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A1554" w:rsidRPr="002A1554" w:rsidRDefault="002710D7" w:rsidP="002A1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lavoro per TileCal fase 2 – ATLAS Pisa</w:t>
      </w:r>
    </w:p>
    <w:p w:rsidR="002A1554" w:rsidRDefault="002A1554" w:rsidP="00B01008">
      <w:pPr>
        <w:rPr>
          <w:sz w:val="20"/>
          <w:szCs w:val="20"/>
        </w:rPr>
      </w:pPr>
      <w:r>
        <w:rPr>
          <w:sz w:val="20"/>
          <w:szCs w:val="20"/>
        </w:rPr>
        <w:t xml:space="preserve">L’attivita` che proponiamo </w:t>
      </w:r>
      <w:proofErr w:type="gramStart"/>
      <w:r>
        <w:rPr>
          <w:sz w:val="20"/>
          <w:szCs w:val="20"/>
        </w:rPr>
        <w:t>e`</w:t>
      </w:r>
      <w:proofErr w:type="gramEnd"/>
      <w:r>
        <w:rPr>
          <w:sz w:val="20"/>
          <w:szCs w:val="20"/>
        </w:rPr>
        <w:t xml:space="preserve"> articolata su due fronti: lo sviluppo di un sistema di test per la nuova elettronica di FE e lo studio della stabilita` temporale della risposta dei PMT su una fluenza simile a quella attesa per la fase 2.</w:t>
      </w:r>
    </w:p>
    <w:p w:rsidR="002A1554" w:rsidRDefault="002A1554" w:rsidP="00B01008">
      <w:pPr>
        <w:rPr>
          <w:b/>
          <w:szCs w:val="20"/>
        </w:rPr>
      </w:pPr>
      <w:r w:rsidRPr="002A1554">
        <w:rPr>
          <w:b/>
          <w:szCs w:val="20"/>
        </w:rPr>
        <w:t xml:space="preserve">Sistema di test per la nuova elettronica di FE </w:t>
      </w:r>
    </w:p>
    <w:p w:rsidR="00B01008" w:rsidRPr="002A1554" w:rsidRDefault="00B01008" w:rsidP="00B01008">
      <w:pPr>
        <w:rPr>
          <w:b/>
          <w:szCs w:val="20"/>
        </w:rPr>
      </w:pPr>
      <w:r>
        <w:rPr>
          <w:sz w:val="20"/>
          <w:szCs w:val="20"/>
        </w:rPr>
        <w:t xml:space="preserve">Le attività di R&amp;D del calorimetro Tilecal per la fase 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di ATLAS sono concentrate sull’aggior</w:t>
      </w:r>
      <w:r w:rsidR="001104FF">
        <w:rPr>
          <w:sz w:val="20"/>
          <w:szCs w:val="20"/>
        </w:rPr>
        <w:t>namento dell’elettronica di FE (</w:t>
      </w:r>
      <w:r w:rsidR="002710D7">
        <w:rPr>
          <w:sz w:val="20"/>
          <w:szCs w:val="20"/>
        </w:rPr>
        <w:t xml:space="preserve">quella attuale, </w:t>
      </w:r>
      <w:r w:rsidR="00D4498E">
        <w:rPr>
          <w:sz w:val="20"/>
          <w:szCs w:val="20"/>
        </w:rPr>
        <w:t xml:space="preserve">progettata negli anni 90, </w:t>
      </w:r>
      <w:r>
        <w:rPr>
          <w:sz w:val="20"/>
          <w:szCs w:val="20"/>
        </w:rPr>
        <w:t xml:space="preserve">sarà </w:t>
      </w:r>
      <w:r w:rsidR="00E938D8">
        <w:rPr>
          <w:sz w:val="20"/>
          <w:szCs w:val="20"/>
        </w:rPr>
        <w:t xml:space="preserve">presto </w:t>
      </w:r>
      <w:r w:rsidR="002710D7">
        <w:rPr>
          <w:sz w:val="20"/>
          <w:szCs w:val="20"/>
        </w:rPr>
        <w:t>inadeguata alle condizioni sperimentali</w:t>
      </w:r>
      <w:r w:rsidR="001104FF">
        <w:rPr>
          <w:sz w:val="20"/>
          <w:szCs w:val="20"/>
        </w:rPr>
        <w:t>)</w:t>
      </w:r>
      <w:r w:rsidR="002710D7">
        <w:rPr>
          <w:sz w:val="20"/>
          <w:szCs w:val="20"/>
        </w:rPr>
        <w:t xml:space="preserve"> </w:t>
      </w:r>
      <w:r>
        <w:rPr>
          <w:sz w:val="20"/>
          <w:szCs w:val="20"/>
        </w:rPr>
        <w:t>per far fronte alla aumentata luminosità</w:t>
      </w:r>
      <w:r w:rsidR="00E938D8">
        <w:rPr>
          <w:sz w:val="20"/>
          <w:szCs w:val="20"/>
        </w:rPr>
        <w:t xml:space="preserve"> di </w:t>
      </w:r>
      <w:r w:rsidR="002710D7">
        <w:rPr>
          <w:sz w:val="20"/>
          <w:szCs w:val="20"/>
        </w:rPr>
        <w:t>un fattore 5-10. In particolare sono richiesti:</w:t>
      </w:r>
    </w:p>
    <w:p w:rsidR="002710D7" w:rsidRDefault="00E938D8" w:rsidP="002710D7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2710D7">
        <w:rPr>
          <w:sz w:val="20"/>
          <w:szCs w:val="20"/>
        </w:rPr>
        <w:t>una</w:t>
      </w:r>
      <w:proofErr w:type="gramEnd"/>
      <w:r w:rsidRPr="002710D7">
        <w:rPr>
          <w:sz w:val="20"/>
          <w:szCs w:val="20"/>
        </w:rPr>
        <w:t xml:space="preserve"> maggiore </w:t>
      </w:r>
      <w:r w:rsidR="002710D7" w:rsidRPr="002710D7">
        <w:rPr>
          <w:sz w:val="20"/>
          <w:szCs w:val="20"/>
        </w:rPr>
        <w:t xml:space="preserve">resistenza alle radiazioni; </w:t>
      </w:r>
    </w:p>
    <w:p w:rsidR="00E938D8" w:rsidRPr="002710D7" w:rsidRDefault="00E938D8" w:rsidP="002710D7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2710D7">
        <w:rPr>
          <w:sz w:val="20"/>
          <w:szCs w:val="20"/>
        </w:rPr>
        <w:t>nuovi</w:t>
      </w:r>
      <w:proofErr w:type="gramEnd"/>
      <w:r w:rsidRPr="002710D7">
        <w:rPr>
          <w:sz w:val="20"/>
          <w:szCs w:val="20"/>
        </w:rPr>
        <w:t xml:space="preserve"> algoritmi di trigger </w:t>
      </w:r>
      <w:r w:rsidR="002710D7">
        <w:rPr>
          <w:sz w:val="20"/>
          <w:szCs w:val="20"/>
        </w:rPr>
        <w:t>atti a sostenere rate di trigger piu` elevati.</w:t>
      </w:r>
    </w:p>
    <w:p w:rsidR="00E938D8" w:rsidRDefault="002710D7">
      <w:pPr>
        <w:rPr>
          <w:sz w:val="20"/>
          <w:szCs w:val="20"/>
        </w:rPr>
      </w:pPr>
      <w:r>
        <w:rPr>
          <w:sz w:val="20"/>
          <w:szCs w:val="20"/>
        </w:rPr>
        <w:t>Queste esigenze comportano, oltre all’utilizzo</w:t>
      </w:r>
      <w:r w:rsidR="00E938D8">
        <w:rPr>
          <w:sz w:val="20"/>
          <w:szCs w:val="20"/>
        </w:rPr>
        <w:t xml:space="preserve"> di </w:t>
      </w:r>
      <w:proofErr w:type="gramStart"/>
      <w:r w:rsidR="00E938D8">
        <w:rPr>
          <w:sz w:val="20"/>
          <w:szCs w:val="20"/>
        </w:rPr>
        <w:t>componenti</w:t>
      </w:r>
      <w:proofErr w:type="gramEnd"/>
      <w:r>
        <w:rPr>
          <w:sz w:val="20"/>
          <w:szCs w:val="20"/>
        </w:rPr>
        <w:t xml:space="preserve"> piu` performanti</w:t>
      </w:r>
      <w:r w:rsidR="00E938D8">
        <w:rPr>
          <w:sz w:val="20"/>
          <w:szCs w:val="20"/>
        </w:rPr>
        <w:t xml:space="preserve">, una nuova architettura per il trasferimento dei dati digitalizzati  e </w:t>
      </w:r>
      <w:r w:rsidR="0023726F">
        <w:rPr>
          <w:sz w:val="20"/>
          <w:szCs w:val="20"/>
        </w:rPr>
        <w:t xml:space="preserve">lo sviluppo di </w:t>
      </w:r>
      <w:r w:rsidR="00E938D8">
        <w:rPr>
          <w:sz w:val="20"/>
          <w:szCs w:val="20"/>
        </w:rPr>
        <w:t xml:space="preserve"> nuove funzionalità  con l’utilizzo  un trigger digitale.</w:t>
      </w:r>
      <w:r w:rsidR="002941E8">
        <w:rPr>
          <w:sz w:val="20"/>
          <w:szCs w:val="20"/>
        </w:rPr>
        <w:t xml:space="preserve"> </w:t>
      </w:r>
      <w:r w:rsidR="00E938D8">
        <w:rPr>
          <w:sz w:val="20"/>
          <w:szCs w:val="20"/>
        </w:rPr>
        <w:t xml:space="preserve">Il primo passo verso la definizione della nuova architettura di </w:t>
      </w:r>
      <w:r>
        <w:rPr>
          <w:sz w:val="20"/>
          <w:szCs w:val="20"/>
        </w:rPr>
        <w:t xml:space="preserve">FE </w:t>
      </w:r>
      <w:proofErr w:type="gramStart"/>
      <w:r>
        <w:rPr>
          <w:sz w:val="20"/>
          <w:szCs w:val="20"/>
        </w:rPr>
        <w:t>e`</w:t>
      </w:r>
      <w:proofErr w:type="gramEnd"/>
      <w:r w:rsidR="00E938D8">
        <w:rPr>
          <w:sz w:val="20"/>
          <w:szCs w:val="20"/>
        </w:rPr>
        <w:t xml:space="preserve"> il progetto,</w:t>
      </w:r>
      <w:r>
        <w:rPr>
          <w:sz w:val="20"/>
          <w:szCs w:val="20"/>
        </w:rPr>
        <w:t xml:space="preserve"> l’assembl</w:t>
      </w:r>
      <w:r w:rsidR="002A1554">
        <w:rPr>
          <w:sz w:val="20"/>
          <w:szCs w:val="20"/>
        </w:rPr>
        <w:t xml:space="preserve">aggio e il test del prototipo di un nuovo drawer (48 canali), </w:t>
      </w:r>
      <w:r>
        <w:rPr>
          <w:sz w:val="20"/>
          <w:szCs w:val="20"/>
        </w:rPr>
        <w:t xml:space="preserve">detto nel seguito </w:t>
      </w:r>
      <w:r w:rsidR="00E938D8">
        <w:rPr>
          <w:sz w:val="20"/>
          <w:szCs w:val="20"/>
        </w:rPr>
        <w:t>“demonstrator”</w:t>
      </w:r>
      <w:r w:rsidR="002A1554">
        <w:rPr>
          <w:sz w:val="20"/>
          <w:szCs w:val="20"/>
        </w:rPr>
        <w:t>,</w:t>
      </w:r>
      <w:r w:rsidR="00E938D8">
        <w:rPr>
          <w:sz w:val="20"/>
          <w:szCs w:val="20"/>
        </w:rPr>
        <w:t xml:space="preserve"> che pe</w:t>
      </w:r>
      <w:r w:rsidR="00CF1CFF">
        <w:rPr>
          <w:sz w:val="20"/>
          <w:szCs w:val="20"/>
        </w:rPr>
        <w:t>r</w:t>
      </w:r>
      <w:r w:rsidR="00E938D8">
        <w:rPr>
          <w:sz w:val="20"/>
          <w:szCs w:val="20"/>
        </w:rPr>
        <w:t>metta</w:t>
      </w:r>
      <w:r w:rsidR="002A1554">
        <w:rPr>
          <w:sz w:val="20"/>
          <w:szCs w:val="20"/>
        </w:rPr>
        <w:t xml:space="preserve"> uno studio, anche comparativo dei vari componenti e delle varie soluzioni proposte. Il “demonstrator” sara` utilizzato per verificare la</w:t>
      </w:r>
      <w:r w:rsidR="00E938D8">
        <w:rPr>
          <w:sz w:val="20"/>
          <w:szCs w:val="20"/>
        </w:rPr>
        <w:t>:</w:t>
      </w:r>
    </w:p>
    <w:p w:rsidR="00E938D8" w:rsidRPr="002710D7" w:rsidRDefault="00D20415" w:rsidP="002710D7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gramStart"/>
      <w:r w:rsidRPr="002710D7">
        <w:rPr>
          <w:sz w:val="20"/>
          <w:szCs w:val="20"/>
        </w:rPr>
        <w:t>funzionalità</w:t>
      </w:r>
      <w:proofErr w:type="gramEnd"/>
      <w:r w:rsidRPr="002710D7">
        <w:rPr>
          <w:sz w:val="20"/>
          <w:szCs w:val="20"/>
        </w:rPr>
        <w:t xml:space="preserve"> nell’environ</w:t>
      </w:r>
      <w:r w:rsidR="00E938D8" w:rsidRPr="002710D7">
        <w:rPr>
          <w:sz w:val="20"/>
          <w:szCs w:val="20"/>
        </w:rPr>
        <w:t xml:space="preserve">ment </w:t>
      </w:r>
      <w:r w:rsidR="0023726F" w:rsidRPr="002710D7">
        <w:rPr>
          <w:sz w:val="20"/>
          <w:szCs w:val="20"/>
        </w:rPr>
        <w:t xml:space="preserve"> atteso </w:t>
      </w:r>
      <w:r w:rsidR="00E938D8" w:rsidRPr="002710D7">
        <w:rPr>
          <w:sz w:val="20"/>
          <w:szCs w:val="20"/>
        </w:rPr>
        <w:t>di fase 2 (alto rate);</w:t>
      </w:r>
    </w:p>
    <w:p w:rsidR="00E938D8" w:rsidRPr="002710D7" w:rsidRDefault="00E938D8" w:rsidP="002710D7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gramStart"/>
      <w:r w:rsidRPr="002710D7">
        <w:rPr>
          <w:sz w:val="20"/>
          <w:szCs w:val="20"/>
        </w:rPr>
        <w:t>potenzialità</w:t>
      </w:r>
      <w:proofErr w:type="gramEnd"/>
      <w:r w:rsidRPr="002710D7">
        <w:rPr>
          <w:sz w:val="20"/>
          <w:szCs w:val="20"/>
        </w:rPr>
        <w:t xml:space="preserve"> del trigger digitale e suo confronto con quello analogico;</w:t>
      </w:r>
    </w:p>
    <w:p w:rsidR="00E938D8" w:rsidRPr="002710D7" w:rsidRDefault="00E938D8" w:rsidP="002710D7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gramStart"/>
      <w:r w:rsidRPr="002710D7">
        <w:rPr>
          <w:sz w:val="20"/>
          <w:szCs w:val="20"/>
        </w:rPr>
        <w:t>robustezza</w:t>
      </w:r>
      <w:proofErr w:type="gramEnd"/>
      <w:r w:rsidRPr="002710D7">
        <w:rPr>
          <w:sz w:val="20"/>
          <w:szCs w:val="20"/>
        </w:rPr>
        <w:t>, stabilità e affidabilità delle nuove soluzioni.</w:t>
      </w:r>
    </w:p>
    <w:p w:rsidR="002710D7" w:rsidRPr="00D66EB9" w:rsidRDefault="00E938D8" w:rsidP="002A1554">
      <w:pPr>
        <w:rPr>
          <w:noProof/>
          <w:sz w:val="20"/>
          <w:szCs w:val="20"/>
        </w:rPr>
      </w:pPr>
      <w:r w:rsidRPr="000329E5">
        <w:rPr>
          <w:color w:val="000000" w:themeColor="text1"/>
          <w:sz w:val="20"/>
          <w:szCs w:val="20"/>
        </w:rPr>
        <w:t>Lo schem</w:t>
      </w:r>
      <w:r w:rsidR="00A02AD0" w:rsidRPr="000329E5">
        <w:rPr>
          <w:color w:val="000000" w:themeColor="text1"/>
          <w:sz w:val="20"/>
          <w:szCs w:val="20"/>
        </w:rPr>
        <w:t xml:space="preserve">a generale </w:t>
      </w:r>
      <w:r w:rsidR="005E4D84" w:rsidRPr="000329E5">
        <w:rPr>
          <w:color w:val="000000" w:themeColor="text1"/>
          <w:sz w:val="20"/>
          <w:szCs w:val="20"/>
        </w:rPr>
        <w:t>dell’architettura della linea di singolo canale per la digitalizzazione e interfaccia con il trigger e la DAQ di Atlas sono mostrate nel blocco</w:t>
      </w:r>
      <w:r w:rsidR="002A1554">
        <w:rPr>
          <w:color w:val="000000" w:themeColor="text1"/>
          <w:sz w:val="20"/>
          <w:szCs w:val="20"/>
        </w:rPr>
        <w:t xml:space="preserve"> superiore della figura </w:t>
      </w:r>
      <w:proofErr w:type="gramStart"/>
      <w:r w:rsidR="002A1554">
        <w:rPr>
          <w:color w:val="000000" w:themeColor="text1"/>
          <w:sz w:val="20"/>
          <w:szCs w:val="20"/>
        </w:rPr>
        <w:t>1</w:t>
      </w:r>
      <w:proofErr w:type="gramEnd"/>
      <w:r w:rsidR="005E4D84" w:rsidRPr="000329E5">
        <w:rPr>
          <w:color w:val="000000" w:themeColor="text1"/>
          <w:sz w:val="20"/>
          <w:szCs w:val="20"/>
        </w:rPr>
        <w:t xml:space="preserve">, mentre nel blocco inferiore è riportato lo schema </w:t>
      </w:r>
      <w:r w:rsidR="00A02AD0" w:rsidRPr="000329E5">
        <w:rPr>
          <w:color w:val="000000" w:themeColor="text1"/>
          <w:sz w:val="20"/>
          <w:szCs w:val="20"/>
        </w:rPr>
        <w:t xml:space="preserve">del “demonstrator” </w:t>
      </w:r>
      <w:r w:rsidR="005E4D84" w:rsidRPr="000329E5">
        <w:rPr>
          <w:color w:val="000000" w:themeColor="text1"/>
          <w:sz w:val="20"/>
          <w:szCs w:val="20"/>
        </w:rPr>
        <w:t>in corso di allestimento attualmente in un test stand al CERN</w:t>
      </w:r>
      <w:r w:rsidR="000329E5">
        <w:rPr>
          <w:color w:val="000000" w:themeColor="text1"/>
          <w:sz w:val="20"/>
          <w:szCs w:val="20"/>
        </w:rPr>
        <w:t>.</w:t>
      </w:r>
      <w:r w:rsidR="002710D7" w:rsidRPr="00D66EB9">
        <w:rPr>
          <w:noProof/>
          <w:sz w:val="20"/>
          <w:szCs w:val="20"/>
        </w:rPr>
        <w:t xml:space="preserve"> </w:t>
      </w:r>
    </w:p>
    <w:p w:rsidR="008424AE" w:rsidRDefault="002710D7" w:rsidP="002941E8">
      <w:pPr>
        <w:keepNext/>
        <w:ind w:left="1560"/>
      </w:pPr>
      <w:r w:rsidRPr="002710D7">
        <w:rPr>
          <w:noProof/>
          <w:color w:val="000000" w:themeColor="text1"/>
          <w:sz w:val="20"/>
          <w:szCs w:val="20"/>
          <w:lang w:val="en-US"/>
        </w:rPr>
        <w:drawing>
          <wp:inline distT="0" distB="0" distL="0" distR="0">
            <wp:extent cx="4398857" cy="2115940"/>
            <wp:effectExtent l="2540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859" cy="211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AE" w:rsidRDefault="008424AE" w:rsidP="008424AE">
      <w:pPr>
        <w:ind w:left="851"/>
        <w:jc w:val="center"/>
        <w:rPr>
          <w:sz w:val="20"/>
          <w:szCs w:val="20"/>
        </w:rPr>
      </w:pPr>
      <w:r>
        <w:t xml:space="preserve">Figure </w:t>
      </w:r>
      <w:r w:rsidR="00470681">
        <w:fldChar w:fldCharType="begin"/>
      </w:r>
      <w:r w:rsidR="00D66EB9">
        <w:instrText xml:space="preserve"> SEQ Figure \* ARABIC </w:instrText>
      </w:r>
      <w:r w:rsidR="00470681">
        <w:fldChar w:fldCharType="separate"/>
      </w:r>
      <w:r>
        <w:rPr>
          <w:noProof/>
        </w:rPr>
        <w:t>1</w:t>
      </w:r>
      <w:r w:rsidR="00470681">
        <w:rPr>
          <w:noProof/>
        </w:rPr>
        <w:fldChar w:fldCharType="end"/>
      </w:r>
      <w:r>
        <w:t xml:space="preserve"> </w:t>
      </w:r>
      <w:r>
        <w:rPr>
          <w:sz w:val="20"/>
          <w:szCs w:val="20"/>
        </w:rPr>
        <w:t xml:space="preserve">In alto: disegno concettuale dell’elettronica di lettura </w:t>
      </w: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un singolo canale di TileCal. In basso: schema della configurazione del “demonstrator”.</w:t>
      </w:r>
    </w:p>
    <w:p w:rsidR="00A02AD0" w:rsidRDefault="002A1554">
      <w:pPr>
        <w:rPr>
          <w:sz w:val="20"/>
          <w:szCs w:val="20"/>
        </w:rPr>
      </w:pPr>
      <w:r>
        <w:rPr>
          <w:sz w:val="20"/>
          <w:szCs w:val="20"/>
        </w:rPr>
        <w:t xml:space="preserve">Per le schede di lettura per il FE </w:t>
      </w:r>
      <w:proofErr w:type="gramStart"/>
      <w:r w:rsidR="002710D7">
        <w:rPr>
          <w:sz w:val="20"/>
          <w:szCs w:val="20"/>
        </w:rPr>
        <w:t>attualmente</w:t>
      </w:r>
      <w:proofErr w:type="gramEnd"/>
      <w:r w:rsidR="002710D7">
        <w:rPr>
          <w:sz w:val="20"/>
          <w:szCs w:val="20"/>
        </w:rPr>
        <w:t xml:space="preserve"> si stanno studiando</w:t>
      </w:r>
      <w:r>
        <w:rPr>
          <w:sz w:val="20"/>
          <w:szCs w:val="20"/>
        </w:rPr>
        <w:t xml:space="preserve"> tre opzioni</w:t>
      </w:r>
      <w:r w:rsidR="002710D7">
        <w:rPr>
          <w:sz w:val="20"/>
          <w:szCs w:val="20"/>
        </w:rPr>
        <w:t>:</w:t>
      </w:r>
    </w:p>
    <w:p w:rsidR="00A02AD0" w:rsidRPr="002710D7" w:rsidRDefault="00A02AD0" w:rsidP="002710D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710D7">
        <w:rPr>
          <w:sz w:val="20"/>
          <w:szCs w:val="20"/>
        </w:rPr>
        <w:t>Shaper+bi-gain+slow integrator</w:t>
      </w:r>
      <w:proofErr w:type="gramStart"/>
      <w:r w:rsidRPr="002710D7">
        <w:rPr>
          <w:sz w:val="20"/>
          <w:szCs w:val="20"/>
        </w:rPr>
        <w:t xml:space="preserve"> ,</w:t>
      </w:r>
      <w:proofErr w:type="gramEnd"/>
      <w:r w:rsidRPr="002710D7">
        <w:rPr>
          <w:sz w:val="20"/>
          <w:szCs w:val="20"/>
        </w:rPr>
        <w:t xml:space="preserve"> proposto da Chicago;</w:t>
      </w:r>
    </w:p>
    <w:p w:rsidR="00A02AD0" w:rsidRPr="00D66EB9" w:rsidRDefault="00A02AD0" w:rsidP="002710D7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 w:rsidRPr="00D66EB9">
        <w:rPr>
          <w:sz w:val="20"/>
          <w:szCs w:val="20"/>
          <w:lang w:val="en-US"/>
        </w:rPr>
        <w:t>FATALIC ASIC chip, proposto da Clermont-Ferrand;</w:t>
      </w:r>
    </w:p>
    <w:p w:rsidR="00A02AD0" w:rsidRPr="002710D7" w:rsidRDefault="00A02AD0" w:rsidP="002710D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710D7">
        <w:rPr>
          <w:sz w:val="20"/>
          <w:szCs w:val="20"/>
        </w:rPr>
        <w:t>QIE ASIC chip, proposto da Argonne.</w:t>
      </w:r>
    </w:p>
    <w:p w:rsidR="00FD5ED0" w:rsidRPr="000329E5" w:rsidRDefault="002710D7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Come primo passo, e</w:t>
      </w:r>
      <w:r w:rsidR="00FD5ED0">
        <w:rPr>
          <w:sz w:val="20"/>
          <w:szCs w:val="20"/>
        </w:rPr>
        <w:t>ntro il 2015</w:t>
      </w:r>
      <w:r>
        <w:rPr>
          <w:sz w:val="20"/>
          <w:szCs w:val="20"/>
        </w:rPr>
        <w:t>,</w:t>
      </w:r>
      <w:r w:rsidR="00FD5ED0">
        <w:rPr>
          <w:sz w:val="20"/>
          <w:szCs w:val="20"/>
        </w:rPr>
        <w:t xml:space="preserve"> dovrà essere dimostrata la validità funzionale dell’architettura </w:t>
      </w:r>
      <w:r w:rsidR="00FD5ED0" w:rsidRPr="000329E5">
        <w:rPr>
          <w:color w:val="000000" w:themeColor="text1"/>
          <w:sz w:val="20"/>
          <w:szCs w:val="20"/>
        </w:rPr>
        <w:t>proposta</w:t>
      </w:r>
      <w:r w:rsidR="005E4D84" w:rsidRPr="000329E5">
        <w:rPr>
          <w:color w:val="000000" w:themeColor="text1"/>
          <w:sz w:val="20"/>
          <w:szCs w:val="20"/>
        </w:rPr>
        <w:t xml:space="preserve"> utilizzando l’</w:t>
      </w:r>
      <w:proofErr w:type="gramStart"/>
      <w:r w:rsidR="005E4D84" w:rsidRPr="000329E5">
        <w:rPr>
          <w:color w:val="000000" w:themeColor="text1"/>
          <w:sz w:val="20"/>
          <w:szCs w:val="20"/>
        </w:rPr>
        <w:t>opzione</w:t>
      </w:r>
      <w:proofErr w:type="gramEnd"/>
      <w:r w:rsidR="005E4D84" w:rsidRPr="000329E5">
        <w:rPr>
          <w:color w:val="000000" w:themeColor="text1"/>
          <w:sz w:val="20"/>
          <w:szCs w:val="20"/>
        </w:rPr>
        <w:t xml:space="preserve"> implementata da Chicago per il FE nel “demonstrator”</w:t>
      </w:r>
      <w:r w:rsidR="00FD5ED0" w:rsidRPr="000329E5">
        <w:rPr>
          <w:color w:val="000000" w:themeColor="text1"/>
          <w:sz w:val="20"/>
          <w:szCs w:val="20"/>
        </w:rPr>
        <w:t xml:space="preserve"> .</w:t>
      </w:r>
    </w:p>
    <w:p w:rsidR="00DD5DB3" w:rsidRPr="002941E8" w:rsidRDefault="00FD5ED0">
      <w:pPr>
        <w:rPr>
          <w:b/>
          <w:sz w:val="20"/>
          <w:szCs w:val="20"/>
        </w:rPr>
      </w:pPr>
      <w:r w:rsidRPr="0023726F">
        <w:rPr>
          <w:b/>
          <w:sz w:val="20"/>
          <w:szCs w:val="20"/>
        </w:rPr>
        <w:t xml:space="preserve">Pisa si propone come istituzione </w:t>
      </w:r>
      <w:r w:rsidR="00266E08" w:rsidRPr="0023726F">
        <w:rPr>
          <w:b/>
          <w:sz w:val="20"/>
          <w:szCs w:val="20"/>
        </w:rPr>
        <w:t>responsabile di definire un pro</w:t>
      </w:r>
      <w:r w:rsidRPr="0023726F">
        <w:rPr>
          <w:b/>
          <w:sz w:val="20"/>
          <w:szCs w:val="20"/>
        </w:rPr>
        <w:t>tocollo di qualificazione e confronto tra le</w:t>
      </w:r>
      <w:r w:rsidR="002710D7">
        <w:rPr>
          <w:b/>
          <w:sz w:val="20"/>
          <w:szCs w:val="20"/>
        </w:rPr>
        <w:t xml:space="preserve"> </w:t>
      </w:r>
      <w:proofErr w:type="gramStart"/>
      <w:r w:rsidRPr="0023726F">
        <w:rPr>
          <w:b/>
          <w:sz w:val="20"/>
          <w:szCs w:val="20"/>
        </w:rPr>
        <w:t>3</w:t>
      </w:r>
      <w:proofErr w:type="gramEnd"/>
      <w:r w:rsidRPr="0023726F">
        <w:rPr>
          <w:b/>
          <w:sz w:val="20"/>
          <w:szCs w:val="20"/>
        </w:rPr>
        <w:t xml:space="preserve"> opzioni.</w:t>
      </w:r>
      <w:r w:rsidR="002941E8">
        <w:rPr>
          <w:b/>
          <w:sz w:val="20"/>
          <w:szCs w:val="20"/>
        </w:rPr>
        <w:t xml:space="preserve"> </w:t>
      </w:r>
      <w:r w:rsidR="00266E08">
        <w:rPr>
          <w:sz w:val="20"/>
          <w:szCs w:val="20"/>
        </w:rPr>
        <w:t>Il la</w:t>
      </w:r>
      <w:r w:rsidR="0023726F">
        <w:rPr>
          <w:sz w:val="20"/>
          <w:szCs w:val="20"/>
        </w:rPr>
        <w:t>boratorio Tilecal di Pisa dispon</w:t>
      </w:r>
      <w:r w:rsidR="00266E08">
        <w:rPr>
          <w:sz w:val="20"/>
          <w:szCs w:val="20"/>
        </w:rPr>
        <w:t xml:space="preserve">e già di numerose attrezzature </w:t>
      </w:r>
      <w:r w:rsidR="0023726F">
        <w:rPr>
          <w:sz w:val="20"/>
          <w:szCs w:val="20"/>
        </w:rPr>
        <w:t>al momento in uso</w:t>
      </w:r>
      <w:proofErr w:type="gramStart"/>
      <w:r w:rsidR="0023726F">
        <w:rPr>
          <w:sz w:val="20"/>
          <w:szCs w:val="20"/>
        </w:rPr>
        <w:t xml:space="preserve"> </w:t>
      </w:r>
      <w:r w:rsidR="00266E08">
        <w:rPr>
          <w:sz w:val="20"/>
          <w:szCs w:val="20"/>
        </w:rPr>
        <w:t xml:space="preserve"> </w:t>
      </w:r>
      <w:proofErr w:type="gramEnd"/>
      <w:r w:rsidR="00266E08">
        <w:rPr>
          <w:sz w:val="20"/>
          <w:szCs w:val="20"/>
        </w:rPr>
        <w:t>per lo sviluppo del nuovo sistema di calibrazione laser</w:t>
      </w:r>
      <w:r w:rsidR="0023726F">
        <w:rPr>
          <w:sz w:val="20"/>
          <w:szCs w:val="20"/>
        </w:rPr>
        <w:t xml:space="preserve">, di cui Pisa, insieme a Clermont e Coimbra e’ responsabile e che sara’ istallato in USA 15 </w:t>
      </w:r>
      <w:r w:rsidR="005E4D84" w:rsidRPr="000329E5">
        <w:rPr>
          <w:color w:val="000000" w:themeColor="text1"/>
          <w:sz w:val="20"/>
          <w:szCs w:val="20"/>
        </w:rPr>
        <w:t xml:space="preserve">entro il </w:t>
      </w:r>
      <w:r w:rsidR="005E4D84">
        <w:rPr>
          <w:sz w:val="20"/>
          <w:szCs w:val="20"/>
        </w:rPr>
        <w:t>2015</w:t>
      </w:r>
      <w:r w:rsidR="0023726F">
        <w:rPr>
          <w:sz w:val="20"/>
          <w:szCs w:val="20"/>
        </w:rPr>
        <w:t>.</w:t>
      </w:r>
      <w:r w:rsidR="00266E08">
        <w:rPr>
          <w:sz w:val="20"/>
          <w:szCs w:val="20"/>
        </w:rPr>
        <w:t xml:space="preserve"> </w:t>
      </w:r>
      <w:r w:rsidR="0023726F">
        <w:rPr>
          <w:sz w:val="20"/>
          <w:szCs w:val="20"/>
        </w:rPr>
        <w:t xml:space="preserve">Una parte di queste attrezzature </w:t>
      </w:r>
      <w:r w:rsidR="00266E08">
        <w:rPr>
          <w:sz w:val="20"/>
          <w:szCs w:val="20"/>
        </w:rPr>
        <w:t xml:space="preserve">potranno essere utilizzate anche per i nuovi test sulle schede di FE. Un possibile </w:t>
      </w:r>
      <w:proofErr w:type="gramStart"/>
      <w:r w:rsidR="00266E08">
        <w:rPr>
          <w:sz w:val="20"/>
          <w:szCs w:val="20"/>
        </w:rPr>
        <w:t>set-up</w:t>
      </w:r>
      <w:proofErr w:type="gramEnd"/>
      <w:r w:rsidR="00266E08">
        <w:rPr>
          <w:sz w:val="20"/>
          <w:szCs w:val="20"/>
        </w:rPr>
        <w:t xml:space="preserve"> </w:t>
      </w:r>
      <w:r w:rsidR="00D20415">
        <w:rPr>
          <w:sz w:val="20"/>
          <w:szCs w:val="20"/>
        </w:rPr>
        <w:t xml:space="preserve">per i test di qualificazione è </w:t>
      </w:r>
      <w:r w:rsidR="00266E08">
        <w:rPr>
          <w:sz w:val="20"/>
          <w:szCs w:val="20"/>
        </w:rPr>
        <w:t xml:space="preserve"> il  seguente:</w:t>
      </w:r>
    </w:p>
    <w:p w:rsidR="008424AE" w:rsidRDefault="00C954B2" w:rsidP="008424AE">
      <w:pPr>
        <w:keepNext/>
        <w:ind w:left="1843"/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631967" cy="1911562"/>
            <wp:effectExtent l="25400" t="0" r="233" b="0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48" cy="191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54" w:rsidRPr="002941E8" w:rsidRDefault="008424AE" w:rsidP="008424AE">
      <w:pPr>
        <w:jc w:val="center"/>
        <w:rPr>
          <w:sz w:val="20"/>
          <w:szCs w:val="20"/>
        </w:rPr>
      </w:pPr>
      <w:r w:rsidRPr="002941E8">
        <w:rPr>
          <w:sz w:val="20"/>
        </w:rPr>
        <w:t xml:space="preserve">Figure </w:t>
      </w:r>
      <w:r w:rsidR="00470681" w:rsidRPr="002941E8">
        <w:rPr>
          <w:sz w:val="20"/>
        </w:rPr>
        <w:fldChar w:fldCharType="begin"/>
      </w:r>
      <w:r w:rsidRPr="002941E8">
        <w:rPr>
          <w:sz w:val="20"/>
        </w:rPr>
        <w:instrText xml:space="preserve"> SEQ Figure \* ARABIC </w:instrText>
      </w:r>
      <w:r w:rsidR="00470681" w:rsidRPr="002941E8">
        <w:rPr>
          <w:sz w:val="20"/>
        </w:rPr>
        <w:fldChar w:fldCharType="separate"/>
      </w:r>
      <w:r w:rsidRPr="002941E8">
        <w:rPr>
          <w:noProof/>
          <w:sz w:val="20"/>
        </w:rPr>
        <w:t>2</w:t>
      </w:r>
      <w:r w:rsidR="00470681" w:rsidRPr="002941E8">
        <w:rPr>
          <w:sz w:val="20"/>
        </w:rPr>
        <w:fldChar w:fldCharType="end"/>
      </w:r>
      <w:r w:rsidRPr="002941E8">
        <w:rPr>
          <w:sz w:val="20"/>
          <w:szCs w:val="20"/>
        </w:rPr>
        <w:t xml:space="preserve">: Schema del sistema di test da allestire nel laboratorio </w:t>
      </w:r>
      <w:proofErr w:type="gramStart"/>
      <w:r w:rsidRPr="002941E8">
        <w:rPr>
          <w:sz w:val="20"/>
          <w:szCs w:val="20"/>
        </w:rPr>
        <w:t>di</w:t>
      </w:r>
      <w:proofErr w:type="gramEnd"/>
      <w:r w:rsidRPr="002941E8">
        <w:rPr>
          <w:sz w:val="20"/>
          <w:szCs w:val="20"/>
        </w:rPr>
        <w:t xml:space="preserve"> Pisa.</w:t>
      </w:r>
    </w:p>
    <w:p w:rsidR="00BD473E" w:rsidRPr="00BD473E" w:rsidRDefault="00BD473E">
      <w:pPr>
        <w:rPr>
          <w:b/>
          <w:szCs w:val="20"/>
        </w:rPr>
      </w:pPr>
      <w:r w:rsidRPr="00BD473E">
        <w:rPr>
          <w:b/>
          <w:szCs w:val="20"/>
        </w:rPr>
        <w:t>Stud</w:t>
      </w:r>
      <w:r w:rsidR="0002502E">
        <w:rPr>
          <w:b/>
          <w:szCs w:val="20"/>
        </w:rPr>
        <w:t xml:space="preserve">io </w:t>
      </w:r>
      <w:r w:rsidRPr="00BD473E">
        <w:rPr>
          <w:b/>
          <w:szCs w:val="20"/>
        </w:rPr>
        <w:t>della risposta dei PMT</w:t>
      </w:r>
    </w:p>
    <w:p w:rsidR="00FF2D48" w:rsidRPr="00BD473E" w:rsidRDefault="0023726F">
      <w:pPr>
        <w:rPr>
          <w:sz w:val="20"/>
          <w:szCs w:val="20"/>
        </w:rPr>
      </w:pPr>
      <w:r>
        <w:rPr>
          <w:sz w:val="20"/>
          <w:szCs w:val="20"/>
        </w:rPr>
        <w:t>Pisa ha una lunga esperienza nello studio dei PMT di Tilecal sin dai primi test e caratterizzazioni prima dell’installa</w:t>
      </w:r>
      <w:r w:rsidR="005E4D84">
        <w:rPr>
          <w:sz w:val="20"/>
          <w:szCs w:val="20"/>
        </w:rPr>
        <w:t>-</w:t>
      </w:r>
      <w:r>
        <w:rPr>
          <w:sz w:val="20"/>
          <w:szCs w:val="20"/>
        </w:rPr>
        <w:t>zione</w:t>
      </w:r>
      <w:r w:rsidR="005E4D84">
        <w:rPr>
          <w:sz w:val="20"/>
          <w:szCs w:val="20"/>
        </w:rPr>
        <w:t xml:space="preserve"> </w:t>
      </w:r>
      <w:r w:rsidR="005E4D84" w:rsidRPr="000329E5">
        <w:rPr>
          <w:color w:val="000000" w:themeColor="text1"/>
          <w:sz w:val="20"/>
          <w:szCs w:val="20"/>
        </w:rPr>
        <w:t>per il RUN I</w:t>
      </w:r>
      <w:r>
        <w:rPr>
          <w:sz w:val="20"/>
          <w:szCs w:val="20"/>
        </w:rPr>
        <w:t>.</w:t>
      </w:r>
      <w:r w:rsidR="00BD473E">
        <w:rPr>
          <w:sz w:val="20"/>
          <w:szCs w:val="20"/>
        </w:rPr>
        <w:t xml:space="preserve">  I PMT di T</w:t>
      </w:r>
      <w:r w:rsidR="00266E08">
        <w:rPr>
          <w:sz w:val="20"/>
          <w:szCs w:val="20"/>
        </w:rPr>
        <w:t xml:space="preserve">ilecal non saranno sostituiti per la fase </w:t>
      </w:r>
      <w:proofErr w:type="gramStart"/>
      <w:r w:rsidR="00266E08">
        <w:rPr>
          <w:sz w:val="20"/>
          <w:szCs w:val="20"/>
        </w:rPr>
        <w:t>2</w:t>
      </w:r>
      <w:proofErr w:type="gramEnd"/>
      <w:r w:rsidR="00266E08">
        <w:rPr>
          <w:sz w:val="20"/>
          <w:szCs w:val="20"/>
        </w:rPr>
        <w:t xml:space="preserve"> </w:t>
      </w:r>
      <w:r w:rsidR="00BD473E">
        <w:rPr>
          <w:sz w:val="20"/>
          <w:szCs w:val="20"/>
        </w:rPr>
        <w:t xml:space="preserve">ed e` </w:t>
      </w:r>
      <w:r w:rsidR="00266E08">
        <w:rPr>
          <w:sz w:val="20"/>
          <w:szCs w:val="20"/>
        </w:rPr>
        <w:t xml:space="preserve"> fondamentale </w:t>
      </w:r>
      <w:r w:rsidR="005E4D84" w:rsidRPr="000329E5">
        <w:rPr>
          <w:color w:val="000000" w:themeColor="text1"/>
          <w:sz w:val="20"/>
          <w:szCs w:val="20"/>
        </w:rPr>
        <w:t xml:space="preserve">studiarne in anticipo </w:t>
      </w:r>
      <w:r w:rsidR="00266E08">
        <w:rPr>
          <w:sz w:val="20"/>
          <w:szCs w:val="20"/>
        </w:rPr>
        <w:t>la risposta</w:t>
      </w:r>
      <w:r w:rsidR="005E4D84">
        <w:rPr>
          <w:sz w:val="20"/>
          <w:szCs w:val="20"/>
        </w:rPr>
        <w:t xml:space="preserve"> </w:t>
      </w:r>
      <w:r w:rsidR="005E4D84" w:rsidRPr="000329E5">
        <w:rPr>
          <w:sz w:val="20"/>
          <w:szCs w:val="20"/>
        </w:rPr>
        <w:t>simulando</w:t>
      </w:r>
      <w:r w:rsidR="00266E08" w:rsidRPr="000329E5">
        <w:rPr>
          <w:sz w:val="20"/>
          <w:szCs w:val="20"/>
        </w:rPr>
        <w:t xml:space="preserve"> </w:t>
      </w:r>
      <w:r w:rsidR="005E4D84" w:rsidRPr="000329E5">
        <w:rPr>
          <w:sz w:val="20"/>
          <w:szCs w:val="20"/>
        </w:rPr>
        <w:t xml:space="preserve">in laboratorio il </w:t>
      </w:r>
      <w:r w:rsidR="00266E08">
        <w:rPr>
          <w:sz w:val="20"/>
          <w:szCs w:val="20"/>
        </w:rPr>
        <w:t xml:space="preserve">nuovo </w:t>
      </w:r>
      <w:r w:rsidR="000329E5">
        <w:rPr>
          <w:sz w:val="20"/>
          <w:szCs w:val="20"/>
        </w:rPr>
        <w:t>environ</w:t>
      </w:r>
      <w:r w:rsidR="005E4D84">
        <w:rPr>
          <w:sz w:val="20"/>
          <w:szCs w:val="20"/>
        </w:rPr>
        <w:t xml:space="preserve">ment </w:t>
      </w:r>
      <w:r w:rsidR="005E4D84" w:rsidRPr="000329E5">
        <w:rPr>
          <w:sz w:val="20"/>
          <w:szCs w:val="20"/>
        </w:rPr>
        <w:t>in termini di flue</w:t>
      </w:r>
      <w:r w:rsidR="000329E5">
        <w:rPr>
          <w:sz w:val="20"/>
          <w:szCs w:val="20"/>
        </w:rPr>
        <w:t>nza ricevuta e rate di conteggi.</w:t>
      </w:r>
      <w:r w:rsidR="00FF2D48">
        <w:rPr>
          <w:sz w:val="20"/>
          <w:szCs w:val="20"/>
        </w:rPr>
        <w:t xml:space="preserve"> </w:t>
      </w:r>
      <w:r w:rsidR="005E4D84" w:rsidRPr="000329E5">
        <w:rPr>
          <w:color w:val="000000" w:themeColor="text1"/>
          <w:sz w:val="20"/>
          <w:szCs w:val="20"/>
        </w:rPr>
        <w:t>S</w:t>
      </w:r>
      <w:r w:rsidR="00FF2D48" w:rsidRPr="000329E5">
        <w:rPr>
          <w:color w:val="000000" w:themeColor="text1"/>
          <w:sz w:val="20"/>
          <w:szCs w:val="20"/>
        </w:rPr>
        <w:t xml:space="preserve">egnali di deriva del guadagno collegati alla luminosità di LHC durante il run </w:t>
      </w:r>
      <w:proofErr w:type="gramStart"/>
      <w:r w:rsidR="00FF2D48" w:rsidRPr="000329E5">
        <w:rPr>
          <w:color w:val="000000" w:themeColor="text1"/>
          <w:sz w:val="20"/>
          <w:szCs w:val="20"/>
        </w:rPr>
        <w:t>1</w:t>
      </w:r>
      <w:proofErr w:type="gramEnd"/>
      <w:r w:rsidR="00FF2D48" w:rsidRPr="000329E5">
        <w:rPr>
          <w:color w:val="000000" w:themeColor="text1"/>
          <w:sz w:val="20"/>
          <w:szCs w:val="20"/>
        </w:rPr>
        <w:t xml:space="preserve"> </w:t>
      </w:r>
      <w:r w:rsidR="005E4D84" w:rsidRPr="000329E5">
        <w:rPr>
          <w:color w:val="000000" w:themeColor="text1"/>
          <w:sz w:val="20"/>
          <w:szCs w:val="20"/>
        </w:rPr>
        <w:t xml:space="preserve">sono già stati evidenziati da misure di calibrazione delle celle a più alto irraggiamento </w:t>
      </w:r>
      <w:r w:rsidR="00FF2D48" w:rsidRPr="000329E5">
        <w:rPr>
          <w:color w:val="000000" w:themeColor="text1"/>
          <w:sz w:val="20"/>
          <w:szCs w:val="20"/>
        </w:rPr>
        <w:t>(</w:t>
      </w:r>
      <w:r w:rsidR="00BD473E">
        <w:rPr>
          <w:color w:val="000000" w:themeColor="text1"/>
          <w:sz w:val="20"/>
          <w:szCs w:val="20"/>
        </w:rPr>
        <w:t>Figura 3</w:t>
      </w:r>
      <w:r w:rsidR="00FF2D48" w:rsidRPr="000329E5">
        <w:rPr>
          <w:color w:val="000000" w:themeColor="text1"/>
          <w:sz w:val="20"/>
          <w:szCs w:val="20"/>
        </w:rPr>
        <w:t>)</w:t>
      </w:r>
      <w:r w:rsidR="00FF2D48">
        <w:rPr>
          <w:sz w:val="20"/>
          <w:szCs w:val="20"/>
        </w:rPr>
        <w:t xml:space="preserve">. </w:t>
      </w:r>
    </w:p>
    <w:p w:rsidR="008424AE" w:rsidRDefault="00C954B2" w:rsidP="008424AE">
      <w:pPr>
        <w:keepNext/>
        <w:ind w:left="1985"/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4031438" cy="2622762"/>
            <wp:effectExtent l="25400" t="0" r="7162" b="0"/>
            <wp:docPr id="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93" cy="262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3E" w:rsidRPr="002941E8" w:rsidRDefault="008424AE" w:rsidP="002941E8">
      <w:pPr>
        <w:ind w:left="1418"/>
        <w:jc w:val="center"/>
        <w:rPr>
          <w:sz w:val="20"/>
        </w:rPr>
      </w:pPr>
      <w:r w:rsidRPr="002941E8">
        <w:rPr>
          <w:sz w:val="20"/>
        </w:rPr>
        <w:t xml:space="preserve">Figure </w:t>
      </w:r>
      <w:proofErr w:type="gramStart"/>
      <w:r w:rsidRPr="002941E8">
        <w:rPr>
          <w:sz w:val="20"/>
        </w:rPr>
        <w:t>3</w:t>
      </w:r>
      <w:proofErr w:type="gramEnd"/>
      <w:r w:rsidRPr="002941E8">
        <w:rPr>
          <w:sz w:val="20"/>
        </w:rPr>
        <w:t xml:space="preserve"> : Sinistra: Andamento della risposta dei fotomoltiplicatori per le celle piu` irraggiate in funzione del tempo per il run 1. </w:t>
      </w:r>
      <w:proofErr w:type="gramStart"/>
      <w:r w:rsidRPr="002941E8">
        <w:rPr>
          <w:sz w:val="20"/>
        </w:rPr>
        <w:t>Destra: correlazione tra la variazione del guadagno misurato con vari sistemi di monitor e la luminosita` integrata.</w:t>
      </w:r>
      <w:proofErr w:type="gramEnd"/>
    </w:p>
    <w:p w:rsidR="00E000B9" w:rsidRDefault="005E4D84">
      <w:pPr>
        <w:rPr>
          <w:sz w:val="20"/>
          <w:szCs w:val="20"/>
        </w:rPr>
      </w:pPr>
      <w:r w:rsidRPr="000329E5">
        <w:rPr>
          <w:sz w:val="20"/>
          <w:szCs w:val="20"/>
        </w:rPr>
        <w:t>Inoltre s</w:t>
      </w:r>
      <w:r w:rsidR="00FF2D48" w:rsidRPr="000329E5">
        <w:rPr>
          <w:sz w:val="20"/>
          <w:szCs w:val="20"/>
        </w:rPr>
        <w:t>ono state gia’ osservate deviazioni di alcuni perce</w:t>
      </w:r>
      <w:r w:rsidRPr="000329E5">
        <w:rPr>
          <w:sz w:val="20"/>
          <w:szCs w:val="20"/>
        </w:rPr>
        <w:t xml:space="preserve">nto </w:t>
      </w:r>
      <w:r w:rsidR="0023726F" w:rsidRPr="000329E5">
        <w:rPr>
          <w:sz w:val="20"/>
          <w:szCs w:val="20"/>
        </w:rPr>
        <w:t xml:space="preserve">dalla linearita’ </w:t>
      </w:r>
      <w:r w:rsidRPr="000329E5">
        <w:rPr>
          <w:sz w:val="20"/>
          <w:szCs w:val="20"/>
        </w:rPr>
        <w:t xml:space="preserve">di risposta </w:t>
      </w:r>
      <w:r w:rsidR="0023726F" w:rsidRPr="000329E5">
        <w:rPr>
          <w:sz w:val="20"/>
          <w:szCs w:val="20"/>
        </w:rPr>
        <w:t xml:space="preserve">dei PMT </w:t>
      </w:r>
      <w:r w:rsidRPr="000329E5">
        <w:rPr>
          <w:sz w:val="20"/>
          <w:szCs w:val="20"/>
        </w:rPr>
        <w:t xml:space="preserve">collegati alle </w:t>
      </w:r>
      <w:r w:rsidR="00807295">
        <w:rPr>
          <w:sz w:val="20"/>
          <w:szCs w:val="20"/>
        </w:rPr>
        <w:t>celle a più</w:t>
      </w:r>
      <w:proofErr w:type="gramStart"/>
      <w:r w:rsidR="00807295">
        <w:rPr>
          <w:sz w:val="20"/>
          <w:szCs w:val="20"/>
        </w:rPr>
        <w:t xml:space="preserve">  </w:t>
      </w:r>
      <w:proofErr w:type="gramEnd"/>
      <w:r w:rsidR="00807295">
        <w:rPr>
          <w:sz w:val="20"/>
          <w:szCs w:val="20"/>
        </w:rPr>
        <w:t>alto irraggiamento (</w:t>
      </w:r>
      <w:r w:rsidR="00FF2D48">
        <w:rPr>
          <w:sz w:val="20"/>
          <w:szCs w:val="20"/>
        </w:rPr>
        <w:t xml:space="preserve">correnti anodiche &gt; 5 </w:t>
      </w:r>
      <w:r w:rsidR="00FF2D48">
        <w:rPr>
          <w:rFonts w:ascii="Symbol" w:hAnsi="Symbol"/>
          <w:sz w:val="20"/>
          <w:szCs w:val="20"/>
        </w:rPr>
        <w:t></w:t>
      </w:r>
      <w:r w:rsidR="00FF2D48">
        <w:rPr>
          <w:rFonts w:ascii="Symbol" w:hAnsi="Symbol"/>
          <w:sz w:val="20"/>
          <w:szCs w:val="20"/>
        </w:rPr>
        <w:t></w:t>
      </w:r>
      <w:r w:rsidR="00FF2D48">
        <w:rPr>
          <w:rFonts w:ascii="Symbol" w:hAnsi="Symbol"/>
          <w:sz w:val="20"/>
          <w:szCs w:val="20"/>
        </w:rPr>
        <w:t></w:t>
      </w:r>
      <w:r w:rsidR="00FF2D48">
        <w:rPr>
          <w:rFonts w:ascii="Symbol" w:hAnsi="Symbol"/>
          <w:sz w:val="20"/>
          <w:szCs w:val="20"/>
        </w:rPr>
        <w:t></w:t>
      </w:r>
      <w:r w:rsidR="00807295">
        <w:rPr>
          <w:sz w:val="20"/>
          <w:szCs w:val="20"/>
        </w:rPr>
        <w:t xml:space="preserve"> Figura 4 destra</w:t>
      </w:r>
      <w:r w:rsidR="00FF2D48" w:rsidRPr="000329E5">
        <w:rPr>
          <w:rFonts w:ascii="Symbol" w:hAnsi="Symbol"/>
          <w:sz w:val="20"/>
          <w:szCs w:val="20"/>
        </w:rPr>
        <w:t></w:t>
      </w:r>
      <w:r w:rsidR="00FF2D48" w:rsidRPr="000329E5">
        <w:rPr>
          <w:rFonts w:ascii="Symbol" w:hAnsi="Symbol"/>
          <w:sz w:val="20"/>
          <w:szCs w:val="20"/>
        </w:rPr>
        <w:t></w:t>
      </w:r>
      <w:r w:rsidR="00FF2D48" w:rsidRPr="000329E5">
        <w:rPr>
          <w:rFonts w:ascii="Symbol" w:hAnsi="Symbol"/>
          <w:sz w:val="20"/>
          <w:szCs w:val="20"/>
        </w:rPr>
        <w:t></w:t>
      </w:r>
      <w:r w:rsidR="00603EC6" w:rsidRPr="000329E5">
        <w:rPr>
          <w:rFonts w:ascii="Symbol" w:hAnsi="Symbol"/>
          <w:sz w:val="20"/>
          <w:szCs w:val="20"/>
        </w:rPr>
        <w:t></w:t>
      </w:r>
      <w:r w:rsidR="00603EC6" w:rsidRPr="000329E5">
        <w:rPr>
          <w:sz w:val="20"/>
          <w:szCs w:val="20"/>
        </w:rPr>
        <w:t xml:space="preserve"> </w:t>
      </w:r>
      <w:r w:rsidRPr="000329E5">
        <w:rPr>
          <w:sz w:val="20"/>
          <w:szCs w:val="20"/>
        </w:rPr>
        <w:t xml:space="preserve">Per </w:t>
      </w:r>
      <w:r w:rsidR="00807295">
        <w:rPr>
          <w:sz w:val="20"/>
          <w:szCs w:val="20"/>
        </w:rPr>
        <w:t>allar</w:t>
      </w:r>
      <w:r w:rsidR="0002502E">
        <w:rPr>
          <w:sz w:val="20"/>
          <w:szCs w:val="20"/>
        </w:rPr>
        <w:t>gare il range di</w:t>
      </w:r>
      <w:r w:rsidRPr="000329E5">
        <w:rPr>
          <w:sz w:val="20"/>
          <w:szCs w:val="20"/>
        </w:rPr>
        <w:t xml:space="preserve"> linearità di risposta entro il percento fino a diverse decine di </w:t>
      </w:r>
      <w:r w:rsidRPr="000329E5">
        <w:rPr>
          <w:rFonts w:ascii="Symbol" w:hAnsi="Symbol"/>
          <w:sz w:val="20"/>
          <w:szCs w:val="20"/>
        </w:rPr>
        <w:t></w:t>
      </w:r>
      <w:r w:rsidRPr="000329E5">
        <w:rPr>
          <w:sz w:val="20"/>
          <w:szCs w:val="20"/>
        </w:rPr>
        <w:t xml:space="preserve">A è stato proposto </w:t>
      </w:r>
      <w:r w:rsidR="00603EC6" w:rsidRPr="000329E5">
        <w:rPr>
          <w:sz w:val="20"/>
          <w:szCs w:val="20"/>
        </w:rPr>
        <w:t>un nuovo partitore attivo pr</w:t>
      </w:r>
      <w:r w:rsidR="0002502E">
        <w:rPr>
          <w:sz w:val="20"/>
          <w:szCs w:val="20"/>
        </w:rPr>
        <w:t>ogettato dal gruppo di Clermont-Ferrand. Questo partitore sara`</w:t>
      </w:r>
      <w:r w:rsidR="00603EC6" w:rsidRPr="000329E5">
        <w:rPr>
          <w:sz w:val="20"/>
          <w:szCs w:val="20"/>
        </w:rPr>
        <w:t xml:space="preserve"> installato su tutti i PMT per la fase </w:t>
      </w:r>
      <w:proofErr w:type="gramStart"/>
      <w:r w:rsidR="00603EC6" w:rsidRPr="000329E5">
        <w:rPr>
          <w:sz w:val="20"/>
          <w:szCs w:val="20"/>
        </w:rPr>
        <w:t>2</w:t>
      </w:r>
      <w:proofErr w:type="gramEnd"/>
      <w:r w:rsidR="00603EC6" w:rsidRPr="000329E5">
        <w:rPr>
          <w:sz w:val="20"/>
          <w:szCs w:val="20"/>
        </w:rPr>
        <w:t>.</w:t>
      </w:r>
      <w:r w:rsidRPr="000329E5">
        <w:rPr>
          <w:sz w:val="20"/>
          <w:szCs w:val="20"/>
        </w:rPr>
        <w:t xml:space="preserve"> I test </w:t>
      </w:r>
      <w:r w:rsidR="00E000B9">
        <w:rPr>
          <w:sz w:val="20"/>
          <w:szCs w:val="20"/>
        </w:rPr>
        <w:t>preliminari sono stati po</w:t>
      </w:r>
      <w:r w:rsidR="00807295">
        <w:rPr>
          <w:sz w:val="20"/>
          <w:szCs w:val="20"/>
        </w:rPr>
        <w:t xml:space="preserve">sitivi. </w:t>
      </w:r>
      <w:r w:rsidR="0002502E">
        <w:rPr>
          <w:sz w:val="20"/>
          <w:szCs w:val="20"/>
        </w:rPr>
        <w:t>Tuttavia</w:t>
      </w:r>
      <w:r w:rsidR="00E000B9">
        <w:rPr>
          <w:sz w:val="20"/>
          <w:szCs w:val="20"/>
        </w:rPr>
        <w:t xml:space="preserve"> </w:t>
      </w:r>
      <w:r w:rsidRPr="000329E5">
        <w:rPr>
          <w:sz w:val="20"/>
          <w:szCs w:val="20"/>
        </w:rPr>
        <w:t xml:space="preserve">occorre per la validazione una qualificazione estensiva e sistematica in termini di stabilità di guadagno e linearità di risposta dei PMT con </w:t>
      </w:r>
      <w:r w:rsidR="0002502E">
        <w:rPr>
          <w:sz w:val="20"/>
          <w:szCs w:val="20"/>
        </w:rPr>
        <w:t>la nuova completa configurazione di FE.</w:t>
      </w:r>
      <w:r w:rsidRPr="000329E5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3794"/>
        <w:gridCol w:w="6060"/>
      </w:tblGrid>
      <w:tr w:rsidR="00E000B9">
        <w:trPr>
          <w:trHeight w:val="2574"/>
        </w:trPr>
        <w:tc>
          <w:tcPr>
            <w:tcW w:w="3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00B9" w:rsidRPr="00E000B9" w:rsidRDefault="00E000B9">
            <w:pPr>
              <w:rPr>
                <w:sz w:val="20"/>
                <w:szCs w:val="20"/>
              </w:rPr>
            </w:pPr>
            <w:r w:rsidRPr="00E000B9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146723" cy="1468810"/>
                  <wp:effectExtent l="25400" t="0" r="12277" b="0"/>
                  <wp:docPr id="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584" cy="146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00B9" w:rsidRPr="00807295" w:rsidRDefault="00E000B9" w:rsidP="00807295">
            <w:pPr>
              <w:keepNext/>
            </w:pPr>
            <w:r w:rsidRPr="00E000B9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3609077" cy="1509395"/>
                  <wp:effectExtent l="25400" t="0" r="0" b="0"/>
                  <wp:docPr id="10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148" cy="1516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EC6" w:rsidRPr="002941E8" w:rsidRDefault="00807295" w:rsidP="002941E8">
      <w:pPr>
        <w:keepNext/>
        <w:jc w:val="center"/>
        <w:rPr>
          <w:sz w:val="20"/>
        </w:rPr>
      </w:pPr>
      <w:r w:rsidRPr="002941E8">
        <w:rPr>
          <w:sz w:val="20"/>
        </w:rPr>
        <w:t xml:space="preserve">Figura </w:t>
      </w:r>
      <w:proofErr w:type="gramStart"/>
      <w:r w:rsidRPr="002941E8">
        <w:rPr>
          <w:sz w:val="20"/>
        </w:rPr>
        <w:t>4</w:t>
      </w:r>
      <w:proofErr w:type="gramEnd"/>
      <w:r w:rsidRPr="002941E8">
        <w:rPr>
          <w:sz w:val="20"/>
        </w:rPr>
        <w:t xml:space="preserve">: Destra: Deviazione della linearita` in funzione della corrente anodica per misurata per i divider passivi. </w:t>
      </w:r>
      <w:proofErr w:type="gramStart"/>
      <w:r w:rsidRPr="002941E8">
        <w:rPr>
          <w:sz w:val="20"/>
        </w:rPr>
        <w:t>Sinistra: Schema del sistema di test per la misura della risposta dei PMT.</w:t>
      </w:r>
      <w:proofErr w:type="gramEnd"/>
    </w:p>
    <w:p w:rsidR="00FF2D48" w:rsidRPr="0002502E" w:rsidRDefault="005E4D84">
      <w:pPr>
        <w:rPr>
          <w:sz w:val="20"/>
          <w:szCs w:val="20"/>
        </w:rPr>
      </w:pPr>
      <w:r w:rsidRPr="000329E5">
        <w:rPr>
          <w:sz w:val="20"/>
          <w:szCs w:val="20"/>
        </w:rPr>
        <w:t>P</w:t>
      </w:r>
      <w:r w:rsidR="00603EC6">
        <w:rPr>
          <w:sz w:val="20"/>
          <w:szCs w:val="20"/>
        </w:rPr>
        <w:t>er questo Pisa si propone di usare</w:t>
      </w:r>
      <w:proofErr w:type="gramStart"/>
      <w:r w:rsidR="00603EC6">
        <w:rPr>
          <w:sz w:val="20"/>
          <w:szCs w:val="20"/>
        </w:rPr>
        <w:t xml:space="preserve">  </w:t>
      </w:r>
      <w:proofErr w:type="gramEnd"/>
      <w:r w:rsidR="00603EC6">
        <w:rPr>
          <w:sz w:val="20"/>
          <w:szCs w:val="20"/>
        </w:rPr>
        <w:t>gran parte dell’at</w:t>
      </w:r>
      <w:r w:rsidR="0002502E">
        <w:rPr>
          <w:sz w:val="20"/>
          <w:szCs w:val="20"/>
        </w:rPr>
        <w:t>trezzatura di laboratorio che e`  gia`</w:t>
      </w:r>
      <w:r w:rsidR="00603EC6">
        <w:rPr>
          <w:sz w:val="20"/>
          <w:szCs w:val="20"/>
        </w:rPr>
        <w:t xml:space="preserve"> stata utilizzata durante la fase di caratterizzazione dei PMT di Tilecal. </w:t>
      </w:r>
      <w:r w:rsidR="0002502E">
        <w:rPr>
          <w:sz w:val="20"/>
          <w:szCs w:val="20"/>
        </w:rPr>
        <w:t xml:space="preserve">In figura </w:t>
      </w:r>
      <w:proofErr w:type="gramStart"/>
      <w:r w:rsidR="0002502E">
        <w:rPr>
          <w:sz w:val="20"/>
          <w:szCs w:val="20"/>
        </w:rPr>
        <w:t>4</w:t>
      </w:r>
      <w:proofErr w:type="gramEnd"/>
      <w:r w:rsidR="0002502E">
        <w:rPr>
          <w:sz w:val="20"/>
          <w:szCs w:val="20"/>
        </w:rPr>
        <w:t xml:space="preserve"> a destra e` </w:t>
      </w:r>
      <w:r w:rsidR="00603EC6">
        <w:rPr>
          <w:sz w:val="20"/>
          <w:szCs w:val="20"/>
        </w:rPr>
        <w:t>riportato lo schema di un possibile set up da utilizzare per questi test.</w:t>
      </w:r>
    </w:p>
    <w:p w:rsidR="00FF2D48" w:rsidRPr="002941E8" w:rsidRDefault="006314A6" w:rsidP="00603EC6">
      <w:pPr>
        <w:rPr>
          <w:b/>
          <w:szCs w:val="20"/>
        </w:rPr>
      </w:pPr>
      <w:r w:rsidRPr="002941E8">
        <w:rPr>
          <w:b/>
          <w:szCs w:val="20"/>
        </w:rPr>
        <w:t>R</w:t>
      </w:r>
      <w:r w:rsidR="002941E8" w:rsidRPr="002941E8">
        <w:rPr>
          <w:b/>
          <w:szCs w:val="20"/>
        </w:rPr>
        <w:t>ichieste</w:t>
      </w:r>
      <w:r w:rsidRPr="002941E8">
        <w:rPr>
          <w:b/>
          <w:szCs w:val="20"/>
        </w:rPr>
        <w:t xml:space="preserve"> </w:t>
      </w:r>
      <w:proofErr w:type="gramStart"/>
      <w:r w:rsidRPr="002941E8">
        <w:rPr>
          <w:b/>
          <w:szCs w:val="20"/>
        </w:rPr>
        <w:t xml:space="preserve">di </w:t>
      </w:r>
      <w:proofErr w:type="gramEnd"/>
      <w:r w:rsidRPr="002941E8">
        <w:rPr>
          <w:b/>
          <w:szCs w:val="20"/>
        </w:rPr>
        <w:t>investimenti</w:t>
      </w:r>
      <w:r w:rsidR="004831CD" w:rsidRPr="002941E8">
        <w:rPr>
          <w:b/>
          <w:szCs w:val="20"/>
        </w:rPr>
        <w:t xml:space="preserve"> in materiale</w:t>
      </w:r>
      <w:r w:rsidRPr="002941E8">
        <w:rPr>
          <w:b/>
          <w:szCs w:val="20"/>
        </w:rPr>
        <w:t>:</w:t>
      </w:r>
    </w:p>
    <w:p w:rsidR="003D71D0" w:rsidRPr="002941E8" w:rsidRDefault="006314A6" w:rsidP="002941E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Qualificazione delle schede di FE:</w:t>
      </w:r>
    </w:p>
    <w:p w:rsidR="006314A6" w:rsidRDefault="003D71D0" w:rsidP="0002502E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mother-board</w:t>
      </w:r>
      <w:proofErr w:type="gramEnd"/>
      <w:r>
        <w:rPr>
          <w:sz w:val="20"/>
          <w:szCs w:val="20"/>
        </w:rPr>
        <w:t>, daughter-b</w:t>
      </w:r>
      <w:r w:rsidR="000329E5">
        <w:rPr>
          <w:sz w:val="20"/>
          <w:szCs w:val="20"/>
        </w:rPr>
        <w:t>oard e le 3 opzioni  delle sched</w:t>
      </w:r>
      <w:r>
        <w:rPr>
          <w:sz w:val="20"/>
          <w:szCs w:val="20"/>
        </w:rPr>
        <w:t xml:space="preserve">e 3 in 1 </w:t>
      </w:r>
      <w:r w:rsidR="004831CD">
        <w:rPr>
          <w:sz w:val="20"/>
          <w:szCs w:val="20"/>
        </w:rPr>
        <w:t xml:space="preserve"> sono </w:t>
      </w:r>
      <w:r>
        <w:rPr>
          <w:sz w:val="20"/>
          <w:szCs w:val="20"/>
        </w:rPr>
        <w:t>fornite dalla collaborazione;</w:t>
      </w:r>
    </w:p>
    <w:p w:rsidR="003D71D0" w:rsidRDefault="0002502E" w:rsidP="0002502E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</w:t>
      </w:r>
      <w:r w:rsidR="003D71D0">
        <w:rPr>
          <w:sz w:val="20"/>
          <w:szCs w:val="20"/>
        </w:rPr>
        <w:t xml:space="preserve">kit di sviluppo per emulazione sROD, timing </w:t>
      </w:r>
      <w:r>
        <w:rPr>
          <w:sz w:val="20"/>
          <w:szCs w:val="20"/>
        </w:rPr>
        <w:t>e controlli (incluso il laser), l</w:t>
      </w:r>
      <w:r w:rsidR="003D71D0">
        <w:rPr>
          <w:sz w:val="20"/>
          <w:szCs w:val="20"/>
        </w:rPr>
        <w:t>a  soluzione attuale</w:t>
      </w:r>
    </w:p>
    <w:p w:rsidR="003D71D0" w:rsidRDefault="003D71D0" w:rsidP="0002502E">
      <w:pPr>
        <w:pStyle w:val="ListParagraph"/>
        <w:ind w:left="1440"/>
        <w:rPr>
          <w:sz w:val="20"/>
          <w:szCs w:val="20"/>
        </w:rPr>
      </w:pPr>
      <w:proofErr w:type="gramStart"/>
      <w:r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</w:t>
      </w:r>
      <w:r w:rsidR="0002502E">
        <w:rPr>
          <w:sz w:val="20"/>
          <w:szCs w:val="20"/>
        </w:rPr>
        <w:t xml:space="preserve"> </w:t>
      </w:r>
      <w:r>
        <w:rPr>
          <w:sz w:val="20"/>
          <w:szCs w:val="20"/>
        </w:rPr>
        <w:t>basata su Xlinx KC705, ma si prevede  di usare anche il</w:t>
      </w:r>
      <w:r w:rsidR="0002502E">
        <w:rPr>
          <w:sz w:val="20"/>
          <w:szCs w:val="20"/>
        </w:rPr>
        <w:t xml:space="preserve"> kit Altera Cyclone IV 4CGX150N;</w:t>
      </w:r>
    </w:p>
    <w:p w:rsidR="003D71D0" w:rsidRPr="000329E5" w:rsidRDefault="0002502E" w:rsidP="0002502E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m</w:t>
      </w:r>
      <w:r w:rsidR="003D71D0">
        <w:rPr>
          <w:sz w:val="20"/>
          <w:szCs w:val="20"/>
        </w:rPr>
        <w:t>etabolismo</w:t>
      </w:r>
      <w:proofErr w:type="gramEnd"/>
      <w:r w:rsidR="003D71D0">
        <w:rPr>
          <w:sz w:val="20"/>
          <w:szCs w:val="20"/>
        </w:rPr>
        <w:t xml:space="preserve"> per inte</w:t>
      </w:r>
      <w:r w:rsidR="00ED6E91">
        <w:rPr>
          <w:sz w:val="20"/>
          <w:szCs w:val="20"/>
        </w:rPr>
        <w:t>r</w:t>
      </w:r>
      <w:r w:rsidR="003D71D0">
        <w:rPr>
          <w:sz w:val="20"/>
          <w:szCs w:val="20"/>
        </w:rPr>
        <w:t xml:space="preserve">facce, cablaggi, meccanica </w:t>
      </w:r>
      <w:r w:rsidR="005E4D84" w:rsidRPr="000329E5">
        <w:rPr>
          <w:sz w:val="20"/>
          <w:szCs w:val="20"/>
        </w:rPr>
        <w:t xml:space="preserve">di supporto </w:t>
      </w:r>
      <w:r w:rsidR="003D71D0">
        <w:rPr>
          <w:sz w:val="20"/>
          <w:szCs w:val="20"/>
        </w:rPr>
        <w:t xml:space="preserve">e ottica </w:t>
      </w:r>
      <w:r w:rsidR="003D71D0" w:rsidRPr="000329E5">
        <w:rPr>
          <w:sz w:val="20"/>
          <w:szCs w:val="20"/>
        </w:rPr>
        <w:t xml:space="preserve">di </w:t>
      </w:r>
      <w:r w:rsidR="005E4D84" w:rsidRPr="000329E5">
        <w:rPr>
          <w:sz w:val="20"/>
          <w:szCs w:val="20"/>
        </w:rPr>
        <w:t>eccitazione dei PMT</w:t>
      </w:r>
      <w:r>
        <w:rPr>
          <w:sz w:val="20"/>
          <w:szCs w:val="20"/>
        </w:rPr>
        <w:t>;</w:t>
      </w:r>
    </w:p>
    <w:p w:rsidR="003D71D0" w:rsidRPr="000329E5" w:rsidRDefault="0002502E" w:rsidP="0002502E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3D71D0" w:rsidRPr="000329E5">
        <w:rPr>
          <w:sz w:val="20"/>
          <w:szCs w:val="20"/>
        </w:rPr>
        <w:t>istema</w:t>
      </w:r>
      <w:proofErr w:type="gramEnd"/>
      <w:r w:rsidR="003D71D0" w:rsidRPr="000329E5">
        <w:rPr>
          <w:sz w:val="20"/>
          <w:szCs w:val="20"/>
        </w:rPr>
        <w:t xml:space="preserve"> di </w:t>
      </w:r>
      <w:r w:rsidR="005E4D84" w:rsidRPr="000329E5">
        <w:rPr>
          <w:sz w:val="20"/>
          <w:szCs w:val="20"/>
        </w:rPr>
        <w:t xml:space="preserve">alimentazione a </w:t>
      </w:r>
      <w:r w:rsidR="003D71D0" w:rsidRPr="000329E5">
        <w:rPr>
          <w:sz w:val="20"/>
          <w:szCs w:val="20"/>
        </w:rPr>
        <w:t>bassa tensione.</w:t>
      </w:r>
    </w:p>
    <w:p w:rsidR="003D71D0" w:rsidRPr="00D66EB9" w:rsidRDefault="003D71D0" w:rsidP="003D71D0">
      <w:pPr>
        <w:pStyle w:val="ListParagraph"/>
        <w:rPr>
          <w:sz w:val="16"/>
          <w:szCs w:val="16"/>
        </w:rPr>
      </w:pPr>
    </w:p>
    <w:p w:rsidR="003D71D0" w:rsidRDefault="003D71D0" w:rsidP="003D71D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Misure sui PMT:</w:t>
      </w:r>
    </w:p>
    <w:p w:rsidR="0002502E" w:rsidRDefault="0002502E" w:rsidP="0002502E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gramStart"/>
      <w:r w:rsidRPr="0002502E">
        <w:rPr>
          <w:sz w:val="20"/>
          <w:szCs w:val="20"/>
        </w:rPr>
        <w:t>a</w:t>
      </w:r>
      <w:r w:rsidR="003D71D0" w:rsidRPr="0002502E">
        <w:rPr>
          <w:sz w:val="20"/>
          <w:szCs w:val="20"/>
        </w:rPr>
        <w:t>cquisizione</w:t>
      </w:r>
      <w:proofErr w:type="gramEnd"/>
      <w:r w:rsidR="003D71D0" w:rsidRPr="0002502E">
        <w:rPr>
          <w:sz w:val="20"/>
          <w:szCs w:val="20"/>
        </w:rPr>
        <w:t xml:space="preserve"> di un sistema di HV per 10-20 canali</w:t>
      </w:r>
      <w:r>
        <w:rPr>
          <w:sz w:val="20"/>
          <w:szCs w:val="20"/>
        </w:rPr>
        <w:t>;</w:t>
      </w:r>
    </w:p>
    <w:p w:rsidR="003D71D0" w:rsidRPr="00803591" w:rsidRDefault="003D71D0" w:rsidP="00803591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gramStart"/>
      <w:r w:rsidRPr="0002502E">
        <w:rPr>
          <w:sz w:val="20"/>
          <w:szCs w:val="20"/>
        </w:rPr>
        <w:t>metabolismo</w:t>
      </w:r>
      <w:proofErr w:type="gramEnd"/>
      <w:r w:rsidRPr="0002502E">
        <w:rPr>
          <w:sz w:val="20"/>
          <w:szCs w:val="20"/>
        </w:rPr>
        <w:t>: adattamento ottica, meccanica, cablaggi,</w:t>
      </w:r>
      <w:r w:rsidR="005E4D84" w:rsidRPr="0002502E">
        <w:rPr>
          <w:sz w:val="20"/>
          <w:szCs w:val="20"/>
        </w:rPr>
        <w:t xml:space="preserve"> </w:t>
      </w:r>
      <w:r w:rsidR="0002502E">
        <w:rPr>
          <w:sz w:val="20"/>
          <w:szCs w:val="20"/>
        </w:rPr>
        <w:t>led di controllo.</w:t>
      </w:r>
    </w:p>
    <w:p w:rsidR="00807295" w:rsidRPr="002941E8" w:rsidRDefault="003D71D0" w:rsidP="00CE60FA">
      <w:pPr>
        <w:jc w:val="both"/>
        <w:rPr>
          <w:b/>
          <w:szCs w:val="20"/>
        </w:rPr>
      </w:pPr>
      <w:r w:rsidRPr="002941E8">
        <w:rPr>
          <w:b/>
          <w:szCs w:val="20"/>
        </w:rPr>
        <w:t>Richieste finanziarie:</w:t>
      </w:r>
    </w:p>
    <w:tbl>
      <w:tblPr>
        <w:tblStyle w:val="TableGrid"/>
        <w:tblW w:w="8788" w:type="dxa"/>
        <w:tblInd w:w="959" w:type="dxa"/>
        <w:tblLook w:val="00BF"/>
      </w:tblPr>
      <w:tblGrid>
        <w:gridCol w:w="617"/>
        <w:gridCol w:w="2501"/>
        <w:gridCol w:w="2268"/>
        <w:gridCol w:w="1037"/>
        <w:gridCol w:w="948"/>
        <w:gridCol w:w="1417"/>
      </w:tblGrid>
      <w:tr w:rsidR="00CE60FA">
        <w:trPr>
          <w:trHeight w:val="295"/>
        </w:trPr>
        <w:tc>
          <w:tcPr>
            <w:tcW w:w="617" w:type="dxa"/>
          </w:tcPr>
          <w:p w:rsidR="00CE60FA" w:rsidRPr="00807295" w:rsidRDefault="00CE60FA" w:rsidP="00807295">
            <w:pPr>
              <w:jc w:val="center"/>
              <w:rPr>
                <w:b/>
                <w:sz w:val="18"/>
                <w:szCs w:val="20"/>
              </w:rPr>
            </w:pPr>
            <w:r w:rsidRPr="00807295">
              <w:rPr>
                <w:b/>
                <w:sz w:val="18"/>
                <w:szCs w:val="20"/>
              </w:rPr>
              <w:t>Anno</w:t>
            </w:r>
          </w:p>
        </w:tc>
        <w:tc>
          <w:tcPr>
            <w:tcW w:w="2501" w:type="dxa"/>
          </w:tcPr>
          <w:p w:rsidR="00CE60FA" w:rsidRPr="00807295" w:rsidRDefault="00CE60FA" w:rsidP="00807295">
            <w:pPr>
              <w:jc w:val="center"/>
              <w:rPr>
                <w:b/>
                <w:sz w:val="18"/>
                <w:szCs w:val="20"/>
              </w:rPr>
            </w:pPr>
            <w:r w:rsidRPr="00807295">
              <w:rPr>
                <w:b/>
                <w:sz w:val="18"/>
                <w:szCs w:val="20"/>
              </w:rPr>
              <w:t>Attivita` prevista</w:t>
            </w:r>
          </w:p>
        </w:tc>
        <w:tc>
          <w:tcPr>
            <w:tcW w:w="2268" w:type="dxa"/>
          </w:tcPr>
          <w:p w:rsidR="00CE60FA" w:rsidRPr="00807295" w:rsidRDefault="00CE60FA" w:rsidP="00807295">
            <w:pPr>
              <w:jc w:val="center"/>
              <w:rPr>
                <w:b/>
                <w:sz w:val="18"/>
                <w:szCs w:val="20"/>
              </w:rPr>
            </w:pPr>
            <w:r w:rsidRPr="00807295">
              <w:rPr>
                <w:b/>
                <w:sz w:val="18"/>
                <w:szCs w:val="20"/>
              </w:rPr>
              <w:t>Adeguamento laboratorio</w:t>
            </w:r>
          </w:p>
        </w:tc>
        <w:tc>
          <w:tcPr>
            <w:tcW w:w="1037" w:type="dxa"/>
          </w:tcPr>
          <w:p w:rsidR="00CE60FA" w:rsidRPr="00807295" w:rsidRDefault="00CE60FA" w:rsidP="0080729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FTE</w:t>
            </w:r>
          </w:p>
        </w:tc>
        <w:tc>
          <w:tcPr>
            <w:tcW w:w="948" w:type="dxa"/>
          </w:tcPr>
          <w:p w:rsidR="00CE60FA" w:rsidRPr="00807295" w:rsidRDefault="00CE60FA" w:rsidP="00807295">
            <w:pPr>
              <w:jc w:val="center"/>
              <w:rPr>
                <w:b/>
                <w:sz w:val="18"/>
                <w:szCs w:val="20"/>
              </w:rPr>
            </w:pPr>
            <w:r w:rsidRPr="00807295">
              <w:rPr>
                <w:b/>
                <w:sz w:val="18"/>
                <w:szCs w:val="20"/>
              </w:rPr>
              <w:t>Costi Materiale</w:t>
            </w:r>
          </w:p>
        </w:tc>
        <w:tc>
          <w:tcPr>
            <w:tcW w:w="1417" w:type="dxa"/>
          </w:tcPr>
          <w:p w:rsidR="00CE60FA" w:rsidRPr="00807295" w:rsidRDefault="00CE60FA" w:rsidP="00807295">
            <w:pPr>
              <w:jc w:val="center"/>
              <w:rPr>
                <w:b/>
                <w:sz w:val="18"/>
                <w:szCs w:val="20"/>
              </w:rPr>
            </w:pPr>
            <w:r w:rsidRPr="00807295">
              <w:rPr>
                <w:b/>
                <w:sz w:val="18"/>
                <w:szCs w:val="20"/>
              </w:rPr>
              <w:t>Missioni</w:t>
            </w:r>
          </w:p>
        </w:tc>
      </w:tr>
      <w:tr w:rsidR="00CE60FA">
        <w:trPr>
          <w:trHeight w:val="156"/>
        </w:trPr>
        <w:tc>
          <w:tcPr>
            <w:tcW w:w="617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2014</w:t>
            </w:r>
          </w:p>
        </w:tc>
        <w:tc>
          <w:tcPr>
            <w:tcW w:w="2501" w:type="dxa"/>
          </w:tcPr>
          <w:p w:rsidR="00CE60FA" w:rsidRPr="00807295" w:rsidRDefault="00CE60FA" w:rsidP="00CE60FA">
            <w:pPr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Contatti e design del sistema di test</w:t>
            </w:r>
          </w:p>
        </w:tc>
        <w:tc>
          <w:tcPr>
            <w:tcW w:w="2268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-</w:t>
            </w:r>
          </w:p>
        </w:tc>
        <w:tc>
          <w:tcPr>
            <w:tcW w:w="1037" w:type="dxa"/>
          </w:tcPr>
          <w:p w:rsidR="00CE60FA" w:rsidRPr="00807295" w:rsidRDefault="007968E5" w:rsidP="008072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0.5</w:t>
            </w:r>
          </w:p>
        </w:tc>
        <w:tc>
          <w:tcPr>
            <w:tcW w:w="948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-</w:t>
            </w:r>
          </w:p>
        </w:tc>
        <w:tc>
          <w:tcPr>
            <w:tcW w:w="1417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1 mu</w:t>
            </w:r>
          </w:p>
        </w:tc>
      </w:tr>
      <w:tr w:rsidR="00CE60FA">
        <w:trPr>
          <w:trHeight w:val="450"/>
        </w:trPr>
        <w:tc>
          <w:tcPr>
            <w:tcW w:w="617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2015</w:t>
            </w:r>
          </w:p>
        </w:tc>
        <w:tc>
          <w:tcPr>
            <w:tcW w:w="2501" w:type="dxa"/>
          </w:tcPr>
          <w:p w:rsidR="00CE60FA" w:rsidRPr="00807295" w:rsidRDefault="00CE60FA" w:rsidP="00CE60FA">
            <w:pPr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Sviluppo read-out e definizione del protocollo di test FE</w:t>
            </w:r>
          </w:p>
        </w:tc>
        <w:tc>
          <w:tcPr>
            <w:tcW w:w="2268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 xml:space="preserve">Acquisto </w:t>
            </w:r>
            <w:r w:rsidR="007968E5">
              <w:rPr>
                <w:sz w:val="18"/>
                <w:szCs w:val="20"/>
              </w:rPr>
              <w:t xml:space="preserve">sistema di read-out + </w:t>
            </w:r>
            <w:proofErr w:type="gramStart"/>
            <w:r w:rsidR="007968E5">
              <w:rPr>
                <w:sz w:val="18"/>
                <w:szCs w:val="20"/>
              </w:rPr>
              <w:t>metabolis</w:t>
            </w:r>
            <w:r w:rsidRPr="00807295">
              <w:rPr>
                <w:sz w:val="18"/>
                <w:szCs w:val="20"/>
              </w:rPr>
              <w:t>mo</w:t>
            </w:r>
            <w:proofErr w:type="gramEnd"/>
          </w:p>
        </w:tc>
        <w:tc>
          <w:tcPr>
            <w:tcW w:w="1037" w:type="dxa"/>
          </w:tcPr>
          <w:p w:rsidR="00CE60FA" w:rsidRPr="00807295" w:rsidRDefault="007968E5" w:rsidP="008072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948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15 keuro</w:t>
            </w:r>
          </w:p>
        </w:tc>
        <w:tc>
          <w:tcPr>
            <w:tcW w:w="1417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2mu</w:t>
            </w:r>
          </w:p>
        </w:tc>
      </w:tr>
      <w:tr w:rsidR="00CE60FA">
        <w:trPr>
          <w:trHeight w:val="304"/>
        </w:trPr>
        <w:tc>
          <w:tcPr>
            <w:tcW w:w="617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2016</w:t>
            </w:r>
          </w:p>
        </w:tc>
        <w:tc>
          <w:tcPr>
            <w:tcW w:w="2501" w:type="dxa"/>
          </w:tcPr>
          <w:p w:rsidR="00CE60FA" w:rsidRPr="00807295" w:rsidRDefault="00CE60FA" w:rsidP="00CE60FA">
            <w:pPr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Qualificazioni e scelta del FE + Test PMT + partecipazione a TB</w:t>
            </w:r>
          </w:p>
        </w:tc>
        <w:tc>
          <w:tcPr>
            <w:tcW w:w="2268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Canali</w:t>
            </w:r>
            <w:r w:rsidRPr="00807295">
              <w:rPr>
                <w:sz w:val="18"/>
                <w:szCs w:val="20"/>
              </w:rPr>
              <w:t xml:space="preserve"> HV per PMT + metabolismo</w:t>
            </w:r>
          </w:p>
        </w:tc>
        <w:tc>
          <w:tcPr>
            <w:tcW w:w="1037" w:type="dxa"/>
          </w:tcPr>
          <w:p w:rsidR="00CE60FA" w:rsidRPr="00807295" w:rsidRDefault="007968E5" w:rsidP="008072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  <w:r w:rsidR="00EE7F00">
              <w:rPr>
                <w:sz w:val="18"/>
                <w:szCs w:val="20"/>
              </w:rPr>
              <w:t>3</w:t>
            </w:r>
          </w:p>
        </w:tc>
        <w:tc>
          <w:tcPr>
            <w:tcW w:w="948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20</w:t>
            </w:r>
            <w:r w:rsidR="002D1F78">
              <w:rPr>
                <w:sz w:val="18"/>
                <w:szCs w:val="20"/>
              </w:rPr>
              <w:t xml:space="preserve"> </w:t>
            </w:r>
            <w:r w:rsidRPr="00807295">
              <w:rPr>
                <w:sz w:val="18"/>
                <w:szCs w:val="20"/>
              </w:rPr>
              <w:t>keuro</w:t>
            </w:r>
          </w:p>
        </w:tc>
        <w:tc>
          <w:tcPr>
            <w:tcW w:w="1417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3mu</w:t>
            </w:r>
          </w:p>
        </w:tc>
      </w:tr>
      <w:tr w:rsidR="00CE60FA">
        <w:trPr>
          <w:trHeight w:val="450"/>
        </w:trPr>
        <w:tc>
          <w:tcPr>
            <w:tcW w:w="617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2017</w:t>
            </w:r>
          </w:p>
        </w:tc>
        <w:tc>
          <w:tcPr>
            <w:tcW w:w="2501" w:type="dxa"/>
          </w:tcPr>
          <w:p w:rsidR="00CE60FA" w:rsidRPr="00807295" w:rsidRDefault="00CE60FA" w:rsidP="00CE60FA">
            <w:pPr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Test di alta intensita` con sorgente e LASER</w:t>
            </w:r>
          </w:p>
        </w:tc>
        <w:tc>
          <w:tcPr>
            <w:tcW w:w="2268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Sistema di movimentazione della sorgente + metabolismo</w:t>
            </w:r>
          </w:p>
        </w:tc>
        <w:tc>
          <w:tcPr>
            <w:tcW w:w="1037" w:type="dxa"/>
          </w:tcPr>
          <w:p w:rsidR="00CE60FA" w:rsidRPr="00807295" w:rsidRDefault="007968E5" w:rsidP="008072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  <w:r w:rsidR="00EE7F00">
              <w:rPr>
                <w:sz w:val="18"/>
                <w:szCs w:val="20"/>
              </w:rPr>
              <w:t>3</w:t>
            </w:r>
          </w:p>
        </w:tc>
        <w:tc>
          <w:tcPr>
            <w:tcW w:w="948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20</w:t>
            </w:r>
            <w:r w:rsidR="002D1F78">
              <w:rPr>
                <w:sz w:val="18"/>
                <w:szCs w:val="20"/>
              </w:rPr>
              <w:t xml:space="preserve"> </w:t>
            </w:r>
            <w:r w:rsidRPr="00807295">
              <w:rPr>
                <w:sz w:val="18"/>
                <w:szCs w:val="20"/>
              </w:rPr>
              <w:t>keuro</w:t>
            </w:r>
          </w:p>
        </w:tc>
        <w:tc>
          <w:tcPr>
            <w:tcW w:w="1417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2mu</w:t>
            </w:r>
          </w:p>
        </w:tc>
      </w:tr>
      <w:tr w:rsidR="00CE60FA">
        <w:trPr>
          <w:trHeight w:val="295"/>
        </w:trPr>
        <w:tc>
          <w:tcPr>
            <w:tcW w:w="617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2018</w:t>
            </w:r>
          </w:p>
        </w:tc>
        <w:tc>
          <w:tcPr>
            <w:tcW w:w="2501" w:type="dxa"/>
          </w:tcPr>
          <w:p w:rsidR="00CE60FA" w:rsidRPr="00807295" w:rsidRDefault="00CE60FA" w:rsidP="00CE60FA">
            <w:pPr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Partecipazione all’installazione canali FE</w:t>
            </w:r>
          </w:p>
        </w:tc>
        <w:tc>
          <w:tcPr>
            <w:tcW w:w="2268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Metabolismo</w:t>
            </w:r>
          </w:p>
        </w:tc>
        <w:tc>
          <w:tcPr>
            <w:tcW w:w="1037" w:type="dxa"/>
          </w:tcPr>
          <w:p w:rsidR="00CE60FA" w:rsidRPr="00807295" w:rsidRDefault="007968E5" w:rsidP="008072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  <w:r w:rsidR="00EE7F00">
              <w:rPr>
                <w:sz w:val="18"/>
                <w:szCs w:val="20"/>
              </w:rPr>
              <w:t>3</w:t>
            </w:r>
          </w:p>
        </w:tc>
        <w:tc>
          <w:tcPr>
            <w:tcW w:w="948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5</w:t>
            </w:r>
            <w:r w:rsidR="002D1F78">
              <w:rPr>
                <w:sz w:val="18"/>
                <w:szCs w:val="20"/>
              </w:rPr>
              <w:t xml:space="preserve"> </w:t>
            </w:r>
            <w:r w:rsidRPr="00807295">
              <w:rPr>
                <w:sz w:val="18"/>
                <w:szCs w:val="20"/>
              </w:rPr>
              <w:t>keuro</w:t>
            </w:r>
          </w:p>
        </w:tc>
        <w:tc>
          <w:tcPr>
            <w:tcW w:w="1417" w:type="dxa"/>
          </w:tcPr>
          <w:p w:rsidR="00CE60FA" w:rsidRPr="00807295" w:rsidRDefault="00CE60FA" w:rsidP="00807295">
            <w:pPr>
              <w:jc w:val="center"/>
              <w:rPr>
                <w:sz w:val="18"/>
                <w:szCs w:val="20"/>
              </w:rPr>
            </w:pPr>
            <w:r w:rsidRPr="00807295">
              <w:rPr>
                <w:sz w:val="18"/>
                <w:szCs w:val="20"/>
              </w:rPr>
              <w:t>3mu</w:t>
            </w:r>
          </w:p>
        </w:tc>
      </w:tr>
    </w:tbl>
    <w:p w:rsidR="006B479B" w:rsidRDefault="006B479B" w:rsidP="003D71D0">
      <w:pPr>
        <w:rPr>
          <w:b/>
          <w:sz w:val="24"/>
          <w:szCs w:val="24"/>
        </w:rPr>
      </w:pPr>
    </w:p>
    <w:p w:rsidR="002941E8" w:rsidRPr="00D65F38" w:rsidRDefault="006B479B" w:rsidP="003D71D0">
      <w:pPr>
        <w:rPr>
          <w:sz w:val="20"/>
          <w:szCs w:val="24"/>
        </w:rPr>
      </w:pPr>
      <w:r w:rsidRPr="00D65F38">
        <w:rPr>
          <w:b/>
          <w:szCs w:val="24"/>
        </w:rPr>
        <w:t>Membri coinvolti</w:t>
      </w:r>
      <w:r>
        <w:rPr>
          <w:b/>
          <w:sz w:val="24"/>
          <w:szCs w:val="24"/>
        </w:rPr>
        <w:t xml:space="preserve">: </w:t>
      </w:r>
      <w:proofErr w:type="gramStart"/>
      <w:r w:rsidRPr="00D65F38">
        <w:rPr>
          <w:sz w:val="20"/>
          <w:szCs w:val="24"/>
        </w:rPr>
        <w:t>V.Cavasinni</w:t>
      </w:r>
      <w:proofErr w:type="gramEnd"/>
      <w:r w:rsidR="008768B6" w:rsidRPr="00D65F38">
        <w:rPr>
          <w:sz w:val="20"/>
          <w:szCs w:val="24"/>
        </w:rPr>
        <w:t xml:space="preserve"> (0.4)</w:t>
      </w:r>
      <w:r w:rsidRPr="00D65F38">
        <w:rPr>
          <w:sz w:val="20"/>
          <w:szCs w:val="24"/>
        </w:rPr>
        <w:t>, T.Del Prete</w:t>
      </w:r>
      <w:r w:rsidR="008768B6" w:rsidRPr="00D65F38">
        <w:rPr>
          <w:sz w:val="20"/>
          <w:szCs w:val="24"/>
        </w:rPr>
        <w:t xml:space="preserve"> (0.5)</w:t>
      </w:r>
      <w:r w:rsidRPr="00D65F38">
        <w:rPr>
          <w:sz w:val="20"/>
          <w:szCs w:val="24"/>
        </w:rPr>
        <w:t>, S.Leone</w:t>
      </w:r>
      <w:r w:rsidR="008768B6" w:rsidRPr="00D65F38">
        <w:rPr>
          <w:sz w:val="20"/>
          <w:szCs w:val="24"/>
        </w:rPr>
        <w:t xml:space="preserve"> (0.3)</w:t>
      </w:r>
      <w:r w:rsidRPr="00D65F38">
        <w:rPr>
          <w:sz w:val="20"/>
          <w:szCs w:val="24"/>
        </w:rPr>
        <w:t>, C.Roda</w:t>
      </w:r>
      <w:r w:rsidR="008768B6" w:rsidRPr="00D65F38">
        <w:rPr>
          <w:sz w:val="20"/>
          <w:szCs w:val="24"/>
        </w:rPr>
        <w:t xml:space="preserve"> (0.2)</w:t>
      </w:r>
      <w:r w:rsidRPr="00D65F38">
        <w:rPr>
          <w:sz w:val="20"/>
          <w:szCs w:val="24"/>
        </w:rPr>
        <w:t>, F.Scuri</w:t>
      </w:r>
      <w:r w:rsidR="008768B6" w:rsidRPr="00D65F38">
        <w:rPr>
          <w:sz w:val="20"/>
          <w:szCs w:val="24"/>
        </w:rPr>
        <w:t xml:space="preserve"> (0.6)</w:t>
      </w:r>
      <w:r w:rsidRPr="00D65F38">
        <w:rPr>
          <w:sz w:val="20"/>
          <w:szCs w:val="24"/>
        </w:rPr>
        <w:t>, M. Spalla</w:t>
      </w:r>
      <w:r w:rsidR="008768B6" w:rsidRPr="00D65F38">
        <w:rPr>
          <w:sz w:val="20"/>
          <w:szCs w:val="24"/>
        </w:rPr>
        <w:t xml:space="preserve"> </w:t>
      </w:r>
      <w:r w:rsidR="00EE7F00">
        <w:rPr>
          <w:sz w:val="20"/>
          <w:szCs w:val="24"/>
        </w:rPr>
        <w:t>(0.3</w:t>
      </w:r>
      <w:r w:rsidR="008768B6" w:rsidRPr="00D65F38">
        <w:rPr>
          <w:sz w:val="20"/>
          <w:szCs w:val="24"/>
        </w:rPr>
        <w:t xml:space="preserve">) = Tot. </w:t>
      </w:r>
      <w:r w:rsidR="00EE7F00">
        <w:rPr>
          <w:sz w:val="20"/>
          <w:szCs w:val="24"/>
        </w:rPr>
        <w:t>2.3</w:t>
      </w:r>
      <w:r w:rsidR="007968E5" w:rsidRPr="00D65F38">
        <w:rPr>
          <w:sz w:val="20"/>
          <w:szCs w:val="24"/>
        </w:rPr>
        <w:t xml:space="preserve"> FTE</w:t>
      </w:r>
    </w:p>
    <w:p w:rsidR="0044664F" w:rsidRPr="002941E8" w:rsidRDefault="002941E8" w:rsidP="003D71D0">
      <w:pPr>
        <w:rPr>
          <w:b/>
          <w:sz w:val="24"/>
          <w:szCs w:val="24"/>
        </w:rPr>
      </w:pPr>
      <w:r w:rsidRPr="00D65F38">
        <w:rPr>
          <w:b/>
          <w:szCs w:val="24"/>
        </w:rPr>
        <w:t>Conclusioni</w:t>
      </w:r>
      <w:r>
        <w:rPr>
          <w:b/>
          <w:sz w:val="24"/>
          <w:szCs w:val="24"/>
        </w:rPr>
        <w:t xml:space="preserve">: </w:t>
      </w:r>
      <w:r>
        <w:rPr>
          <w:sz w:val="20"/>
          <w:szCs w:val="20"/>
        </w:rPr>
        <w:t>c</w:t>
      </w:r>
      <w:r w:rsidR="00AF1538" w:rsidRPr="00AF1538">
        <w:rPr>
          <w:sz w:val="20"/>
          <w:szCs w:val="20"/>
        </w:rPr>
        <w:t>on un investimento moderato</w:t>
      </w:r>
      <w:proofErr w:type="gramStart"/>
      <w:r w:rsidR="0044664F" w:rsidRPr="00AF1538">
        <w:rPr>
          <w:sz w:val="24"/>
          <w:szCs w:val="24"/>
        </w:rPr>
        <w:t xml:space="preserve"> </w:t>
      </w:r>
      <w:r w:rsidR="00AF1538">
        <w:rPr>
          <w:sz w:val="20"/>
          <w:szCs w:val="20"/>
        </w:rPr>
        <w:t xml:space="preserve"> </w:t>
      </w:r>
      <w:proofErr w:type="gramEnd"/>
      <w:r w:rsidR="00AF1538">
        <w:rPr>
          <w:sz w:val="20"/>
          <w:szCs w:val="20"/>
        </w:rPr>
        <w:t xml:space="preserve">Pisa potrà </w:t>
      </w:r>
      <w:r w:rsidR="00A54B3D">
        <w:rPr>
          <w:sz w:val="20"/>
          <w:szCs w:val="20"/>
        </w:rPr>
        <w:t xml:space="preserve"> contribuire, come e` avvenuto sin dalla progettazione e messa in opera, a mantere le performance di Tilecal all’elevato livello che ha avuto fino ad ora. </w:t>
      </w:r>
    </w:p>
    <w:p w:rsidR="00B01008" w:rsidRPr="00D66EB9" w:rsidRDefault="00016166" w:rsidP="00D66EB9">
      <w:pPr>
        <w:pStyle w:val="ListParagraph"/>
        <w:ind w:left="0"/>
        <w:rPr>
          <w:sz w:val="20"/>
          <w:szCs w:val="20"/>
        </w:rPr>
      </w:pPr>
      <w:r w:rsidRPr="002941E8">
        <w:rPr>
          <w:b/>
        </w:rPr>
        <w:t>Instituzioni straniere coinvolte:</w:t>
      </w:r>
      <w:r w:rsidR="002941E8">
        <w:rPr>
          <w:b/>
        </w:rPr>
        <w:t xml:space="preserve"> </w:t>
      </w:r>
      <w:r w:rsidRPr="002941E8">
        <w:rPr>
          <w:sz w:val="20"/>
        </w:rPr>
        <w:t>Clermon</w:t>
      </w:r>
      <w:r w:rsidR="00223776">
        <w:rPr>
          <w:sz w:val="20"/>
        </w:rPr>
        <w:t>t</w:t>
      </w:r>
      <w:r w:rsidRPr="002941E8">
        <w:rPr>
          <w:sz w:val="20"/>
        </w:rPr>
        <w:t>-Ferrand, Argonne NL, Chicago, Stoccolma</w:t>
      </w:r>
      <w:r w:rsidR="00223776">
        <w:rPr>
          <w:sz w:val="20"/>
        </w:rPr>
        <w:t>.</w:t>
      </w:r>
      <w:r w:rsidRPr="002941E8">
        <w:rPr>
          <w:sz w:val="20"/>
        </w:rPr>
        <w:br/>
      </w:r>
      <w:r>
        <w:br/>
      </w:r>
      <w:r w:rsidRPr="002941E8">
        <w:rPr>
          <w:b/>
        </w:rPr>
        <w:t>Riferimenti sull'upgrade dell'elettronica di FE:</w:t>
      </w:r>
      <w:r>
        <w:br/>
      </w:r>
      <w:hyperlink r:id="rId10" w:history="1">
        <w:r>
          <w:rPr>
            <w:rStyle w:val="Hyperlink"/>
          </w:rPr>
          <w:t>http://arxiv.org/abs/1305.0859</w:t>
        </w:r>
      </w:hyperlink>
      <w:r>
        <w:br/>
      </w:r>
      <w:r w:rsidRPr="00D66EB9">
        <w:t>https://</w:t>
      </w:r>
      <w:proofErr w:type="gramStart"/>
      <w:r w:rsidRPr="00D66EB9">
        <w:t>cds.cern.ch</w:t>
      </w:r>
      <w:proofErr w:type="gramEnd"/>
      <w:r w:rsidRPr="00D66EB9">
        <w:t>/record/1628747/files/ATL-TILECAL-PROC-2013-019.pdf</w:t>
      </w:r>
      <w:bookmarkStart w:id="0" w:name="_GoBack"/>
      <w:bookmarkEnd w:id="0"/>
    </w:p>
    <w:sectPr w:rsidR="00B01008" w:rsidRPr="00D66EB9" w:rsidSect="00257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4820F5"/>
    <w:multiLevelType w:val="hybridMultilevel"/>
    <w:tmpl w:val="FC80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5B90"/>
    <w:multiLevelType w:val="hybridMultilevel"/>
    <w:tmpl w:val="D54C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77F3"/>
    <w:multiLevelType w:val="hybridMultilevel"/>
    <w:tmpl w:val="5AAAC0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13F29"/>
    <w:multiLevelType w:val="hybridMultilevel"/>
    <w:tmpl w:val="9F1A3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2245B"/>
    <w:multiLevelType w:val="hybridMultilevel"/>
    <w:tmpl w:val="E40C2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9E0BA2"/>
    <w:multiLevelType w:val="hybridMultilevel"/>
    <w:tmpl w:val="D4EE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08"/>
  <w:hyphenationZone w:val="283"/>
  <w:characterSpacingControl w:val="doNotCompress"/>
  <w:compat/>
  <w:rsids>
    <w:rsidRoot w:val="00B01008"/>
    <w:rsid w:val="00016166"/>
    <w:rsid w:val="0002502E"/>
    <w:rsid w:val="000329E5"/>
    <w:rsid w:val="00090F75"/>
    <w:rsid w:val="001104FF"/>
    <w:rsid w:val="00223776"/>
    <w:rsid w:val="0023726F"/>
    <w:rsid w:val="002572C5"/>
    <w:rsid w:val="00266E08"/>
    <w:rsid w:val="002710D7"/>
    <w:rsid w:val="002941E8"/>
    <w:rsid w:val="002A1554"/>
    <w:rsid w:val="002A3F29"/>
    <w:rsid w:val="002D1F78"/>
    <w:rsid w:val="003D71D0"/>
    <w:rsid w:val="003E02DB"/>
    <w:rsid w:val="003F221F"/>
    <w:rsid w:val="0044664F"/>
    <w:rsid w:val="00470681"/>
    <w:rsid w:val="004831CD"/>
    <w:rsid w:val="005E4D84"/>
    <w:rsid w:val="00603EC6"/>
    <w:rsid w:val="006314A6"/>
    <w:rsid w:val="006B479B"/>
    <w:rsid w:val="0073693B"/>
    <w:rsid w:val="007968E5"/>
    <w:rsid w:val="00803591"/>
    <w:rsid w:val="00807295"/>
    <w:rsid w:val="008424AE"/>
    <w:rsid w:val="00843078"/>
    <w:rsid w:val="008768B6"/>
    <w:rsid w:val="00A02AD0"/>
    <w:rsid w:val="00A54B3D"/>
    <w:rsid w:val="00AF1538"/>
    <w:rsid w:val="00B01008"/>
    <w:rsid w:val="00BD473E"/>
    <w:rsid w:val="00C954B2"/>
    <w:rsid w:val="00CE60FA"/>
    <w:rsid w:val="00CF1CFF"/>
    <w:rsid w:val="00D20415"/>
    <w:rsid w:val="00D4498E"/>
    <w:rsid w:val="00D65F38"/>
    <w:rsid w:val="00D66EB9"/>
    <w:rsid w:val="00DD5DB3"/>
    <w:rsid w:val="00E000B9"/>
    <w:rsid w:val="00E938D8"/>
    <w:rsid w:val="00ED6E91"/>
    <w:rsid w:val="00EE7F00"/>
    <w:rsid w:val="00F56012"/>
    <w:rsid w:val="00F730F6"/>
    <w:rsid w:val="00FD5ED0"/>
    <w:rsid w:val="00FF2D48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C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4A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6166"/>
    <w:rPr>
      <w:color w:val="0000FF"/>
      <w:u w:val="single"/>
    </w:rPr>
  </w:style>
  <w:style w:type="table" w:styleId="TableGrid">
    <w:name w:val="Table Grid"/>
    <w:basedOn w:val="TableNormal"/>
    <w:uiPriority w:val="59"/>
    <w:rsid w:val="00E00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424A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8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14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16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hyperlink" Target="http://arxiv.org/abs/1305.085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974</Words>
  <Characters>5553</Characters>
  <Application>Microsoft Word 12.1.1</Application>
  <DocSecurity>0</DocSecurity>
  <Lines>46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Chiara Roda</cp:lastModifiedBy>
  <cp:revision>9</cp:revision>
  <dcterms:created xsi:type="dcterms:W3CDTF">2014-05-05T13:50:00Z</dcterms:created>
  <dcterms:modified xsi:type="dcterms:W3CDTF">2014-05-06T16:53:00Z</dcterms:modified>
</cp:coreProperties>
</file>