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4C7" w:rsidRPr="00816555" w:rsidRDefault="00D224C7" w:rsidP="00D224C7">
      <w:pPr>
        <w:spacing w:line="240" w:lineRule="auto"/>
        <w:rPr>
          <w:rFonts w:ascii="Times New Roman" w:eastAsia="Times New Roman" w:hAnsi="Times New Roman" w:cs="Times New Roman"/>
          <w:b/>
          <w:bCs/>
          <w:sz w:val="24"/>
          <w:szCs w:val="24"/>
          <w:lang w:eastAsia="es-CL"/>
        </w:rPr>
      </w:pPr>
      <w:r w:rsidRPr="00816555">
        <w:rPr>
          <w:rFonts w:ascii="Times New Roman" w:eastAsia="Times New Roman" w:hAnsi="Times New Roman" w:cs="Times New Roman"/>
          <w:b/>
          <w:bCs/>
          <w:sz w:val="24"/>
          <w:szCs w:val="24"/>
          <w:lang w:eastAsia="es-CL"/>
        </w:rPr>
        <w:t>Minute  dell</w:t>
      </w:r>
      <w:r w:rsidR="00B7504F" w:rsidRPr="00816555">
        <w:rPr>
          <w:rFonts w:ascii="Times New Roman" w:eastAsia="Times New Roman" w:hAnsi="Times New Roman" w:cs="Times New Roman"/>
          <w:b/>
          <w:bCs/>
          <w:sz w:val="24"/>
          <w:szCs w:val="24"/>
          <w:lang w:eastAsia="es-CL"/>
        </w:rPr>
        <w:t>a riunio</w:t>
      </w:r>
      <w:r w:rsidR="008D1CF8" w:rsidRPr="00816555">
        <w:rPr>
          <w:rFonts w:ascii="Times New Roman" w:eastAsia="Times New Roman" w:hAnsi="Times New Roman" w:cs="Times New Roman"/>
          <w:b/>
          <w:bCs/>
          <w:sz w:val="24"/>
          <w:szCs w:val="24"/>
          <w:lang w:eastAsia="es-CL"/>
        </w:rPr>
        <w:t xml:space="preserve">ne dello SC tenuta </w:t>
      </w:r>
      <w:r w:rsidR="008075A8">
        <w:rPr>
          <w:rFonts w:ascii="Times New Roman" w:eastAsia="Times New Roman" w:hAnsi="Times New Roman" w:cs="Times New Roman"/>
          <w:b/>
          <w:bCs/>
          <w:sz w:val="24"/>
          <w:szCs w:val="24"/>
          <w:lang w:eastAsia="es-CL"/>
        </w:rPr>
        <w:t xml:space="preserve">ai LNS </w:t>
      </w:r>
      <w:r w:rsidR="008D1CF8" w:rsidRPr="00816555">
        <w:rPr>
          <w:rFonts w:ascii="Times New Roman" w:eastAsia="Times New Roman" w:hAnsi="Times New Roman" w:cs="Times New Roman"/>
          <w:b/>
          <w:bCs/>
          <w:sz w:val="24"/>
          <w:szCs w:val="24"/>
          <w:lang w:eastAsia="es-CL"/>
        </w:rPr>
        <w:t xml:space="preserve"> </w:t>
      </w:r>
      <w:r w:rsidR="008075A8">
        <w:rPr>
          <w:rFonts w:ascii="Times New Roman" w:eastAsia="Times New Roman" w:hAnsi="Times New Roman" w:cs="Times New Roman"/>
          <w:b/>
          <w:bCs/>
          <w:sz w:val="24"/>
          <w:szCs w:val="24"/>
          <w:lang w:eastAsia="es-CL"/>
        </w:rPr>
        <w:t xml:space="preserve"> il 20 Marzo</w:t>
      </w:r>
      <w:r w:rsidR="00077045">
        <w:rPr>
          <w:rFonts w:ascii="Times New Roman" w:eastAsia="Times New Roman" w:hAnsi="Times New Roman" w:cs="Times New Roman"/>
          <w:b/>
          <w:bCs/>
          <w:sz w:val="24"/>
          <w:szCs w:val="24"/>
          <w:lang w:eastAsia="es-CL"/>
        </w:rPr>
        <w:t xml:space="preserve"> 2014</w:t>
      </w:r>
    </w:p>
    <w:p w:rsidR="00D224C7" w:rsidRDefault="00CC120B" w:rsidP="00D224C7">
      <w:pPr>
        <w:spacing w:line="240" w:lineRule="auto"/>
        <w:rPr>
          <w:rFonts w:ascii="Times New Roman" w:eastAsia="Times New Roman" w:hAnsi="Times New Roman" w:cs="Times New Roman"/>
          <w:bCs/>
          <w:sz w:val="24"/>
          <w:szCs w:val="24"/>
          <w:lang w:eastAsia="es-CL"/>
        </w:rPr>
      </w:pPr>
      <w:r>
        <w:rPr>
          <w:rFonts w:ascii="Times New Roman" w:eastAsia="Times New Roman" w:hAnsi="Times New Roman" w:cs="Times New Roman"/>
          <w:bCs/>
          <w:sz w:val="24"/>
          <w:szCs w:val="24"/>
          <w:lang w:eastAsia="es-CL"/>
        </w:rPr>
        <w:t xml:space="preserve">Presenti: </w:t>
      </w:r>
      <w:proofErr w:type="spellStart"/>
      <w:r>
        <w:rPr>
          <w:rFonts w:ascii="Times New Roman" w:eastAsia="Times New Roman" w:hAnsi="Times New Roman" w:cs="Times New Roman"/>
          <w:bCs/>
          <w:sz w:val="24"/>
          <w:szCs w:val="24"/>
          <w:lang w:eastAsia="es-CL"/>
        </w:rPr>
        <w:t>Anghinolfi</w:t>
      </w:r>
      <w:proofErr w:type="spellEnd"/>
      <w:r w:rsidR="008075A8">
        <w:rPr>
          <w:rFonts w:ascii="Times New Roman" w:eastAsia="Times New Roman" w:hAnsi="Times New Roman" w:cs="Times New Roman"/>
          <w:bCs/>
          <w:sz w:val="24"/>
          <w:szCs w:val="24"/>
          <w:lang w:eastAsia="es-CL"/>
        </w:rPr>
        <w:t xml:space="preserve">, </w:t>
      </w:r>
      <w:proofErr w:type="spellStart"/>
      <w:r w:rsidR="008075A8">
        <w:rPr>
          <w:rFonts w:ascii="Times New Roman" w:eastAsia="Times New Roman" w:hAnsi="Times New Roman" w:cs="Times New Roman"/>
          <w:bCs/>
          <w:sz w:val="24"/>
          <w:szCs w:val="24"/>
          <w:lang w:eastAsia="es-CL"/>
        </w:rPr>
        <w:t>Circella</w:t>
      </w:r>
      <w:proofErr w:type="spellEnd"/>
      <w:r w:rsidR="008075A8">
        <w:rPr>
          <w:rFonts w:ascii="Times New Roman" w:eastAsia="Times New Roman" w:hAnsi="Times New Roman" w:cs="Times New Roman"/>
          <w:bCs/>
          <w:sz w:val="24"/>
          <w:szCs w:val="24"/>
          <w:lang w:eastAsia="es-CL"/>
        </w:rPr>
        <w:t xml:space="preserve"> (remoto),</w:t>
      </w:r>
      <w:r w:rsidR="00077045">
        <w:rPr>
          <w:rFonts w:ascii="Times New Roman" w:eastAsia="Times New Roman" w:hAnsi="Times New Roman" w:cs="Times New Roman"/>
          <w:bCs/>
          <w:sz w:val="24"/>
          <w:szCs w:val="24"/>
          <w:lang w:eastAsia="es-CL"/>
        </w:rPr>
        <w:t xml:space="preserve"> </w:t>
      </w:r>
      <w:r w:rsidR="000F4F25">
        <w:rPr>
          <w:rFonts w:ascii="Times New Roman" w:eastAsia="Times New Roman" w:hAnsi="Times New Roman" w:cs="Times New Roman"/>
          <w:bCs/>
          <w:sz w:val="24"/>
          <w:szCs w:val="24"/>
          <w:lang w:eastAsia="es-CL"/>
        </w:rPr>
        <w:t xml:space="preserve">Aiello, </w:t>
      </w:r>
      <w:proofErr w:type="spellStart"/>
      <w:r w:rsidR="00077045">
        <w:rPr>
          <w:rFonts w:ascii="Times New Roman" w:eastAsia="Times New Roman" w:hAnsi="Times New Roman" w:cs="Times New Roman"/>
          <w:bCs/>
          <w:sz w:val="24"/>
          <w:szCs w:val="24"/>
          <w:lang w:eastAsia="es-CL"/>
        </w:rPr>
        <w:t>Coniglione</w:t>
      </w:r>
      <w:proofErr w:type="spellEnd"/>
      <w:r w:rsidR="00077045">
        <w:rPr>
          <w:rFonts w:ascii="Times New Roman" w:eastAsia="Times New Roman" w:hAnsi="Times New Roman" w:cs="Times New Roman"/>
          <w:bCs/>
          <w:sz w:val="24"/>
          <w:szCs w:val="24"/>
          <w:lang w:eastAsia="es-CL"/>
        </w:rPr>
        <w:t>,</w:t>
      </w:r>
      <w:r w:rsidR="00077045" w:rsidRPr="00077045">
        <w:rPr>
          <w:rFonts w:ascii="Times New Roman" w:eastAsia="Times New Roman" w:hAnsi="Times New Roman" w:cs="Times New Roman"/>
          <w:bCs/>
          <w:sz w:val="24"/>
          <w:szCs w:val="24"/>
          <w:lang w:eastAsia="es-CL"/>
        </w:rPr>
        <w:t xml:space="preserve"> </w:t>
      </w:r>
      <w:r w:rsidR="00077045">
        <w:rPr>
          <w:rFonts w:ascii="Times New Roman" w:eastAsia="Times New Roman" w:hAnsi="Times New Roman" w:cs="Times New Roman"/>
          <w:bCs/>
          <w:sz w:val="24"/>
          <w:szCs w:val="24"/>
          <w:lang w:eastAsia="es-CL"/>
        </w:rPr>
        <w:t>Piattelli, Capone</w:t>
      </w:r>
      <w:r w:rsidR="008075A8">
        <w:rPr>
          <w:rFonts w:ascii="Times New Roman" w:eastAsia="Times New Roman" w:hAnsi="Times New Roman" w:cs="Times New Roman"/>
          <w:bCs/>
          <w:sz w:val="24"/>
          <w:szCs w:val="24"/>
          <w:lang w:eastAsia="es-CL"/>
        </w:rPr>
        <w:t xml:space="preserve"> (parziale)</w:t>
      </w:r>
      <w:r w:rsidR="00077045">
        <w:rPr>
          <w:rFonts w:ascii="Times New Roman" w:eastAsia="Times New Roman" w:hAnsi="Times New Roman" w:cs="Times New Roman"/>
          <w:bCs/>
          <w:sz w:val="24"/>
          <w:szCs w:val="24"/>
          <w:lang w:eastAsia="es-CL"/>
        </w:rPr>
        <w:t xml:space="preserve">, Cuttone (parziale),  </w:t>
      </w:r>
      <w:proofErr w:type="spellStart"/>
      <w:r w:rsidR="00D224C7">
        <w:rPr>
          <w:rFonts w:ascii="Times New Roman" w:eastAsia="Times New Roman" w:hAnsi="Times New Roman" w:cs="Times New Roman"/>
          <w:bCs/>
          <w:sz w:val="24"/>
          <w:szCs w:val="24"/>
          <w:lang w:eastAsia="es-CL"/>
        </w:rPr>
        <w:t>R</w:t>
      </w:r>
      <w:r w:rsidR="00306246">
        <w:rPr>
          <w:rFonts w:ascii="Times New Roman" w:eastAsia="Times New Roman" w:hAnsi="Times New Roman" w:cs="Times New Roman"/>
          <w:bCs/>
          <w:sz w:val="24"/>
          <w:szCs w:val="24"/>
          <w:lang w:eastAsia="es-CL"/>
        </w:rPr>
        <w:t>iccobene</w:t>
      </w:r>
      <w:proofErr w:type="spellEnd"/>
      <w:r w:rsidR="008075A8">
        <w:rPr>
          <w:rFonts w:ascii="Times New Roman" w:eastAsia="Times New Roman" w:hAnsi="Times New Roman" w:cs="Times New Roman"/>
          <w:bCs/>
          <w:sz w:val="24"/>
          <w:szCs w:val="24"/>
          <w:lang w:eastAsia="es-CL"/>
        </w:rPr>
        <w:t xml:space="preserve"> (parziale)</w:t>
      </w:r>
      <w:r w:rsidR="00306246">
        <w:rPr>
          <w:rFonts w:ascii="Times New Roman" w:eastAsia="Times New Roman" w:hAnsi="Times New Roman" w:cs="Times New Roman"/>
          <w:bCs/>
          <w:sz w:val="24"/>
          <w:szCs w:val="24"/>
          <w:lang w:eastAsia="es-CL"/>
        </w:rPr>
        <w:t>,</w:t>
      </w:r>
      <w:r w:rsidR="00104003">
        <w:rPr>
          <w:rFonts w:ascii="Times New Roman" w:eastAsia="Times New Roman" w:hAnsi="Times New Roman" w:cs="Times New Roman"/>
          <w:bCs/>
          <w:sz w:val="24"/>
          <w:szCs w:val="24"/>
          <w:lang w:eastAsia="es-CL"/>
        </w:rPr>
        <w:t xml:space="preserve"> </w:t>
      </w:r>
      <w:proofErr w:type="spellStart"/>
      <w:r w:rsidR="00077045">
        <w:rPr>
          <w:rFonts w:ascii="Times New Roman" w:eastAsia="Times New Roman" w:hAnsi="Times New Roman" w:cs="Times New Roman"/>
          <w:bCs/>
          <w:sz w:val="24"/>
          <w:szCs w:val="24"/>
          <w:lang w:eastAsia="es-CL"/>
        </w:rPr>
        <w:t>Distefano</w:t>
      </w:r>
      <w:proofErr w:type="spellEnd"/>
      <w:r w:rsidR="008075A8">
        <w:rPr>
          <w:rFonts w:ascii="Times New Roman" w:eastAsia="Times New Roman" w:hAnsi="Times New Roman" w:cs="Times New Roman"/>
          <w:bCs/>
          <w:sz w:val="24"/>
          <w:szCs w:val="24"/>
          <w:lang w:eastAsia="es-CL"/>
        </w:rPr>
        <w:t xml:space="preserve"> (parziale)</w:t>
      </w:r>
      <w:r w:rsidR="00077045">
        <w:rPr>
          <w:rFonts w:ascii="Times New Roman" w:eastAsia="Times New Roman" w:hAnsi="Times New Roman" w:cs="Times New Roman"/>
          <w:bCs/>
          <w:sz w:val="24"/>
          <w:szCs w:val="24"/>
          <w:lang w:eastAsia="es-CL"/>
        </w:rPr>
        <w:t xml:space="preserve">, </w:t>
      </w:r>
      <w:proofErr w:type="spellStart"/>
      <w:r w:rsidR="00077045">
        <w:rPr>
          <w:rFonts w:ascii="Times New Roman" w:eastAsia="Times New Roman" w:hAnsi="Times New Roman" w:cs="Times New Roman"/>
          <w:bCs/>
          <w:sz w:val="24"/>
          <w:szCs w:val="24"/>
          <w:lang w:eastAsia="es-CL"/>
        </w:rPr>
        <w:t>Chiarusi</w:t>
      </w:r>
      <w:proofErr w:type="spellEnd"/>
      <w:r w:rsidR="008075A8">
        <w:rPr>
          <w:rFonts w:ascii="Times New Roman" w:eastAsia="Times New Roman" w:hAnsi="Times New Roman" w:cs="Times New Roman"/>
          <w:bCs/>
          <w:sz w:val="24"/>
          <w:szCs w:val="24"/>
          <w:lang w:eastAsia="es-CL"/>
        </w:rPr>
        <w:t xml:space="preserve"> (remoto)</w:t>
      </w:r>
      <w:r w:rsidR="00077045">
        <w:rPr>
          <w:rFonts w:ascii="Times New Roman" w:eastAsia="Times New Roman" w:hAnsi="Times New Roman" w:cs="Times New Roman"/>
          <w:bCs/>
          <w:sz w:val="24"/>
          <w:szCs w:val="24"/>
          <w:lang w:eastAsia="es-CL"/>
        </w:rPr>
        <w:t xml:space="preserve">, </w:t>
      </w:r>
      <w:proofErr w:type="spellStart"/>
      <w:r w:rsidR="00077045">
        <w:rPr>
          <w:rFonts w:ascii="Times New Roman" w:eastAsia="Times New Roman" w:hAnsi="Times New Roman" w:cs="Times New Roman"/>
          <w:bCs/>
          <w:sz w:val="24"/>
          <w:szCs w:val="24"/>
          <w:lang w:eastAsia="es-CL"/>
        </w:rPr>
        <w:t>Ameli</w:t>
      </w:r>
      <w:proofErr w:type="spellEnd"/>
      <w:r w:rsidR="00077045">
        <w:rPr>
          <w:rFonts w:ascii="Times New Roman" w:eastAsia="Times New Roman" w:hAnsi="Times New Roman" w:cs="Times New Roman"/>
          <w:bCs/>
          <w:sz w:val="24"/>
          <w:szCs w:val="24"/>
          <w:lang w:eastAsia="es-CL"/>
        </w:rPr>
        <w:t>,</w:t>
      </w:r>
      <w:r w:rsidR="00077045" w:rsidRPr="00077045">
        <w:rPr>
          <w:rFonts w:ascii="Times New Roman" w:eastAsia="Times New Roman" w:hAnsi="Times New Roman" w:cs="Times New Roman"/>
          <w:bCs/>
          <w:sz w:val="24"/>
          <w:szCs w:val="24"/>
          <w:lang w:eastAsia="es-CL"/>
        </w:rPr>
        <w:t xml:space="preserve"> </w:t>
      </w:r>
      <w:r w:rsidR="00306246">
        <w:rPr>
          <w:rFonts w:ascii="Times New Roman" w:eastAsia="Times New Roman" w:hAnsi="Times New Roman" w:cs="Times New Roman"/>
          <w:bCs/>
          <w:sz w:val="24"/>
          <w:szCs w:val="24"/>
          <w:lang w:eastAsia="es-CL"/>
        </w:rPr>
        <w:t>Musumeci</w:t>
      </w:r>
      <w:r w:rsidR="00077045">
        <w:rPr>
          <w:rFonts w:ascii="Times New Roman" w:eastAsia="Times New Roman" w:hAnsi="Times New Roman" w:cs="Times New Roman"/>
          <w:bCs/>
          <w:sz w:val="24"/>
          <w:szCs w:val="24"/>
          <w:lang w:eastAsia="es-CL"/>
        </w:rPr>
        <w:t>,</w:t>
      </w:r>
      <w:r w:rsidR="00306246">
        <w:rPr>
          <w:rFonts w:ascii="Times New Roman" w:eastAsia="Times New Roman" w:hAnsi="Times New Roman" w:cs="Times New Roman"/>
          <w:bCs/>
          <w:sz w:val="24"/>
          <w:szCs w:val="24"/>
          <w:lang w:eastAsia="es-CL"/>
        </w:rPr>
        <w:t xml:space="preserve"> </w:t>
      </w:r>
      <w:proofErr w:type="spellStart"/>
      <w:r w:rsidR="00077045">
        <w:rPr>
          <w:rFonts w:ascii="Times New Roman" w:eastAsia="Times New Roman" w:hAnsi="Times New Roman" w:cs="Times New Roman"/>
          <w:bCs/>
          <w:sz w:val="24"/>
          <w:szCs w:val="24"/>
          <w:lang w:eastAsia="es-CL"/>
        </w:rPr>
        <w:t>Papaleo</w:t>
      </w:r>
      <w:proofErr w:type="spellEnd"/>
      <w:r>
        <w:rPr>
          <w:rFonts w:ascii="Times New Roman" w:eastAsia="Times New Roman" w:hAnsi="Times New Roman" w:cs="Times New Roman"/>
          <w:bCs/>
          <w:sz w:val="24"/>
          <w:szCs w:val="24"/>
          <w:lang w:eastAsia="es-CL"/>
        </w:rPr>
        <w:t>,</w:t>
      </w:r>
      <w:r w:rsidR="00077045">
        <w:rPr>
          <w:rFonts w:ascii="Times New Roman" w:eastAsia="Times New Roman" w:hAnsi="Times New Roman" w:cs="Times New Roman"/>
          <w:bCs/>
          <w:sz w:val="24"/>
          <w:szCs w:val="24"/>
          <w:lang w:eastAsia="es-CL"/>
        </w:rPr>
        <w:t xml:space="preserve"> Sapienza</w:t>
      </w:r>
      <w:r w:rsidR="005F0902">
        <w:rPr>
          <w:rFonts w:ascii="Times New Roman" w:eastAsia="Times New Roman" w:hAnsi="Times New Roman" w:cs="Times New Roman"/>
          <w:bCs/>
          <w:sz w:val="24"/>
          <w:szCs w:val="24"/>
          <w:lang w:eastAsia="es-CL"/>
        </w:rPr>
        <w:t>,</w:t>
      </w:r>
      <w:r w:rsidR="008075A8">
        <w:rPr>
          <w:rFonts w:ascii="Times New Roman" w:eastAsia="Times New Roman" w:hAnsi="Times New Roman" w:cs="Times New Roman"/>
          <w:bCs/>
          <w:sz w:val="24"/>
          <w:szCs w:val="24"/>
          <w:lang w:eastAsia="es-CL"/>
        </w:rPr>
        <w:t xml:space="preserve"> </w:t>
      </w:r>
      <w:r w:rsidR="005F0902">
        <w:rPr>
          <w:rFonts w:ascii="Times New Roman" w:eastAsia="Times New Roman" w:hAnsi="Times New Roman" w:cs="Times New Roman"/>
          <w:bCs/>
          <w:sz w:val="24"/>
          <w:szCs w:val="24"/>
          <w:lang w:eastAsia="es-CL"/>
        </w:rPr>
        <w:t>Martini</w:t>
      </w:r>
      <w:r w:rsidR="008075A8">
        <w:rPr>
          <w:rFonts w:ascii="Times New Roman" w:eastAsia="Times New Roman" w:hAnsi="Times New Roman" w:cs="Times New Roman"/>
          <w:bCs/>
          <w:sz w:val="24"/>
          <w:szCs w:val="24"/>
          <w:lang w:eastAsia="es-CL"/>
        </w:rPr>
        <w:t xml:space="preserve">, </w:t>
      </w:r>
      <w:proofErr w:type="spellStart"/>
      <w:r w:rsidR="008075A8">
        <w:rPr>
          <w:rFonts w:ascii="Times New Roman" w:eastAsia="Times New Roman" w:hAnsi="Times New Roman" w:cs="Times New Roman"/>
          <w:bCs/>
          <w:sz w:val="24"/>
          <w:szCs w:val="24"/>
          <w:lang w:eastAsia="es-CL"/>
        </w:rPr>
        <w:t>Morganti</w:t>
      </w:r>
      <w:proofErr w:type="spellEnd"/>
      <w:r w:rsidR="008075A8">
        <w:rPr>
          <w:rFonts w:ascii="Times New Roman" w:eastAsia="Times New Roman" w:hAnsi="Times New Roman" w:cs="Times New Roman"/>
          <w:bCs/>
          <w:sz w:val="24"/>
          <w:szCs w:val="24"/>
          <w:lang w:eastAsia="es-CL"/>
        </w:rPr>
        <w:t xml:space="preserve"> (remoto), Simeone, </w:t>
      </w:r>
      <w:proofErr w:type="spellStart"/>
      <w:r w:rsidR="008075A8">
        <w:rPr>
          <w:rFonts w:ascii="Times New Roman" w:eastAsia="Times New Roman" w:hAnsi="Times New Roman" w:cs="Times New Roman"/>
          <w:bCs/>
          <w:sz w:val="24"/>
          <w:szCs w:val="24"/>
          <w:lang w:eastAsia="es-CL"/>
        </w:rPr>
        <w:t>Pulvirenti</w:t>
      </w:r>
      <w:proofErr w:type="spellEnd"/>
      <w:r w:rsidR="00180E15">
        <w:rPr>
          <w:rFonts w:ascii="Times New Roman" w:eastAsia="Times New Roman" w:hAnsi="Times New Roman" w:cs="Times New Roman"/>
          <w:bCs/>
          <w:sz w:val="24"/>
          <w:szCs w:val="24"/>
          <w:lang w:eastAsia="es-CL"/>
        </w:rPr>
        <w:t>, Orlando</w:t>
      </w:r>
    </w:p>
    <w:p w:rsidR="002F6631" w:rsidRDefault="002F6631"/>
    <w:p w:rsidR="00713111" w:rsidRDefault="00104003" w:rsidP="00B36C3C">
      <w:pPr>
        <w:ind w:firstLine="360"/>
        <w:rPr>
          <w:rFonts w:ascii="Times New Roman" w:hAnsi="Times New Roman" w:cs="Times New Roman"/>
          <w:sz w:val="24"/>
          <w:szCs w:val="24"/>
        </w:rPr>
      </w:pPr>
      <w:r w:rsidRPr="00C561BB">
        <w:rPr>
          <w:rFonts w:ascii="Times New Roman" w:hAnsi="Times New Roman" w:cs="Times New Roman"/>
          <w:sz w:val="24"/>
          <w:szCs w:val="24"/>
        </w:rPr>
        <w:t xml:space="preserve">La riunione inizia </w:t>
      </w:r>
      <w:r w:rsidR="00221DBC">
        <w:rPr>
          <w:rFonts w:ascii="Times New Roman" w:hAnsi="Times New Roman" w:cs="Times New Roman"/>
          <w:sz w:val="24"/>
          <w:szCs w:val="24"/>
        </w:rPr>
        <w:t>anticipando il punto ‘</w:t>
      </w:r>
      <w:r w:rsidR="00221DBC" w:rsidRPr="00221DBC">
        <w:rPr>
          <w:rFonts w:ascii="Times New Roman" w:hAnsi="Times New Roman" w:cs="Times New Roman"/>
          <w:sz w:val="24"/>
          <w:szCs w:val="24"/>
        </w:rPr>
        <w:t>sequenza prossime operazioni connessione CTF</w:t>
      </w:r>
      <w:r w:rsidR="00713111">
        <w:rPr>
          <w:rFonts w:ascii="Times New Roman" w:hAnsi="Times New Roman" w:cs="Times New Roman"/>
          <w:sz w:val="24"/>
          <w:szCs w:val="24"/>
        </w:rPr>
        <w:t xml:space="preserve">’.  </w:t>
      </w:r>
      <w:r w:rsidR="00A4060F">
        <w:rPr>
          <w:rFonts w:ascii="Times New Roman" w:hAnsi="Times New Roman" w:cs="Times New Roman"/>
          <w:sz w:val="24"/>
          <w:szCs w:val="24"/>
        </w:rPr>
        <w:t xml:space="preserve"> L</w:t>
      </w:r>
      <w:r w:rsidR="00713111">
        <w:rPr>
          <w:rFonts w:ascii="Times New Roman" w:hAnsi="Times New Roman" w:cs="Times New Roman"/>
          <w:sz w:val="24"/>
          <w:szCs w:val="24"/>
        </w:rPr>
        <w:t xml:space="preserve">unedì 24 Marzo </w:t>
      </w:r>
      <w:r w:rsidR="00A4060F">
        <w:rPr>
          <w:rFonts w:ascii="Times New Roman" w:hAnsi="Times New Roman" w:cs="Times New Roman"/>
          <w:sz w:val="24"/>
          <w:szCs w:val="24"/>
        </w:rPr>
        <w:t>farà</w:t>
      </w:r>
      <w:r w:rsidR="00713111">
        <w:rPr>
          <w:rFonts w:ascii="Times New Roman" w:hAnsi="Times New Roman" w:cs="Times New Roman"/>
          <w:sz w:val="24"/>
          <w:szCs w:val="24"/>
        </w:rPr>
        <w:t xml:space="preserve"> esattamente un anno da quando la torre è stata connessa ed è quindi ragionevole pensare di chiudere NEMO FASE II per transire su KM3 FASE1. Questa transizione deve essere compatibile con le seguenti condizioni al contorno:</w:t>
      </w:r>
    </w:p>
    <w:p w:rsidR="00713111" w:rsidRPr="00DE768A" w:rsidRDefault="00713111" w:rsidP="00DE768A">
      <w:pPr>
        <w:pStyle w:val="Paragrafoelenco"/>
        <w:numPr>
          <w:ilvl w:val="0"/>
          <w:numId w:val="16"/>
        </w:numPr>
        <w:rPr>
          <w:rFonts w:ascii="Times New Roman" w:hAnsi="Times New Roman" w:cs="Times New Roman"/>
          <w:sz w:val="24"/>
          <w:szCs w:val="24"/>
        </w:rPr>
      </w:pPr>
      <w:r w:rsidRPr="00DE768A">
        <w:rPr>
          <w:rFonts w:ascii="Times New Roman" w:hAnsi="Times New Roman" w:cs="Times New Roman"/>
          <w:sz w:val="24"/>
          <w:szCs w:val="24"/>
        </w:rPr>
        <w:t xml:space="preserve">il nuovo CTF che utilizzerà tutte le 20 </w:t>
      </w:r>
      <w:proofErr w:type="spellStart"/>
      <w:r w:rsidRPr="00DE768A">
        <w:rPr>
          <w:rFonts w:ascii="Times New Roman" w:hAnsi="Times New Roman" w:cs="Times New Roman"/>
          <w:sz w:val="24"/>
          <w:szCs w:val="24"/>
        </w:rPr>
        <w:t>f.o</w:t>
      </w:r>
      <w:proofErr w:type="spellEnd"/>
      <w:r w:rsidRPr="00DE768A">
        <w:rPr>
          <w:rFonts w:ascii="Times New Roman" w:hAnsi="Times New Roman" w:cs="Times New Roman"/>
          <w:sz w:val="24"/>
          <w:szCs w:val="24"/>
        </w:rPr>
        <w:t>. sarà dis</w:t>
      </w:r>
      <w:r w:rsidR="00DE768A" w:rsidRPr="00DE768A">
        <w:rPr>
          <w:rFonts w:ascii="Times New Roman" w:hAnsi="Times New Roman" w:cs="Times New Roman"/>
          <w:sz w:val="24"/>
          <w:szCs w:val="24"/>
        </w:rPr>
        <w:t>ponibile non prima della seconda</w:t>
      </w:r>
      <w:r w:rsidRPr="00DE768A">
        <w:rPr>
          <w:rFonts w:ascii="Times New Roman" w:hAnsi="Times New Roman" w:cs="Times New Roman"/>
          <w:sz w:val="24"/>
          <w:szCs w:val="24"/>
        </w:rPr>
        <w:t xml:space="preserve"> metà del 2015</w:t>
      </w:r>
    </w:p>
    <w:p w:rsidR="00713111" w:rsidRPr="00DE768A" w:rsidRDefault="00713111" w:rsidP="00DE768A">
      <w:pPr>
        <w:pStyle w:val="Paragrafoelenco"/>
        <w:numPr>
          <w:ilvl w:val="0"/>
          <w:numId w:val="16"/>
        </w:numPr>
        <w:rPr>
          <w:rFonts w:ascii="Times New Roman" w:hAnsi="Times New Roman" w:cs="Times New Roman"/>
          <w:sz w:val="24"/>
          <w:szCs w:val="24"/>
        </w:rPr>
      </w:pPr>
      <w:r w:rsidRPr="00DE768A">
        <w:rPr>
          <w:rFonts w:ascii="Times New Roman" w:hAnsi="Times New Roman" w:cs="Times New Roman"/>
          <w:sz w:val="24"/>
          <w:szCs w:val="24"/>
        </w:rPr>
        <w:t xml:space="preserve">a maggio è prevista la connessione della </w:t>
      </w:r>
      <w:r w:rsidR="00F813D3" w:rsidRPr="00DE768A">
        <w:rPr>
          <w:rFonts w:ascii="Times New Roman" w:hAnsi="Times New Roman" w:cs="Times New Roman"/>
          <w:sz w:val="24"/>
          <w:szCs w:val="24"/>
        </w:rPr>
        <w:t>PPM-DU</w:t>
      </w:r>
    </w:p>
    <w:p w:rsidR="00DE768A" w:rsidRPr="00DE768A" w:rsidRDefault="00F813D3" w:rsidP="00DE768A">
      <w:pPr>
        <w:pStyle w:val="Paragrafoelenco"/>
        <w:numPr>
          <w:ilvl w:val="0"/>
          <w:numId w:val="16"/>
        </w:numPr>
        <w:rPr>
          <w:rFonts w:ascii="Times New Roman" w:hAnsi="Times New Roman" w:cs="Times New Roman"/>
          <w:sz w:val="24"/>
          <w:szCs w:val="24"/>
        </w:rPr>
      </w:pPr>
      <w:r w:rsidRPr="00DE768A">
        <w:rPr>
          <w:rFonts w:ascii="Times New Roman" w:hAnsi="Times New Roman" w:cs="Times New Roman"/>
          <w:sz w:val="24"/>
          <w:szCs w:val="24"/>
        </w:rPr>
        <w:t xml:space="preserve">ad inizio estate occorre effettuare un pesante intervento di ristrutturazione nella stazione di Porto Palo per predisporla ad ospitare tutta la on </w:t>
      </w:r>
      <w:proofErr w:type="spellStart"/>
      <w:r w:rsidRPr="00DE768A">
        <w:rPr>
          <w:rFonts w:ascii="Times New Roman" w:hAnsi="Times New Roman" w:cs="Times New Roman"/>
          <w:sz w:val="24"/>
          <w:szCs w:val="24"/>
        </w:rPr>
        <w:t>shore</w:t>
      </w:r>
      <w:proofErr w:type="spellEnd"/>
      <w:r w:rsidRPr="00DE768A">
        <w:rPr>
          <w:rFonts w:ascii="Times New Roman" w:hAnsi="Times New Roman" w:cs="Times New Roman"/>
          <w:sz w:val="24"/>
          <w:szCs w:val="24"/>
        </w:rPr>
        <w:t xml:space="preserve"> </w:t>
      </w:r>
      <w:proofErr w:type="spellStart"/>
      <w:r w:rsidRPr="00DE768A">
        <w:rPr>
          <w:rFonts w:ascii="Times New Roman" w:hAnsi="Times New Roman" w:cs="Times New Roman"/>
          <w:sz w:val="24"/>
          <w:szCs w:val="24"/>
        </w:rPr>
        <w:t>electronics</w:t>
      </w:r>
      <w:proofErr w:type="spellEnd"/>
      <w:r w:rsidRPr="00DE768A">
        <w:rPr>
          <w:rFonts w:ascii="Times New Roman" w:hAnsi="Times New Roman" w:cs="Times New Roman"/>
          <w:sz w:val="24"/>
          <w:szCs w:val="24"/>
        </w:rPr>
        <w:t xml:space="preserve">  di KM3 FASE1. Questo intervento è sicuramente impattante e </w:t>
      </w:r>
      <w:proofErr w:type="spellStart"/>
      <w:r w:rsidRPr="00DE768A">
        <w:rPr>
          <w:rFonts w:ascii="Times New Roman" w:hAnsi="Times New Roman" w:cs="Times New Roman"/>
          <w:sz w:val="24"/>
          <w:szCs w:val="24"/>
        </w:rPr>
        <w:t>nn</w:t>
      </w:r>
      <w:proofErr w:type="spellEnd"/>
      <w:r w:rsidRPr="00DE768A">
        <w:rPr>
          <w:rFonts w:ascii="Times New Roman" w:hAnsi="Times New Roman" w:cs="Times New Roman"/>
          <w:sz w:val="24"/>
          <w:szCs w:val="24"/>
        </w:rPr>
        <w:t xml:space="preserve"> è pensabile che in tale periodo ci possa essere attività di acquisizione dati.   </w:t>
      </w:r>
    </w:p>
    <w:p w:rsidR="00077045" w:rsidRDefault="00DE768A" w:rsidP="00DE768A">
      <w:pPr>
        <w:pStyle w:val="Paragrafoelenco"/>
        <w:numPr>
          <w:ilvl w:val="0"/>
          <w:numId w:val="16"/>
        </w:numPr>
        <w:rPr>
          <w:rFonts w:ascii="Times New Roman" w:hAnsi="Times New Roman" w:cs="Times New Roman"/>
          <w:sz w:val="24"/>
          <w:szCs w:val="24"/>
        </w:rPr>
      </w:pPr>
      <w:r w:rsidRPr="00DE768A">
        <w:rPr>
          <w:rFonts w:ascii="Times New Roman" w:hAnsi="Times New Roman" w:cs="Times New Roman"/>
          <w:sz w:val="24"/>
          <w:szCs w:val="24"/>
        </w:rPr>
        <w:t>In autunno si vogliono  connettere una o due torri</w:t>
      </w:r>
    </w:p>
    <w:p w:rsidR="00DE768A" w:rsidRDefault="00DE768A" w:rsidP="00DE768A">
      <w:pPr>
        <w:rPr>
          <w:rFonts w:ascii="Times New Roman" w:hAnsi="Times New Roman" w:cs="Times New Roman"/>
          <w:sz w:val="24"/>
          <w:szCs w:val="24"/>
        </w:rPr>
      </w:pPr>
      <w:r>
        <w:rPr>
          <w:rFonts w:ascii="Times New Roman" w:hAnsi="Times New Roman" w:cs="Times New Roman"/>
          <w:sz w:val="24"/>
          <w:szCs w:val="24"/>
        </w:rPr>
        <w:t>Si decide perciò di :</w:t>
      </w:r>
    </w:p>
    <w:p w:rsidR="00F813D3" w:rsidRPr="00FD2BA2" w:rsidRDefault="00FD2BA2" w:rsidP="00FD2BA2">
      <w:pPr>
        <w:pStyle w:val="Paragrafoelenco"/>
        <w:numPr>
          <w:ilvl w:val="0"/>
          <w:numId w:val="17"/>
        </w:numPr>
        <w:rPr>
          <w:rFonts w:ascii="Times New Roman" w:hAnsi="Times New Roman" w:cs="Times New Roman"/>
          <w:sz w:val="24"/>
          <w:szCs w:val="24"/>
        </w:rPr>
      </w:pPr>
      <w:r w:rsidRPr="00FD2BA2">
        <w:rPr>
          <w:rFonts w:ascii="Times New Roman" w:hAnsi="Times New Roman" w:cs="Times New Roman"/>
          <w:sz w:val="24"/>
          <w:szCs w:val="24"/>
        </w:rPr>
        <w:t>lasciare la torre connessa</w:t>
      </w:r>
      <w:r w:rsidR="00DE768A" w:rsidRPr="00FD2BA2">
        <w:rPr>
          <w:rFonts w:ascii="Times New Roman" w:hAnsi="Times New Roman" w:cs="Times New Roman"/>
          <w:sz w:val="24"/>
          <w:szCs w:val="24"/>
        </w:rPr>
        <w:t xml:space="preserve"> </w:t>
      </w:r>
      <w:r w:rsidR="00521242" w:rsidRPr="00FD2BA2">
        <w:rPr>
          <w:rFonts w:ascii="Times New Roman" w:hAnsi="Times New Roman" w:cs="Times New Roman"/>
          <w:sz w:val="24"/>
          <w:szCs w:val="24"/>
        </w:rPr>
        <w:t xml:space="preserve">fino </w:t>
      </w:r>
      <w:r w:rsidR="00DE768A" w:rsidRPr="00FD2BA2">
        <w:rPr>
          <w:rFonts w:ascii="Times New Roman" w:hAnsi="Times New Roman" w:cs="Times New Roman"/>
          <w:sz w:val="24"/>
          <w:szCs w:val="24"/>
        </w:rPr>
        <w:t>ad inizio estate</w:t>
      </w:r>
      <w:r w:rsidR="00521242" w:rsidRPr="00FD2BA2">
        <w:rPr>
          <w:rFonts w:ascii="Times New Roman" w:hAnsi="Times New Roman" w:cs="Times New Roman"/>
          <w:sz w:val="24"/>
          <w:szCs w:val="24"/>
        </w:rPr>
        <w:t xml:space="preserve">. In tal modo si avrà la possibilità sia </w:t>
      </w:r>
      <w:r w:rsidRPr="00FD2BA2">
        <w:rPr>
          <w:rFonts w:ascii="Times New Roman" w:hAnsi="Times New Roman" w:cs="Times New Roman"/>
          <w:sz w:val="24"/>
          <w:szCs w:val="24"/>
        </w:rPr>
        <w:t xml:space="preserve">di effettuare eventuali test su DAQ, sensori, PMT </w:t>
      </w:r>
      <w:proofErr w:type="spellStart"/>
      <w:r w:rsidRPr="00FD2BA2">
        <w:rPr>
          <w:rFonts w:ascii="Times New Roman" w:hAnsi="Times New Roman" w:cs="Times New Roman"/>
          <w:sz w:val="24"/>
          <w:szCs w:val="24"/>
        </w:rPr>
        <w:t>ecc</w:t>
      </w:r>
      <w:proofErr w:type="spellEnd"/>
      <w:r w:rsidRPr="00FD2BA2">
        <w:rPr>
          <w:rFonts w:ascii="Times New Roman" w:hAnsi="Times New Roman" w:cs="Times New Roman"/>
          <w:sz w:val="24"/>
          <w:szCs w:val="24"/>
        </w:rPr>
        <w:t xml:space="preserve">  che </w:t>
      </w:r>
      <w:r w:rsidR="00521242" w:rsidRPr="00FD2BA2">
        <w:rPr>
          <w:rFonts w:ascii="Times New Roman" w:hAnsi="Times New Roman" w:cs="Times New Roman"/>
          <w:sz w:val="24"/>
          <w:szCs w:val="24"/>
        </w:rPr>
        <w:t xml:space="preserve">di provare le operazioni di recupero. In tale periodo si mantengono i turni già coperti ma </w:t>
      </w:r>
      <w:proofErr w:type="spellStart"/>
      <w:r w:rsidR="00521242" w:rsidRPr="00FD2BA2">
        <w:rPr>
          <w:rFonts w:ascii="Times New Roman" w:hAnsi="Times New Roman" w:cs="Times New Roman"/>
          <w:sz w:val="24"/>
          <w:szCs w:val="24"/>
        </w:rPr>
        <w:t>nn</w:t>
      </w:r>
      <w:proofErr w:type="spellEnd"/>
      <w:r w:rsidR="00521242" w:rsidRPr="00FD2BA2">
        <w:rPr>
          <w:rFonts w:ascii="Times New Roman" w:hAnsi="Times New Roman" w:cs="Times New Roman"/>
          <w:sz w:val="24"/>
          <w:szCs w:val="24"/>
        </w:rPr>
        <w:t xml:space="preserve"> se ne aggiungeranno dei nuovi.</w:t>
      </w:r>
    </w:p>
    <w:p w:rsidR="00521242" w:rsidRPr="00FD2BA2" w:rsidRDefault="00A4060F" w:rsidP="00FD2BA2">
      <w:pPr>
        <w:pStyle w:val="Paragrafoelenco"/>
        <w:numPr>
          <w:ilvl w:val="0"/>
          <w:numId w:val="17"/>
        </w:numPr>
        <w:rPr>
          <w:rFonts w:ascii="Times New Roman" w:hAnsi="Times New Roman" w:cs="Times New Roman"/>
          <w:sz w:val="24"/>
          <w:szCs w:val="24"/>
        </w:rPr>
      </w:pPr>
      <w:r>
        <w:rPr>
          <w:rFonts w:ascii="Times New Roman" w:hAnsi="Times New Roman" w:cs="Times New Roman"/>
          <w:sz w:val="24"/>
          <w:szCs w:val="24"/>
        </w:rPr>
        <w:t>connettere</w:t>
      </w:r>
      <w:r w:rsidR="00521242" w:rsidRPr="00FD2BA2">
        <w:rPr>
          <w:rFonts w:ascii="Times New Roman" w:hAnsi="Times New Roman" w:cs="Times New Roman"/>
          <w:sz w:val="24"/>
          <w:szCs w:val="24"/>
        </w:rPr>
        <w:t xml:space="preserve"> la PPM DU su uno dei due connettori disponibili nel CTF</w:t>
      </w:r>
      <w:r>
        <w:rPr>
          <w:rFonts w:ascii="Times New Roman" w:hAnsi="Times New Roman" w:cs="Times New Roman"/>
          <w:sz w:val="24"/>
          <w:szCs w:val="24"/>
        </w:rPr>
        <w:t>.</w:t>
      </w:r>
    </w:p>
    <w:p w:rsidR="00521242" w:rsidRPr="00FD2BA2" w:rsidRDefault="00521242" w:rsidP="00FD2BA2">
      <w:pPr>
        <w:pStyle w:val="Paragrafoelenco"/>
        <w:numPr>
          <w:ilvl w:val="0"/>
          <w:numId w:val="17"/>
        </w:numPr>
        <w:rPr>
          <w:rFonts w:ascii="Times New Roman" w:hAnsi="Times New Roman" w:cs="Times New Roman"/>
          <w:sz w:val="24"/>
          <w:szCs w:val="24"/>
        </w:rPr>
      </w:pPr>
      <w:r w:rsidRPr="00FD2BA2">
        <w:rPr>
          <w:rFonts w:ascii="Times New Roman" w:hAnsi="Times New Roman" w:cs="Times New Roman"/>
          <w:sz w:val="24"/>
          <w:szCs w:val="24"/>
        </w:rPr>
        <w:t xml:space="preserve">Dopo l’estate si potranno collegare  JB1 e JB2   con i connettori a 3 </w:t>
      </w:r>
      <w:proofErr w:type="spellStart"/>
      <w:r w:rsidRPr="00FD2BA2">
        <w:rPr>
          <w:rFonts w:ascii="Times New Roman" w:hAnsi="Times New Roman" w:cs="Times New Roman"/>
          <w:sz w:val="24"/>
          <w:szCs w:val="24"/>
        </w:rPr>
        <w:t>f.o</w:t>
      </w:r>
      <w:proofErr w:type="spellEnd"/>
      <w:r w:rsidRPr="00FD2BA2">
        <w:rPr>
          <w:rFonts w:ascii="Times New Roman" w:hAnsi="Times New Roman" w:cs="Times New Roman"/>
          <w:sz w:val="24"/>
          <w:szCs w:val="24"/>
        </w:rPr>
        <w:t>. dell’attuale CTF nella loro posizione finale. In tale configurazione la JB1 potrà collegare 4 torri, JB2 8 stringhe.</w:t>
      </w:r>
    </w:p>
    <w:p w:rsidR="00521242" w:rsidRPr="00FD2BA2" w:rsidRDefault="00521242" w:rsidP="00FD2BA2">
      <w:pPr>
        <w:pStyle w:val="Paragrafoelenco"/>
        <w:numPr>
          <w:ilvl w:val="0"/>
          <w:numId w:val="17"/>
        </w:numPr>
        <w:rPr>
          <w:rFonts w:ascii="Times New Roman" w:hAnsi="Times New Roman" w:cs="Times New Roman"/>
          <w:sz w:val="24"/>
          <w:szCs w:val="24"/>
        </w:rPr>
      </w:pPr>
      <w:r w:rsidRPr="00FD2BA2">
        <w:rPr>
          <w:rFonts w:ascii="Times New Roman" w:hAnsi="Times New Roman" w:cs="Times New Roman"/>
          <w:sz w:val="24"/>
          <w:szCs w:val="24"/>
        </w:rPr>
        <w:t xml:space="preserve">Nel frattempo sarà comunque realizzato il </w:t>
      </w:r>
      <w:proofErr w:type="spellStart"/>
      <w:r w:rsidRPr="00FD2BA2">
        <w:rPr>
          <w:rFonts w:ascii="Times New Roman" w:hAnsi="Times New Roman" w:cs="Times New Roman"/>
          <w:sz w:val="24"/>
          <w:szCs w:val="24"/>
        </w:rPr>
        <w:t>manifold</w:t>
      </w:r>
      <w:proofErr w:type="spellEnd"/>
      <w:r w:rsidRPr="00FD2BA2">
        <w:rPr>
          <w:rFonts w:ascii="Times New Roman" w:hAnsi="Times New Roman" w:cs="Times New Roman"/>
          <w:sz w:val="24"/>
          <w:szCs w:val="24"/>
        </w:rPr>
        <w:t xml:space="preserve"> che permette di </w:t>
      </w:r>
      <w:proofErr w:type="spellStart"/>
      <w:r w:rsidRPr="00FD2BA2">
        <w:rPr>
          <w:rFonts w:ascii="Times New Roman" w:hAnsi="Times New Roman" w:cs="Times New Roman"/>
          <w:sz w:val="24"/>
          <w:szCs w:val="24"/>
        </w:rPr>
        <w:t>riarrangiare</w:t>
      </w:r>
      <w:proofErr w:type="spellEnd"/>
      <w:r w:rsidRPr="00FD2BA2">
        <w:rPr>
          <w:rFonts w:ascii="Times New Roman" w:hAnsi="Times New Roman" w:cs="Times New Roman"/>
          <w:sz w:val="24"/>
          <w:szCs w:val="24"/>
        </w:rPr>
        <w:t xml:space="preserve"> le 8 fibre </w:t>
      </w:r>
      <w:proofErr w:type="spellStart"/>
      <w:r w:rsidRPr="00FD2BA2">
        <w:rPr>
          <w:rFonts w:ascii="Times New Roman" w:hAnsi="Times New Roman" w:cs="Times New Roman"/>
          <w:sz w:val="24"/>
          <w:szCs w:val="24"/>
        </w:rPr>
        <w:t>diponibili</w:t>
      </w:r>
      <w:proofErr w:type="spellEnd"/>
      <w:r w:rsidRPr="00FD2BA2">
        <w:rPr>
          <w:rFonts w:ascii="Times New Roman" w:hAnsi="Times New Roman" w:cs="Times New Roman"/>
          <w:sz w:val="24"/>
          <w:szCs w:val="24"/>
        </w:rPr>
        <w:t xml:space="preserve"> in 2 connettori da 4 fibre ciascuno</w:t>
      </w:r>
      <w:r w:rsidR="00FD2BA2">
        <w:rPr>
          <w:rFonts w:ascii="Times New Roman" w:hAnsi="Times New Roman" w:cs="Times New Roman"/>
          <w:sz w:val="24"/>
          <w:szCs w:val="24"/>
        </w:rPr>
        <w:t>.</w:t>
      </w:r>
    </w:p>
    <w:p w:rsidR="00676EC5" w:rsidRDefault="00FD2BA2" w:rsidP="00C561BB">
      <w:pPr>
        <w:rPr>
          <w:rFonts w:ascii="Times New Roman" w:hAnsi="Times New Roman" w:cs="Times New Roman"/>
          <w:sz w:val="24"/>
          <w:szCs w:val="24"/>
        </w:rPr>
      </w:pPr>
      <w:r>
        <w:rPr>
          <w:rFonts w:ascii="Times New Roman" w:hAnsi="Times New Roman" w:cs="Times New Roman"/>
          <w:sz w:val="24"/>
          <w:szCs w:val="24"/>
        </w:rPr>
        <w:t xml:space="preserve">Si decide inoltre che nella settimana che va da lunedì 31 marzo al 4 Aprile si effettuerà la manutenzione dell’alimentatore di terra e pertanto la torre </w:t>
      </w:r>
      <w:r w:rsidR="00A4060F">
        <w:rPr>
          <w:rFonts w:ascii="Times New Roman" w:hAnsi="Times New Roman" w:cs="Times New Roman"/>
          <w:sz w:val="24"/>
          <w:szCs w:val="24"/>
        </w:rPr>
        <w:t xml:space="preserve">rimarrà </w:t>
      </w:r>
      <w:r>
        <w:rPr>
          <w:rFonts w:ascii="Times New Roman" w:hAnsi="Times New Roman" w:cs="Times New Roman"/>
          <w:sz w:val="24"/>
          <w:szCs w:val="24"/>
        </w:rPr>
        <w:t>spenta.</w:t>
      </w:r>
    </w:p>
    <w:p w:rsidR="00FD2BA2" w:rsidRDefault="00FD2BA2" w:rsidP="00C561BB">
      <w:pPr>
        <w:rPr>
          <w:rFonts w:ascii="Times New Roman" w:hAnsi="Times New Roman" w:cs="Times New Roman"/>
          <w:sz w:val="24"/>
          <w:szCs w:val="24"/>
        </w:rPr>
      </w:pPr>
    </w:p>
    <w:p w:rsidR="00FD2BA2" w:rsidRDefault="001B244D" w:rsidP="00B36C3C">
      <w:pPr>
        <w:ind w:firstLine="708"/>
        <w:rPr>
          <w:rFonts w:ascii="Times New Roman" w:hAnsi="Times New Roman" w:cs="Times New Roman"/>
          <w:sz w:val="24"/>
          <w:szCs w:val="24"/>
        </w:rPr>
      </w:pPr>
      <w:r>
        <w:rPr>
          <w:rFonts w:ascii="Times New Roman" w:hAnsi="Times New Roman" w:cs="Times New Roman"/>
          <w:sz w:val="24"/>
          <w:szCs w:val="24"/>
        </w:rPr>
        <w:t>Orlando riporta le c</w:t>
      </w:r>
      <w:r w:rsidRPr="001B244D">
        <w:rPr>
          <w:rFonts w:ascii="Times New Roman" w:hAnsi="Times New Roman" w:cs="Times New Roman"/>
          <w:sz w:val="24"/>
          <w:szCs w:val="24"/>
        </w:rPr>
        <w:t xml:space="preserve">onclusioni </w:t>
      </w:r>
      <w:r>
        <w:rPr>
          <w:rFonts w:ascii="Times New Roman" w:hAnsi="Times New Roman" w:cs="Times New Roman"/>
          <w:sz w:val="24"/>
          <w:szCs w:val="24"/>
        </w:rPr>
        <w:t xml:space="preserve">del </w:t>
      </w:r>
      <w:r w:rsidRPr="001B244D">
        <w:rPr>
          <w:rFonts w:ascii="Times New Roman" w:hAnsi="Times New Roman" w:cs="Times New Roman"/>
          <w:sz w:val="24"/>
          <w:szCs w:val="24"/>
        </w:rPr>
        <w:t xml:space="preserve">meeting </w:t>
      </w:r>
      <w:r>
        <w:rPr>
          <w:rFonts w:ascii="Times New Roman" w:hAnsi="Times New Roman" w:cs="Times New Roman"/>
          <w:sz w:val="24"/>
          <w:szCs w:val="24"/>
        </w:rPr>
        <w:t xml:space="preserve">sui </w:t>
      </w:r>
      <w:r w:rsidRPr="001B244D">
        <w:rPr>
          <w:rFonts w:ascii="Times New Roman" w:hAnsi="Times New Roman" w:cs="Times New Roman"/>
          <w:sz w:val="24"/>
          <w:szCs w:val="24"/>
        </w:rPr>
        <w:t xml:space="preserve">test </w:t>
      </w:r>
      <w:r>
        <w:rPr>
          <w:rFonts w:ascii="Times New Roman" w:hAnsi="Times New Roman" w:cs="Times New Roman"/>
          <w:sz w:val="24"/>
          <w:szCs w:val="24"/>
        </w:rPr>
        <w:t>da eff</w:t>
      </w:r>
      <w:r w:rsidR="002C19F8">
        <w:rPr>
          <w:rFonts w:ascii="Times New Roman" w:hAnsi="Times New Roman" w:cs="Times New Roman"/>
          <w:sz w:val="24"/>
          <w:szCs w:val="24"/>
        </w:rPr>
        <w:t>e</w:t>
      </w:r>
      <w:r>
        <w:rPr>
          <w:rFonts w:ascii="Times New Roman" w:hAnsi="Times New Roman" w:cs="Times New Roman"/>
          <w:sz w:val="24"/>
          <w:szCs w:val="24"/>
        </w:rPr>
        <w:t>ttuare durante l’</w:t>
      </w:r>
      <w:r w:rsidRPr="001B244D">
        <w:rPr>
          <w:rFonts w:ascii="Times New Roman" w:hAnsi="Times New Roman" w:cs="Times New Roman"/>
          <w:sz w:val="24"/>
          <w:szCs w:val="24"/>
        </w:rPr>
        <w:t>integrazione</w:t>
      </w:r>
      <w:r>
        <w:rPr>
          <w:rFonts w:ascii="Times New Roman" w:hAnsi="Times New Roman" w:cs="Times New Roman"/>
          <w:sz w:val="24"/>
          <w:szCs w:val="24"/>
        </w:rPr>
        <w:t xml:space="preserve"> delle torri. Si prevede che il primo piano verrà integrato a inizio giugno e quindi tutti i sistemi </w:t>
      </w:r>
      <w:r w:rsidRPr="001B244D">
        <w:rPr>
          <w:rFonts w:ascii="Times New Roman" w:hAnsi="Times New Roman" w:cs="Times New Roman"/>
          <w:sz w:val="24"/>
          <w:szCs w:val="24"/>
        </w:rPr>
        <w:t xml:space="preserve">di </w:t>
      </w:r>
      <w:r>
        <w:rPr>
          <w:rFonts w:ascii="Times New Roman" w:hAnsi="Times New Roman" w:cs="Times New Roman"/>
          <w:sz w:val="24"/>
          <w:szCs w:val="24"/>
        </w:rPr>
        <w:t>test</w:t>
      </w:r>
      <w:r w:rsidRPr="001B244D">
        <w:rPr>
          <w:rFonts w:ascii="Times New Roman" w:hAnsi="Times New Roman" w:cs="Times New Roman"/>
          <w:sz w:val="24"/>
          <w:szCs w:val="24"/>
        </w:rPr>
        <w:t xml:space="preserve"> dovranno essere disponibili prima di </w:t>
      </w:r>
      <w:r>
        <w:rPr>
          <w:rFonts w:ascii="Times New Roman" w:hAnsi="Times New Roman" w:cs="Times New Roman"/>
          <w:sz w:val="24"/>
          <w:szCs w:val="24"/>
        </w:rPr>
        <w:t>fine maggio</w:t>
      </w:r>
      <w:r w:rsidRPr="001B244D">
        <w:rPr>
          <w:rFonts w:ascii="Times New Roman" w:hAnsi="Times New Roman" w:cs="Times New Roman"/>
          <w:sz w:val="24"/>
          <w:szCs w:val="24"/>
        </w:rPr>
        <w:t>.</w:t>
      </w:r>
    </w:p>
    <w:p w:rsidR="001B244D" w:rsidRDefault="001B244D" w:rsidP="00971115">
      <w:pPr>
        <w:rPr>
          <w:rFonts w:ascii="Times New Roman" w:hAnsi="Times New Roman" w:cs="Times New Roman"/>
          <w:sz w:val="24"/>
          <w:szCs w:val="24"/>
        </w:rPr>
      </w:pPr>
      <w:r>
        <w:rPr>
          <w:rFonts w:ascii="Times New Roman" w:hAnsi="Times New Roman" w:cs="Times New Roman"/>
          <w:sz w:val="24"/>
          <w:szCs w:val="24"/>
        </w:rPr>
        <w:t xml:space="preserve">Il gruppo di calibrazione </w:t>
      </w:r>
      <w:r w:rsidR="00E51F6A" w:rsidRPr="00E51F6A">
        <w:rPr>
          <w:rFonts w:ascii="Times New Roman" w:hAnsi="Times New Roman" w:cs="Times New Roman"/>
          <w:sz w:val="24"/>
          <w:szCs w:val="24"/>
        </w:rPr>
        <w:t>il gruppo presenterà a breve un documento che</w:t>
      </w:r>
      <w:r w:rsidR="00E51F6A">
        <w:rPr>
          <w:rFonts w:ascii="Times New Roman" w:hAnsi="Times New Roman" w:cs="Times New Roman"/>
          <w:sz w:val="24"/>
          <w:szCs w:val="24"/>
        </w:rPr>
        <w:t xml:space="preserve"> descrive tutte le fasi dei test (per la maggior parte già discusse e definite) con la relativa lista </w:t>
      </w:r>
      <w:r w:rsidR="002C19F8">
        <w:rPr>
          <w:rFonts w:ascii="Times New Roman" w:hAnsi="Times New Roman" w:cs="Times New Roman"/>
          <w:sz w:val="24"/>
          <w:szCs w:val="24"/>
        </w:rPr>
        <w:t>componenti.</w:t>
      </w:r>
    </w:p>
    <w:p w:rsidR="00E51F6A" w:rsidRDefault="00E51F6A" w:rsidP="00971115">
      <w:pPr>
        <w:rPr>
          <w:rFonts w:ascii="Times New Roman" w:hAnsi="Times New Roman" w:cs="Times New Roman"/>
          <w:sz w:val="24"/>
          <w:szCs w:val="24"/>
        </w:rPr>
      </w:pPr>
    </w:p>
    <w:p w:rsidR="00E51F6A" w:rsidRDefault="00E51F6A" w:rsidP="00B36C3C">
      <w:pPr>
        <w:ind w:firstLine="708"/>
        <w:rPr>
          <w:rFonts w:ascii="Times New Roman" w:hAnsi="Times New Roman" w:cs="Times New Roman"/>
          <w:sz w:val="24"/>
          <w:szCs w:val="24"/>
        </w:rPr>
      </w:pPr>
      <w:proofErr w:type="spellStart"/>
      <w:r>
        <w:rPr>
          <w:rFonts w:ascii="Times New Roman" w:hAnsi="Times New Roman" w:cs="Times New Roman"/>
          <w:sz w:val="24"/>
          <w:szCs w:val="24"/>
        </w:rPr>
        <w:t>Papaleo</w:t>
      </w:r>
      <w:proofErr w:type="spellEnd"/>
      <w:r>
        <w:rPr>
          <w:rFonts w:ascii="Times New Roman" w:hAnsi="Times New Roman" w:cs="Times New Roman"/>
          <w:sz w:val="24"/>
          <w:szCs w:val="24"/>
        </w:rPr>
        <w:t xml:space="preserve"> riassume brevemente lo stato degli ordini e gare. Ad oggi risultano già impegnati circa 17.3 </w:t>
      </w:r>
      <w:proofErr w:type="spellStart"/>
      <w:r>
        <w:rPr>
          <w:rFonts w:ascii="Times New Roman" w:hAnsi="Times New Roman" w:cs="Times New Roman"/>
          <w:sz w:val="24"/>
          <w:szCs w:val="24"/>
        </w:rPr>
        <w:t>MEuro</w:t>
      </w:r>
      <w:proofErr w:type="spellEnd"/>
      <w:r>
        <w:rPr>
          <w:rFonts w:ascii="Times New Roman" w:hAnsi="Times New Roman" w:cs="Times New Roman"/>
          <w:sz w:val="24"/>
          <w:szCs w:val="24"/>
        </w:rPr>
        <w:t xml:space="preserve">.  A breve partiranno ancora due ordini, quello dei laser ( circa 500 </w:t>
      </w:r>
      <w:proofErr w:type="spellStart"/>
      <w:r>
        <w:rPr>
          <w:rFonts w:ascii="Times New Roman" w:hAnsi="Times New Roman" w:cs="Times New Roman"/>
          <w:sz w:val="24"/>
          <w:szCs w:val="24"/>
        </w:rPr>
        <w:t>keuro</w:t>
      </w:r>
      <w:proofErr w:type="spellEnd"/>
      <w:r>
        <w:rPr>
          <w:rFonts w:ascii="Times New Roman" w:hAnsi="Times New Roman" w:cs="Times New Roman"/>
          <w:sz w:val="24"/>
          <w:szCs w:val="24"/>
        </w:rPr>
        <w:t xml:space="preserve">) e quello alla ODI sui cavi lunghi di </w:t>
      </w:r>
      <w:proofErr w:type="spellStart"/>
      <w:r>
        <w:rPr>
          <w:rFonts w:ascii="Times New Roman" w:hAnsi="Times New Roman" w:cs="Times New Roman"/>
          <w:sz w:val="24"/>
          <w:szCs w:val="24"/>
        </w:rPr>
        <w:t>interlink</w:t>
      </w:r>
      <w:proofErr w:type="spellEnd"/>
      <w:r>
        <w:rPr>
          <w:rFonts w:ascii="Times New Roman" w:hAnsi="Times New Roman" w:cs="Times New Roman"/>
          <w:sz w:val="24"/>
          <w:szCs w:val="24"/>
        </w:rPr>
        <w:t xml:space="preserve"> e connettori del nuovo CTF (circa 1.3MEuro).  In tal modo si prevede avanzi circa 1 </w:t>
      </w:r>
      <w:proofErr w:type="spellStart"/>
      <w:r>
        <w:rPr>
          <w:rFonts w:ascii="Times New Roman" w:hAnsi="Times New Roman" w:cs="Times New Roman"/>
          <w:sz w:val="24"/>
          <w:szCs w:val="24"/>
        </w:rPr>
        <w:t>MEuro</w:t>
      </w:r>
      <w:proofErr w:type="spellEnd"/>
      <w:r>
        <w:rPr>
          <w:rFonts w:ascii="Times New Roman" w:hAnsi="Times New Roman" w:cs="Times New Roman"/>
          <w:sz w:val="24"/>
          <w:szCs w:val="24"/>
        </w:rPr>
        <w:t xml:space="preserve"> che può essere eventualmente impegnato ordinando il 20% in più di quelle componenti che potranno essere utilizzate in futuro (connettori ROV operabili, per esempio).</w:t>
      </w:r>
    </w:p>
    <w:p w:rsidR="000F4F25" w:rsidRDefault="00E51F6A" w:rsidP="00971115">
      <w:pPr>
        <w:rPr>
          <w:rFonts w:ascii="Times New Roman" w:hAnsi="Times New Roman" w:cs="Times New Roman"/>
          <w:sz w:val="24"/>
          <w:szCs w:val="24"/>
        </w:rPr>
      </w:pPr>
      <w:r>
        <w:rPr>
          <w:rFonts w:ascii="Times New Roman" w:hAnsi="Times New Roman" w:cs="Times New Roman"/>
          <w:sz w:val="24"/>
          <w:szCs w:val="24"/>
        </w:rPr>
        <w:t xml:space="preserve">Per i fondi futuri Cuttone riferisce che a breve avrà un incontro </w:t>
      </w:r>
      <w:r w:rsidR="000F4F25">
        <w:rPr>
          <w:rFonts w:ascii="Times New Roman" w:hAnsi="Times New Roman" w:cs="Times New Roman"/>
          <w:sz w:val="24"/>
          <w:szCs w:val="24"/>
        </w:rPr>
        <w:t>per i fondi strut</w:t>
      </w:r>
      <w:r w:rsidR="002C19F8">
        <w:rPr>
          <w:rFonts w:ascii="Times New Roman" w:hAnsi="Times New Roman" w:cs="Times New Roman"/>
          <w:sz w:val="24"/>
          <w:szCs w:val="24"/>
        </w:rPr>
        <w:t>turali regionali europei e di aver</w:t>
      </w:r>
      <w:r w:rsidR="000F4F25">
        <w:rPr>
          <w:rFonts w:ascii="Times New Roman" w:hAnsi="Times New Roman" w:cs="Times New Roman"/>
          <w:sz w:val="24"/>
          <w:szCs w:val="24"/>
        </w:rPr>
        <w:t xml:space="preserve"> richiesto all’INFN di avere </w:t>
      </w:r>
      <w:r w:rsidR="002C19F8">
        <w:rPr>
          <w:rFonts w:ascii="Times New Roman" w:hAnsi="Times New Roman" w:cs="Times New Roman"/>
          <w:sz w:val="24"/>
          <w:szCs w:val="24"/>
        </w:rPr>
        <w:t>1</w:t>
      </w:r>
      <w:r w:rsidR="000F4F25">
        <w:rPr>
          <w:rFonts w:ascii="Times New Roman" w:hAnsi="Times New Roman" w:cs="Times New Roman"/>
          <w:sz w:val="24"/>
          <w:szCs w:val="24"/>
        </w:rPr>
        <w:t xml:space="preserve"> </w:t>
      </w:r>
      <w:proofErr w:type="spellStart"/>
      <w:r w:rsidR="000F4F25">
        <w:rPr>
          <w:rFonts w:ascii="Times New Roman" w:hAnsi="Times New Roman" w:cs="Times New Roman"/>
          <w:sz w:val="24"/>
          <w:szCs w:val="24"/>
        </w:rPr>
        <w:t>MEuro</w:t>
      </w:r>
      <w:proofErr w:type="spellEnd"/>
      <w:r w:rsidR="000F4F25">
        <w:rPr>
          <w:rFonts w:ascii="Times New Roman" w:hAnsi="Times New Roman" w:cs="Times New Roman"/>
          <w:sz w:val="24"/>
          <w:szCs w:val="24"/>
        </w:rPr>
        <w:t>/anno a partire dal 2015</w:t>
      </w:r>
      <w:r w:rsidR="002C19F8">
        <w:rPr>
          <w:rFonts w:ascii="Times New Roman" w:hAnsi="Times New Roman" w:cs="Times New Roman"/>
          <w:sz w:val="24"/>
          <w:szCs w:val="24"/>
        </w:rPr>
        <w:t xml:space="preserve"> + 1 </w:t>
      </w:r>
      <w:proofErr w:type="spellStart"/>
      <w:r w:rsidR="002C19F8">
        <w:rPr>
          <w:rFonts w:ascii="Times New Roman" w:hAnsi="Times New Roman" w:cs="Times New Roman"/>
          <w:sz w:val="24"/>
          <w:szCs w:val="24"/>
        </w:rPr>
        <w:t>MEuro</w:t>
      </w:r>
      <w:proofErr w:type="spellEnd"/>
      <w:r w:rsidR="002C19F8">
        <w:rPr>
          <w:rFonts w:ascii="Times New Roman" w:hAnsi="Times New Roman" w:cs="Times New Roman"/>
          <w:sz w:val="24"/>
          <w:szCs w:val="24"/>
        </w:rPr>
        <w:t>/anno da fondi ESFRI.</w:t>
      </w:r>
    </w:p>
    <w:p w:rsidR="000F4F25" w:rsidRDefault="000F4F25" w:rsidP="00971115">
      <w:pPr>
        <w:rPr>
          <w:rFonts w:ascii="Times New Roman" w:hAnsi="Times New Roman" w:cs="Times New Roman"/>
          <w:sz w:val="24"/>
          <w:szCs w:val="24"/>
        </w:rPr>
      </w:pPr>
    </w:p>
    <w:p w:rsidR="001B244D" w:rsidRDefault="000F4F25" w:rsidP="00B36C3C">
      <w:pPr>
        <w:ind w:firstLine="708"/>
        <w:rPr>
          <w:rFonts w:ascii="Times New Roman" w:hAnsi="Times New Roman" w:cs="Times New Roman"/>
          <w:sz w:val="24"/>
          <w:szCs w:val="24"/>
        </w:rPr>
      </w:pPr>
      <w:r>
        <w:rPr>
          <w:rFonts w:ascii="Times New Roman" w:hAnsi="Times New Roman" w:cs="Times New Roman"/>
          <w:sz w:val="24"/>
          <w:szCs w:val="24"/>
        </w:rPr>
        <w:lastRenderedPageBreak/>
        <w:t xml:space="preserve">Aiello </w:t>
      </w:r>
      <w:r w:rsidR="00E51F6A">
        <w:rPr>
          <w:rFonts w:ascii="Times New Roman" w:hAnsi="Times New Roman" w:cs="Times New Roman"/>
          <w:sz w:val="24"/>
          <w:szCs w:val="24"/>
        </w:rPr>
        <w:t xml:space="preserve"> </w:t>
      </w:r>
      <w:r>
        <w:rPr>
          <w:rFonts w:ascii="Times New Roman" w:hAnsi="Times New Roman" w:cs="Times New Roman"/>
          <w:sz w:val="24"/>
          <w:szCs w:val="24"/>
        </w:rPr>
        <w:t>riporta sullo stato di integrazione dei MO. L’integrazione inizierà la settimana prossima con la saldatura delle basette ISEG ai PMT già arrivati.  L’arrivo del primo batch di sfere equipaggiate di connettore e testa</w:t>
      </w:r>
      <w:r w:rsidR="009A39E8">
        <w:rPr>
          <w:rFonts w:ascii="Times New Roman" w:hAnsi="Times New Roman" w:cs="Times New Roman"/>
          <w:sz w:val="24"/>
          <w:szCs w:val="24"/>
        </w:rPr>
        <w:t>t</w:t>
      </w:r>
      <w:r>
        <w:rPr>
          <w:rFonts w:ascii="Times New Roman" w:hAnsi="Times New Roman" w:cs="Times New Roman"/>
          <w:sz w:val="24"/>
          <w:szCs w:val="24"/>
        </w:rPr>
        <w:t xml:space="preserve">e in pressione è previsto ad aprile così come le gabbie di mu-metal. </w:t>
      </w:r>
      <w:r w:rsidR="00B36C3C">
        <w:rPr>
          <w:rFonts w:ascii="Times New Roman" w:hAnsi="Times New Roman" w:cs="Times New Roman"/>
          <w:sz w:val="24"/>
          <w:szCs w:val="24"/>
        </w:rPr>
        <w:t xml:space="preserve"> </w:t>
      </w:r>
      <w:r>
        <w:rPr>
          <w:rFonts w:ascii="Times New Roman" w:hAnsi="Times New Roman" w:cs="Times New Roman"/>
          <w:sz w:val="24"/>
          <w:szCs w:val="24"/>
        </w:rPr>
        <w:t xml:space="preserve">Aiello riporta anche il risultato dei test </w:t>
      </w:r>
      <w:r w:rsidR="009A39E8">
        <w:rPr>
          <w:rFonts w:ascii="Times New Roman" w:hAnsi="Times New Roman" w:cs="Times New Roman"/>
          <w:sz w:val="24"/>
          <w:szCs w:val="24"/>
        </w:rPr>
        <w:t xml:space="preserve">effettuati dal suo gruppo </w:t>
      </w:r>
      <w:r>
        <w:rPr>
          <w:rFonts w:ascii="Times New Roman" w:hAnsi="Times New Roman" w:cs="Times New Roman"/>
          <w:sz w:val="24"/>
          <w:szCs w:val="24"/>
        </w:rPr>
        <w:t>per riprodurre il mancato funzionamento di alcuni MO della torre probabilmente da imputarsi ad un eccesso di umidità.</w:t>
      </w:r>
    </w:p>
    <w:p w:rsidR="000F4F25" w:rsidRDefault="000F4F25" w:rsidP="00971115">
      <w:pPr>
        <w:rPr>
          <w:rFonts w:ascii="Times New Roman" w:hAnsi="Times New Roman" w:cs="Times New Roman"/>
          <w:sz w:val="24"/>
          <w:szCs w:val="24"/>
        </w:rPr>
      </w:pPr>
      <w:r>
        <w:rPr>
          <w:rFonts w:ascii="Times New Roman" w:hAnsi="Times New Roman" w:cs="Times New Roman"/>
          <w:sz w:val="24"/>
          <w:szCs w:val="24"/>
        </w:rPr>
        <w:t>Il test è stato</w:t>
      </w:r>
      <w:r w:rsidR="00FA4C6C" w:rsidRPr="00FA4C6C">
        <w:rPr>
          <w:rFonts w:ascii="Times New Roman" w:hAnsi="Times New Roman" w:cs="Times New Roman"/>
          <w:sz w:val="24"/>
          <w:szCs w:val="24"/>
        </w:rPr>
        <w:t xml:space="preserve"> </w:t>
      </w:r>
      <w:r w:rsidR="00FA4C6C">
        <w:rPr>
          <w:rFonts w:ascii="Times New Roman" w:hAnsi="Times New Roman" w:cs="Times New Roman"/>
          <w:sz w:val="24"/>
          <w:szCs w:val="24"/>
        </w:rPr>
        <w:t xml:space="preserve">effettuato su un MO dentro al quale sono stati messi 5 gr di acqua. </w:t>
      </w:r>
      <w:r w:rsidR="009A39E8">
        <w:rPr>
          <w:rFonts w:ascii="Times New Roman" w:hAnsi="Times New Roman" w:cs="Times New Roman"/>
          <w:sz w:val="24"/>
          <w:szCs w:val="24"/>
        </w:rPr>
        <w:t>Un grammo di questa</w:t>
      </w:r>
      <w:r w:rsidR="00FA4C6C">
        <w:rPr>
          <w:rFonts w:ascii="Times New Roman" w:hAnsi="Times New Roman" w:cs="Times New Roman"/>
          <w:sz w:val="24"/>
          <w:szCs w:val="24"/>
        </w:rPr>
        <w:t xml:space="preserve"> quantità </w:t>
      </w:r>
      <w:r w:rsidR="009A39E8">
        <w:rPr>
          <w:rFonts w:ascii="Times New Roman" w:hAnsi="Times New Roman" w:cs="Times New Roman"/>
          <w:sz w:val="24"/>
          <w:szCs w:val="24"/>
        </w:rPr>
        <w:t>è stato sufficiente a saturare</w:t>
      </w:r>
      <w:r w:rsidR="00FA4C6C">
        <w:rPr>
          <w:rFonts w:ascii="Times New Roman" w:hAnsi="Times New Roman" w:cs="Times New Roman"/>
          <w:sz w:val="24"/>
          <w:szCs w:val="24"/>
        </w:rPr>
        <w:t xml:space="preserve"> l’ambiente (a 17 C) come mostrato dai due igrometri posizionati all’interno del MO. In tali condizioni il PMT ha smesso di funzionare dopo 15 giorni compatibilmente con il comportamento di alcuni MO della torre. La basetta del PMT è stata spedita alla ISEG per diagnostica.</w:t>
      </w:r>
    </w:p>
    <w:p w:rsidR="00FA4C6C" w:rsidRDefault="00FA4C6C" w:rsidP="00971115">
      <w:pPr>
        <w:rPr>
          <w:rFonts w:ascii="Times New Roman" w:hAnsi="Times New Roman" w:cs="Times New Roman"/>
          <w:sz w:val="24"/>
          <w:szCs w:val="24"/>
        </w:rPr>
      </w:pPr>
      <w:r>
        <w:rPr>
          <w:rFonts w:ascii="Times New Roman" w:hAnsi="Times New Roman" w:cs="Times New Roman"/>
          <w:sz w:val="24"/>
          <w:szCs w:val="24"/>
        </w:rPr>
        <w:t xml:space="preserve">Lo stesso test è stato ripetuto in condizioni identiche ma con l’aggiunta di due sacchetti di </w:t>
      </w:r>
      <w:proofErr w:type="spellStart"/>
      <w:r>
        <w:rPr>
          <w:rFonts w:ascii="Times New Roman" w:hAnsi="Times New Roman" w:cs="Times New Roman"/>
          <w:sz w:val="24"/>
          <w:szCs w:val="24"/>
        </w:rPr>
        <w:t>silica</w:t>
      </w:r>
      <w:proofErr w:type="spellEnd"/>
      <w:r>
        <w:rPr>
          <w:rFonts w:ascii="Times New Roman" w:hAnsi="Times New Roman" w:cs="Times New Roman"/>
          <w:sz w:val="24"/>
          <w:szCs w:val="24"/>
        </w:rPr>
        <w:t xml:space="preserve"> gel. In tal caso i 5 gr di acqua sono completamente evaporati ( e assorbiti dal </w:t>
      </w:r>
      <w:proofErr w:type="spellStart"/>
      <w:r>
        <w:rPr>
          <w:rFonts w:ascii="Times New Roman" w:hAnsi="Times New Roman" w:cs="Times New Roman"/>
          <w:sz w:val="24"/>
          <w:szCs w:val="24"/>
        </w:rPr>
        <w:t>silica</w:t>
      </w:r>
      <w:proofErr w:type="spellEnd"/>
      <w:r>
        <w:rPr>
          <w:rFonts w:ascii="Times New Roman" w:hAnsi="Times New Roman" w:cs="Times New Roman"/>
          <w:sz w:val="24"/>
          <w:szCs w:val="24"/>
        </w:rPr>
        <w:t xml:space="preserve"> gel) e il PMT ha continuato a funzionare.</w:t>
      </w:r>
    </w:p>
    <w:p w:rsidR="00FA4C6C" w:rsidRDefault="00E674D2" w:rsidP="00971115">
      <w:pPr>
        <w:rPr>
          <w:rFonts w:ascii="Times New Roman" w:hAnsi="Times New Roman" w:cs="Times New Roman"/>
          <w:sz w:val="24"/>
          <w:szCs w:val="24"/>
        </w:rPr>
      </w:pPr>
      <w:r>
        <w:rPr>
          <w:rFonts w:ascii="Times New Roman" w:hAnsi="Times New Roman" w:cs="Times New Roman"/>
          <w:sz w:val="24"/>
          <w:szCs w:val="24"/>
        </w:rPr>
        <w:t xml:space="preserve">Durante </w:t>
      </w:r>
      <w:r w:rsidR="00FA4C6C">
        <w:rPr>
          <w:rFonts w:ascii="Times New Roman" w:hAnsi="Times New Roman" w:cs="Times New Roman"/>
          <w:sz w:val="24"/>
          <w:szCs w:val="24"/>
        </w:rPr>
        <w:t xml:space="preserve"> l’integrazione dei MO si </w:t>
      </w:r>
      <w:r>
        <w:rPr>
          <w:rFonts w:ascii="Times New Roman" w:hAnsi="Times New Roman" w:cs="Times New Roman"/>
          <w:sz w:val="24"/>
          <w:szCs w:val="24"/>
        </w:rPr>
        <w:t>adotteranno  le seguenti precauzioni:</w:t>
      </w:r>
    </w:p>
    <w:p w:rsidR="00FA4C6C" w:rsidRPr="00E674D2" w:rsidRDefault="00FA4C6C" w:rsidP="00E674D2">
      <w:pPr>
        <w:pStyle w:val="Paragrafoelenco"/>
        <w:numPr>
          <w:ilvl w:val="0"/>
          <w:numId w:val="18"/>
        </w:numPr>
        <w:rPr>
          <w:rFonts w:ascii="Times New Roman" w:hAnsi="Times New Roman" w:cs="Times New Roman"/>
          <w:sz w:val="24"/>
          <w:szCs w:val="24"/>
        </w:rPr>
      </w:pPr>
      <w:r w:rsidRPr="00E674D2">
        <w:rPr>
          <w:rFonts w:ascii="Times New Roman" w:hAnsi="Times New Roman" w:cs="Times New Roman"/>
          <w:sz w:val="24"/>
          <w:szCs w:val="24"/>
        </w:rPr>
        <w:t>F</w:t>
      </w:r>
      <w:r w:rsidR="00E674D2">
        <w:rPr>
          <w:rFonts w:ascii="Times New Roman" w:hAnsi="Times New Roman" w:cs="Times New Roman"/>
          <w:sz w:val="24"/>
          <w:szCs w:val="24"/>
        </w:rPr>
        <w:t>lussaggio</w:t>
      </w:r>
      <w:r w:rsidRPr="00E674D2">
        <w:rPr>
          <w:rFonts w:ascii="Times New Roman" w:hAnsi="Times New Roman" w:cs="Times New Roman"/>
          <w:sz w:val="24"/>
          <w:szCs w:val="24"/>
        </w:rPr>
        <w:t xml:space="preserve"> con azoto </w:t>
      </w:r>
      <w:r w:rsidR="00E674D2">
        <w:rPr>
          <w:rFonts w:ascii="Times New Roman" w:hAnsi="Times New Roman" w:cs="Times New Roman"/>
          <w:sz w:val="24"/>
          <w:szCs w:val="24"/>
        </w:rPr>
        <w:t>del</w:t>
      </w:r>
      <w:r w:rsidRPr="00E674D2">
        <w:rPr>
          <w:rFonts w:ascii="Times New Roman" w:hAnsi="Times New Roman" w:cs="Times New Roman"/>
          <w:sz w:val="24"/>
          <w:szCs w:val="24"/>
        </w:rPr>
        <w:t>la camera do</w:t>
      </w:r>
      <w:r w:rsidR="00E674D2">
        <w:rPr>
          <w:rFonts w:ascii="Times New Roman" w:hAnsi="Times New Roman" w:cs="Times New Roman"/>
          <w:sz w:val="24"/>
          <w:szCs w:val="24"/>
        </w:rPr>
        <w:t>ve</w:t>
      </w:r>
      <w:r w:rsidRPr="00E674D2">
        <w:rPr>
          <w:rFonts w:ascii="Times New Roman" w:hAnsi="Times New Roman" w:cs="Times New Roman"/>
          <w:sz w:val="24"/>
          <w:szCs w:val="24"/>
        </w:rPr>
        <w:t xml:space="preserve"> si effettua la chiusura del MO,</w:t>
      </w:r>
    </w:p>
    <w:p w:rsidR="00FA4C6C" w:rsidRPr="00E674D2" w:rsidRDefault="00FA4C6C" w:rsidP="00E674D2">
      <w:pPr>
        <w:pStyle w:val="Paragrafoelenco"/>
        <w:numPr>
          <w:ilvl w:val="0"/>
          <w:numId w:val="18"/>
        </w:numPr>
        <w:rPr>
          <w:rFonts w:ascii="Times New Roman" w:hAnsi="Times New Roman" w:cs="Times New Roman"/>
          <w:sz w:val="24"/>
          <w:szCs w:val="24"/>
        </w:rPr>
      </w:pPr>
      <w:proofErr w:type="spellStart"/>
      <w:r w:rsidRPr="00E674D2">
        <w:rPr>
          <w:rFonts w:ascii="Times New Roman" w:hAnsi="Times New Roman" w:cs="Times New Roman"/>
          <w:sz w:val="24"/>
          <w:szCs w:val="24"/>
        </w:rPr>
        <w:t>coating</w:t>
      </w:r>
      <w:proofErr w:type="spellEnd"/>
      <w:r w:rsidRPr="00E674D2">
        <w:rPr>
          <w:rFonts w:ascii="Times New Roman" w:hAnsi="Times New Roman" w:cs="Times New Roman"/>
          <w:sz w:val="24"/>
          <w:szCs w:val="24"/>
        </w:rPr>
        <w:t xml:space="preserve"> della basetta ISEG per migliorare l’isolamento dei pin dei </w:t>
      </w:r>
      <w:proofErr w:type="spellStart"/>
      <w:r w:rsidRPr="00E674D2">
        <w:rPr>
          <w:rFonts w:ascii="Times New Roman" w:hAnsi="Times New Roman" w:cs="Times New Roman"/>
          <w:sz w:val="24"/>
          <w:szCs w:val="24"/>
        </w:rPr>
        <w:t>dinodi</w:t>
      </w:r>
      <w:proofErr w:type="spellEnd"/>
    </w:p>
    <w:p w:rsidR="00FA4C6C" w:rsidRPr="00E674D2" w:rsidRDefault="00E674D2" w:rsidP="00E674D2">
      <w:pPr>
        <w:pStyle w:val="Paragrafoelenco"/>
        <w:numPr>
          <w:ilvl w:val="0"/>
          <w:numId w:val="18"/>
        </w:numPr>
        <w:rPr>
          <w:rFonts w:ascii="Times New Roman" w:hAnsi="Times New Roman" w:cs="Times New Roman"/>
          <w:sz w:val="24"/>
          <w:szCs w:val="24"/>
        </w:rPr>
      </w:pPr>
      <w:r>
        <w:rPr>
          <w:rFonts w:ascii="Times New Roman" w:hAnsi="Times New Roman" w:cs="Times New Roman"/>
          <w:sz w:val="24"/>
          <w:szCs w:val="24"/>
        </w:rPr>
        <w:t>inserimento di</w:t>
      </w:r>
      <w:r w:rsidR="00FA4C6C" w:rsidRPr="00E674D2">
        <w:rPr>
          <w:rFonts w:ascii="Times New Roman" w:hAnsi="Times New Roman" w:cs="Times New Roman"/>
          <w:sz w:val="24"/>
          <w:szCs w:val="24"/>
        </w:rPr>
        <w:t xml:space="preserve"> due sacchetti di </w:t>
      </w:r>
      <w:proofErr w:type="spellStart"/>
      <w:r w:rsidR="00FA4C6C" w:rsidRPr="00E674D2">
        <w:rPr>
          <w:rFonts w:ascii="Times New Roman" w:hAnsi="Times New Roman" w:cs="Times New Roman"/>
          <w:sz w:val="24"/>
          <w:szCs w:val="24"/>
        </w:rPr>
        <w:t>silica</w:t>
      </w:r>
      <w:proofErr w:type="spellEnd"/>
      <w:r w:rsidR="00FA4C6C" w:rsidRPr="00E674D2">
        <w:rPr>
          <w:rFonts w:ascii="Times New Roman" w:hAnsi="Times New Roman" w:cs="Times New Roman"/>
          <w:sz w:val="24"/>
          <w:szCs w:val="24"/>
        </w:rPr>
        <w:t xml:space="preserve"> gel nel MO</w:t>
      </w:r>
    </w:p>
    <w:p w:rsidR="00FA4C6C" w:rsidRDefault="00FA4C6C" w:rsidP="00971115">
      <w:pPr>
        <w:rPr>
          <w:rFonts w:ascii="Times New Roman" w:hAnsi="Times New Roman" w:cs="Times New Roman"/>
          <w:sz w:val="24"/>
          <w:szCs w:val="24"/>
        </w:rPr>
      </w:pPr>
    </w:p>
    <w:p w:rsidR="001B244D" w:rsidRDefault="00FA4C6C" w:rsidP="00B36C3C">
      <w:pPr>
        <w:ind w:firstLine="360"/>
        <w:rPr>
          <w:rFonts w:ascii="Times New Roman" w:hAnsi="Times New Roman" w:cs="Times New Roman"/>
          <w:sz w:val="24"/>
          <w:szCs w:val="24"/>
        </w:rPr>
      </w:pPr>
      <w:proofErr w:type="spellStart"/>
      <w:r>
        <w:rPr>
          <w:rFonts w:ascii="Times New Roman" w:hAnsi="Times New Roman" w:cs="Times New Roman"/>
          <w:sz w:val="24"/>
          <w:szCs w:val="24"/>
        </w:rPr>
        <w:t>Riccobene</w:t>
      </w:r>
      <w:proofErr w:type="spellEnd"/>
      <w:r>
        <w:rPr>
          <w:rFonts w:ascii="Times New Roman" w:hAnsi="Times New Roman" w:cs="Times New Roman"/>
          <w:sz w:val="24"/>
          <w:szCs w:val="24"/>
        </w:rPr>
        <w:t xml:space="preserve"> </w:t>
      </w:r>
      <w:r w:rsidR="00E674D2">
        <w:rPr>
          <w:rFonts w:ascii="Times New Roman" w:hAnsi="Times New Roman" w:cs="Times New Roman"/>
          <w:sz w:val="24"/>
          <w:szCs w:val="24"/>
        </w:rPr>
        <w:t>presenta lo schema</w:t>
      </w:r>
      <w:r w:rsidR="004B4850">
        <w:rPr>
          <w:rFonts w:ascii="Times New Roman" w:hAnsi="Times New Roman" w:cs="Times New Roman"/>
          <w:sz w:val="24"/>
          <w:szCs w:val="24"/>
        </w:rPr>
        <w:t xml:space="preserve"> di calibrazione temporale per le stringhe</w:t>
      </w:r>
      <w:r w:rsidR="00E674D2">
        <w:rPr>
          <w:rFonts w:ascii="Times New Roman" w:hAnsi="Times New Roman" w:cs="Times New Roman"/>
          <w:sz w:val="24"/>
          <w:szCs w:val="24"/>
        </w:rPr>
        <w:t>.</w:t>
      </w:r>
      <w:r w:rsidR="003C4D1F">
        <w:rPr>
          <w:rFonts w:ascii="Times New Roman" w:hAnsi="Times New Roman" w:cs="Times New Roman"/>
          <w:sz w:val="24"/>
          <w:szCs w:val="24"/>
        </w:rPr>
        <w:t xml:space="preserve"> </w:t>
      </w:r>
      <w:r w:rsidR="00E674D2">
        <w:rPr>
          <w:rFonts w:ascii="Times New Roman" w:hAnsi="Times New Roman" w:cs="Times New Roman"/>
          <w:sz w:val="24"/>
          <w:szCs w:val="24"/>
        </w:rPr>
        <w:t xml:space="preserve"> </w:t>
      </w:r>
      <w:r w:rsidR="00923995">
        <w:rPr>
          <w:rFonts w:ascii="Times New Roman" w:hAnsi="Times New Roman" w:cs="Times New Roman"/>
          <w:sz w:val="24"/>
          <w:szCs w:val="24"/>
        </w:rPr>
        <w:t>In</w:t>
      </w:r>
      <w:r w:rsidR="00BD5CEA">
        <w:rPr>
          <w:rFonts w:ascii="Times New Roman" w:hAnsi="Times New Roman" w:cs="Times New Roman"/>
          <w:sz w:val="24"/>
          <w:szCs w:val="24"/>
        </w:rPr>
        <w:t xml:space="preserve"> </w:t>
      </w:r>
      <w:r w:rsidR="00E53174">
        <w:rPr>
          <w:rFonts w:ascii="Times New Roman" w:hAnsi="Times New Roman" w:cs="Times New Roman"/>
          <w:sz w:val="24"/>
          <w:szCs w:val="24"/>
        </w:rPr>
        <w:t>q</w:t>
      </w:r>
      <w:r w:rsidR="00923995">
        <w:rPr>
          <w:rFonts w:ascii="Times New Roman" w:hAnsi="Times New Roman" w:cs="Times New Roman"/>
          <w:sz w:val="24"/>
          <w:szCs w:val="24"/>
        </w:rPr>
        <w:t xml:space="preserve">uesto caso  </w:t>
      </w:r>
      <w:r w:rsidR="00E53174">
        <w:rPr>
          <w:rFonts w:ascii="Times New Roman" w:hAnsi="Times New Roman" w:cs="Times New Roman"/>
          <w:sz w:val="24"/>
          <w:szCs w:val="24"/>
        </w:rPr>
        <w:t xml:space="preserve">il segnale di </w:t>
      </w:r>
      <w:r w:rsidR="003C4D1F">
        <w:rPr>
          <w:rFonts w:ascii="Times New Roman" w:hAnsi="Times New Roman" w:cs="Times New Roman"/>
          <w:sz w:val="24"/>
          <w:szCs w:val="24"/>
        </w:rPr>
        <w:t>eco è</w:t>
      </w:r>
      <w:r w:rsidR="00E53174">
        <w:rPr>
          <w:rFonts w:ascii="Times New Roman" w:hAnsi="Times New Roman" w:cs="Times New Roman"/>
          <w:sz w:val="24"/>
          <w:szCs w:val="24"/>
        </w:rPr>
        <w:t xml:space="preserve"> </w:t>
      </w:r>
      <w:r w:rsidR="00923995">
        <w:rPr>
          <w:rFonts w:ascii="Times New Roman" w:hAnsi="Times New Roman" w:cs="Times New Roman"/>
          <w:sz w:val="24"/>
          <w:szCs w:val="24"/>
        </w:rPr>
        <w:t xml:space="preserve">rispedito </w:t>
      </w:r>
      <w:r w:rsidR="003C4D1F">
        <w:rPr>
          <w:rFonts w:ascii="Times New Roman" w:hAnsi="Times New Roman" w:cs="Times New Roman"/>
          <w:sz w:val="24"/>
          <w:szCs w:val="24"/>
        </w:rPr>
        <w:t>indietro</w:t>
      </w:r>
      <w:r w:rsidR="00923995">
        <w:rPr>
          <w:rFonts w:ascii="Times New Roman" w:hAnsi="Times New Roman" w:cs="Times New Roman"/>
          <w:sz w:val="24"/>
          <w:szCs w:val="24"/>
        </w:rPr>
        <w:t xml:space="preserve">  </w:t>
      </w:r>
      <w:r w:rsidR="003C4D1F">
        <w:rPr>
          <w:rFonts w:ascii="Times New Roman" w:hAnsi="Times New Roman" w:cs="Times New Roman"/>
          <w:sz w:val="24"/>
          <w:szCs w:val="24"/>
        </w:rPr>
        <w:t xml:space="preserve">nella </w:t>
      </w:r>
      <w:r w:rsidR="00923995">
        <w:rPr>
          <w:rFonts w:ascii="Times New Roman" w:hAnsi="Times New Roman" w:cs="Times New Roman"/>
          <w:sz w:val="24"/>
          <w:szCs w:val="24"/>
        </w:rPr>
        <w:t xml:space="preserve"> STESSA fibra di andata </w:t>
      </w:r>
      <w:r w:rsidR="004B4850">
        <w:rPr>
          <w:rFonts w:ascii="Times New Roman" w:hAnsi="Times New Roman" w:cs="Times New Roman"/>
          <w:sz w:val="24"/>
          <w:szCs w:val="24"/>
        </w:rPr>
        <w:t>a parte una</w:t>
      </w:r>
      <w:r w:rsidR="00923995">
        <w:rPr>
          <w:rFonts w:ascii="Times New Roman" w:hAnsi="Times New Roman" w:cs="Times New Roman"/>
          <w:sz w:val="24"/>
          <w:szCs w:val="24"/>
        </w:rPr>
        <w:t xml:space="preserve"> differenza di percorso </w:t>
      </w:r>
      <w:r w:rsidR="004B4850">
        <w:rPr>
          <w:rFonts w:ascii="Times New Roman" w:hAnsi="Times New Roman" w:cs="Times New Roman"/>
          <w:sz w:val="24"/>
          <w:szCs w:val="24"/>
        </w:rPr>
        <w:t>dentro l’</w:t>
      </w:r>
      <w:proofErr w:type="spellStart"/>
      <w:r w:rsidR="004B4850">
        <w:rPr>
          <w:rFonts w:ascii="Times New Roman" w:hAnsi="Times New Roman" w:cs="Times New Roman"/>
          <w:sz w:val="24"/>
          <w:szCs w:val="24"/>
        </w:rPr>
        <w:t>optic</w:t>
      </w:r>
      <w:proofErr w:type="spellEnd"/>
      <w:r w:rsidR="004B4850">
        <w:rPr>
          <w:rFonts w:ascii="Times New Roman" w:hAnsi="Times New Roman" w:cs="Times New Roman"/>
          <w:sz w:val="24"/>
          <w:szCs w:val="24"/>
        </w:rPr>
        <w:t xml:space="preserve"> </w:t>
      </w:r>
      <w:proofErr w:type="spellStart"/>
      <w:r w:rsidR="004B4850">
        <w:rPr>
          <w:rFonts w:ascii="Times New Roman" w:hAnsi="Times New Roman" w:cs="Times New Roman"/>
          <w:sz w:val="24"/>
          <w:szCs w:val="24"/>
        </w:rPr>
        <w:t>pod</w:t>
      </w:r>
      <w:proofErr w:type="spellEnd"/>
      <w:r w:rsidR="004B4850">
        <w:rPr>
          <w:rFonts w:ascii="Times New Roman" w:hAnsi="Times New Roman" w:cs="Times New Roman"/>
          <w:sz w:val="24"/>
          <w:szCs w:val="24"/>
        </w:rPr>
        <w:t xml:space="preserve"> della </w:t>
      </w:r>
      <w:proofErr w:type="spellStart"/>
      <w:r w:rsidR="004B4850">
        <w:rPr>
          <w:rFonts w:ascii="Times New Roman" w:hAnsi="Times New Roman" w:cs="Times New Roman"/>
          <w:sz w:val="24"/>
          <w:szCs w:val="24"/>
        </w:rPr>
        <w:t>JunctionBox</w:t>
      </w:r>
      <w:proofErr w:type="spellEnd"/>
      <w:r w:rsidR="004B4850">
        <w:rPr>
          <w:rFonts w:ascii="Times New Roman" w:hAnsi="Times New Roman" w:cs="Times New Roman"/>
          <w:sz w:val="24"/>
          <w:szCs w:val="24"/>
        </w:rPr>
        <w:t xml:space="preserve">. Per conoscere questa asimmetria temporale, necessaria per fissare correttamente il time </w:t>
      </w:r>
      <w:proofErr w:type="spellStart"/>
      <w:r w:rsidR="004B4850">
        <w:rPr>
          <w:rFonts w:ascii="Times New Roman" w:hAnsi="Times New Roman" w:cs="Times New Roman"/>
          <w:sz w:val="24"/>
          <w:szCs w:val="24"/>
        </w:rPr>
        <w:t>stamp</w:t>
      </w:r>
      <w:proofErr w:type="spellEnd"/>
      <w:r w:rsidR="004B4850">
        <w:rPr>
          <w:rFonts w:ascii="Times New Roman" w:hAnsi="Times New Roman" w:cs="Times New Roman"/>
          <w:sz w:val="24"/>
          <w:szCs w:val="24"/>
        </w:rPr>
        <w:t xml:space="preserve"> dell’evento occorre effettuare una calibrazione temporale delle fibre all’interno della(e) Junction Box per le stringhe.</w:t>
      </w:r>
    </w:p>
    <w:p w:rsidR="004B4850" w:rsidRDefault="004B4850" w:rsidP="0045768F">
      <w:pPr>
        <w:rPr>
          <w:rStyle w:val="topleveltitle"/>
          <w:rFonts w:ascii="Times New Roman" w:hAnsi="Times New Roman" w:cs="Times New Roman"/>
          <w:sz w:val="24"/>
          <w:szCs w:val="24"/>
        </w:rPr>
      </w:pPr>
      <w:r>
        <w:rPr>
          <w:rStyle w:val="topleveltitle"/>
          <w:rFonts w:ascii="Times New Roman" w:hAnsi="Times New Roman" w:cs="Times New Roman"/>
          <w:sz w:val="24"/>
          <w:szCs w:val="24"/>
        </w:rPr>
        <w:t>Il set-up di misura necessita di:</w:t>
      </w:r>
    </w:p>
    <w:p w:rsidR="00432D6A" w:rsidRPr="00CF6388" w:rsidRDefault="00CF6388" w:rsidP="00CF6388">
      <w:pPr>
        <w:pStyle w:val="Paragrafoelenco"/>
        <w:numPr>
          <w:ilvl w:val="0"/>
          <w:numId w:val="21"/>
        </w:numPr>
        <w:rPr>
          <w:rStyle w:val="topleveltitle"/>
          <w:rFonts w:ascii="Times New Roman" w:hAnsi="Times New Roman" w:cs="Times New Roman"/>
          <w:sz w:val="24"/>
          <w:szCs w:val="24"/>
        </w:rPr>
      </w:pPr>
      <w:r w:rsidRPr="00CF6388">
        <w:rPr>
          <w:rStyle w:val="topleveltitle"/>
          <w:rFonts w:ascii="Times New Roman" w:hAnsi="Times New Roman" w:cs="Times New Roman"/>
          <w:sz w:val="24"/>
          <w:szCs w:val="24"/>
        </w:rPr>
        <w:t>u</w:t>
      </w:r>
      <w:r w:rsidR="004B4850" w:rsidRPr="00CF6388">
        <w:rPr>
          <w:rStyle w:val="topleveltitle"/>
          <w:rFonts w:ascii="Times New Roman" w:hAnsi="Times New Roman" w:cs="Times New Roman"/>
          <w:sz w:val="24"/>
          <w:szCs w:val="24"/>
        </w:rPr>
        <w:t xml:space="preserve">n sistema di </w:t>
      </w:r>
      <w:r w:rsidRPr="00CF6388">
        <w:rPr>
          <w:rStyle w:val="topleveltitle"/>
          <w:rFonts w:ascii="Times New Roman" w:hAnsi="Times New Roman" w:cs="Times New Roman"/>
          <w:sz w:val="24"/>
          <w:szCs w:val="24"/>
        </w:rPr>
        <w:t xml:space="preserve">calibrazione temporale stringhe: 1 PC (INFN, da reperire), 1white </w:t>
      </w:r>
      <w:proofErr w:type="spellStart"/>
      <w:r w:rsidRPr="00CF6388">
        <w:rPr>
          <w:rStyle w:val="topleveltitle"/>
          <w:rFonts w:ascii="Times New Roman" w:hAnsi="Times New Roman" w:cs="Times New Roman"/>
          <w:sz w:val="24"/>
          <w:szCs w:val="24"/>
        </w:rPr>
        <w:t>rabbit</w:t>
      </w:r>
      <w:proofErr w:type="spellEnd"/>
      <w:r w:rsidRPr="00CF6388">
        <w:rPr>
          <w:rStyle w:val="topleveltitle"/>
          <w:rFonts w:ascii="Times New Roman" w:hAnsi="Times New Roman" w:cs="Times New Roman"/>
          <w:sz w:val="24"/>
          <w:szCs w:val="24"/>
        </w:rPr>
        <w:t xml:space="preserve"> </w:t>
      </w:r>
      <w:proofErr w:type="spellStart"/>
      <w:r w:rsidRPr="00CF6388">
        <w:rPr>
          <w:rStyle w:val="topleveltitle"/>
          <w:rFonts w:ascii="Times New Roman" w:hAnsi="Times New Roman" w:cs="Times New Roman"/>
          <w:sz w:val="24"/>
          <w:szCs w:val="24"/>
        </w:rPr>
        <w:t>spec</w:t>
      </w:r>
      <w:proofErr w:type="spellEnd"/>
      <w:r w:rsidRPr="00CF6388">
        <w:rPr>
          <w:rStyle w:val="topleveltitle"/>
          <w:rFonts w:ascii="Times New Roman" w:hAnsi="Times New Roman" w:cs="Times New Roman"/>
          <w:sz w:val="24"/>
          <w:szCs w:val="24"/>
        </w:rPr>
        <w:t xml:space="preserve"> </w:t>
      </w:r>
      <w:proofErr w:type="spellStart"/>
      <w:r w:rsidRPr="00CF6388">
        <w:rPr>
          <w:rStyle w:val="topleveltitle"/>
          <w:rFonts w:ascii="Times New Roman" w:hAnsi="Times New Roman" w:cs="Times New Roman"/>
          <w:sz w:val="24"/>
          <w:szCs w:val="24"/>
        </w:rPr>
        <w:t>board</w:t>
      </w:r>
      <w:proofErr w:type="spellEnd"/>
      <w:r w:rsidRPr="00CF6388">
        <w:rPr>
          <w:rStyle w:val="topleveltitle"/>
          <w:rFonts w:ascii="Times New Roman" w:hAnsi="Times New Roman" w:cs="Times New Roman"/>
          <w:sz w:val="24"/>
          <w:szCs w:val="24"/>
        </w:rPr>
        <w:t xml:space="preserve"> (INFN? da acquistare), 2 laser </w:t>
      </w:r>
      <w:proofErr w:type="spellStart"/>
      <w:r w:rsidRPr="00CF6388">
        <w:rPr>
          <w:rStyle w:val="topleveltitle"/>
          <w:rFonts w:ascii="Times New Roman" w:hAnsi="Times New Roman" w:cs="Times New Roman"/>
          <w:sz w:val="24"/>
          <w:szCs w:val="24"/>
        </w:rPr>
        <w:t>sfp</w:t>
      </w:r>
      <w:proofErr w:type="spellEnd"/>
      <w:r w:rsidRPr="00CF6388">
        <w:rPr>
          <w:rStyle w:val="topleveltitle"/>
          <w:rFonts w:ascii="Times New Roman" w:hAnsi="Times New Roman" w:cs="Times New Roman"/>
          <w:sz w:val="24"/>
          <w:szCs w:val="24"/>
        </w:rPr>
        <w:t xml:space="preserve"> (LNS. in fase di acquisto)</w:t>
      </w:r>
    </w:p>
    <w:p w:rsidR="00CF6388" w:rsidRPr="00CF6388" w:rsidRDefault="00CF6388" w:rsidP="00CF6388">
      <w:pPr>
        <w:pStyle w:val="Paragrafoelenco"/>
        <w:numPr>
          <w:ilvl w:val="0"/>
          <w:numId w:val="21"/>
        </w:numPr>
        <w:rPr>
          <w:rStyle w:val="topleveltitle"/>
          <w:rFonts w:ascii="Times New Roman" w:hAnsi="Times New Roman" w:cs="Times New Roman"/>
          <w:sz w:val="24"/>
          <w:szCs w:val="24"/>
        </w:rPr>
      </w:pPr>
      <w:r w:rsidRPr="00CF6388">
        <w:rPr>
          <w:rStyle w:val="topleveltitle"/>
          <w:rFonts w:ascii="Times New Roman" w:hAnsi="Times New Roman" w:cs="Times New Roman"/>
          <w:sz w:val="24"/>
          <w:szCs w:val="24"/>
        </w:rPr>
        <w:t xml:space="preserve">un sistema di controllo della JB (identico al sistema test JB </w:t>
      </w:r>
      <w:proofErr w:type="spellStart"/>
      <w:r w:rsidRPr="00CF6388">
        <w:rPr>
          <w:rStyle w:val="topleveltitle"/>
          <w:rFonts w:ascii="Times New Roman" w:hAnsi="Times New Roman" w:cs="Times New Roman"/>
          <w:sz w:val="24"/>
          <w:szCs w:val="24"/>
        </w:rPr>
        <w:t>italia</w:t>
      </w:r>
      <w:proofErr w:type="spellEnd"/>
      <w:r w:rsidRPr="00CF6388">
        <w:rPr>
          <w:rStyle w:val="topleveltitle"/>
          <w:rFonts w:ascii="Times New Roman" w:hAnsi="Times New Roman" w:cs="Times New Roman"/>
          <w:sz w:val="24"/>
          <w:szCs w:val="24"/>
        </w:rPr>
        <w:t>)</w:t>
      </w:r>
    </w:p>
    <w:p w:rsidR="00CF6388" w:rsidRPr="00CF6388" w:rsidRDefault="00CF6388" w:rsidP="00CF6388">
      <w:pPr>
        <w:pStyle w:val="Paragrafoelenco"/>
        <w:numPr>
          <w:ilvl w:val="0"/>
          <w:numId w:val="21"/>
        </w:numPr>
        <w:rPr>
          <w:rStyle w:val="topleveltitle"/>
          <w:rFonts w:ascii="Times New Roman" w:hAnsi="Times New Roman" w:cs="Times New Roman"/>
          <w:sz w:val="24"/>
          <w:szCs w:val="24"/>
        </w:rPr>
      </w:pPr>
      <w:r w:rsidRPr="00CF6388">
        <w:rPr>
          <w:rStyle w:val="topleveltitle"/>
          <w:rFonts w:ascii="Times New Roman" w:hAnsi="Times New Roman" w:cs="Times New Roman"/>
          <w:sz w:val="24"/>
          <w:szCs w:val="24"/>
        </w:rPr>
        <w:t xml:space="preserve">2 test </w:t>
      </w:r>
      <w:proofErr w:type="spellStart"/>
      <w:r w:rsidRPr="00CF6388">
        <w:rPr>
          <w:rStyle w:val="topleveltitle"/>
          <w:rFonts w:ascii="Times New Roman" w:hAnsi="Times New Roman" w:cs="Times New Roman"/>
          <w:sz w:val="24"/>
          <w:szCs w:val="24"/>
        </w:rPr>
        <w:t>connector</w:t>
      </w:r>
      <w:proofErr w:type="spellEnd"/>
      <w:r w:rsidRPr="00CF6388">
        <w:rPr>
          <w:rStyle w:val="topleveltitle"/>
          <w:rFonts w:ascii="Times New Roman" w:hAnsi="Times New Roman" w:cs="Times New Roman"/>
          <w:sz w:val="24"/>
          <w:szCs w:val="24"/>
        </w:rPr>
        <w:t xml:space="preserve"> ROV operabili in-JB, out-JB (INFN, In fase di acquisto)</w:t>
      </w:r>
    </w:p>
    <w:p w:rsidR="00CF6388" w:rsidRPr="00CF6388" w:rsidRDefault="00CF6388" w:rsidP="00CF6388">
      <w:pPr>
        <w:pStyle w:val="Paragrafoelenco"/>
        <w:numPr>
          <w:ilvl w:val="0"/>
          <w:numId w:val="21"/>
        </w:numPr>
        <w:rPr>
          <w:rStyle w:val="topleveltitle"/>
          <w:rFonts w:ascii="Times New Roman" w:hAnsi="Times New Roman" w:cs="Times New Roman"/>
          <w:sz w:val="24"/>
          <w:szCs w:val="24"/>
        </w:rPr>
      </w:pPr>
      <w:r w:rsidRPr="00CF6388">
        <w:rPr>
          <w:rStyle w:val="topleveltitle"/>
          <w:rFonts w:ascii="Times New Roman" w:hAnsi="Times New Roman" w:cs="Times New Roman"/>
          <w:sz w:val="24"/>
          <w:szCs w:val="24"/>
        </w:rPr>
        <w:t xml:space="preserve">Sistema di </w:t>
      </w:r>
      <w:proofErr w:type="spellStart"/>
      <w:r w:rsidRPr="00CF6388">
        <w:rPr>
          <w:rStyle w:val="topleveltitle"/>
          <w:rFonts w:ascii="Times New Roman" w:hAnsi="Times New Roman" w:cs="Times New Roman"/>
          <w:sz w:val="24"/>
          <w:szCs w:val="24"/>
        </w:rPr>
        <w:t>splitter</w:t>
      </w:r>
      <w:proofErr w:type="spellEnd"/>
      <w:r w:rsidRPr="00CF6388">
        <w:rPr>
          <w:rStyle w:val="topleveltitle"/>
          <w:rFonts w:ascii="Times New Roman" w:hAnsi="Times New Roman" w:cs="Times New Roman"/>
          <w:sz w:val="24"/>
          <w:szCs w:val="24"/>
        </w:rPr>
        <w:t>/</w:t>
      </w:r>
      <w:proofErr w:type="spellStart"/>
      <w:r w:rsidRPr="00CF6388">
        <w:rPr>
          <w:rStyle w:val="topleveltitle"/>
          <w:rFonts w:ascii="Times New Roman" w:hAnsi="Times New Roman" w:cs="Times New Roman"/>
          <w:sz w:val="24"/>
          <w:szCs w:val="24"/>
        </w:rPr>
        <w:t>slice</w:t>
      </w:r>
      <w:proofErr w:type="spellEnd"/>
      <w:r w:rsidRPr="00CF6388">
        <w:rPr>
          <w:rStyle w:val="topleveltitle"/>
          <w:rFonts w:ascii="Times New Roman" w:hAnsi="Times New Roman" w:cs="Times New Roman"/>
          <w:sz w:val="24"/>
          <w:szCs w:val="24"/>
        </w:rPr>
        <w:t xml:space="preserve"> ottici (</w:t>
      </w:r>
      <w:proofErr w:type="spellStart"/>
      <w:r w:rsidRPr="00CF6388">
        <w:rPr>
          <w:rStyle w:val="topleveltitle"/>
          <w:rFonts w:ascii="Times New Roman" w:hAnsi="Times New Roman" w:cs="Times New Roman"/>
          <w:sz w:val="24"/>
          <w:szCs w:val="24"/>
        </w:rPr>
        <w:t>Nikhef</w:t>
      </w:r>
      <w:proofErr w:type="spellEnd"/>
      <w:r w:rsidRPr="00CF6388">
        <w:rPr>
          <w:rStyle w:val="topleveltitle"/>
          <w:rFonts w:ascii="Times New Roman" w:hAnsi="Times New Roman" w:cs="Times New Roman"/>
          <w:sz w:val="24"/>
          <w:szCs w:val="24"/>
        </w:rPr>
        <w:t>)</w:t>
      </w:r>
    </w:p>
    <w:p w:rsidR="00CF6388" w:rsidRDefault="00CF6388" w:rsidP="00CF6388">
      <w:pPr>
        <w:rPr>
          <w:rStyle w:val="topleveltitle"/>
          <w:rFonts w:ascii="Times New Roman" w:hAnsi="Times New Roman" w:cs="Times New Roman"/>
          <w:sz w:val="24"/>
          <w:szCs w:val="24"/>
        </w:rPr>
      </w:pPr>
      <w:r w:rsidRPr="00CF6388">
        <w:rPr>
          <w:rStyle w:val="topleveltitle"/>
          <w:rFonts w:ascii="Times New Roman" w:hAnsi="Times New Roman" w:cs="Times New Roman"/>
          <w:sz w:val="24"/>
          <w:szCs w:val="24"/>
        </w:rPr>
        <w:t>I test saranno effettuati congiuntamente da personale INFN/</w:t>
      </w:r>
      <w:proofErr w:type="spellStart"/>
      <w:r w:rsidRPr="00CF6388">
        <w:rPr>
          <w:rStyle w:val="topleveltitle"/>
          <w:rFonts w:ascii="Times New Roman" w:hAnsi="Times New Roman" w:cs="Times New Roman"/>
          <w:sz w:val="24"/>
          <w:szCs w:val="24"/>
        </w:rPr>
        <w:t>Nikhef</w:t>
      </w:r>
      <w:proofErr w:type="spellEnd"/>
    </w:p>
    <w:p w:rsidR="006E4D8D" w:rsidRDefault="006E4D8D" w:rsidP="00CF6388">
      <w:pPr>
        <w:rPr>
          <w:rStyle w:val="topleveltitle"/>
          <w:rFonts w:ascii="Times New Roman" w:hAnsi="Times New Roman" w:cs="Times New Roman"/>
          <w:sz w:val="24"/>
          <w:szCs w:val="24"/>
        </w:rPr>
      </w:pPr>
    </w:p>
    <w:p w:rsidR="00AB784A" w:rsidRDefault="006E4D8D" w:rsidP="00B36C3C">
      <w:pPr>
        <w:ind w:firstLine="708"/>
        <w:rPr>
          <w:rStyle w:val="topleveltitle"/>
          <w:rFonts w:ascii="Times New Roman" w:hAnsi="Times New Roman" w:cs="Times New Roman"/>
          <w:sz w:val="24"/>
          <w:szCs w:val="24"/>
        </w:rPr>
      </w:pPr>
      <w:r>
        <w:rPr>
          <w:rStyle w:val="topleveltitle"/>
          <w:rFonts w:ascii="Times New Roman" w:hAnsi="Times New Roman" w:cs="Times New Roman"/>
          <w:sz w:val="24"/>
          <w:szCs w:val="24"/>
        </w:rPr>
        <w:t xml:space="preserve">Capone riporta lo stato del laser beacon che si dovrà montare o sulla JB delle torri (soluzione preferita) o a base di una delle 8 torri. In modo da minimizzare i tempi di realizzazione si è scelto un laser identico a quello attuale a base torre, con  </w:t>
      </w:r>
      <w:r w:rsidRPr="006E4D8D">
        <w:rPr>
          <w:rStyle w:val="topleveltitle"/>
          <w:rFonts w:ascii="Symbol" w:hAnsi="Symbol" w:cs="Times New Roman"/>
          <w:sz w:val="24"/>
          <w:szCs w:val="24"/>
        </w:rPr>
        <w:t></w:t>
      </w:r>
      <w:r>
        <w:rPr>
          <w:rStyle w:val="topleveltitle"/>
          <w:rFonts w:ascii="Times New Roman" w:hAnsi="Times New Roman" w:cs="Times New Roman"/>
          <w:sz w:val="24"/>
          <w:szCs w:val="24"/>
        </w:rPr>
        <w:t xml:space="preserve">=532 nm , lunghezza d’onda </w:t>
      </w:r>
      <w:proofErr w:type="spellStart"/>
      <w:r>
        <w:rPr>
          <w:rStyle w:val="topleveltitle"/>
          <w:rFonts w:ascii="Times New Roman" w:hAnsi="Times New Roman" w:cs="Times New Roman"/>
          <w:sz w:val="24"/>
          <w:szCs w:val="24"/>
        </w:rPr>
        <w:t>nn</w:t>
      </w:r>
      <w:proofErr w:type="spellEnd"/>
      <w:r>
        <w:rPr>
          <w:rStyle w:val="topleveltitle"/>
          <w:rFonts w:ascii="Times New Roman" w:hAnsi="Times New Roman" w:cs="Times New Roman"/>
          <w:sz w:val="24"/>
          <w:szCs w:val="24"/>
        </w:rPr>
        <w:t xml:space="preserve"> ottimale ma comunque sufficiente a illuminare le torri. Rispetto al disegno originale di Valencia, Capone ha previsto alcune modifiche migliorative tra le quali: un fotodiodo per registrare l’istante di emissione dell’impulso e permettere così un</w:t>
      </w:r>
      <w:r w:rsidR="00AB784A">
        <w:rPr>
          <w:rStyle w:val="topleveltitle"/>
          <w:rFonts w:ascii="Times New Roman" w:hAnsi="Times New Roman" w:cs="Times New Roman"/>
          <w:sz w:val="24"/>
          <w:szCs w:val="24"/>
        </w:rPr>
        <w:t xml:space="preserve">a </w:t>
      </w:r>
      <w:r>
        <w:rPr>
          <w:rStyle w:val="topleveltitle"/>
          <w:rFonts w:ascii="Times New Roman" w:hAnsi="Times New Roman" w:cs="Times New Roman"/>
          <w:sz w:val="24"/>
          <w:szCs w:val="24"/>
        </w:rPr>
        <w:t>temporizzazione precisa, il ridisegno della finestra in uscita. Come case di contenimen</w:t>
      </w:r>
      <w:r w:rsidR="00AB784A">
        <w:rPr>
          <w:rStyle w:val="topleveltitle"/>
          <w:rFonts w:ascii="Times New Roman" w:hAnsi="Times New Roman" w:cs="Times New Roman"/>
          <w:sz w:val="24"/>
          <w:szCs w:val="24"/>
        </w:rPr>
        <w:t>to si propone</w:t>
      </w:r>
      <w:r w:rsidR="003E3A0F">
        <w:rPr>
          <w:rStyle w:val="topleveltitle"/>
          <w:rFonts w:ascii="Times New Roman" w:hAnsi="Times New Roman" w:cs="Times New Roman"/>
          <w:sz w:val="24"/>
          <w:szCs w:val="24"/>
        </w:rPr>
        <w:t xml:space="preserve"> di utilizzare una versione ‘allungata’ d</w:t>
      </w:r>
      <w:r w:rsidR="00AB784A">
        <w:rPr>
          <w:rStyle w:val="topleveltitle"/>
          <w:rFonts w:ascii="Times New Roman" w:hAnsi="Times New Roman" w:cs="Times New Roman"/>
          <w:sz w:val="24"/>
          <w:szCs w:val="24"/>
        </w:rPr>
        <w:t>el vessel del modulo di piano previa verifica della forma del laser, delle batterie, ecc.</w:t>
      </w:r>
      <w:r>
        <w:rPr>
          <w:rStyle w:val="topleveltitle"/>
          <w:rFonts w:ascii="Times New Roman" w:hAnsi="Times New Roman" w:cs="Times New Roman"/>
          <w:sz w:val="24"/>
          <w:szCs w:val="24"/>
        </w:rPr>
        <w:t xml:space="preserve"> </w:t>
      </w:r>
      <w:r w:rsidR="00AB784A">
        <w:rPr>
          <w:rStyle w:val="topleveltitle"/>
          <w:rFonts w:ascii="Times New Roman" w:hAnsi="Times New Roman" w:cs="Times New Roman"/>
          <w:sz w:val="24"/>
          <w:szCs w:val="24"/>
        </w:rPr>
        <w:t xml:space="preserve"> In uscita è previsto un connettore elettrico del tutto identico a quello che collega il MO con il modulo di piano.  Il laser e l’attenuatore saranno ordinati dai LNS, il resto da Roma.</w:t>
      </w:r>
    </w:p>
    <w:p w:rsidR="00AB784A" w:rsidRDefault="00AB784A" w:rsidP="00CF6388">
      <w:pPr>
        <w:rPr>
          <w:rStyle w:val="topleveltitle"/>
          <w:rFonts w:ascii="Times New Roman" w:hAnsi="Times New Roman" w:cs="Times New Roman"/>
          <w:sz w:val="24"/>
          <w:szCs w:val="24"/>
        </w:rPr>
      </w:pPr>
    </w:p>
    <w:p w:rsidR="009C4FD7" w:rsidRPr="00CF6388" w:rsidRDefault="00AB784A" w:rsidP="00B36C3C">
      <w:pPr>
        <w:ind w:firstLine="708"/>
        <w:rPr>
          <w:rStyle w:val="topleveltitle"/>
          <w:rFonts w:ascii="Times New Roman" w:hAnsi="Times New Roman" w:cs="Times New Roman"/>
          <w:sz w:val="24"/>
          <w:szCs w:val="24"/>
        </w:rPr>
      </w:pPr>
      <w:bookmarkStart w:id="0" w:name="_GoBack"/>
      <w:bookmarkEnd w:id="0"/>
      <w:r>
        <w:rPr>
          <w:rStyle w:val="topleveltitle"/>
          <w:rFonts w:ascii="Times New Roman" w:hAnsi="Times New Roman" w:cs="Times New Roman"/>
          <w:sz w:val="24"/>
          <w:szCs w:val="24"/>
        </w:rPr>
        <w:t>Mar</w:t>
      </w:r>
      <w:r w:rsidR="009C4FD7">
        <w:rPr>
          <w:rStyle w:val="topleveltitle"/>
          <w:rFonts w:ascii="Times New Roman" w:hAnsi="Times New Roman" w:cs="Times New Roman"/>
          <w:sz w:val="24"/>
          <w:szCs w:val="24"/>
        </w:rPr>
        <w:t>tini riporta lo stato di PORFIDO</w:t>
      </w:r>
      <w:r>
        <w:rPr>
          <w:rStyle w:val="topleveltitle"/>
          <w:rFonts w:ascii="Times New Roman" w:hAnsi="Times New Roman" w:cs="Times New Roman"/>
          <w:sz w:val="24"/>
          <w:szCs w:val="24"/>
        </w:rPr>
        <w:t xml:space="preserve">. Dei 4 sensori attualmente istallati sulla torre due sul piano 8 </w:t>
      </w:r>
      <w:r w:rsidR="009C4FD7">
        <w:rPr>
          <w:rStyle w:val="topleveltitle"/>
          <w:rFonts w:ascii="Times New Roman" w:hAnsi="Times New Roman" w:cs="Times New Roman"/>
          <w:sz w:val="24"/>
          <w:szCs w:val="24"/>
        </w:rPr>
        <w:t xml:space="preserve">funzionano mentre la coppia sul piano 7 hanno  il sensore integro ma il sistema interno </w:t>
      </w:r>
      <w:r w:rsidR="009C4FD7">
        <w:rPr>
          <w:rStyle w:val="topleveltitle"/>
          <w:rFonts w:ascii="Times New Roman" w:hAnsi="Times New Roman" w:cs="Times New Roman"/>
          <w:sz w:val="24"/>
          <w:szCs w:val="24"/>
        </w:rPr>
        <w:lastRenderedPageBreak/>
        <w:t xml:space="preserve">probabilmente sottoalimentato.  Il </w:t>
      </w:r>
      <w:proofErr w:type="spellStart"/>
      <w:r w:rsidR="009C4FD7">
        <w:rPr>
          <w:rStyle w:val="topleveltitle"/>
          <w:rFonts w:ascii="Times New Roman" w:hAnsi="Times New Roman" w:cs="Times New Roman"/>
          <w:sz w:val="24"/>
          <w:szCs w:val="24"/>
        </w:rPr>
        <w:t>run</w:t>
      </w:r>
      <w:proofErr w:type="spellEnd"/>
      <w:r w:rsidR="009C4FD7">
        <w:rPr>
          <w:rStyle w:val="topleveltitle"/>
          <w:rFonts w:ascii="Times New Roman" w:hAnsi="Times New Roman" w:cs="Times New Roman"/>
          <w:sz w:val="24"/>
          <w:szCs w:val="24"/>
        </w:rPr>
        <w:t xml:space="preserve"> 2</w:t>
      </w:r>
      <w:r w:rsidR="00B36C3C">
        <w:rPr>
          <w:rStyle w:val="topleveltitle"/>
          <w:rFonts w:ascii="Times New Roman" w:hAnsi="Times New Roman" w:cs="Times New Roman"/>
          <w:sz w:val="24"/>
          <w:szCs w:val="24"/>
        </w:rPr>
        <w:t>520</w:t>
      </w:r>
      <w:r w:rsidR="009C4FD7">
        <w:rPr>
          <w:rStyle w:val="topleveltitle"/>
          <w:rFonts w:ascii="Times New Roman" w:hAnsi="Times New Roman" w:cs="Times New Roman"/>
          <w:sz w:val="24"/>
          <w:szCs w:val="24"/>
        </w:rPr>
        <w:t xml:space="preserve"> è stato effettuato accendendo PORFIDO  dopo mezz’ora dall’inizio del </w:t>
      </w:r>
      <w:proofErr w:type="spellStart"/>
      <w:r w:rsidR="009C4FD7">
        <w:rPr>
          <w:rStyle w:val="topleveltitle"/>
          <w:rFonts w:ascii="Times New Roman" w:hAnsi="Times New Roman" w:cs="Times New Roman"/>
          <w:sz w:val="24"/>
          <w:szCs w:val="24"/>
        </w:rPr>
        <w:t>run</w:t>
      </w:r>
      <w:proofErr w:type="spellEnd"/>
      <w:r w:rsidR="009C4FD7">
        <w:rPr>
          <w:rStyle w:val="topleveltitle"/>
          <w:rFonts w:ascii="Times New Roman" w:hAnsi="Times New Roman" w:cs="Times New Roman"/>
          <w:sz w:val="24"/>
          <w:szCs w:val="24"/>
        </w:rPr>
        <w:t>. Martini invita ad analizzare i dati registrati (Roma?) in modo da poter quantificare l’effetto di un eventuale rumore indotto dai sensori.  Sono sati acquistati i nuovi sensori a risoluzione del per mille da installare su una torre. Martini produrrà la documentazione necessaria per poter assemblare e interfacciare questi sensori.</w:t>
      </w:r>
    </w:p>
    <w:p w:rsidR="00095D9B" w:rsidRDefault="00095D9B" w:rsidP="00432D6A">
      <w:pPr>
        <w:rPr>
          <w:rStyle w:val="topleveltitle"/>
          <w:rFonts w:ascii="Times New Roman" w:hAnsi="Times New Roman" w:cs="Times New Roman"/>
          <w:sz w:val="24"/>
          <w:szCs w:val="24"/>
        </w:rPr>
      </w:pPr>
    </w:p>
    <w:p w:rsidR="00095D9B" w:rsidRDefault="00095D9B" w:rsidP="00432D6A">
      <w:pPr>
        <w:rPr>
          <w:rStyle w:val="topleveltitle"/>
          <w:rFonts w:ascii="Times New Roman" w:hAnsi="Times New Roman" w:cs="Times New Roman"/>
          <w:sz w:val="24"/>
          <w:szCs w:val="24"/>
        </w:rPr>
      </w:pPr>
    </w:p>
    <w:p w:rsidR="00095D9B" w:rsidRDefault="00095D9B" w:rsidP="00432D6A">
      <w:pPr>
        <w:rPr>
          <w:rStyle w:val="topleveltitle"/>
          <w:rFonts w:ascii="Times New Roman" w:hAnsi="Times New Roman" w:cs="Times New Roman"/>
          <w:sz w:val="24"/>
          <w:szCs w:val="24"/>
        </w:rPr>
      </w:pPr>
    </w:p>
    <w:p w:rsidR="00095D9B" w:rsidRDefault="00095D9B" w:rsidP="00432D6A">
      <w:pPr>
        <w:rPr>
          <w:rStyle w:val="topleveltitle"/>
          <w:rFonts w:ascii="Times New Roman" w:hAnsi="Times New Roman" w:cs="Times New Roman"/>
          <w:sz w:val="24"/>
          <w:szCs w:val="24"/>
        </w:rPr>
      </w:pPr>
    </w:p>
    <w:p w:rsidR="00095D9B" w:rsidRDefault="00095D9B" w:rsidP="00432D6A">
      <w:pPr>
        <w:rPr>
          <w:rStyle w:val="topleveltitle"/>
          <w:rFonts w:ascii="Times New Roman" w:hAnsi="Times New Roman" w:cs="Times New Roman"/>
          <w:sz w:val="24"/>
          <w:szCs w:val="24"/>
        </w:rPr>
      </w:pPr>
    </w:p>
    <w:p w:rsidR="00095D9B" w:rsidRDefault="00095D9B" w:rsidP="00432D6A">
      <w:pPr>
        <w:rPr>
          <w:rStyle w:val="topleveltitle"/>
          <w:rFonts w:ascii="Times New Roman" w:hAnsi="Times New Roman" w:cs="Times New Roman"/>
          <w:sz w:val="24"/>
          <w:szCs w:val="24"/>
        </w:rPr>
      </w:pPr>
    </w:p>
    <w:p w:rsidR="00095D9B" w:rsidRDefault="00095D9B" w:rsidP="00432D6A">
      <w:pPr>
        <w:rPr>
          <w:rStyle w:val="topleveltitle"/>
          <w:rFonts w:ascii="Times New Roman" w:hAnsi="Times New Roman" w:cs="Times New Roman"/>
          <w:sz w:val="24"/>
          <w:szCs w:val="24"/>
        </w:rPr>
      </w:pPr>
    </w:p>
    <w:p w:rsidR="00095D9B" w:rsidRDefault="00095D9B" w:rsidP="00432D6A">
      <w:pPr>
        <w:rPr>
          <w:rStyle w:val="topleveltitle"/>
          <w:rFonts w:ascii="Times New Roman" w:hAnsi="Times New Roman" w:cs="Times New Roman"/>
          <w:sz w:val="24"/>
          <w:szCs w:val="24"/>
        </w:rPr>
      </w:pPr>
    </w:p>
    <w:p w:rsidR="00095D9B" w:rsidRDefault="00095D9B" w:rsidP="00432D6A">
      <w:pPr>
        <w:rPr>
          <w:rStyle w:val="topleveltitle"/>
          <w:rFonts w:ascii="Times New Roman" w:hAnsi="Times New Roman" w:cs="Times New Roman"/>
          <w:sz w:val="24"/>
          <w:szCs w:val="24"/>
        </w:rPr>
      </w:pPr>
    </w:p>
    <w:p w:rsidR="00095D9B" w:rsidRDefault="00095D9B" w:rsidP="00432D6A">
      <w:pPr>
        <w:rPr>
          <w:rStyle w:val="topleveltitle"/>
          <w:rFonts w:ascii="Times New Roman" w:hAnsi="Times New Roman" w:cs="Times New Roman"/>
          <w:sz w:val="24"/>
          <w:szCs w:val="24"/>
        </w:rPr>
      </w:pPr>
    </w:p>
    <w:p w:rsidR="00095D9B" w:rsidRDefault="00095D9B" w:rsidP="00432D6A">
      <w:pPr>
        <w:rPr>
          <w:rStyle w:val="topleveltitle"/>
          <w:rFonts w:ascii="Times New Roman" w:hAnsi="Times New Roman" w:cs="Times New Roman"/>
          <w:sz w:val="24"/>
          <w:szCs w:val="24"/>
        </w:rPr>
      </w:pPr>
    </w:p>
    <w:p w:rsidR="00095D9B" w:rsidRDefault="00095D9B" w:rsidP="00432D6A">
      <w:pPr>
        <w:rPr>
          <w:rStyle w:val="topleveltitle"/>
          <w:rFonts w:ascii="Times New Roman" w:hAnsi="Times New Roman" w:cs="Times New Roman"/>
          <w:sz w:val="24"/>
          <w:szCs w:val="24"/>
        </w:rPr>
      </w:pPr>
    </w:p>
    <w:p w:rsidR="00095D9B" w:rsidRDefault="00095D9B" w:rsidP="00432D6A">
      <w:pPr>
        <w:rPr>
          <w:rStyle w:val="topleveltitle"/>
          <w:rFonts w:ascii="Times New Roman" w:hAnsi="Times New Roman" w:cs="Times New Roman"/>
          <w:sz w:val="24"/>
          <w:szCs w:val="24"/>
        </w:rPr>
      </w:pPr>
    </w:p>
    <w:p w:rsidR="00095D9B" w:rsidRDefault="00095D9B" w:rsidP="00432D6A">
      <w:pPr>
        <w:rPr>
          <w:rStyle w:val="topleveltitle"/>
          <w:rFonts w:ascii="Times New Roman" w:hAnsi="Times New Roman" w:cs="Times New Roman"/>
          <w:sz w:val="24"/>
          <w:szCs w:val="24"/>
        </w:rPr>
      </w:pPr>
    </w:p>
    <w:p w:rsidR="00095D9B" w:rsidRDefault="00095D9B" w:rsidP="00432D6A">
      <w:pPr>
        <w:rPr>
          <w:rStyle w:val="topleveltitle"/>
          <w:rFonts w:ascii="Times New Roman" w:hAnsi="Times New Roman" w:cs="Times New Roman"/>
          <w:sz w:val="24"/>
          <w:szCs w:val="24"/>
        </w:rPr>
      </w:pPr>
    </w:p>
    <w:p w:rsidR="00D31211" w:rsidRPr="00D31211" w:rsidRDefault="00D31211" w:rsidP="00D31211">
      <w:pPr>
        <w:rPr>
          <w:rStyle w:val="topleveltitle"/>
          <w:rFonts w:ascii="Times New Roman" w:hAnsi="Times New Roman" w:cs="Times New Roman"/>
          <w:sz w:val="24"/>
          <w:szCs w:val="24"/>
        </w:rPr>
      </w:pPr>
    </w:p>
    <w:sectPr w:rsidR="00D31211" w:rsidRPr="00D3121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52382"/>
    <w:multiLevelType w:val="hybridMultilevel"/>
    <w:tmpl w:val="D81E76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53F6293"/>
    <w:multiLevelType w:val="hybridMultilevel"/>
    <w:tmpl w:val="E1D2E9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AF33FE1"/>
    <w:multiLevelType w:val="hybridMultilevel"/>
    <w:tmpl w:val="7374A1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A54501A"/>
    <w:multiLevelType w:val="hybridMultilevel"/>
    <w:tmpl w:val="9544F51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nsid w:val="1A9A3745"/>
    <w:multiLevelType w:val="hybridMultilevel"/>
    <w:tmpl w:val="2CC00B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C872642"/>
    <w:multiLevelType w:val="hybridMultilevel"/>
    <w:tmpl w:val="C1EC03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FCC10B3"/>
    <w:multiLevelType w:val="hybridMultilevel"/>
    <w:tmpl w:val="F216EE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4B4545A"/>
    <w:multiLevelType w:val="hybridMultilevel"/>
    <w:tmpl w:val="85B4E5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5845594"/>
    <w:multiLevelType w:val="hybridMultilevel"/>
    <w:tmpl w:val="BD7A90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62839BA"/>
    <w:multiLevelType w:val="hybridMultilevel"/>
    <w:tmpl w:val="8466D6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B153306"/>
    <w:multiLevelType w:val="hybridMultilevel"/>
    <w:tmpl w:val="4544C0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505517CA"/>
    <w:multiLevelType w:val="hybridMultilevel"/>
    <w:tmpl w:val="BF5A86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50CA1703"/>
    <w:multiLevelType w:val="hybridMultilevel"/>
    <w:tmpl w:val="1E4E17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3425D40"/>
    <w:multiLevelType w:val="hybridMultilevel"/>
    <w:tmpl w:val="3BD259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55444E09"/>
    <w:multiLevelType w:val="hybridMultilevel"/>
    <w:tmpl w:val="0E24FF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68E4EAD"/>
    <w:multiLevelType w:val="hybridMultilevel"/>
    <w:tmpl w:val="A8D810D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592706F3"/>
    <w:multiLevelType w:val="hybridMultilevel"/>
    <w:tmpl w:val="8DC2F2A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nsid w:val="5C59146A"/>
    <w:multiLevelType w:val="hybridMultilevel"/>
    <w:tmpl w:val="D05E4F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53C6F50"/>
    <w:multiLevelType w:val="hybridMultilevel"/>
    <w:tmpl w:val="769A8E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67613100"/>
    <w:multiLevelType w:val="hybridMultilevel"/>
    <w:tmpl w:val="178CBF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6EF61873"/>
    <w:multiLevelType w:val="hybridMultilevel"/>
    <w:tmpl w:val="303279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20"/>
  </w:num>
  <w:num w:numId="4">
    <w:abstractNumId w:val="11"/>
  </w:num>
  <w:num w:numId="5">
    <w:abstractNumId w:val="2"/>
  </w:num>
  <w:num w:numId="6">
    <w:abstractNumId w:val="5"/>
  </w:num>
  <w:num w:numId="7">
    <w:abstractNumId w:val="8"/>
  </w:num>
  <w:num w:numId="8">
    <w:abstractNumId w:val="0"/>
  </w:num>
  <w:num w:numId="9">
    <w:abstractNumId w:val="6"/>
  </w:num>
  <w:num w:numId="10">
    <w:abstractNumId w:val="9"/>
  </w:num>
  <w:num w:numId="11">
    <w:abstractNumId w:val="16"/>
  </w:num>
  <w:num w:numId="12">
    <w:abstractNumId w:val="12"/>
  </w:num>
  <w:num w:numId="13">
    <w:abstractNumId w:val="17"/>
  </w:num>
  <w:num w:numId="14">
    <w:abstractNumId w:val="7"/>
  </w:num>
  <w:num w:numId="15">
    <w:abstractNumId w:val="10"/>
  </w:num>
  <w:num w:numId="16">
    <w:abstractNumId w:val="4"/>
  </w:num>
  <w:num w:numId="17">
    <w:abstractNumId w:val="18"/>
  </w:num>
  <w:num w:numId="18">
    <w:abstractNumId w:val="19"/>
  </w:num>
  <w:num w:numId="19">
    <w:abstractNumId w:val="15"/>
  </w:num>
  <w:num w:numId="20">
    <w:abstractNumId w:val="3"/>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4C7"/>
    <w:rsid w:val="000050D8"/>
    <w:rsid w:val="000202E2"/>
    <w:rsid w:val="00020472"/>
    <w:rsid w:val="00026B48"/>
    <w:rsid w:val="000271FB"/>
    <w:rsid w:val="00033D81"/>
    <w:rsid w:val="0003781A"/>
    <w:rsid w:val="000403C4"/>
    <w:rsid w:val="00050252"/>
    <w:rsid w:val="000532E8"/>
    <w:rsid w:val="00055CAC"/>
    <w:rsid w:val="00056463"/>
    <w:rsid w:val="00077045"/>
    <w:rsid w:val="00081DFA"/>
    <w:rsid w:val="00093AD9"/>
    <w:rsid w:val="0009557C"/>
    <w:rsid w:val="00095D9B"/>
    <w:rsid w:val="000A14E5"/>
    <w:rsid w:val="000A5EBE"/>
    <w:rsid w:val="000B4984"/>
    <w:rsid w:val="000C1388"/>
    <w:rsid w:val="000C47F8"/>
    <w:rsid w:val="000D01A7"/>
    <w:rsid w:val="000F2D51"/>
    <w:rsid w:val="000F4F25"/>
    <w:rsid w:val="00104003"/>
    <w:rsid w:val="00126DC5"/>
    <w:rsid w:val="00131BFA"/>
    <w:rsid w:val="001349D6"/>
    <w:rsid w:val="00140FC2"/>
    <w:rsid w:val="0014780D"/>
    <w:rsid w:val="00153D7A"/>
    <w:rsid w:val="001718C1"/>
    <w:rsid w:val="0017259C"/>
    <w:rsid w:val="00174868"/>
    <w:rsid w:val="00180E15"/>
    <w:rsid w:val="001928D2"/>
    <w:rsid w:val="001B244D"/>
    <w:rsid w:val="001C4CBE"/>
    <w:rsid w:val="001D170B"/>
    <w:rsid w:val="001E4C17"/>
    <w:rsid w:val="001F66B3"/>
    <w:rsid w:val="002107B0"/>
    <w:rsid w:val="00214A9A"/>
    <w:rsid w:val="00214F6B"/>
    <w:rsid w:val="00221DBC"/>
    <w:rsid w:val="002258E2"/>
    <w:rsid w:val="00225B7B"/>
    <w:rsid w:val="00227D5C"/>
    <w:rsid w:val="002400F9"/>
    <w:rsid w:val="00250E55"/>
    <w:rsid w:val="00272C40"/>
    <w:rsid w:val="00273B56"/>
    <w:rsid w:val="00281055"/>
    <w:rsid w:val="00294F10"/>
    <w:rsid w:val="002A5AAB"/>
    <w:rsid w:val="002A7644"/>
    <w:rsid w:val="002B2225"/>
    <w:rsid w:val="002C19F8"/>
    <w:rsid w:val="002E312B"/>
    <w:rsid w:val="002F0041"/>
    <w:rsid w:val="002F6631"/>
    <w:rsid w:val="00300225"/>
    <w:rsid w:val="003047F9"/>
    <w:rsid w:val="00306246"/>
    <w:rsid w:val="003124F8"/>
    <w:rsid w:val="003142D6"/>
    <w:rsid w:val="00325199"/>
    <w:rsid w:val="00330714"/>
    <w:rsid w:val="0033596A"/>
    <w:rsid w:val="00344821"/>
    <w:rsid w:val="00345235"/>
    <w:rsid w:val="0035131C"/>
    <w:rsid w:val="0035376D"/>
    <w:rsid w:val="00356490"/>
    <w:rsid w:val="00356A52"/>
    <w:rsid w:val="003700A0"/>
    <w:rsid w:val="003865A5"/>
    <w:rsid w:val="003A6EF9"/>
    <w:rsid w:val="003B7A6B"/>
    <w:rsid w:val="003C2A61"/>
    <w:rsid w:val="003C4D1F"/>
    <w:rsid w:val="003C76D0"/>
    <w:rsid w:val="003D190C"/>
    <w:rsid w:val="003D7DAF"/>
    <w:rsid w:val="003E0FA1"/>
    <w:rsid w:val="003E3A0F"/>
    <w:rsid w:val="003F10CB"/>
    <w:rsid w:val="003F3710"/>
    <w:rsid w:val="003F3832"/>
    <w:rsid w:val="00401F0A"/>
    <w:rsid w:val="00405A0C"/>
    <w:rsid w:val="004115BD"/>
    <w:rsid w:val="0041554F"/>
    <w:rsid w:val="004244FD"/>
    <w:rsid w:val="00425E83"/>
    <w:rsid w:val="00432D6A"/>
    <w:rsid w:val="00436A9B"/>
    <w:rsid w:val="00440003"/>
    <w:rsid w:val="00443A35"/>
    <w:rsid w:val="004501B1"/>
    <w:rsid w:val="0045768F"/>
    <w:rsid w:val="00464499"/>
    <w:rsid w:val="0047080B"/>
    <w:rsid w:val="00487C30"/>
    <w:rsid w:val="0049173D"/>
    <w:rsid w:val="00497681"/>
    <w:rsid w:val="00497A6F"/>
    <w:rsid w:val="004A6FCB"/>
    <w:rsid w:val="004B4850"/>
    <w:rsid w:val="004D340D"/>
    <w:rsid w:val="004E5C39"/>
    <w:rsid w:val="004F42B8"/>
    <w:rsid w:val="004F6A14"/>
    <w:rsid w:val="00504400"/>
    <w:rsid w:val="00515EA5"/>
    <w:rsid w:val="00521242"/>
    <w:rsid w:val="00522010"/>
    <w:rsid w:val="0053389F"/>
    <w:rsid w:val="005379D9"/>
    <w:rsid w:val="005558BF"/>
    <w:rsid w:val="00561486"/>
    <w:rsid w:val="005651DD"/>
    <w:rsid w:val="005674BC"/>
    <w:rsid w:val="005823EE"/>
    <w:rsid w:val="005A1F27"/>
    <w:rsid w:val="005B52AF"/>
    <w:rsid w:val="005C1913"/>
    <w:rsid w:val="005C196B"/>
    <w:rsid w:val="005D4642"/>
    <w:rsid w:val="005D7C58"/>
    <w:rsid w:val="005F0902"/>
    <w:rsid w:val="00602A19"/>
    <w:rsid w:val="006074AC"/>
    <w:rsid w:val="006075AD"/>
    <w:rsid w:val="00633EDD"/>
    <w:rsid w:val="00651F0A"/>
    <w:rsid w:val="00652881"/>
    <w:rsid w:val="00657B84"/>
    <w:rsid w:val="00676483"/>
    <w:rsid w:val="00676EC5"/>
    <w:rsid w:val="006A1876"/>
    <w:rsid w:val="006B2FCA"/>
    <w:rsid w:val="006E2101"/>
    <w:rsid w:val="006E2D3B"/>
    <w:rsid w:val="006E3937"/>
    <w:rsid w:val="006E4D8D"/>
    <w:rsid w:val="006E4F39"/>
    <w:rsid w:val="006F6CCA"/>
    <w:rsid w:val="00713111"/>
    <w:rsid w:val="007341B6"/>
    <w:rsid w:val="00737917"/>
    <w:rsid w:val="007522A9"/>
    <w:rsid w:val="00753A4A"/>
    <w:rsid w:val="00754B71"/>
    <w:rsid w:val="00755920"/>
    <w:rsid w:val="00775A72"/>
    <w:rsid w:val="00785730"/>
    <w:rsid w:val="00787375"/>
    <w:rsid w:val="007935BD"/>
    <w:rsid w:val="00793C3A"/>
    <w:rsid w:val="007B1265"/>
    <w:rsid w:val="007B3522"/>
    <w:rsid w:val="007B711F"/>
    <w:rsid w:val="007C0456"/>
    <w:rsid w:val="007F043E"/>
    <w:rsid w:val="007F1183"/>
    <w:rsid w:val="007F6145"/>
    <w:rsid w:val="008075A8"/>
    <w:rsid w:val="008118E0"/>
    <w:rsid w:val="00816555"/>
    <w:rsid w:val="00820349"/>
    <w:rsid w:val="0082237B"/>
    <w:rsid w:val="00824F70"/>
    <w:rsid w:val="00832927"/>
    <w:rsid w:val="00833F1A"/>
    <w:rsid w:val="00854345"/>
    <w:rsid w:val="00875702"/>
    <w:rsid w:val="00881637"/>
    <w:rsid w:val="00883060"/>
    <w:rsid w:val="0089274F"/>
    <w:rsid w:val="00894D13"/>
    <w:rsid w:val="008A0294"/>
    <w:rsid w:val="008A3AF1"/>
    <w:rsid w:val="008C5F21"/>
    <w:rsid w:val="008D1CF8"/>
    <w:rsid w:val="008F3378"/>
    <w:rsid w:val="008F562F"/>
    <w:rsid w:val="008F774F"/>
    <w:rsid w:val="00923995"/>
    <w:rsid w:val="00943D7A"/>
    <w:rsid w:val="00971115"/>
    <w:rsid w:val="00972A21"/>
    <w:rsid w:val="009A256E"/>
    <w:rsid w:val="009A2FF1"/>
    <w:rsid w:val="009A39E8"/>
    <w:rsid w:val="009B01EA"/>
    <w:rsid w:val="009B2371"/>
    <w:rsid w:val="009C4FD7"/>
    <w:rsid w:val="009D2802"/>
    <w:rsid w:val="009D2B4E"/>
    <w:rsid w:val="009E4A96"/>
    <w:rsid w:val="009F770D"/>
    <w:rsid w:val="00A03E32"/>
    <w:rsid w:val="00A4060F"/>
    <w:rsid w:val="00A41F93"/>
    <w:rsid w:val="00A51748"/>
    <w:rsid w:val="00A64C20"/>
    <w:rsid w:val="00A719F3"/>
    <w:rsid w:val="00A728DB"/>
    <w:rsid w:val="00A76294"/>
    <w:rsid w:val="00A87246"/>
    <w:rsid w:val="00A925E9"/>
    <w:rsid w:val="00AB784A"/>
    <w:rsid w:val="00AC4992"/>
    <w:rsid w:val="00AD26B1"/>
    <w:rsid w:val="00AD32F6"/>
    <w:rsid w:val="00AF3D5A"/>
    <w:rsid w:val="00B013EC"/>
    <w:rsid w:val="00B015A6"/>
    <w:rsid w:val="00B10E8C"/>
    <w:rsid w:val="00B21748"/>
    <w:rsid w:val="00B239B6"/>
    <w:rsid w:val="00B31788"/>
    <w:rsid w:val="00B31D54"/>
    <w:rsid w:val="00B36C3C"/>
    <w:rsid w:val="00B446A8"/>
    <w:rsid w:val="00B467A6"/>
    <w:rsid w:val="00B53DA7"/>
    <w:rsid w:val="00B55D53"/>
    <w:rsid w:val="00B640D0"/>
    <w:rsid w:val="00B7504F"/>
    <w:rsid w:val="00B82BFD"/>
    <w:rsid w:val="00B9319D"/>
    <w:rsid w:val="00BA20E7"/>
    <w:rsid w:val="00BA7683"/>
    <w:rsid w:val="00BB0C76"/>
    <w:rsid w:val="00BD1D3C"/>
    <w:rsid w:val="00BD5CEA"/>
    <w:rsid w:val="00BE24BF"/>
    <w:rsid w:val="00BE551F"/>
    <w:rsid w:val="00BE7883"/>
    <w:rsid w:val="00C0013C"/>
    <w:rsid w:val="00C047E5"/>
    <w:rsid w:val="00C06637"/>
    <w:rsid w:val="00C10ABC"/>
    <w:rsid w:val="00C3072D"/>
    <w:rsid w:val="00C370A2"/>
    <w:rsid w:val="00C4015C"/>
    <w:rsid w:val="00C41C0C"/>
    <w:rsid w:val="00C432DE"/>
    <w:rsid w:val="00C45007"/>
    <w:rsid w:val="00C46377"/>
    <w:rsid w:val="00C51C47"/>
    <w:rsid w:val="00C532A2"/>
    <w:rsid w:val="00C561BB"/>
    <w:rsid w:val="00C73A02"/>
    <w:rsid w:val="00C82215"/>
    <w:rsid w:val="00C95351"/>
    <w:rsid w:val="00C95F31"/>
    <w:rsid w:val="00C9727C"/>
    <w:rsid w:val="00CA1088"/>
    <w:rsid w:val="00CB00C5"/>
    <w:rsid w:val="00CB1892"/>
    <w:rsid w:val="00CC120B"/>
    <w:rsid w:val="00CC4933"/>
    <w:rsid w:val="00CC49A1"/>
    <w:rsid w:val="00CC5922"/>
    <w:rsid w:val="00CE4AFA"/>
    <w:rsid w:val="00CF6388"/>
    <w:rsid w:val="00D130E3"/>
    <w:rsid w:val="00D16AFC"/>
    <w:rsid w:val="00D20CD4"/>
    <w:rsid w:val="00D224C7"/>
    <w:rsid w:val="00D31211"/>
    <w:rsid w:val="00D43BCE"/>
    <w:rsid w:val="00D659B6"/>
    <w:rsid w:val="00DA3B44"/>
    <w:rsid w:val="00DA425C"/>
    <w:rsid w:val="00DB0AC4"/>
    <w:rsid w:val="00DB35A1"/>
    <w:rsid w:val="00DB6177"/>
    <w:rsid w:val="00DC659A"/>
    <w:rsid w:val="00DD510B"/>
    <w:rsid w:val="00DD603B"/>
    <w:rsid w:val="00DE768A"/>
    <w:rsid w:val="00DF19B8"/>
    <w:rsid w:val="00DF7C5D"/>
    <w:rsid w:val="00E06F9B"/>
    <w:rsid w:val="00E14DCD"/>
    <w:rsid w:val="00E20576"/>
    <w:rsid w:val="00E33314"/>
    <w:rsid w:val="00E33641"/>
    <w:rsid w:val="00E364B1"/>
    <w:rsid w:val="00E512D2"/>
    <w:rsid w:val="00E51F6A"/>
    <w:rsid w:val="00E53174"/>
    <w:rsid w:val="00E5669D"/>
    <w:rsid w:val="00E56E7D"/>
    <w:rsid w:val="00E63007"/>
    <w:rsid w:val="00E674D2"/>
    <w:rsid w:val="00E83150"/>
    <w:rsid w:val="00E85660"/>
    <w:rsid w:val="00E9100E"/>
    <w:rsid w:val="00E9178C"/>
    <w:rsid w:val="00E91AD6"/>
    <w:rsid w:val="00E95E25"/>
    <w:rsid w:val="00EB59E2"/>
    <w:rsid w:val="00ED512C"/>
    <w:rsid w:val="00EE795B"/>
    <w:rsid w:val="00EF30A6"/>
    <w:rsid w:val="00F01747"/>
    <w:rsid w:val="00F03900"/>
    <w:rsid w:val="00F266F6"/>
    <w:rsid w:val="00F41385"/>
    <w:rsid w:val="00F504AA"/>
    <w:rsid w:val="00F51B34"/>
    <w:rsid w:val="00F54EDE"/>
    <w:rsid w:val="00F57C9F"/>
    <w:rsid w:val="00F60562"/>
    <w:rsid w:val="00F64DF0"/>
    <w:rsid w:val="00F6785E"/>
    <w:rsid w:val="00F723C7"/>
    <w:rsid w:val="00F75A2C"/>
    <w:rsid w:val="00F76F03"/>
    <w:rsid w:val="00F813D3"/>
    <w:rsid w:val="00F91170"/>
    <w:rsid w:val="00FA4C6C"/>
    <w:rsid w:val="00FB0EE0"/>
    <w:rsid w:val="00FB13B9"/>
    <w:rsid w:val="00FB1CF2"/>
    <w:rsid w:val="00FC47B3"/>
    <w:rsid w:val="00FD2BA2"/>
    <w:rsid w:val="00FE64FB"/>
    <w:rsid w:val="00FF65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224C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nfmodifpadding">
    <w:name w:val="confmodifpadding"/>
    <w:basedOn w:val="Carpredefinitoparagrafo"/>
    <w:rsid w:val="000A5EBE"/>
  </w:style>
  <w:style w:type="character" w:customStyle="1" w:styleId="topleveltitle">
    <w:name w:val="topleveltitle"/>
    <w:basedOn w:val="Carpredefinitoparagrafo"/>
    <w:rsid w:val="000A5EBE"/>
  </w:style>
  <w:style w:type="character" w:styleId="Collegamentoipertestuale">
    <w:name w:val="Hyperlink"/>
    <w:basedOn w:val="Carpredefinitoparagrafo"/>
    <w:uiPriority w:val="99"/>
    <w:unhideWhenUsed/>
    <w:rsid w:val="00C9727C"/>
    <w:rPr>
      <w:color w:val="0000FF"/>
      <w:u w:val="single"/>
    </w:rPr>
  </w:style>
  <w:style w:type="character" w:styleId="Enfasicorsivo">
    <w:name w:val="Emphasis"/>
    <w:basedOn w:val="Carpredefinitoparagrafo"/>
    <w:uiPriority w:val="20"/>
    <w:qFormat/>
    <w:rsid w:val="00300225"/>
    <w:rPr>
      <w:i/>
      <w:iCs/>
    </w:rPr>
  </w:style>
  <w:style w:type="paragraph" w:styleId="Paragrafoelenco">
    <w:name w:val="List Paragraph"/>
    <w:basedOn w:val="Normale"/>
    <w:uiPriority w:val="34"/>
    <w:qFormat/>
    <w:rsid w:val="00093AD9"/>
    <w:pPr>
      <w:ind w:left="720"/>
      <w:contextualSpacing/>
    </w:pPr>
  </w:style>
  <w:style w:type="paragraph" w:customStyle="1" w:styleId="Default">
    <w:name w:val="Default"/>
    <w:rsid w:val="001D170B"/>
    <w:pPr>
      <w:autoSpaceDE w:val="0"/>
      <w:autoSpaceDN w:val="0"/>
      <w:adjustRightInd w:val="0"/>
      <w:spacing w:line="240" w:lineRule="auto"/>
      <w:jc w:val="left"/>
    </w:pPr>
    <w:rPr>
      <w:rFonts w:ascii="Century Gothic" w:hAnsi="Century Gothic" w:cs="Century Gothic"/>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224C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nfmodifpadding">
    <w:name w:val="confmodifpadding"/>
    <w:basedOn w:val="Carpredefinitoparagrafo"/>
    <w:rsid w:val="000A5EBE"/>
  </w:style>
  <w:style w:type="character" w:customStyle="1" w:styleId="topleveltitle">
    <w:name w:val="topleveltitle"/>
    <w:basedOn w:val="Carpredefinitoparagrafo"/>
    <w:rsid w:val="000A5EBE"/>
  </w:style>
  <w:style w:type="character" w:styleId="Collegamentoipertestuale">
    <w:name w:val="Hyperlink"/>
    <w:basedOn w:val="Carpredefinitoparagrafo"/>
    <w:uiPriority w:val="99"/>
    <w:unhideWhenUsed/>
    <w:rsid w:val="00C9727C"/>
    <w:rPr>
      <w:color w:val="0000FF"/>
      <w:u w:val="single"/>
    </w:rPr>
  </w:style>
  <w:style w:type="character" w:styleId="Enfasicorsivo">
    <w:name w:val="Emphasis"/>
    <w:basedOn w:val="Carpredefinitoparagrafo"/>
    <w:uiPriority w:val="20"/>
    <w:qFormat/>
    <w:rsid w:val="00300225"/>
    <w:rPr>
      <w:i/>
      <w:iCs/>
    </w:rPr>
  </w:style>
  <w:style w:type="paragraph" w:styleId="Paragrafoelenco">
    <w:name w:val="List Paragraph"/>
    <w:basedOn w:val="Normale"/>
    <w:uiPriority w:val="34"/>
    <w:qFormat/>
    <w:rsid w:val="00093AD9"/>
    <w:pPr>
      <w:ind w:left="720"/>
      <w:contextualSpacing/>
    </w:pPr>
  </w:style>
  <w:style w:type="paragraph" w:customStyle="1" w:styleId="Default">
    <w:name w:val="Default"/>
    <w:rsid w:val="001D170B"/>
    <w:pPr>
      <w:autoSpaceDE w:val="0"/>
      <w:autoSpaceDN w:val="0"/>
      <w:adjustRightInd w:val="0"/>
      <w:spacing w:line="240" w:lineRule="auto"/>
      <w:jc w:val="left"/>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541071">
      <w:bodyDiv w:val="1"/>
      <w:marLeft w:val="0"/>
      <w:marRight w:val="0"/>
      <w:marTop w:val="0"/>
      <w:marBottom w:val="0"/>
      <w:divBdr>
        <w:top w:val="none" w:sz="0" w:space="0" w:color="auto"/>
        <w:left w:val="none" w:sz="0" w:space="0" w:color="auto"/>
        <w:bottom w:val="none" w:sz="0" w:space="0" w:color="auto"/>
        <w:right w:val="none" w:sz="0" w:space="0" w:color="auto"/>
      </w:divBdr>
    </w:div>
    <w:div w:id="651178620">
      <w:bodyDiv w:val="1"/>
      <w:marLeft w:val="0"/>
      <w:marRight w:val="0"/>
      <w:marTop w:val="0"/>
      <w:marBottom w:val="0"/>
      <w:divBdr>
        <w:top w:val="none" w:sz="0" w:space="0" w:color="auto"/>
        <w:left w:val="none" w:sz="0" w:space="0" w:color="auto"/>
        <w:bottom w:val="none" w:sz="0" w:space="0" w:color="auto"/>
        <w:right w:val="none" w:sz="0" w:space="0" w:color="auto"/>
      </w:divBdr>
      <w:divsChild>
        <w:div w:id="426200167">
          <w:marLeft w:val="0"/>
          <w:marRight w:val="0"/>
          <w:marTop w:val="0"/>
          <w:marBottom w:val="0"/>
          <w:divBdr>
            <w:top w:val="none" w:sz="0" w:space="0" w:color="auto"/>
            <w:left w:val="none" w:sz="0" w:space="0" w:color="auto"/>
            <w:bottom w:val="none" w:sz="0" w:space="0" w:color="auto"/>
            <w:right w:val="none" w:sz="0" w:space="0" w:color="auto"/>
          </w:divBdr>
        </w:div>
        <w:div w:id="869270239">
          <w:marLeft w:val="0"/>
          <w:marRight w:val="0"/>
          <w:marTop w:val="0"/>
          <w:marBottom w:val="0"/>
          <w:divBdr>
            <w:top w:val="none" w:sz="0" w:space="0" w:color="auto"/>
            <w:left w:val="none" w:sz="0" w:space="0" w:color="auto"/>
            <w:bottom w:val="none" w:sz="0" w:space="0" w:color="auto"/>
            <w:right w:val="none" w:sz="0" w:space="0" w:color="auto"/>
          </w:divBdr>
        </w:div>
      </w:divsChild>
    </w:div>
    <w:div w:id="758602498">
      <w:bodyDiv w:val="1"/>
      <w:marLeft w:val="0"/>
      <w:marRight w:val="0"/>
      <w:marTop w:val="0"/>
      <w:marBottom w:val="0"/>
      <w:divBdr>
        <w:top w:val="none" w:sz="0" w:space="0" w:color="auto"/>
        <w:left w:val="none" w:sz="0" w:space="0" w:color="auto"/>
        <w:bottom w:val="none" w:sz="0" w:space="0" w:color="auto"/>
        <w:right w:val="none" w:sz="0" w:space="0" w:color="auto"/>
      </w:divBdr>
    </w:div>
    <w:div w:id="1415083805">
      <w:bodyDiv w:val="1"/>
      <w:marLeft w:val="0"/>
      <w:marRight w:val="0"/>
      <w:marTop w:val="0"/>
      <w:marBottom w:val="0"/>
      <w:divBdr>
        <w:top w:val="none" w:sz="0" w:space="0" w:color="auto"/>
        <w:left w:val="none" w:sz="0" w:space="0" w:color="auto"/>
        <w:bottom w:val="none" w:sz="0" w:space="0" w:color="auto"/>
        <w:right w:val="none" w:sz="0" w:space="0" w:color="auto"/>
      </w:divBdr>
      <w:divsChild>
        <w:div w:id="976496652">
          <w:marLeft w:val="0"/>
          <w:marRight w:val="0"/>
          <w:marTop w:val="0"/>
          <w:marBottom w:val="0"/>
          <w:divBdr>
            <w:top w:val="none" w:sz="0" w:space="0" w:color="auto"/>
            <w:left w:val="none" w:sz="0" w:space="0" w:color="auto"/>
            <w:bottom w:val="none" w:sz="0" w:space="0" w:color="auto"/>
            <w:right w:val="none" w:sz="0" w:space="0" w:color="auto"/>
          </w:divBdr>
        </w:div>
        <w:div w:id="1602445088">
          <w:marLeft w:val="0"/>
          <w:marRight w:val="0"/>
          <w:marTop w:val="0"/>
          <w:marBottom w:val="0"/>
          <w:divBdr>
            <w:top w:val="none" w:sz="0" w:space="0" w:color="auto"/>
            <w:left w:val="none" w:sz="0" w:space="0" w:color="auto"/>
            <w:bottom w:val="none" w:sz="0" w:space="0" w:color="auto"/>
            <w:right w:val="none" w:sz="0" w:space="0" w:color="auto"/>
          </w:divBdr>
        </w:div>
        <w:div w:id="1932008350">
          <w:marLeft w:val="0"/>
          <w:marRight w:val="0"/>
          <w:marTop w:val="0"/>
          <w:marBottom w:val="0"/>
          <w:divBdr>
            <w:top w:val="none" w:sz="0" w:space="0" w:color="auto"/>
            <w:left w:val="none" w:sz="0" w:space="0" w:color="auto"/>
            <w:bottom w:val="none" w:sz="0" w:space="0" w:color="auto"/>
            <w:right w:val="none" w:sz="0" w:space="0" w:color="auto"/>
          </w:divBdr>
        </w:div>
        <w:div w:id="371686876">
          <w:marLeft w:val="0"/>
          <w:marRight w:val="0"/>
          <w:marTop w:val="0"/>
          <w:marBottom w:val="0"/>
          <w:divBdr>
            <w:top w:val="none" w:sz="0" w:space="0" w:color="auto"/>
            <w:left w:val="none" w:sz="0" w:space="0" w:color="auto"/>
            <w:bottom w:val="none" w:sz="0" w:space="0" w:color="auto"/>
            <w:right w:val="none" w:sz="0" w:space="0" w:color="auto"/>
          </w:divBdr>
        </w:div>
        <w:div w:id="302196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19975-713A-44E7-BFE3-E67CEC13A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7074</TotalTime>
  <Pages>3</Pages>
  <Words>1054</Words>
  <Characters>6011</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7051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anghi</dc:creator>
  <cp:lastModifiedBy>anghi</cp:lastModifiedBy>
  <cp:revision>78</cp:revision>
  <dcterms:created xsi:type="dcterms:W3CDTF">2013-02-27T08:29:00Z</dcterms:created>
  <dcterms:modified xsi:type="dcterms:W3CDTF">2014-03-24T14:59:00Z</dcterms:modified>
</cp:coreProperties>
</file>