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90" w:rsidRDefault="00371F90" w:rsidP="00EA7635">
      <w:pPr>
        <w:pStyle w:val="TitleBar"/>
      </w:pPr>
    </w:p>
    <w:p w:rsidR="00371F90" w:rsidRDefault="00371F90">
      <w:pPr>
        <w:pStyle w:val="Corpodeltesto"/>
        <w:rPr>
          <w:rStyle w:val="HighlightedVariable"/>
          <w:color w:val="auto"/>
          <w:sz w:val="48"/>
        </w:rPr>
      </w:pPr>
      <w:bookmarkStart w:id="0" w:name="Subject"/>
      <w:r>
        <w:rPr>
          <w:rStyle w:val="HighlightedVariable"/>
          <w:color w:val="auto"/>
          <w:sz w:val="48"/>
        </w:rPr>
        <w:t>INFN</w:t>
      </w:r>
    </w:p>
    <w:bookmarkEnd w:id="0"/>
    <w:p w:rsidR="00371F90" w:rsidRDefault="00531AA3" w:rsidP="00D30C4A">
      <w:pPr>
        <w:ind w:left="1811" w:firstLine="709"/>
        <w:rPr>
          <w:rStyle w:val="HighlightedVariable"/>
          <w:color w:val="auto"/>
          <w:sz w:val="48"/>
        </w:rPr>
      </w:pPr>
      <w:r>
        <w:rPr>
          <w:rStyle w:val="HighlightedVariable"/>
          <w:color w:val="auto"/>
          <w:sz w:val="48"/>
        </w:rPr>
        <w:fldChar w:fldCharType="begin"/>
      </w:r>
      <w:r w:rsidR="00D30C4A">
        <w:rPr>
          <w:rStyle w:val="HighlightedVariable"/>
          <w:color w:val="auto"/>
          <w:sz w:val="48"/>
        </w:rPr>
        <w:instrText xml:space="preserve"> TITLE   \* MERGEFORMAT </w:instrText>
      </w:r>
      <w:r>
        <w:rPr>
          <w:rStyle w:val="HighlightedVariable"/>
          <w:color w:val="auto"/>
          <w:sz w:val="48"/>
        </w:rPr>
        <w:fldChar w:fldCharType="separate"/>
      </w:r>
      <w:r w:rsidR="00D72C66">
        <w:rPr>
          <w:rStyle w:val="HighlightedVariable"/>
          <w:color w:val="auto"/>
          <w:sz w:val="48"/>
        </w:rPr>
        <w:t>Sistema Informativo</w:t>
      </w:r>
      <w:r>
        <w:rPr>
          <w:rStyle w:val="HighlightedVariable"/>
          <w:color w:val="auto"/>
          <w:sz w:val="48"/>
        </w:rPr>
        <w:fldChar w:fldCharType="end"/>
      </w:r>
    </w:p>
    <w:p w:rsidR="00D30C4A" w:rsidRDefault="00531AA3">
      <w:pPr>
        <w:pStyle w:val="Corpodeltesto"/>
        <w:tabs>
          <w:tab w:val="left" w:pos="4320"/>
        </w:tabs>
        <w:spacing w:after="0"/>
      </w:pPr>
      <w:r>
        <w:fldChar w:fldCharType="begin"/>
      </w:r>
      <w:r w:rsidR="00896AD4">
        <w:instrText xml:space="preserve"> SUBJECT   \* MERGEFORMAT </w:instrText>
      </w:r>
      <w:r>
        <w:fldChar w:fldCharType="separate"/>
      </w:r>
      <w:r w:rsidR="005D3E1C" w:rsidRPr="005D3E1C">
        <w:rPr>
          <w:sz w:val="36"/>
          <w:szCs w:val="36"/>
        </w:rPr>
        <w:t xml:space="preserve">Gestione </w:t>
      </w:r>
      <w:proofErr w:type="spellStart"/>
      <w:r w:rsidR="005D3E1C" w:rsidRPr="005D3E1C">
        <w:rPr>
          <w:sz w:val="36"/>
          <w:szCs w:val="36"/>
        </w:rPr>
        <w:t>Timesheet</w:t>
      </w:r>
      <w:proofErr w:type="spellEnd"/>
      <w:r>
        <w:fldChar w:fldCharType="end"/>
      </w:r>
    </w:p>
    <w:p w:rsidR="001A6487" w:rsidRPr="005400B0" w:rsidRDefault="001A6487">
      <w:pPr>
        <w:pStyle w:val="Corpodeltesto"/>
        <w:tabs>
          <w:tab w:val="left" w:pos="4320"/>
        </w:tabs>
        <w:spacing w:after="0"/>
        <w:rPr>
          <w:sz w:val="36"/>
          <w:szCs w:val="36"/>
        </w:rPr>
      </w:pPr>
      <w:r>
        <w:t>(Addendum al documento: Gestione Progetti Finanziati)</w:t>
      </w:r>
    </w:p>
    <w:p w:rsidR="00D30C4A" w:rsidRDefault="00D30C4A">
      <w:pPr>
        <w:pStyle w:val="Corpodeltesto"/>
        <w:tabs>
          <w:tab w:val="left" w:pos="4320"/>
        </w:tabs>
        <w:spacing w:after="0"/>
      </w:pPr>
    </w:p>
    <w:p w:rsidR="005400B0" w:rsidRDefault="005400B0">
      <w:pPr>
        <w:pStyle w:val="Corpodeltesto"/>
        <w:tabs>
          <w:tab w:val="left" w:pos="4320"/>
        </w:tabs>
        <w:spacing w:after="0"/>
      </w:pPr>
    </w:p>
    <w:p w:rsidR="001A6487" w:rsidRDefault="001A6487">
      <w:pPr>
        <w:pStyle w:val="Corpodeltesto"/>
        <w:tabs>
          <w:tab w:val="left" w:pos="4320"/>
        </w:tabs>
        <w:spacing w:after="0"/>
      </w:pPr>
    </w:p>
    <w:p w:rsidR="00371F90" w:rsidRDefault="00371F90">
      <w:pPr>
        <w:pStyle w:val="Corpodeltesto"/>
        <w:tabs>
          <w:tab w:val="left" w:pos="4320"/>
        </w:tabs>
        <w:spacing w:after="0"/>
      </w:pPr>
      <w:r>
        <w:t>Autore</w:t>
      </w:r>
      <w:r w:rsidR="00D30C4A">
        <w:t xml:space="preserve">: </w:t>
      </w:r>
      <w:fldSimple w:instr=" AUTHOR   \* MERGEFORMAT ">
        <w:r w:rsidR="00D30C4A">
          <w:rPr>
            <w:noProof/>
          </w:rPr>
          <w:t>Antonio Genovese</w:t>
        </w:r>
      </w:fldSimple>
      <w:r>
        <w:tab/>
        <w:t xml:space="preserve"> </w:t>
      </w:r>
    </w:p>
    <w:p w:rsidR="00371F90" w:rsidRDefault="000C3D16">
      <w:pPr>
        <w:pStyle w:val="Corpodeltesto"/>
        <w:tabs>
          <w:tab w:val="left" w:pos="4320"/>
        </w:tabs>
        <w:spacing w:after="0"/>
      </w:pPr>
      <w:r>
        <w:t>Data</w:t>
      </w:r>
      <w:r w:rsidR="00371F90">
        <w:t xml:space="preserve"> Creazione:</w:t>
      </w:r>
      <w:r w:rsidR="003B32E3">
        <w:t xml:space="preserve"> </w:t>
      </w:r>
      <w:sdt>
        <w:sdtPr>
          <w:alias w:val="Data pubblicazione"/>
          <w:id w:val="2337457"/>
          <w:placeholder>
            <w:docPart w:val="36E5D989B1D749B2AF83287E52BBD41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2-02-02T00:00:00Z">
            <w:dateFormat w:val="dd/MM/yyyy"/>
            <w:lid w:val="it-IT"/>
            <w:storeMappedDataAs w:val="dateTime"/>
            <w:calendar w:val="gregorian"/>
          </w:date>
        </w:sdtPr>
        <w:sdtContent>
          <w:r w:rsidR="0008492C">
            <w:t>02</w:t>
          </w:r>
          <w:r w:rsidR="005D3E1C">
            <w:t>/02</w:t>
          </w:r>
          <w:r w:rsidR="004525EE">
            <w:t>/2012</w:t>
          </w:r>
        </w:sdtContent>
      </w:sdt>
      <w:r w:rsidR="00371F90">
        <w:tab/>
      </w:r>
    </w:p>
    <w:p w:rsidR="005400B0" w:rsidRDefault="005400B0">
      <w:pPr>
        <w:pStyle w:val="Corpodeltesto"/>
        <w:tabs>
          <w:tab w:val="left" w:pos="4320"/>
        </w:tabs>
        <w:spacing w:after="0"/>
      </w:pPr>
    </w:p>
    <w:p w:rsidR="005400B0" w:rsidRDefault="005400B0">
      <w:pPr>
        <w:pStyle w:val="Corpodeltesto"/>
        <w:tabs>
          <w:tab w:val="left" w:pos="4320"/>
        </w:tabs>
        <w:spacing w:after="0"/>
      </w:pPr>
    </w:p>
    <w:p w:rsidR="005400B0" w:rsidRDefault="005400B0">
      <w:pPr>
        <w:pStyle w:val="Corpodeltesto"/>
        <w:tabs>
          <w:tab w:val="left" w:pos="4320"/>
        </w:tabs>
        <w:spacing w:after="0"/>
      </w:pPr>
    </w:p>
    <w:p w:rsidR="005400B0" w:rsidRDefault="005400B0">
      <w:pPr>
        <w:pStyle w:val="Corpodeltesto"/>
        <w:tabs>
          <w:tab w:val="left" w:pos="4320"/>
        </w:tabs>
        <w:spacing w:after="0"/>
      </w:pPr>
    </w:p>
    <w:p w:rsidR="00C137EC" w:rsidRPr="00A074D3" w:rsidRDefault="00C137EC">
      <w:pPr>
        <w:pStyle w:val="Corpodeltesto"/>
        <w:tabs>
          <w:tab w:val="left" w:pos="4320"/>
        </w:tabs>
        <w:spacing w:before="3000" w:after="0"/>
        <w:ind w:left="2517"/>
        <w:rPr>
          <w:color w:val="FFFFFF"/>
        </w:rPr>
      </w:pPr>
    </w:p>
    <w:tbl>
      <w:tblPr>
        <w:tblW w:w="9073" w:type="dxa"/>
        <w:jc w:val="center"/>
        <w:tblInd w:w="12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402"/>
        <w:gridCol w:w="1361"/>
        <w:gridCol w:w="1361"/>
        <w:gridCol w:w="1361"/>
        <w:gridCol w:w="1021"/>
      </w:tblGrid>
      <w:tr w:rsidR="00C91FE5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C91FE5" w:rsidP="00E02956">
            <w:pPr>
              <w:pStyle w:val="fronte"/>
              <w:spacing w:before="24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C91FE5" w:rsidP="00E02956">
            <w:pPr>
              <w:pStyle w:val="fronte"/>
              <w:spacing w:before="240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91FE5" w:rsidRDefault="00C91FE5" w:rsidP="0067246C">
            <w:pPr>
              <w:pStyle w:val="fronte"/>
              <w:spacing w:before="24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FE5" w:rsidRDefault="00C91FE5" w:rsidP="00E02956">
            <w:pPr>
              <w:pStyle w:val="fronte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C91FE5" w:rsidP="00E02956">
            <w:pPr>
              <w:pStyle w:val="fronte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FE5" w:rsidRDefault="00C91FE5" w:rsidP="0067246C">
            <w:pPr>
              <w:pStyle w:val="fronte"/>
              <w:spacing w:before="240"/>
              <w:rPr>
                <w:sz w:val="20"/>
              </w:rPr>
            </w:pPr>
          </w:p>
        </w:tc>
      </w:tr>
      <w:tr w:rsidR="00C91FE5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C91FE5" w:rsidP="00E02956">
            <w:pPr>
              <w:pStyle w:val="fronte"/>
              <w:spacing w:before="24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C91FE5" w:rsidP="00E02956">
            <w:pPr>
              <w:pStyle w:val="fronte"/>
              <w:spacing w:before="240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91FE5" w:rsidRDefault="00C91FE5" w:rsidP="001D73BD">
            <w:pPr>
              <w:pStyle w:val="fronte"/>
              <w:spacing w:before="240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FE5" w:rsidRDefault="00C91FE5" w:rsidP="00E02956">
            <w:pPr>
              <w:pStyle w:val="fronte"/>
              <w:rPr>
                <w:sz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C91FE5" w:rsidP="00E02956">
            <w:pPr>
              <w:pStyle w:val="fronte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FE5" w:rsidRDefault="00C91FE5" w:rsidP="001D73BD">
            <w:pPr>
              <w:pStyle w:val="fronte"/>
              <w:spacing w:before="240"/>
              <w:rPr>
                <w:sz w:val="20"/>
              </w:rPr>
            </w:pPr>
          </w:p>
        </w:tc>
      </w:tr>
      <w:tr w:rsidR="00C91FE5" w:rsidRPr="000605A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7C291C" w:rsidP="00E02956">
            <w:pPr>
              <w:pStyle w:val="fronte"/>
              <w:spacing w:before="24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Default="000605AD" w:rsidP="00372630">
            <w:pPr>
              <w:pStyle w:val="fronte"/>
              <w:spacing w:before="240"/>
              <w:rPr>
                <w:sz w:val="20"/>
              </w:rPr>
            </w:pPr>
            <w:r>
              <w:rPr>
                <w:sz w:val="20"/>
              </w:rPr>
              <w:t>Creazione versione preliminare</w:t>
            </w:r>
            <w:r w:rsidR="00FE496C">
              <w:rPr>
                <w:sz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91FE5" w:rsidRPr="000605AD" w:rsidRDefault="000605AD" w:rsidP="000605AD">
            <w:pPr>
              <w:pStyle w:val="fronte"/>
              <w:spacing w:before="240"/>
              <w:rPr>
                <w:sz w:val="20"/>
              </w:rPr>
            </w:pPr>
            <w:proofErr w:type="spellStart"/>
            <w:r w:rsidRPr="000605AD">
              <w:rPr>
                <w:sz w:val="20"/>
              </w:rPr>
              <w:t>A.Genovese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1FE5" w:rsidRPr="000605AD" w:rsidRDefault="00C91FE5" w:rsidP="000605AD">
            <w:pPr>
              <w:pStyle w:val="fronte"/>
              <w:spacing w:before="240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1FE5" w:rsidRPr="000605AD" w:rsidRDefault="00C91FE5" w:rsidP="000605AD">
            <w:pPr>
              <w:pStyle w:val="fronte"/>
              <w:spacing w:before="240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FE5" w:rsidRDefault="005D3E1C" w:rsidP="0008492C">
            <w:pPr>
              <w:pStyle w:val="fronte"/>
              <w:spacing w:before="240"/>
              <w:rPr>
                <w:sz w:val="20"/>
              </w:rPr>
            </w:pPr>
            <w:r>
              <w:rPr>
                <w:sz w:val="20"/>
              </w:rPr>
              <w:t>0</w:t>
            </w:r>
            <w:r w:rsidR="0008492C">
              <w:rPr>
                <w:sz w:val="20"/>
              </w:rPr>
              <w:t>2</w:t>
            </w:r>
            <w:r>
              <w:rPr>
                <w:sz w:val="20"/>
              </w:rPr>
              <w:t>/02</w:t>
            </w:r>
            <w:r w:rsidR="004525EE">
              <w:rPr>
                <w:sz w:val="20"/>
              </w:rPr>
              <w:t>/2012</w:t>
            </w:r>
          </w:p>
        </w:tc>
      </w:tr>
      <w:tr w:rsidR="00371F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1F90" w:rsidRDefault="00371F90">
            <w:pPr>
              <w:pStyle w:val="fronte"/>
              <w:spacing w:before="120" w:after="120"/>
              <w:rPr>
                <w:b/>
                <w:smallCaps/>
                <w:sz w:val="20"/>
              </w:rPr>
            </w:pPr>
            <w:proofErr w:type="spellStart"/>
            <w:r>
              <w:rPr>
                <w:b/>
                <w:smallCaps/>
                <w:sz w:val="20"/>
              </w:rPr>
              <w:t>REV</w:t>
            </w:r>
            <w:proofErr w:type="spellEnd"/>
            <w:r>
              <w:rPr>
                <w:b/>
                <w:smallCaps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71F90" w:rsidRDefault="00371F90">
            <w:pPr>
              <w:pStyle w:val="fronte"/>
              <w:spacing w:before="120" w:after="12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DESCRIZIONE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371F90" w:rsidRDefault="00371F90">
            <w:pPr>
              <w:pStyle w:val="fronte"/>
              <w:spacing w:before="120" w:after="12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REDAZIONE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1F90" w:rsidRDefault="00371F90">
            <w:pPr>
              <w:pStyle w:val="fronte"/>
              <w:spacing w:before="120" w:after="12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CONTROLLO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1F90" w:rsidRDefault="00371F90">
            <w:pPr>
              <w:pStyle w:val="fronte"/>
              <w:spacing w:before="120" w:after="12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APPROVAZ.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1F90" w:rsidRDefault="00371F90">
            <w:pPr>
              <w:pStyle w:val="fronte"/>
              <w:spacing w:before="120" w:after="120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DATA</w:t>
            </w:r>
          </w:p>
        </w:tc>
      </w:tr>
    </w:tbl>
    <w:p w:rsidR="00371F90" w:rsidRDefault="00371F90">
      <w:pPr>
        <w:rPr>
          <w:sz w:val="2"/>
        </w:rPr>
      </w:pPr>
    </w:p>
    <w:p w:rsidR="00371F90" w:rsidRDefault="00371F90" w:rsidP="009B27EC">
      <w:pPr>
        <w:pStyle w:val="tocheading"/>
        <w:spacing w:before="720" w:after="600"/>
        <w:ind w:left="0"/>
      </w:pPr>
      <w:r>
        <w:lastRenderedPageBreak/>
        <w:t>Contenuti</w:t>
      </w:r>
    </w:p>
    <w:bookmarkStart w:id="1" w:name="_Toc173041109"/>
    <w:bookmarkEnd w:id="1"/>
    <w:p w:rsidR="008A0971" w:rsidRDefault="00531AA3">
      <w:pPr>
        <w:pStyle w:val="Sommario1"/>
        <w:tabs>
          <w:tab w:val="left" w:pos="480"/>
          <w:tab w:val="right" w:leader="dot" w:pos="971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r w:rsidRPr="00531AA3">
        <w:rPr>
          <w:b w:val="0"/>
          <w:bCs w:val="0"/>
          <w:i/>
          <w:iCs/>
          <w:caps w:val="0"/>
        </w:rPr>
        <w:fldChar w:fldCharType="begin"/>
      </w:r>
      <w:r w:rsidR="00421C74">
        <w:rPr>
          <w:b w:val="0"/>
          <w:bCs w:val="0"/>
          <w:i/>
          <w:iCs/>
          <w:caps w:val="0"/>
        </w:rPr>
        <w:instrText xml:space="preserve"> TOC \o "1-4" \h \z </w:instrText>
      </w:r>
      <w:r w:rsidRPr="00531AA3">
        <w:rPr>
          <w:b w:val="0"/>
          <w:bCs w:val="0"/>
          <w:i/>
          <w:iCs/>
          <w:caps w:val="0"/>
        </w:rPr>
        <w:fldChar w:fldCharType="separate"/>
      </w:r>
      <w:hyperlink w:anchor="_Toc316378056" w:history="1">
        <w:r w:rsidR="008A0971" w:rsidRPr="008D1696">
          <w:rPr>
            <w:rStyle w:val="Collegamentoipertestuale"/>
            <w:noProof/>
          </w:rPr>
          <w:t>1</w:t>
        </w:r>
        <w:r w:rsidR="008A0971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Introduzione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57" w:history="1">
        <w:r w:rsidR="008A0971" w:rsidRPr="008D1696">
          <w:rPr>
            <w:rStyle w:val="Collegamentoipertestuale"/>
            <w:noProof/>
          </w:rPr>
          <w:t>1.1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Scopo del documento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58" w:history="1">
        <w:r w:rsidR="008A0971" w:rsidRPr="008D1696">
          <w:rPr>
            <w:rStyle w:val="Collegamentoipertestuale"/>
            <w:noProof/>
          </w:rPr>
          <w:t>1.2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Documenti di riferimento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59" w:history="1">
        <w:r w:rsidR="008A0971" w:rsidRPr="008D1696">
          <w:rPr>
            <w:rStyle w:val="Collegamentoipertestuale"/>
            <w:noProof/>
          </w:rPr>
          <w:t>1.3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Definizioni ed acronimi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1"/>
        <w:tabs>
          <w:tab w:val="left" w:pos="480"/>
          <w:tab w:val="right" w:leader="dot" w:pos="971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316378060" w:history="1">
        <w:r w:rsidR="008A0971" w:rsidRPr="008D1696">
          <w:rPr>
            <w:rStyle w:val="Collegamentoipertestuale"/>
            <w:noProof/>
          </w:rPr>
          <w:t>2</w:t>
        </w:r>
        <w:r w:rsidR="008A0971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Macro Requisiti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61" w:history="1">
        <w:r w:rsidR="008A0971" w:rsidRPr="008D1696">
          <w:rPr>
            <w:rStyle w:val="Collegamentoipertestuale"/>
            <w:noProof/>
          </w:rPr>
          <w:t>2.1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Introduzione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62" w:history="1">
        <w:r w:rsidR="008A0971" w:rsidRPr="008D1696">
          <w:rPr>
            <w:rStyle w:val="Collegamentoipertestuale"/>
            <w:noProof/>
          </w:rPr>
          <w:t>2.2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Struttura dei PFE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63" w:history="1">
        <w:r w:rsidR="008A0971" w:rsidRPr="008D1696">
          <w:rPr>
            <w:rStyle w:val="Collegamentoipertestuale"/>
            <w:noProof/>
          </w:rPr>
          <w:t>2.3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Compilazione giornaliera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3"/>
        <w:tabs>
          <w:tab w:val="left" w:pos="1200"/>
          <w:tab w:val="right" w:leader="dot" w:pos="971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316378064" w:history="1">
        <w:r w:rsidR="008A0971" w:rsidRPr="008D1696">
          <w:rPr>
            <w:rStyle w:val="Collegamentoipertestuale"/>
            <w:noProof/>
          </w:rPr>
          <w:t>2.3.1</w:t>
        </w:r>
        <w:r w:rsidR="008A0971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Esempio di form per la compilazione giornaliera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65" w:history="1">
        <w:r w:rsidR="008A0971" w:rsidRPr="008D1696">
          <w:rPr>
            <w:rStyle w:val="Collegamentoipertestuale"/>
            <w:noProof/>
          </w:rPr>
          <w:t>2.4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Compilazione mensile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3"/>
        <w:tabs>
          <w:tab w:val="left" w:pos="1200"/>
          <w:tab w:val="right" w:leader="dot" w:pos="971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316378066" w:history="1">
        <w:r w:rsidR="008A0971" w:rsidRPr="008D1696">
          <w:rPr>
            <w:rStyle w:val="Collegamentoipertestuale"/>
            <w:noProof/>
          </w:rPr>
          <w:t>2.4.1</w:t>
        </w:r>
        <w:r w:rsidR="008A0971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Esempio di form per la compilazione giornaliera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67" w:history="1">
        <w:r w:rsidR="008A0971" w:rsidRPr="008D1696">
          <w:rPr>
            <w:rStyle w:val="Collegamentoipertestuale"/>
            <w:noProof/>
          </w:rPr>
          <w:t>2.5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Workflow approvativo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68" w:history="1">
        <w:r w:rsidR="008A0971" w:rsidRPr="008D1696">
          <w:rPr>
            <w:rStyle w:val="Collegamentoipertestuale"/>
            <w:noProof/>
          </w:rPr>
          <w:t>2.6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Anagrafica di progetto ed assegnazioni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69" w:history="1">
        <w:r w:rsidR="008A0971" w:rsidRPr="008D1696">
          <w:rPr>
            <w:rStyle w:val="Collegamentoipertestuale"/>
            <w:noProof/>
          </w:rPr>
          <w:t>2.7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Reportistica di base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70" w:history="1">
        <w:r w:rsidR="008A0971" w:rsidRPr="008D1696">
          <w:rPr>
            <w:rStyle w:val="Collegamentoipertestuale"/>
            <w:noProof/>
          </w:rPr>
          <w:t>2.8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Draft del sistema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2"/>
        <w:tabs>
          <w:tab w:val="left" w:pos="720"/>
          <w:tab w:val="right" w:leader="dot" w:pos="9710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316378071" w:history="1">
        <w:r w:rsidR="008A0971" w:rsidRPr="008D1696">
          <w:rPr>
            <w:rStyle w:val="Collegamentoipertestuale"/>
            <w:noProof/>
          </w:rPr>
          <w:t>2.9</w:t>
        </w:r>
        <w:r w:rsidR="008A0971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Punti aperti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3"/>
        <w:tabs>
          <w:tab w:val="left" w:pos="1200"/>
          <w:tab w:val="right" w:leader="dot" w:pos="971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316378072" w:history="1">
        <w:r w:rsidR="008A0971" w:rsidRPr="008D1696">
          <w:rPr>
            <w:rStyle w:val="Collegamentoipertestuale"/>
            <w:noProof/>
          </w:rPr>
          <w:t>2.9.1</w:t>
        </w:r>
        <w:r w:rsidR="008A0971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Aspetti funzionali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3"/>
        <w:tabs>
          <w:tab w:val="left" w:pos="1200"/>
          <w:tab w:val="right" w:leader="dot" w:pos="971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316378073" w:history="1">
        <w:r w:rsidR="008A0971" w:rsidRPr="008D1696">
          <w:rPr>
            <w:rStyle w:val="Collegamentoipertestuale"/>
            <w:noProof/>
          </w:rPr>
          <w:t>2.9.2</w:t>
        </w:r>
        <w:r w:rsidR="008A0971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Definizione della soluzione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A0971" w:rsidRDefault="00531AA3">
      <w:pPr>
        <w:pStyle w:val="Sommario3"/>
        <w:tabs>
          <w:tab w:val="left" w:pos="1200"/>
          <w:tab w:val="right" w:leader="dot" w:pos="9710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316378074" w:history="1">
        <w:r w:rsidR="008A0971" w:rsidRPr="008D1696">
          <w:rPr>
            <w:rStyle w:val="Collegamentoipertestuale"/>
            <w:noProof/>
          </w:rPr>
          <w:t>2.9.3</w:t>
        </w:r>
        <w:r w:rsidR="008A0971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8A0971" w:rsidRPr="008D1696">
          <w:rPr>
            <w:rStyle w:val="Collegamentoipertestuale"/>
            <w:noProof/>
          </w:rPr>
          <w:t>Opzioni future</w:t>
        </w:r>
        <w:r w:rsidR="008A097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A0971">
          <w:rPr>
            <w:noProof/>
            <w:webHidden/>
          </w:rPr>
          <w:instrText xml:space="preserve"> PAGEREF _Toc316378074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544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71F90" w:rsidRDefault="00531AA3">
      <w:pPr>
        <w:pStyle w:val="Sommario3"/>
        <w:tabs>
          <w:tab w:val="left" w:pos="1400"/>
          <w:tab w:val="right" w:leader="dot" w:pos="9710"/>
        </w:tabs>
        <w:ind w:left="2700"/>
      </w:pPr>
      <w:r>
        <w:rPr>
          <w:b/>
          <w:bCs/>
          <w:i w:val="0"/>
          <w:iCs w:val="0"/>
          <w:caps/>
        </w:rPr>
        <w:fldChar w:fldCharType="end"/>
      </w:r>
    </w:p>
    <w:p w:rsidR="00B04D3F" w:rsidRDefault="00B04D3F">
      <w:pPr>
        <w:spacing w:after="0"/>
        <w:rPr>
          <w:rFonts w:ascii="Times New Roman" w:hAnsi="Times New Roman"/>
          <w:b/>
          <w:bCs/>
          <w:kern w:val="32"/>
          <w:sz w:val="36"/>
          <w:szCs w:val="36"/>
        </w:rPr>
      </w:pPr>
      <w:bookmarkStart w:id="2" w:name="_Toc193080976"/>
      <w:bookmarkStart w:id="3" w:name="_Toc193252876"/>
      <w:r>
        <w:br w:type="page"/>
      </w:r>
    </w:p>
    <w:p w:rsidR="00175374" w:rsidRDefault="00175374" w:rsidP="00B04D3F">
      <w:pPr>
        <w:pStyle w:val="Titolo1"/>
      </w:pPr>
      <w:bookmarkStart w:id="4" w:name="_Toc316378056"/>
      <w:r>
        <w:lastRenderedPageBreak/>
        <w:t>Introduzione</w:t>
      </w:r>
      <w:bookmarkEnd w:id="4"/>
    </w:p>
    <w:p w:rsidR="006D6E22" w:rsidRDefault="006D6E22" w:rsidP="00175374">
      <w:pPr>
        <w:pStyle w:val="Titolo2"/>
        <w:pageBreakBefore w:val="0"/>
        <w:ind w:left="578" w:hanging="578"/>
      </w:pPr>
      <w:bookmarkStart w:id="5" w:name="_Toc316378057"/>
      <w:bookmarkEnd w:id="2"/>
      <w:bookmarkEnd w:id="3"/>
      <w:r>
        <w:t>Scopo del documento</w:t>
      </w:r>
      <w:bookmarkEnd w:id="5"/>
    </w:p>
    <w:p w:rsidR="00793EF5" w:rsidRDefault="00793EF5" w:rsidP="00793EF5">
      <w:r>
        <w:t xml:space="preserve">Nel contesto del presente documento saranno riepilogati i macro-requisiti funzionali inerenti la gestione dei </w:t>
      </w:r>
      <w:proofErr w:type="spellStart"/>
      <w:r>
        <w:t>timesheet</w:t>
      </w:r>
      <w:proofErr w:type="spellEnd"/>
      <w:r>
        <w:t>, con particolare riguardo alla gestione dei PFE, rimandando ad altre sedi l’analisi della problematica per i progetti/esprimenti afferenti ai fondi ordinari.</w:t>
      </w:r>
    </w:p>
    <w:p w:rsidR="00793EF5" w:rsidRDefault="00793EF5" w:rsidP="00793EF5">
      <w:r>
        <w:t xml:space="preserve">La funzione di </w:t>
      </w:r>
      <w:proofErr w:type="spellStart"/>
      <w:r>
        <w:t>timesheet</w:t>
      </w:r>
      <w:proofErr w:type="spellEnd"/>
      <w:r>
        <w:t xml:space="preserve"> deve consentire al dipendente (al momento sono esclusi gli associati) di inserire i dati relativi alle ore spese sulle diverse attività/task assegnate loro, relativi agli specifici WP dei progetti. </w:t>
      </w:r>
    </w:p>
    <w:p w:rsidR="00793EF5" w:rsidRDefault="00793EF5" w:rsidP="00793EF5">
      <w:r>
        <w:t>L’inserimento delle ore potrà avvenire seguendo due modalità: giornaliera e mensile. L’inserimento su base mensile dovrà consentire la distribuzione delle ore spese su base giornaliera secondo regole predefinite.</w:t>
      </w:r>
    </w:p>
    <w:p w:rsidR="00793EF5" w:rsidRDefault="00793EF5" w:rsidP="00793EF5">
      <w:r>
        <w:t xml:space="preserve">Il </w:t>
      </w:r>
      <w:proofErr w:type="spellStart"/>
      <w:r>
        <w:t>timesheet</w:t>
      </w:r>
      <w:proofErr w:type="spellEnd"/>
      <w:r>
        <w:t xml:space="preserve"> compilato dovrà essere sottoposto (su base mensile) ad apposito </w:t>
      </w:r>
      <w:proofErr w:type="spellStart"/>
      <w:r>
        <w:t>workflow</w:t>
      </w:r>
      <w:proofErr w:type="spellEnd"/>
      <w:r>
        <w:t xml:space="preserve"> approvativo secondo le procedure previste dall’Istituto per i PFE.</w:t>
      </w:r>
    </w:p>
    <w:p w:rsidR="00793EF5" w:rsidRDefault="00793EF5" w:rsidP="00793EF5">
      <w:r>
        <w:t>Si prevede, altresì di:</w:t>
      </w:r>
    </w:p>
    <w:p w:rsidR="00793EF5" w:rsidRDefault="00793EF5" w:rsidP="00793EF5">
      <w:pPr>
        <w:pStyle w:val="Paragrafoelenco"/>
        <w:numPr>
          <w:ilvl w:val="0"/>
          <w:numId w:val="37"/>
        </w:numPr>
        <w:ind w:left="850" w:hanging="493"/>
        <w:contextualSpacing w:val="0"/>
      </w:pPr>
      <w:r>
        <w:t xml:space="preserve">utilizzare il WEB per le funzionalità di </w:t>
      </w:r>
      <w:proofErr w:type="spellStart"/>
      <w:r>
        <w:t>front-end</w:t>
      </w:r>
      <w:proofErr w:type="spellEnd"/>
      <w:r>
        <w:t xml:space="preserve"> (compilazione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sheet</w:t>
      </w:r>
      <w:proofErr w:type="spellEnd"/>
      <w:r>
        <w:t>)</w:t>
      </w:r>
    </w:p>
    <w:p w:rsidR="00793EF5" w:rsidRDefault="00793EF5" w:rsidP="00793EF5">
      <w:pPr>
        <w:pStyle w:val="Paragrafoelenco"/>
        <w:numPr>
          <w:ilvl w:val="0"/>
          <w:numId w:val="37"/>
        </w:numPr>
        <w:ind w:left="850" w:hanging="493"/>
        <w:contextualSpacing w:val="0"/>
      </w:pPr>
      <w:r>
        <w:t xml:space="preserve">far confluire i dati dei </w:t>
      </w:r>
      <w:proofErr w:type="spellStart"/>
      <w:r>
        <w:t>timesheet</w:t>
      </w:r>
      <w:proofErr w:type="spellEnd"/>
      <w:r>
        <w:t xml:space="preserve"> nella parte della contabilità ai fini della rendicontazione.</w:t>
      </w:r>
    </w:p>
    <w:p w:rsidR="00B04D3F" w:rsidRDefault="00A61C2D" w:rsidP="00793EF5">
      <w:r>
        <w:t xml:space="preserve"> </w:t>
      </w:r>
    </w:p>
    <w:p w:rsidR="00793EF5" w:rsidRDefault="00793EF5" w:rsidP="00793EF5"/>
    <w:p w:rsidR="00793EF5" w:rsidRDefault="00793EF5" w:rsidP="00793EF5"/>
    <w:p w:rsidR="006D6E22" w:rsidRDefault="00CB6D25" w:rsidP="00175374">
      <w:pPr>
        <w:pStyle w:val="Titolo2"/>
        <w:pageBreakBefore w:val="0"/>
        <w:ind w:left="578" w:hanging="578"/>
      </w:pPr>
      <w:bookmarkStart w:id="6" w:name="_Toc316378058"/>
      <w:r>
        <w:t xml:space="preserve">Documenti </w:t>
      </w:r>
      <w:r w:rsidR="00A61C2D">
        <w:t>di riferimento</w:t>
      </w:r>
      <w:bookmarkEnd w:id="6"/>
    </w:p>
    <w:p w:rsidR="006D6E22" w:rsidRDefault="00844FA8" w:rsidP="006D6E22">
      <w:r>
        <w:t>DR</w:t>
      </w:r>
      <w:r w:rsidR="00D00727" w:rsidRPr="00CB6D25">
        <w:t>1</w:t>
      </w:r>
      <w:r w:rsidR="00D00727" w:rsidRPr="00CB6D25">
        <w:tab/>
      </w:r>
      <w:r w:rsidR="00793EF5" w:rsidRPr="00793EF5">
        <w:t xml:space="preserve">Presentazione “Progetti Esterni” – Giorgio Pietro Maggi – </w:t>
      </w:r>
      <w:r w:rsidR="00793EF5">
        <w:t>19</w:t>
      </w:r>
      <w:r w:rsidR="00793EF5" w:rsidRPr="00793EF5">
        <w:t>/01/2012</w:t>
      </w:r>
      <w:r w:rsidR="00793EF5">
        <w:t xml:space="preserve"> – Rev.0</w:t>
      </w:r>
    </w:p>
    <w:p w:rsidR="00844FA8" w:rsidRDefault="00844FA8" w:rsidP="006D6E22"/>
    <w:p w:rsidR="00A61C2D" w:rsidRDefault="00A61C2D" w:rsidP="006D6E22"/>
    <w:p w:rsidR="00793EF5" w:rsidRDefault="00793EF5" w:rsidP="006D6E22"/>
    <w:p w:rsidR="00793EF5" w:rsidRDefault="00793EF5" w:rsidP="006D6E22"/>
    <w:p w:rsidR="00A61C2D" w:rsidRDefault="00A61C2D" w:rsidP="00A61C2D">
      <w:pPr>
        <w:pStyle w:val="Titolo2"/>
        <w:pageBreakBefore w:val="0"/>
        <w:ind w:left="578" w:hanging="578"/>
      </w:pPr>
      <w:bookmarkStart w:id="7" w:name="_Toc316378059"/>
      <w:r>
        <w:t>Definizioni ed acronimi</w:t>
      </w:r>
      <w:bookmarkEnd w:id="7"/>
    </w:p>
    <w:p w:rsidR="00A61C2D" w:rsidRPr="00A61C2D" w:rsidRDefault="00A61C2D" w:rsidP="00A61C2D">
      <w:pPr>
        <w:pStyle w:val="Corpodeltesto"/>
      </w:pPr>
    </w:p>
    <w:tbl>
      <w:tblPr>
        <w:tblStyle w:val="Sfondochiaro-Colore11"/>
        <w:tblW w:w="10031" w:type="dxa"/>
        <w:tblLayout w:type="fixed"/>
        <w:tblLook w:val="0420"/>
      </w:tblPr>
      <w:tblGrid>
        <w:gridCol w:w="1384"/>
        <w:gridCol w:w="8647"/>
      </w:tblGrid>
      <w:tr w:rsidR="00A61C2D" w:rsidRPr="0082627D" w:rsidTr="0082627D">
        <w:trPr>
          <w:cnfStyle w:val="100000000000"/>
          <w:trHeight w:val="290"/>
        </w:trPr>
        <w:tc>
          <w:tcPr>
            <w:tcW w:w="1384" w:type="dxa"/>
          </w:tcPr>
          <w:p w:rsidR="00A61C2D" w:rsidRPr="0082627D" w:rsidRDefault="0082627D" w:rsidP="0082627D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Calibri" w:eastAsia="SimSun" w:hAnsi="Calibri" w:cs="Calibri"/>
                <w:color w:val="auto"/>
                <w:sz w:val="22"/>
                <w:szCs w:val="22"/>
                <w:lang w:eastAsia="it-IT"/>
              </w:rPr>
            </w:pPr>
            <w:r w:rsidRPr="0082627D">
              <w:rPr>
                <w:rFonts w:ascii="Calibri" w:eastAsia="SimSun" w:hAnsi="Calibri" w:cs="Calibri"/>
                <w:color w:val="auto"/>
                <w:sz w:val="22"/>
                <w:szCs w:val="22"/>
                <w:lang w:eastAsia="it-IT"/>
              </w:rPr>
              <w:t>ACRONIMO</w:t>
            </w:r>
          </w:p>
        </w:tc>
        <w:tc>
          <w:tcPr>
            <w:tcW w:w="8647" w:type="dxa"/>
          </w:tcPr>
          <w:p w:rsidR="00A61C2D" w:rsidRPr="0082627D" w:rsidRDefault="0082627D" w:rsidP="0082627D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="Calibri" w:eastAsia="SimSun" w:hAnsi="Calibri" w:cs="Calibri"/>
                <w:color w:val="auto"/>
                <w:sz w:val="22"/>
                <w:szCs w:val="22"/>
                <w:lang w:eastAsia="it-IT"/>
              </w:rPr>
            </w:pPr>
            <w:r w:rsidRPr="0082627D">
              <w:rPr>
                <w:rFonts w:ascii="Calibri" w:eastAsia="SimSun" w:hAnsi="Calibri" w:cs="Calibri"/>
                <w:color w:val="auto"/>
                <w:sz w:val="22"/>
                <w:szCs w:val="22"/>
                <w:lang w:eastAsia="it-IT"/>
              </w:rPr>
              <w:t>DEFINIZIONE</w:t>
            </w:r>
          </w:p>
        </w:tc>
      </w:tr>
      <w:tr w:rsidR="0082627D" w:rsidRPr="0082627D" w:rsidTr="0082627D">
        <w:trPr>
          <w:cnfStyle w:val="000000100000"/>
          <w:trHeight w:val="290"/>
        </w:trPr>
        <w:tc>
          <w:tcPr>
            <w:tcW w:w="1384" w:type="dxa"/>
          </w:tcPr>
          <w:p w:rsidR="0082627D" w:rsidRPr="0082627D" w:rsidRDefault="00793EF5" w:rsidP="00B805E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DB</w:t>
            </w:r>
          </w:p>
        </w:tc>
        <w:tc>
          <w:tcPr>
            <w:tcW w:w="8647" w:type="dxa"/>
          </w:tcPr>
          <w:p w:rsidR="0082627D" w:rsidRPr="0082627D" w:rsidRDefault="00793EF5" w:rsidP="00B805ED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Database</w:t>
            </w:r>
          </w:p>
        </w:tc>
      </w:tr>
      <w:tr w:rsidR="00793EF5" w:rsidRPr="0082627D" w:rsidTr="0082627D">
        <w:trPr>
          <w:trHeight w:val="290"/>
        </w:trPr>
        <w:tc>
          <w:tcPr>
            <w:tcW w:w="1384" w:type="dxa"/>
          </w:tcPr>
          <w:p w:rsidR="00793EF5" w:rsidRPr="0082627D" w:rsidRDefault="00793EF5" w:rsidP="0090752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GUI</w:t>
            </w:r>
          </w:p>
        </w:tc>
        <w:tc>
          <w:tcPr>
            <w:tcW w:w="8647" w:type="dxa"/>
          </w:tcPr>
          <w:p w:rsidR="00793EF5" w:rsidRPr="0082627D" w:rsidRDefault="00793EF5" w:rsidP="0090752E">
            <w:pPr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Graphical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User</w:t>
            </w:r>
            <w:proofErr w:type="spellEnd"/>
            <w:r>
              <w:rPr>
                <w:color w:val="auto"/>
              </w:rPr>
              <w:t xml:space="preserve"> Interface</w:t>
            </w:r>
          </w:p>
        </w:tc>
      </w:tr>
      <w:tr w:rsidR="00793EF5" w:rsidRPr="0082627D" w:rsidTr="0082627D">
        <w:trPr>
          <w:cnfStyle w:val="000000100000"/>
          <w:trHeight w:val="290"/>
        </w:trPr>
        <w:tc>
          <w:tcPr>
            <w:tcW w:w="1384" w:type="dxa"/>
          </w:tcPr>
          <w:p w:rsidR="00793EF5" w:rsidRPr="0082627D" w:rsidRDefault="00793EF5" w:rsidP="0090752E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HR</w:t>
            </w:r>
          </w:p>
        </w:tc>
        <w:tc>
          <w:tcPr>
            <w:tcW w:w="8647" w:type="dxa"/>
          </w:tcPr>
          <w:p w:rsidR="00793EF5" w:rsidRPr="0082627D" w:rsidRDefault="00793EF5" w:rsidP="0090752E">
            <w:pPr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Human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Resource</w:t>
            </w:r>
            <w:proofErr w:type="spellEnd"/>
          </w:p>
        </w:tc>
      </w:tr>
      <w:tr w:rsidR="00793EF5" w:rsidRPr="0082627D" w:rsidTr="0082627D">
        <w:trPr>
          <w:trHeight w:val="290"/>
        </w:trPr>
        <w:tc>
          <w:tcPr>
            <w:tcW w:w="1384" w:type="dxa"/>
          </w:tcPr>
          <w:p w:rsidR="00793EF5" w:rsidRPr="0082627D" w:rsidRDefault="00793EF5" w:rsidP="00B805ED">
            <w:pPr>
              <w:spacing w:after="0"/>
              <w:rPr>
                <w:color w:val="auto"/>
              </w:rPr>
            </w:pPr>
            <w:r w:rsidRPr="0082627D">
              <w:rPr>
                <w:color w:val="auto"/>
              </w:rPr>
              <w:t>PFE</w:t>
            </w:r>
          </w:p>
        </w:tc>
        <w:tc>
          <w:tcPr>
            <w:tcW w:w="8647" w:type="dxa"/>
          </w:tcPr>
          <w:p w:rsidR="00793EF5" w:rsidRPr="0082627D" w:rsidRDefault="00793EF5" w:rsidP="00B805ED">
            <w:pPr>
              <w:spacing w:after="0"/>
              <w:rPr>
                <w:color w:val="auto"/>
              </w:rPr>
            </w:pPr>
            <w:r w:rsidRPr="0082627D">
              <w:rPr>
                <w:color w:val="auto"/>
              </w:rPr>
              <w:t>Progetto finanziato dalla CEE</w:t>
            </w:r>
          </w:p>
        </w:tc>
      </w:tr>
      <w:tr w:rsidR="00793EF5" w:rsidRPr="0082627D" w:rsidTr="0082627D">
        <w:trPr>
          <w:cnfStyle w:val="000000100000"/>
          <w:trHeight w:val="290"/>
        </w:trPr>
        <w:tc>
          <w:tcPr>
            <w:tcW w:w="1384" w:type="dxa"/>
          </w:tcPr>
          <w:p w:rsidR="00793EF5" w:rsidRPr="00ED0379" w:rsidRDefault="00793EF5" w:rsidP="00B805ED">
            <w:pPr>
              <w:spacing w:after="0"/>
              <w:rPr>
                <w:color w:val="auto"/>
              </w:rPr>
            </w:pPr>
            <w:r w:rsidRPr="00ED0379">
              <w:rPr>
                <w:color w:val="auto"/>
              </w:rPr>
              <w:t>TBD</w:t>
            </w:r>
          </w:p>
        </w:tc>
        <w:tc>
          <w:tcPr>
            <w:tcW w:w="8647" w:type="dxa"/>
          </w:tcPr>
          <w:p w:rsidR="00793EF5" w:rsidRPr="00ED0379" w:rsidRDefault="00793EF5" w:rsidP="00B805ED">
            <w:pPr>
              <w:spacing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To</w:t>
            </w:r>
            <w:proofErr w:type="spellEnd"/>
            <w:r>
              <w:rPr>
                <w:color w:val="auto"/>
              </w:rPr>
              <w:t xml:space="preserve"> Be </w:t>
            </w:r>
            <w:proofErr w:type="spellStart"/>
            <w:r>
              <w:rPr>
                <w:color w:val="auto"/>
              </w:rPr>
              <w:t>D</w:t>
            </w:r>
            <w:r w:rsidRPr="00ED0379">
              <w:rPr>
                <w:color w:val="auto"/>
              </w:rPr>
              <w:t>efined</w:t>
            </w:r>
            <w:proofErr w:type="spellEnd"/>
          </w:p>
        </w:tc>
      </w:tr>
      <w:tr w:rsidR="00793EF5" w:rsidRPr="0082627D" w:rsidTr="0082627D">
        <w:trPr>
          <w:trHeight w:val="290"/>
        </w:trPr>
        <w:tc>
          <w:tcPr>
            <w:tcW w:w="1384" w:type="dxa"/>
          </w:tcPr>
          <w:p w:rsidR="00793EF5" w:rsidRPr="0082627D" w:rsidRDefault="00793EF5" w:rsidP="0090752E">
            <w:pPr>
              <w:spacing w:after="0"/>
              <w:rPr>
                <w:color w:val="auto"/>
              </w:rPr>
            </w:pPr>
            <w:r w:rsidRPr="0082627D">
              <w:rPr>
                <w:color w:val="auto"/>
              </w:rPr>
              <w:t>WP</w:t>
            </w:r>
          </w:p>
        </w:tc>
        <w:tc>
          <w:tcPr>
            <w:tcW w:w="8647" w:type="dxa"/>
          </w:tcPr>
          <w:p w:rsidR="00793EF5" w:rsidRPr="0082627D" w:rsidRDefault="00793EF5" w:rsidP="0090752E">
            <w:pPr>
              <w:spacing w:after="0"/>
              <w:rPr>
                <w:color w:val="auto"/>
              </w:rPr>
            </w:pPr>
            <w:r w:rsidRPr="0082627D">
              <w:rPr>
                <w:color w:val="auto"/>
              </w:rPr>
              <w:t>Work Package</w:t>
            </w:r>
          </w:p>
        </w:tc>
      </w:tr>
    </w:tbl>
    <w:p w:rsidR="00616442" w:rsidRDefault="00616442" w:rsidP="003E05DC"/>
    <w:p w:rsidR="00375487" w:rsidRPr="003E05DC" w:rsidRDefault="00375487" w:rsidP="003E05DC"/>
    <w:p w:rsidR="003A5762" w:rsidRDefault="003079A2" w:rsidP="00A61C2D">
      <w:pPr>
        <w:pStyle w:val="Titolo1"/>
        <w:pageBreakBefore/>
        <w:ind w:left="431" w:hanging="431"/>
      </w:pPr>
      <w:bookmarkStart w:id="8" w:name="_Toc316378060"/>
      <w:r>
        <w:lastRenderedPageBreak/>
        <w:t>Macro Requisiti</w:t>
      </w:r>
      <w:bookmarkEnd w:id="8"/>
    </w:p>
    <w:p w:rsidR="003A5762" w:rsidRDefault="00A61C2D" w:rsidP="00B021C5">
      <w:pPr>
        <w:pStyle w:val="Titolo2"/>
        <w:pageBreakBefore w:val="0"/>
        <w:ind w:left="578" w:hanging="578"/>
      </w:pPr>
      <w:bookmarkStart w:id="9" w:name="_Toc316378061"/>
      <w:r>
        <w:t>Introduzione</w:t>
      </w:r>
      <w:bookmarkEnd w:id="9"/>
    </w:p>
    <w:p w:rsidR="00B5290D" w:rsidRDefault="003079A2" w:rsidP="00B81227">
      <w:r w:rsidRPr="003079A2">
        <w:t xml:space="preserve">Per quanto concerne la gestione dei </w:t>
      </w:r>
      <w:proofErr w:type="spellStart"/>
      <w:r w:rsidRPr="003079A2">
        <w:t>timesheet</w:t>
      </w:r>
      <w:proofErr w:type="spellEnd"/>
      <w:r w:rsidRPr="003079A2">
        <w:t xml:space="preserve"> per i PFE è possibile enucleare i requisiti funzionali di massima descritti </w:t>
      </w:r>
      <w:r>
        <w:t>nel seguito del documento e riepilogati nei seguenti punti:</w:t>
      </w:r>
    </w:p>
    <w:p w:rsidR="003079A2" w:rsidRDefault="00955BB0" w:rsidP="00C20949">
      <w:pPr>
        <w:pStyle w:val="Paragrafoelenco"/>
        <w:numPr>
          <w:ilvl w:val="0"/>
          <w:numId w:val="38"/>
        </w:numPr>
        <w:ind w:left="1060" w:hanging="703"/>
        <w:contextualSpacing w:val="0"/>
      </w:pPr>
      <w:r>
        <w:t>Struttura dei PFE</w:t>
      </w:r>
    </w:p>
    <w:p w:rsidR="00955BB0" w:rsidRDefault="00955BB0" w:rsidP="00C20949">
      <w:pPr>
        <w:pStyle w:val="Paragrafoelenco"/>
        <w:numPr>
          <w:ilvl w:val="0"/>
          <w:numId w:val="38"/>
        </w:numPr>
        <w:ind w:left="1060" w:hanging="703"/>
        <w:contextualSpacing w:val="0"/>
      </w:pPr>
      <w:r>
        <w:t>Compilazione giornaliera</w:t>
      </w:r>
    </w:p>
    <w:p w:rsidR="00955BB0" w:rsidRDefault="00955BB0" w:rsidP="00C20949">
      <w:pPr>
        <w:pStyle w:val="Paragrafoelenco"/>
        <w:numPr>
          <w:ilvl w:val="0"/>
          <w:numId w:val="38"/>
        </w:numPr>
        <w:ind w:left="1060" w:hanging="703"/>
        <w:contextualSpacing w:val="0"/>
      </w:pPr>
      <w:r>
        <w:t>Compilazione mensile</w:t>
      </w:r>
    </w:p>
    <w:p w:rsidR="00955BB0" w:rsidRDefault="00955BB0" w:rsidP="00C20949">
      <w:pPr>
        <w:pStyle w:val="Paragrafoelenco"/>
        <w:numPr>
          <w:ilvl w:val="0"/>
          <w:numId w:val="38"/>
        </w:numPr>
        <w:ind w:left="1060" w:hanging="703"/>
        <w:contextualSpacing w:val="0"/>
      </w:pPr>
      <w:proofErr w:type="spellStart"/>
      <w:r>
        <w:t>Workflow</w:t>
      </w:r>
      <w:proofErr w:type="spellEnd"/>
      <w:r>
        <w:t xml:space="preserve"> approvativo</w:t>
      </w:r>
    </w:p>
    <w:p w:rsidR="00955BB0" w:rsidRDefault="00955BB0" w:rsidP="00C20949">
      <w:pPr>
        <w:pStyle w:val="Paragrafoelenco"/>
        <w:numPr>
          <w:ilvl w:val="0"/>
          <w:numId w:val="38"/>
        </w:numPr>
        <w:ind w:left="1060" w:hanging="703"/>
        <w:contextualSpacing w:val="0"/>
      </w:pPr>
      <w:r w:rsidRPr="00955BB0">
        <w:t>Anagrafica di progetto ed assegnazioni</w:t>
      </w:r>
    </w:p>
    <w:p w:rsidR="00955BB0" w:rsidRDefault="00955BB0" w:rsidP="00C20949">
      <w:pPr>
        <w:pStyle w:val="Paragrafoelenco"/>
        <w:numPr>
          <w:ilvl w:val="0"/>
          <w:numId w:val="38"/>
        </w:numPr>
        <w:ind w:left="1060" w:hanging="703"/>
        <w:contextualSpacing w:val="0"/>
      </w:pPr>
      <w:r w:rsidRPr="00955BB0">
        <w:t>Reportistica di base</w:t>
      </w:r>
    </w:p>
    <w:p w:rsidR="00955BB0" w:rsidRDefault="00955BB0" w:rsidP="00C20949">
      <w:pPr>
        <w:pStyle w:val="Paragrafoelenco"/>
        <w:numPr>
          <w:ilvl w:val="0"/>
          <w:numId w:val="38"/>
        </w:numPr>
        <w:ind w:left="1060" w:hanging="703"/>
        <w:contextualSpacing w:val="0"/>
      </w:pPr>
      <w:proofErr w:type="spellStart"/>
      <w:r w:rsidRPr="00955BB0">
        <w:t>Draft</w:t>
      </w:r>
      <w:proofErr w:type="spellEnd"/>
      <w:r w:rsidRPr="00955BB0">
        <w:t xml:space="preserve"> del sistema</w:t>
      </w:r>
    </w:p>
    <w:p w:rsidR="00955BB0" w:rsidRDefault="00955BB0" w:rsidP="00BB13B7">
      <w:r>
        <w:t xml:space="preserve">Sono enucleati, infine, gli open </w:t>
      </w:r>
      <w:proofErr w:type="spellStart"/>
      <w:r>
        <w:t>points</w:t>
      </w:r>
      <w:proofErr w:type="spellEnd"/>
      <w:r>
        <w:t xml:space="preserve"> da discutere nei prossimi </w:t>
      </w:r>
      <w:proofErr w:type="spellStart"/>
      <w:r>
        <w:t>step</w:t>
      </w:r>
      <w:proofErr w:type="spellEnd"/>
      <w:r>
        <w:t xml:space="preserve"> di progetto.</w:t>
      </w:r>
    </w:p>
    <w:p w:rsidR="00CA5F2E" w:rsidRDefault="00CA5F2E" w:rsidP="00BB13B7"/>
    <w:p w:rsidR="00955BB0" w:rsidRDefault="00955BB0" w:rsidP="00BB13B7"/>
    <w:p w:rsidR="00CA5F2E" w:rsidRDefault="00955BB0" w:rsidP="00955BB0">
      <w:pPr>
        <w:pStyle w:val="Titolo2"/>
        <w:pageBreakBefore w:val="0"/>
        <w:ind w:left="578" w:hanging="578"/>
      </w:pPr>
      <w:bookmarkStart w:id="10" w:name="_Toc316378062"/>
      <w:r>
        <w:t>Struttura dei PFE</w:t>
      </w:r>
      <w:bookmarkEnd w:id="10"/>
    </w:p>
    <w:p w:rsidR="00CA5F2E" w:rsidRDefault="00CA5F2E" w:rsidP="00CA5F2E">
      <w:r>
        <w:t>Si assume la seguente struttura gerarchica dei progetti, così come previsto per i PFE:</w:t>
      </w:r>
    </w:p>
    <w:p w:rsidR="00CA5F2E" w:rsidRDefault="00CA5F2E" w:rsidP="00CA5F2E">
      <w:pPr>
        <w:pStyle w:val="Paragrafoelenco"/>
        <w:numPr>
          <w:ilvl w:val="0"/>
          <w:numId w:val="39"/>
        </w:numPr>
        <w:spacing w:after="200"/>
        <w:ind w:hanging="357"/>
      </w:pPr>
      <w:r>
        <w:t>Progetto</w:t>
      </w:r>
    </w:p>
    <w:p w:rsidR="00CA5F2E" w:rsidRDefault="00CA5F2E" w:rsidP="00CA5F2E">
      <w:pPr>
        <w:pStyle w:val="Paragrafoelenco"/>
        <w:numPr>
          <w:ilvl w:val="1"/>
          <w:numId w:val="39"/>
        </w:numPr>
        <w:spacing w:after="200"/>
        <w:ind w:hanging="357"/>
      </w:pPr>
      <w:r>
        <w:t>WP1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1.1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1.2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…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1.n</w:t>
      </w:r>
    </w:p>
    <w:p w:rsidR="00CA5F2E" w:rsidRDefault="00CA5F2E" w:rsidP="00CA5F2E">
      <w:pPr>
        <w:pStyle w:val="Paragrafoelenco"/>
        <w:numPr>
          <w:ilvl w:val="1"/>
          <w:numId w:val="39"/>
        </w:numPr>
        <w:spacing w:after="200"/>
        <w:ind w:hanging="357"/>
      </w:pPr>
      <w:r>
        <w:t>WP2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2.1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2.2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…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2.m</w:t>
      </w:r>
    </w:p>
    <w:p w:rsidR="00CA5F2E" w:rsidRDefault="00CA5F2E" w:rsidP="00CA5F2E">
      <w:pPr>
        <w:pStyle w:val="Paragrafoelenco"/>
        <w:numPr>
          <w:ilvl w:val="1"/>
          <w:numId w:val="39"/>
        </w:numPr>
        <w:spacing w:after="200"/>
        <w:ind w:hanging="357"/>
      </w:pPr>
      <w:r>
        <w:t>------</w:t>
      </w:r>
    </w:p>
    <w:p w:rsidR="00CA5F2E" w:rsidRDefault="00CA5F2E" w:rsidP="00CA5F2E">
      <w:pPr>
        <w:pStyle w:val="Paragrafoelenco"/>
        <w:numPr>
          <w:ilvl w:val="1"/>
          <w:numId w:val="39"/>
        </w:numPr>
        <w:spacing w:after="200"/>
        <w:ind w:hanging="357"/>
      </w:pPr>
      <w:proofErr w:type="spellStart"/>
      <w:r>
        <w:t>WPx</w:t>
      </w:r>
      <w:proofErr w:type="spellEnd"/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x</w:t>
      </w:r>
      <w:proofErr w:type="spellStart"/>
      <w:r>
        <w:t>.</w:t>
      </w:r>
      <w:proofErr w:type="spellEnd"/>
      <w:r>
        <w:t>1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Task x</w:t>
      </w:r>
      <w:proofErr w:type="spellStart"/>
      <w:r>
        <w:t>.</w:t>
      </w:r>
      <w:proofErr w:type="spellEnd"/>
      <w:r>
        <w:t>2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>…</w:t>
      </w:r>
    </w:p>
    <w:p w:rsidR="00CA5F2E" w:rsidRDefault="00CA5F2E" w:rsidP="00CA5F2E">
      <w:pPr>
        <w:pStyle w:val="Paragrafoelenco"/>
        <w:numPr>
          <w:ilvl w:val="2"/>
          <w:numId w:val="39"/>
        </w:numPr>
        <w:spacing w:after="200"/>
        <w:ind w:hanging="357"/>
      </w:pPr>
      <w:r>
        <w:t xml:space="preserve">Task </w:t>
      </w:r>
      <w:proofErr w:type="spellStart"/>
      <w:r>
        <w:t>x.z</w:t>
      </w:r>
      <w:proofErr w:type="spellEnd"/>
    </w:p>
    <w:p w:rsidR="00EC091D" w:rsidRDefault="00EC091D" w:rsidP="00EC091D"/>
    <w:p w:rsidR="001C4ADB" w:rsidRDefault="001C4ADB">
      <w:pPr>
        <w:spacing w:after="0"/>
        <w:jc w:val="left"/>
      </w:pPr>
      <w:r>
        <w:br w:type="page"/>
      </w:r>
    </w:p>
    <w:p w:rsidR="00EC091D" w:rsidRDefault="001C4ADB" w:rsidP="001C4ADB">
      <w:pPr>
        <w:pStyle w:val="Titolo2"/>
      </w:pPr>
      <w:bookmarkStart w:id="11" w:name="_Toc316378063"/>
      <w:r w:rsidRPr="001C4ADB">
        <w:lastRenderedPageBreak/>
        <w:t>Compilazione giornaliera</w:t>
      </w:r>
      <w:bookmarkEnd w:id="11"/>
    </w:p>
    <w:p w:rsidR="001C4ADB" w:rsidRDefault="001C4ADB" w:rsidP="001C4ADB">
      <w:r>
        <w:t xml:space="preserve">Su base giornaliera </w:t>
      </w:r>
      <w:r w:rsidRPr="00E52072">
        <w:t xml:space="preserve">l’utente potrà indicare in maniera puntuale le ore spese </w:t>
      </w:r>
      <w:r>
        <w:t xml:space="preserve">sulle attività/task assegnate per i progetti di propria competenza </w:t>
      </w:r>
      <w:r w:rsidRPr="00E52072">
        <w:t xml:space="preserve">e fornire una descrizione </w:t>
      </w:r>
      <w:r>
        <w:t>delle attività stesse</w:t>
      </w:r>
      <w:r w:rsidRPr="00E52072">
        <w:t>.</w:t>
      </w:r>
    </w:p>
    <w:p w:rsidR="001C4ADB" w:rsidRDefault="001C4ADB" w:rsidP="001C4ADB">
      <w:r>
        <w:t>L’utente potrà scegliere da un elenco il progetto e la relativa sotto attività/sotto progetto (Work package/task), la lista sarà filtrata in modo che vengano elencati solo i progetti validi per quel giorno, per la struttura di appartenenza e per il dipendente. Dovrà essere possibile inserire una o più righe di commento: ogni riga di commento deve fare riferimento ad una “task “. La funzione di compilazione giornaliera dovrà consentire di cancellare e/o modificare le quantità inserite per il/i progetto/i .</w:t>
      </w:r>
    </w:p>
    <w:p w:rsidR="001C4ADB" w:rsidRDefault="001C4ADB" w:rsidP="001C4ADB">
      <w:r>
        <w:t>Il sistema prenderà a riferimento le ore lavorate rilevate dal sistema presenze e le confronterà con le ore inserite per ogni progetto, qualora le ore dedicate al/ai progetti siano maggiori delle ore di lavoro rilevate, il sistema dovrà segnalare in modo opportuno la discrepanza.</w:t>
      </w:r>
    </w:p>
    <w:p w:rsidR="001C4ADB" w:rsidRDefault="001C4ADB" w:rsidP="001C4AD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1C4ADB" w:rsidRDefault="001C4ADB" w:rsidP="001C4ADB">
      <w:pPr>
        <w:pStyle w:val="Titolo3"/>
        <w:pBdr>
          <w:bottom w:val="none" w:sz="0" w:space="0" w:color="auto"/>
        </w:pBdr>
        <w:spacing w:before="200" w:after="0" w:line="276" w:lineRule="auto"/>
        <w:jc w:val="left"/>
      </w:pPr>
      <w:bookmarkStart w:id="12" w:name="_Toc316378064"/>
      <w:r>
        <w:t xml:space="preserve">Esempio di </w:t>
      </w:r>
      <w:proofErr w:type="spellStart"/>
      <w:r>
        <w:t>form</w:t>
      </w:r>
      <w:proofErr w:type="spellEnd"/>
      <w:r>
        <w:t xml:space="preserve"> per la compilazione giornaliera</w:t>
      </w:r>
      <w:bookmarkEnd w:id="12"/>
    </w:p>
    <w:p w:rsidR="001C4ADB" w:rsidRDefault="001C4ADB" w:rsidP="001C4ADB">
      <w:r>
        <w:t xml:space="preserve">La figura seguente riporta, a titolo di esempio, una possibile schematizzazione, come bozza preliminare, della </w:t>
      </w:r>
      <w:proofErr w:type="spellStart"/>
      <w:r>
        <w:t>form</w:t>
      </w:r>
      <w:proofErr w:type="spellEnd"/>
      <w:r>
        <w:t xml:space="preserve"> per la compilazione giornaliera dei </w:t>
      </w:r>
      <w:proofErr w:type="spellStart"/>
      <w:r>
        <w:t>timesheet</w:t>
      </w:r>
      <w:proofErr w:type="spellEnd"/>
      <w:r>
        <w:t xml:space="preserve">. Si ipotizza di </w:t>
      </w:r>
      <w:r w:rsidRPr="00961C1B">
        <w:t>aggiungere nel cartellino presenze tra le azioni disponibili quella di “</w:t>
      </w:r>
      <w:proofErr w:type="spellStart"/>
      <w:r w:rsidRPr="00961C1B">
        <w:t>Timesheet</w:t>
      </w:r>
      <w:proofErr w:type="spellEnd"/>
      <w:r w:rsidRPr="00961C1B">
        <w:t>”</w:t>
      </w:r>
      <w:r>
        <w:t>.</w:t>
      </w:r>
    </w:p>
    <w:p w:rsidR="001C4ADB" w:rsidRDefault="001C4ADB" w:rsidP="001C4ADB"/>
    <w:p w:rsidR="001C4ADB" w:rsidRDefault="001C4ADB" w:rsidP="001C4ADB"/>
    <w:p w:rsidR="001C4ADB" w:rsidRDefault="001C4ADB" w:rsidP="001C4ADB">
      <w:r w:rsidRPr="00961C1B">
        <w:rPr>
          <w:noProof/>
          <w:lang w:eastAsia="it-IT"/>
        </w:rPr>
        <w:drawing>
          <wp:inline distT="0" distB="0" distL="0" distR="0">
            <wp:extent cx="6120130" cy="33700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DB" w:rsidRDefault="001C4ADB" w:rsidP="001C4ADB"/>
    <w:p w:rsidR="001C4ADB" w:rsidRPr="002F244A" w:rsidRDefault="001C4ADB" w:rsidP="001C4ADB"/>
    <w:p w:rsidR="001C4ADB" w:rsidRDefault="001C4ADB" w:rsidP="001C4ADB">
      <w:pPr>
        <w:pStyle w:val="Titolo2"/>
      </w:pPr>
      <w:bookmarkStart w:id="13" w:name="_Toc316378065"/>
      <w:r>
        <w:lastRenderedPageBreak/>
        <w:t>Compilazione mensile</w:t>
      </w:r>
      <w:bookmarkEnd w:id="13"/>
    </w:p>
    <w:p w:rsidR="001C4ADB" w:rsidRDefault="001C4ADB" w:rsidP="001C4ADB">
      <w:r>
        <w:t xml:space="preserve">A fine mese l’utente potrà indicare le quantità spese, in termini di ore, sulle attività/task assegnate per i progetti di propria competenza </w:t>
      </w:r>
      <w:r w:rsidRPr="00E52072">
        <w:t xml:space="preserve">e fornire una descrizione </w:t>
      </w:r>
      <w:r>
        <w:t>delle attività stesse</w:t>
      </w:r>
      <w:r w:rsidRPr="00E52072">
        <w:t>.</w:t>
      </w:r>
      <w:r>
        <w:t xml:space="preserve"> La gestione mensile deve comunque ribaltare le ore in maniera semi automatica giorno per giorno.</w:t>
      </w:r>
    </w:p>
    <w:p w:rsidR="001C4ADB" w:rsidRPr="00B96961" w:rsidRDefault="001C4ADB" w:rsidP="001C4ADB">
      <w:r w:rsidRPr="00A56E0C">
        <w:t xml:space="preserve">L’utente potrà inserire le ore oppure indicare la percentuale di attività svolta nel mese su ogni progetto/esperimento. Il dato fornito su base mensile verrà poi distribuito automaticamente dal sistema sui giorni in funzione delle ore lavorative (quelle realmente effettuate) disponibili in ogni singolo giorno. </w:t>
      </w:r>
      <w:r w:rsidRPr="00B96961">
        <w:t xml:space="preserve">Pertanto, La distribuzione automatica dovrà avvenire a valle del completamento del cartellino. </w:t>
      </w:r>
    </w:p>
    <w:p w:rsidR="001C4ADB" w:rsidRPr="00B96961" w:rsidRDefault="001C4ADB" w:rsidP="001C4ADB">
      <w:r w:rsidRPr="00B96961">
        <w:t>Nel caso in cui le ore indicate in totale non trovino sufficiente capienza nelle ore effettuate realmente il sistema mostrerà un valore di ore distribuite minore.</w:t>
      </w:r>
    </w:p>
    <w:p w:rsidR="001C4ADB" w:rsidRDefault="001C4ADB" w:rsidP="001C4ADB">
      <w:r w:rsidRPr="00B96961">
        <w:t>Le ore distribuite potranno essere sempr</w:t>
      </w:r>
      <w:r>
        <w:t>e modificate sul singolo giorno, attraverso la funzione specifica (vedi punto precedente). Una nuova compilazione mensile determina una nuova distribuzione giornaliera. Ciò implica che la distribuzione esistente, elaborata e/o modificata precedentemente, venga cancellata, eliminando anche i valori inseriti/modificati sui singoli giorni.</w:t>
      </w:r>
    </w:p>
    <w:p w:rsidR="001C4ADB" w:rsidRDefault="001C4ADB" w:rsidP="001C4AD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1C4ADB" w:rsidRDefault="001C4ADB" w:rsidP="001C4ADB">
      <w:pPr>
        <w:pStyle w:val="Titolo3"/>
        <w:pBdr>
          <w:bottom w:val="none" w:sz="0" w:space="0" w:color="auto"/>
        </w:pBdr>
        <w:spacing w:before="200" w:after="0" w:line="276" w:lineRule="auto"/>
        <w:jc w:val="left"/>
      </w:pPr>
      <w:bookmarkStart w:id="14" w:name="_Toc316378066"/>
      <w:r>
        <w:t xml:space="preserve">Esempio di </w:t>
      </w:r>
      <w:proofErr w:type="spellStart"/>
      <w:r>
        <w:t>form</w:t>
      </w:r>
      <w:proofErr w:type="spellEnd"/>
      <w:r>
        <w:t xml:space="preserve"> per la compilazione giornaliera</w:t>
      </w:r>
      <w:bookmarkEnd w:id="14"/>
    </w:p>
    <w:p w:rsidR="001C4ADB" w:rsidRDefault="001C4ADB" w:rsidP="001C4ADB">
      <w:r>
        <w:t xml:space="preserve">La figura seguente riporta, a titolo di esempio, una possibile schematizzazione, come bozza preliminare, della </w:t>
      </w:r>
      <w:proofErr w:type="spellStart"/>
      <w:r>
        <w:t>form</w:t>
      </w:r>
      <w:proofErr w:type="spellEnd"/>
      <w:r>
        <w:t xml:space="preserve"> per la compilazione mensile dei </w:t>
      </w:r>
      <w:proofErr w:type="spellStart"/>
      <w:r>
        <w:t>timesheet</w:t>
      </w:r>
      <w:proofErr w:type="spellEnd"/>
      <w:r>
        <w:t xml:space="preserve">. </w:t>
      </w:r>
    </w:p>
    <w:p w:rsidR="001C4ADB" w:rsidRDefault="001C4ADB" w:rsidP="001C4ADB">
      <w:r w:rsidRPr="00333F89">
        <w:rPr>
          <w:noProof/>
          <w:lang w:eastAsia="it-IT"/>
        </w:rPr>
        <w:drawing>
          <wp:inline distT="0" distB="0" distL="0" distR="0">
            <wp:extent cx="6120130" cy="4498427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9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4C" w:rsidRDefault="00B0324C">
      <w:pPr>
        <w:spacing w:after="0"/>
        <w:jc w:val="left"/>
      </w:pPr>
      <w:r>
        <w:br w:type="page"/>
      </w:r>
    </w:p>
    <w:p w:rsidR="001C4ADB" w:rsidRDefault="00B0324C" w:rsidP="00B0324C">
      <w:pPr>
        <w:pStyle w:val="Titolo2"/>
      </w:pPr>
      <w:bookmarkStart w:id="15" w:name="_Toc316378067"/>
      <w:proofErr w:type="spellStart"/>
      <w:r w:rsidRPr="00B0324C">
        <w:lastRenderedPageBreak/>
        <w:t>Workflow</w:t>
      </w:r>
      <w:proofErr w:type="spellEnd"/>
      <w:r w:rsidRPr="00B0324C">
        <w:t xml:space="preserve"> approvativo</w:t>
      </w:r>
      <w:bookmarkEnd w:id="15"/>
    </w:p>
    <w:p w:rsidR="00B0324C" w:rsidRDefault="00B0324C" w:rsidP="00B0324C">
      <w:r>
        <w:t xml:space="preserve">Le </w:t>
      </w:r>
      <w:proofErr w:type="spellStart"/>
      <w:r>
        <w:t>timesheet</w:t>
      </w:r>
      <w:proofErr w:type="spellEnd"/>
      <w:r>
        <w:t xml:space="preserve"> compilate dall’utente devono essere approvate da:</w:t>
      </w:r>
    </w:p>
    <w:p w:rsidR="00B0324C" w:rsidRDefault="00B0324C" w:rsidP="00B0324C">
      <w:pPr>
        <w:pStyle w:val="Paragrafoelenco"/>
        <w:numPr>
          <w:ilvl w:val="0"/>
          <w:numId w:val="39"/>
        </w:numPr>
        <w:spacing w:after="200" w:line="276" w:lineRule="auto"/>
      </w:pPr>
      <w:r>
        <w:t>il responsabile  dell’attività/</w:t>
      </w:r>
      <w:proofErr w:type="spellStart"/>
      <w:r>
        <w:t>workpackage</w:t>
      </w:r>
      <w:proofErr w:type="spellEnd"/>
      <w:r>
        <w:t xml:space="preserve"> (oppure da un suo </w:t>
      </w:r>
      <w:proofErr w:type="spellStart"/>
      <w:r>
        <w:t>deputy</w:t>
      </w:r>
      <w:proofErr w:type="spellEnd"/>
      <w:r>
        <w:t>)</w:t>
      </w:r>
    </w:p>
    <w:p w:rsidR="00B0324C" w:rsidRDefault="00B0324C" w:rsidP="00B0324C">
      <w:r>
        <w:t xml:space="preserve">Gli approvatori (e i </w:t>
      </w:r>
      <w:proofErr w:type="spellStart"/>
      <w:r>
        <w:t>deputy</w:t>
      </w:r>
      <w:proofErr w:type="spellEnd"/>
      <w:r>
        <w:t>) sono definiti  nell’anagrafica di progetto (PFE).  [</w:t>
      </w:r>
      <w:r w:rsidRPr="004A6E20">
        <w:rPr>
          <w:highlight w:val="yellow"/>
        </w:rPr>
        <w:t>Altri</w:t>
      </w:r>
      <w:r>
        <w:rPr>
          <w:highlight w:val="yellow"/>
        </w:rPr>
        <w:t xml:space="preserve"> approvatori]</w:t>
      </w:r>
      <w:r w:rsidRPr="004A6E20">
        <w:rPr>
          <w:highlight w:val="yellow"/>
        </w:rPr>
        <w:t>??</w:t>
      </w:r>
    </w:p>
    <w:p w:rsidR="00B0324C" w:rsidRDefault="00B0324C" w:rsidP="00B0324C">
      <w:r>
        <w:t>Devono essere previsti tutti i facilitatori del caso (approvazione in blocco).</w:t>
      </w:r>
    </w:p>
    <w:p w:rsidR="00B0324C" w:rsidRDefault="00B0324C" w:rsidP="00B0324C">
      <w:r>
        <w:t xml:space="preserve">Se l’utente lavora su più progetti ogni approvatore approverà la </w:t>
      </w:r>
      <w:proofErr w:type="spellStart"/>
      <w:r>
        <w:t>timesheet</w:t>
      </w:r>
      <w:proofErr w:type="spellEnd"/>
      <w:r>
        <w:t xml:space="preserve"> per la parte relativa all’attività/</w:t>
      </w:r>
      <w:proofErr w:type="spellStart"/>
      <w:r>
        <w:t>workapage</w:t>
      </w:r>
      <w:proofErr w:type="spellEnd"/>
      <w:r>
        <w:t xml:space="preserve"> di cui è responsabile, avendo visibilità di tutta l’attività svolta.</w:t>
      </w:r>
    </w:p>
    <w:p w:rsidR="00B0324C" w:rsidRDefault="00B0324C" w:rsidP="00B0324C">
      <w:r w:rsidRPr="005B703E">
        <w:rPr>
          <w:highlight w:val="yellow"/>
        </w:rPr>
        <w:t xml:space="preserve">NB: nel caso l’applicazione sarà utilizzata anche a livello contabile ai fini della rendicontazione, occorre verificare se il processo </w:t>
      </w:r>
      <w:proofErr w:type="spellStart"/>
      <w:r w:rsidRPr="005B703E">
        <w:rPr>
          <w:highlight w:val="yellow"/>
        </w:rPr>
        <w:t>autorizzativo</w:t>
      </w:r>
      <w:proofErr w:type="spellEnd"/>
      <w:r w:rsidRPr="005B703E">
        <w:rPr>
          <w:highlight w:val="yellow"/>
        </w:rPr>
        <w:t xml:space="preserve"> debba seguire le regole previste per i beni e servizi.</w:t>
      </w:r>
    </w:p>
    <w:p w:rsidR="006D4B38" w:rsidRDefault="006D4B38" w:rsidP="00B0324C"/>
    <w:p w:rsidR="006D4B38" w:rsidRDefault="006D4B38" w:rsidP="00B0324C"/>
    <w:p w:rsidR="006D4B38" w:rsidRDefault="006D4B38" w:rsidP="006D4B38">
      <w:pPr>
        <w:pStyle w:val="Titolo2"/>
        <w:pageBreakBefore w:val="0"/>
        <w:ind w:left="578" w:hanging="578"/>
      </w:pPr>
      <w:bookmarkStart w:id="16" w:name="_Toc316378068"/>
      <w:r>
        <w:t>Anagrafica di progetto ed assegnazioni</w:t>
      </w:r>
      <w:bookmarkEnd w:id="16"/>
    </w:p>
    <w:p w:rsidR="006D4B38" w:rsidRDefault="006D4B38" w:rsidP="006D4B38">
      <w:r>
        <w:t xml:space="preserve">L’anagrafica dei progetti (PFE) dovrà essere gestita in accordo con quanto già presente nei moduli di contabilità delle Oracle </w:t>
      </w:r>
      <w:proofErr w:type="spellStart"/>
      <w:r>
        <w:t>Applications</w:t>
      </w:r>
      <w:proofErr w:type="spellEnd"/>
      <w:r>
        <w:t xml:space="preserve"> (esperimenti/sottovoci). </w:t>
      </w:r>
    </w:p>
    <w:p w:rsidR="006D4B38" w:rsidRDefault="006D4B38" w:rsidP="006D4B38">
      <w:r>
        <w:t xml:space="preserve">Inoltre, per ciascun progetto, dovrà essere possibile la definizione della struttura in termini di </w:t>
      </w:r>
      <w:proofErr w:type="spellStart"/>
      <w:r>
        <w:t>workpackage</w:t>
      </w:r>
      <w:proofErr w:type="spellEnd"/>
      <w:r>
        <w:t xml:space="preserve"> (WP) e task, nonché l’assegnazione del personale INFN (dipendenti) alle diverse attività (task), in modo da consentire la compilazione dei </w:t>
      </w:r>
      <w:proofErr w:type="spellStart"/>
      <w:r>
        <w:t>timesheet</w:t>
      </w:r>
      <w:proofErr w:type="spellEnd"/>
      <w:r>
        <w:t xml:space="preserve"> (mensile e/o giornaliera) per le attività di competenza, segregando opportunamente le informazioni per l’utente specifico e gestendo le relative abilitazioni. </w:t>
      </w:r>
    </w:p>
    <w:p w:rsidR="006D4B38" w:rsidRDefault="006D4B38" w:rsidP="006D4B38">
      <w:r>
        <w:t>Occorre, pertanto, disporre di un interfaccia utente (</w:t>
      </w:r>
      <w:proofErr w:type="spellStart"/>
      <w:r>
        <w:t>front-end</w:t>
      </w:r>
      <w:proofErr w:type="spellEnd"/>
      <w:r>
        <w:t>) che consenta di gestire le funzioni di anagrafica dei progetti PFE e le assegnazioni del personale INFN, in accordo con quanto sarà realizzato nei moduli di gestione dei PFE.</w:t>
      </w:r>
    </w:p>
    <w:p w:rsidR="006D4B38" w:rsidRDefault="006D4B38" w:rsidP="006D4B38"/>
    <w:p w:rsidR="006D4B38" w:rsidRDefault="006D4B38" w:rsidP="006D4B38"/>
    <w:p w:rsidR="006D4B38" w:rsidRDefault="006D4B38" w:rsidP="006D4B38">
      <w:pPr>
        <w:pStyle w:val="Titolo2"/>
        <w:pageBreakBefore w:val="0"/>
        <w:ind w:left="578" w:hanging="578"/>
      </w:pPr>
      <w:bookmarkStart w:id="17" w:name="_Toc316378069"/>
      <w:r>
        <w:t>Reportistica di base</w:t>
      </w:r>
      <w:bookmarkEnd w:id="17"/>
    </w:p>
    <w:p w:rsidR="006D4B38" w:rsidRDefault="006D4B38" w:rsidP="006D4B38">
      <w:r>
        <w:t xml:space="preserve">Dovrà essere possibile consultare (interrogazioni e/o report) le informazioni relative alle ore lavorate, inserite tramite la funzionalità di </w:t>
      </w:r>
      <w:proofErr w:type="spellStart"/>
      <w:r>
        <w:t>timesheet</w:t>
      </w:r>
      <w:proofErr w:type="spellEnd"/>
      <w:r>
        <w:t xml:space="preserve">, da </w:t>
      </w:r>
      <w:proofErr w:type="spellStart"/>
      <w:r>
        <w:t>from</w:t>
      </w:r>
      <w:proofErr w:type="spellEnd"/>
      <w:r>
        <w:t xml:space="preserve"> accessibili da uno specifico punto del Sistema Informativo.</w:t>
      </w:r>
    </w:p>
    <w:p w:rsidR="006D4B38" w:rsidRDefault="006D4B38" w:rsidP="006D4B38">
      <w:r>
        <w:t>Sarà pertanto consentita la consultazione dei dati puntuali o riepilogativi per i singoli progetti, in termini di ore spese, opportunamente correlati con i dati della contabilità.</w:t>
      </w:r>
    </w:p>
    <w:p w:rsidR="006D4B38" w:rsidRDefault="006D4B38" w:rsidP="006D4B38">
      <w:r>
        <w:t>Dovranno essere disponibili report in grado di sintetizzare l’andamento dei progetti, confrontando laddove necessario, i dati effettivi (</w:t>
      </w:r>
      <w:proofErr w:type="spellStart"/>
      <w:r w:rsidRPr="006D60CA">
        <w:rPr>
          <w:i/>
        </w:rPr>
        <w:t>actual</w:t>
      </w:r>
      <w:proofErr w:type="spellEnd"/>
      <w:r>
        <w:t>) con quelli previsionali (</w:t>
      </w:r>
      <w:r w:rsidRPr="006D60CA">
        <w:rPr>
          <w:i/>
        </w:rPr>
        <w:t>budget</w:t>
      </w:r>
      <w:r>
        <w:t>) e/o contrattuali.</w:t>
      </w:r>
    </w:p>
    <w:p w:rsidR="00665B09" w:rsidRDefault="00665B09">
      <w:pPr>
        <w:spacing w:after="0"/>
        <w:jc w:val="left"/>
      </w:pPr>
      <w:r>
        <w:br w:type="page"/>
      </w:r>
    </w:p>
    <w:p w:rsidR="00B0324C" w:rsidRDefault="00665B09" w:rsidP="00665B09">
      <w:pPr>
        <w:pStyle w:val="Titolo2"/>
      </w:pPr>
      <w:bookmarkStart w:id="18" w:name="_Toc316378070"/>
      <w:proofErr w:type="spellStart"/>
      <w:r w:rsidRPr="00665B09">
        <w:lastRenderedPageBreak/>
        <w:t>Draft</w:t>
      </w:r>
      <w:proofErr w:type="spellEnd"/>
      <w:r w:rsidRPr="00665B09">
        <w:t xml:space="preserve"> del sistema</w:t>
      </w:r>
      <w:bookmarkEnd w:id="18"/>
    </w:p>
    <w:p w:rsidR="00665B09" w:rsidRDefault="00665B09" w:rsidP="00665B09">
      <w:r>
        <w:t xml:space="preserve">La seguente figura riporta la schematizzazione dei macro oggetti coinvolti nel sistema per la gestione dei </w:t>
      </w:r>
      <w:proofErr w:type="spellStart"/>
      <w:r>
        <w:t>timesheet</w:t>
      </w:r>
      <w:proofErr w:type="spellEnd"/>
      <w:r>
        <w:t>.</w:t>
      </w:r>
    </w:p>
    <w:p w:rsidR="00665B09" w:rsidRDefault="00665B09" w:rsidP="00665B09"/>
    <w:p w:rsidR="00665B09" w:rsidRDefault="00665B09" w:rsidP="00665B09">
      <w:r w:rsidRPr="00DB4484">
        <w:rPr>
          <w:noProof/>
          <w:lang w:eastAsia="it-IT"/>
        </w:rPr>
        <w:drawing>
          <wp:inline distT="0" distB="0" distL="0" distR="0">
            <wp:extent cx="6120130" cy="409202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9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09" w:rsidRDefault="00665B09" w:rsidP="00665B09"/>
    <w:p w:rsidR="00665B09" w:rsidRDefault="00665B09" w:rsidP="00665B09"/>
    <w:p w:rsidR="00665B09" w:rsidRDefault="00665B09" w:rsidP="00665B09">
      <w:r>
        <w:t>I macro oggetti da progettare e realizzare sono:</w:t>
      </w:r>
    </w:p>
    <w:p w:rsidR="00665B09" w:rsidRDefault="00665B09" w:rsidP="00665B09">
      <w:pPr>
        <w:pStyle w:val="Paragrafoelenco"/>
        <w:numPr>
          <w:ilvl w:val="0"/>
          <w:numId w:val="39"/>
        </w:numPr>
        <w:spacing w:line="276" w:lineRule="auto"/>
        <w:ind w:left="714" w:hanging="357"/>
        <w:contextualSpacing w:val="0"/>
      </w:pPr>
      <w:r>
        <w:t>GUI per la gestione anagrafica dei progetti e delle assegnazione del personale ai PFE</w:t>
      </w:r>
    </w:p>
    <w:p w:rsidR="00665B09" w:rsidRDefault="00665B09" w:rsidP="00665B09">
      <w:pPr>
        <w:pStyle w:val="Paragrafoelenco"/>
        <w:numPr>
          <w:ilvl w:val="0"/>
          <w:numId w:val="39"/>
        </w:numPr>
        <w:spacing w:line="276" w:lineRule="auto"/>
        <w:ind w:left="714" w:hanging="357"/>
        <w:contextualSpacing w:val="0"/>
      </w:pPr>
      <w:r>
        <w:t>Database per l’anagrafica progetti</w:t>
      </w:r>
    </w:p>
    <w:p w:rsidR="00665B09" w:rsidRDefault="00665B09" w:rsidP="00665B09">
      <w:pPr>
        <w:pStyle w:val="Paragrafoelenco"/>
        <w:numPr>
          <w:ilvl w:val="0"/>
          <w:numId w:val="39"/>
        </w:numPr>
        <w:spacing w:line="276" w:lineRule="auto"/>
        <w:ind w:left="714" w:hanging="357"/>
        <w:contextualSpacing w:val="0"/>
      </w:pPr>
      <w:r>
        <w:t xml:space="preserve">GUI per la gestione dei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(compilazione mensile e giornaliera)</w:t>
      </w:r>
    </w:p>
    <w:p w:rsidR="00665B09" w:rsidRDefault="00665B09" w:rsidP="00665B09">
      <w:pPr>
        <w:pStyle w:val="Paragrafoelenco"/>
        <w:numPr>
          <w:ilvl w:val="0"/>
          <w:numId w:val="39"/>
        </w:numPr>
        <w:spacing w:line="276" w:lineRule="auto"/>
        <w:ind w:left="714" w:hanging="357"/>
        <w:contextualSpacing w:val="0"/>
      </w:pPr>
      <w:r>
        <w:t>Database per le ore lavorate</w:t>
      </w:r>
    </w:p>
    <w:p w:rsidR="00665B09" w:rsidRDefault="00665B09" w:rsidP="00665B09">
      <w:pPr>
        <w:pStyle w:val="Paragrafoelenco"/>
        <w:numPr>
          <w:ilvl w:val="0"/>
          <w:numId w:val="39"/>
        </w:numPr>
        <w:spacing w:line="276" w:lineRule="auto"/>
        <w:ind w:left="714" w:hanging="357"/>
        <w:contextualSpacing w:val="0"/>
      </w:pPr>
      <w:r>
        <w:t xml:space="preserve">Business </w:t>
      </w:r>
      <w:proofErr w:type="spellStart"/>
      <w:r>
        <w:t>Logic</w:t>
      </w:r>
      <w:proofErr w:type="spellEnd"/>
      <w:r>
        <w:t xml:space="preserve"> per l’implementazione del </w:t>
      </w:r>
      <w:proofErr w:type="spellStart"/>
      <w:r>
        <w:t>workflow</w:t>
      </w:r>
      <w:proofErr w:type="spellEnd"/>
      <w:r>
        <w:t xml:space="preserve"> approvativo</w:t>
      </w:r>
    </w:p>
    <w:p w:rsidR="00665B09" w:rsidRDefault="00665B09" w:rsidP="00665B09">
      <w:pPr>
        <w:pStyle w:val="Paragrafoelenco"/>
        <w:numPr>
          <w:ilvl w:val="0"/>
          <w:numId w:val="39"/>
        </w:numPr>
        <w:spacing w:line="276" w:lineRule="auto"/>
        <w:ind w:left="714" w:hanging="357"/>
        <w:contextualSpacing w:val="0"/>
      </w:pPr>
      <w:r>
        <w:t xml:space="preserve">Integrazioni con le Oracle </w:t>
      </w:r>
      <w:proofErr w:type="spellStart"/>
      <w:r>
        <w:t>Applications</w:t>
      </w:r>
      <w:proofErr w:type="spellEnd"/>
      <w:r>
        <w:t xml:space="preserve"> (dati contabile e del personale) </w:t>
      </w:r>
    </w:p>
    <w:p w:rsidR="00665B09" w:rsidRDefault="00665B09" w:rsidP="00665B09">
      <w:pPr>
        <w:pStyle w:val="Paragrafoelenco"/>
        <w:numPr>
          <w:ilvl w:val="0"/>
          <w:numId w:val="39"/>
        </w:numPr>
        <w:spacing w:line="276" w:lineRule="auto"/>
        <w:ind w:left="714" w:hanging="357"/>
        <w:contextualSpacing w:val="0"/>
      </w:pPr>
      <w:r>
        <w:t>Integrazioni con il Sistema Presenze</w:t>
      </w:r>
    </w:p>
    <w:p w:rsidR="00D9137B" w:rsidRDefault="00D9137B">
      <w:pPr>
        <w:spacing w:after="0"/>
        <w:jc w:val="left"/>
      </w:pPr>
      <w:r>
        <w:br w:type="page"/>
      </w:r>
    </w:p>
    <w:p w:rsidR="00665B09" w:rsidRDefault="00D9137B" w:rsidP="00D9137B">
      <w:pPr>
        <w:pStyle w:val="Titolo2"/>
      </w:pPr>
      <w:bookmarkStart w:id="19" w:name="_Toc316378071"/>
      <w:r>
        <w:lastRenderedPageBreak/>
        <w:t>Punti aperti</w:t>
      </w:r>
      <w:bookmarkEnd w:id="19"/>
    </w:p>
    <w:p w:rsidR="00D9137B" w:rsidRDefault="00D9137B" w:rsidP="00D9137B">
      <w:r>
        <w:t xml:space="preserve">Di seguito sono riepilogati gli open </w:t>
      </w:r>
      <w:proofErr w:type="spellStart"/>
      <w:r>
        <w:t>points</w:t>
      </w:r>
      <w:proofErr w:type="spellEnd"/>
      <w:r>
        <w:t xml:space="preserve"> che dovranno essere discussi nei successivi </w:t>
      </w:r>
      <w:proofErr w:type="spellStart"/>
      <w:r>
        <w:t>step</w:t>
      </w:r>
      <w:proofErr w:type="spellEnd"/>
      <w:r>
        <w:t xml:space="preserve"> del p</w:t>
      </w:r>
      <w:r w:rsidR="002F169B">
        <w:t>r</w:t>
      </w:r>
      <w:r>
        <w:t>ogetto.</w:t>
      </w:r>
    </w:p>
    <w:p w:rsidR="00D9137B" w:rsidRPr="00D26173" w:rsidRDefault="00D9137B" w:rsidP="00D9137B">
      <w:pPr>
        <w:pStyle w:val="Titolo3"/>
        <w:pBdr>
          <w:bottom w:val="none" w:sz="0" w:space="0" w:color="auto"/>
        </w:pBdr>
        <w:spacing w:before="200" w:after="0" w:line="276" w:lineRule="auto"/>
        <w:jc w:val="left"/>
      </w:pPr>
      <w:bookmarkStart w:id="20" w:name="_Toc316378072"/>
      <w:r>
        <w:t>Aspetti funzionali</w:t>
      </w:r>
      <w:bookmarkEnd w:id="20"/>
    </w:p>
    <w:p w:rsidR="00D9137B" w:rsidRDefault="00D9137B" w:rsidP="00FC5435">
      <w:pPr>
        <w:pStyle w:val="Paragrafoelenco"/>
        <w:numPr>
          <w:ilvl w:val="0"/>
          <w:numId w:val="44"/>
        </w:numPr>
        <w:spacing w:line="276" w:lineRule="auto"/>
        <w:ind w:left="714" w:hanging="357"/>
        <w:contextualSpacing w:val="0"/>
        <w:jc w:val="left"/>
      </w:pPr>
      <w:r>
        <w:t>Approfondimento e consolidamento dei requisiti di base</w:t>
      </w:r>
    </w:p>
    <w:p w:rsidR="00B35278" w:rsidRDefault="002F169B" w:rsidP="00FC5435">
      <w:pPr>
        <w:pStyle w:val="Paragrafoelenco"/>
        <w:numPr>
          <w:ilvl w:val="0"/>
          <w:numId w:val="44"/>
        </w:numPr>
        <w:spacing w:line="276" w:lineRule="auto"/>
        <w:ind w:left="714" w:hanging="357"/>
        <w:contextualSpacing w:val="0"/>
        <w:jc w:val="left"/>
      </w:pPr>
      <w:r>
        <w:t>Imputazione ore dovute</w:t>
      </w:r>
    </w:p>
    <w:p w:rsidR="002F169B" w:rsidRDefault="002F169B" w:rsidP="00FC5435">
      <w:pPr>
        <w:pStyle w:val="Paragrafoelenco"/>
        <w:numPr>
          <w:ilvl w:val="0"/>
          <w:numId w:val="44"/>
        </w:numPr>
        <w:spacing w:line="276" w:lineRule="auto"/>
        <w:ind w:left="714" w:hanging="357"/>
        <w:contextualSpacing w:val="0"/>
        <w:jc w:val="left"/>
      </w:pPr>
      <w:r>
        <w:t xml:space="preserve">Ore annuali standard e/o </w:t>
      </w:r>
      <w:proofErr w:type="spellStart"/>
      <w:r>
        <w:t>actual</w:t>
      </w:r>
      <w:proofErr w:type="spellEnd"/>
    </w:p>
    <w:p w:rsidR="00D9137B" w:rsidRDefault="00D9137B" w:rsidP="00FC5435">
      <w:pPr>
        <w:pStyle w:val="Paragrafoelenco"/>
        <w:numPr>
          <w:ilvl w:val="0"/>
          <w:numId w:val="44"/>
        </w:numPr>
        <w:spacing w:line="276" w:lineRule="auto"/>
        <w:ind w:left="714" w:hanging="357"/>
        <w:contextualSpacing w:val="0"/>
        <w:jc w:val="left"/>
      </w:pPr>
      <w:r>
        <w:t>Criteri di imputazione dei costi del personale</w:t>
      </w:r>
    </w:p>
    <w:p w:rsidR="00D9137B" w:rsidRDefault="00D9137B" w:rsidP="00FC5435">
      <w:pPr>
        <w:pStyle w:val="Paragrafoelenco"/>
        <w:numPr>
          <w:ilvl w:val="0"/>
          <w:numId w:val="44"/>
        </w:numPr>
        <w:spacing w:line="276" w:lineRule="auto"/>
        <w:ind w:left="714" w:hanging="357"/>
        <w:contextualSpacing w:val="0"/>
        <w:jc w:val="left"/>
      </w:pPr>
      <w:r>
        <w:t>Rendicontazione dei PFE</w:t>
      </w:r>
    </w:p>
    <w:p w:rsidR="00D9137B" w:rsidRDefault="00D9137B" w:rsidP="00D9137B">
      <w:pPr>
        <w:pStyle w:val="Titolo3"/>
        <w:pBdr>
          <w:bottom w:val="none" w:sz="0" w:space="0" w:color="auto"/>
        </w:pBdr>
        <w:spacing w:before="200" w:after="0" w:line="276" w:lineRule="auto"/>
        <w:jc w:val="left"/>
      </w:pPr>
      <w:bookmarkStart w:id="21" w:name="_Toc316378073"/>
      <w:r>
        <w:t>Definizione della soluzione</w:t>
      </w:r>
      <w:bookmarkEnd w:id="21"/>
    </w:p>
    <w:p w:rsidR="00D9137B" w:rsidRDefault="00D9137B" w:rsidP="00FC5435">
      <w:pPr>
        <w:pStyle w:val="Paragrafoelenco"/>
        <w:numPr>
          <w:ilvl w:val="0"/>
          <w:numId w:val="45"/>
        </w:numPr>
        <w:spacing w:line="276" w:lineRule="auto"/>
        <w:ind w:hanging="357"/>
        <w:contextualSpacing w:val="0"/>
        <w:jc w:val="left"/>
      </w:pPr>
      <w:r>
        <w:t>Definizione architettura</w:t>
      </w:r>
    </w:p>
    <w:p w:rsidR="00D9137B" w:rsidRDefault="00D9137B" w:rsidP="00FC5435">
      <w:pPr>
        <w:pStyle w:val="Paragrafoelenco"/>
        <w:numPr>
          <w:ilvl w:val="0"/>
          <w:numId w:val="45"/>
        </w:numPr>
        <w:spacing w:line="276" w:lineRule="auto"/>
        <w:ind w:hanging="357"/>
        <w:contextualSpacing w:val="0"/>
        <w:jc w:val="left"/>
      </w:pPr>
      <w:r>
        <w:t>Definizione database</w:t>
      </w:r>
    </w:p>
    <w:p w:rsidR="00D9137B" w:rsidRDefault="00D9137B" w:rsidP="00FC5435">
      <w:pPr>
        <w:pStyle w:val="Paragrafoelenco"/>
        <w:numPr>
          <w:ilvl w:val="0"/>
          <w:numId w:val="45"/>
        </w:numPr>
        <w:spacing w:line="276" w:lineRule="auto"/>
        <w:ind w:hanging="357"/>
        <w:contextualSpacing w:val="0"/>
        <w:jc w:val="left"/>
      </w:pPr>
      <w:r>
        <w:t>Definizione interfaccia utente</w:t>
      </w:r>
    </w:p>
    <w:p w:rsidR="00D9137B" w:rsidRDefault="00D9137B" w:rsidP="00FC5435">
      <w:pPr>
        <w:pStyle w:val="Paragrafoelenco"/>
        <w:numPr>
          <w:ilvl w:val="1"/>
          <w:numId w:val="45"/>
        </w:numPr>
        <w:spacing w:line="276" w:lineRule="auto"/>
        <w:ind w:hanging="357"/>
        <w:contextualSpacing w:val="0"/>
        <w:jc w:val="left"/>
      </w:pPr>
      <w:r>
        <w:t xml:space="preserve">Compilazione </w:t>
      </w:r>
      <w:proofErr w:type="spellStart"/>
      <w:r>
        <w:t>timesheet</w:t>
      </w:r>
      <w:proofErr w:type="spellEnd"/>
      <w:r>
        <w:t xml:space="preserve"> (mensile e giornaliera)</w:t>
      </w:r>
    </w:p>
    <w:p w:rsidR="00D9137B" w:rsidRDefault="00D9137B" w:rsidP="00FC5435">
      <w:pPr>
        <w:pStyle w:val="Paragrafoelenco"/>
        <w:numPr>
          <w:ilvl w:val="1"/>
          <w:numId w:val="45"/>
        </w:numPr>
        <w:spacing w:line="276" w:lineRule="auto"/>
        <w:ind w:hanging="357"/>
        <w:contextualSpacing w:val="0"/>
        <w:jc w:val="left"/>
      </w:pPr>
      <w:r>
        <w:t>Gestione anagrafica progetti</w:t>
      </w:r>
    </w:p>
    <w:p w:rsidR="00D9137B" w:rsidRDefault="00D9137B" w:rsidP="00FC5435">
      <w:pPr>
        <w:pStyle w:val="Paragrafoelenco"/>
        <w:numPr>
          <w:ilvl w:val="0"/>
          <w:numId w:val="45"/>
        </w:numPr>
        <w:spacing w:line="276" w:lineRule="auto"/>
        <w:ind w:hanging="357"/>
        <w:contextualSpacing w:val="0"/>
        <w:jc w:val="left"/>
      </w:pPr>
      <w:r>
        <w:t xml:space="preserve">Business </w:t>
      </w:r>
      <w:proofErr w:type="spellStart"/>
      <w:r>
        <w:t>logic</w:t>
      </w:r>
      <w:proofErr w:type="spellEnd"/>
      <w:r>
        <w:t xml:space="preserve"> (</w:t>
      </w:r>
      <w:proofErr w:type="spellStart"/>
      <w:r>
        <w:t>workflow</w:t>
      </w:r>
      <w:proofErr w:type="spellEnd"/>
      <w:r w:rsidR="00EC5994">
        <w:t>, regole ripartizioni ore lavorate</w:t>
      </w:r>
      <w:r>
        <w:t xml:space="preserve">) </w:t>
      </w:r>
    </w:p>
    <w:p w:rsidR="00D9137B" w:rsidRDefault="00D9137B" w:rsidP="00FC5435">
      <w:pPr>
        <w:pStyle w:val="Paragrafoelenco"/>
        <w:numPr>
          <w:ilvl w:val="0"/>
          <w:numId w:val="45"/>
        </w:numPr>
        <w:spacing w:line="276" w:lineRule="auto"/>
        <w:ind w:hanging="357"/>
        <w:contextualSpacing w:val="0"/>
        <w:jc w:val="left"/>
      </w:pPr>
      <w:r>
        <w:t>Reportistica</w:t>
      </w:r>
    </w:p>
    <w:p w:rsidR="00D9137B" w:rsidRDefault="00D9137B" w:rsidP="00FC5435">
      <w:pPr>
        <w:pStyle w:val="Paragrafoelenco"/>
        <w:numPr>
          <w:ilvl w:val="0"/>
          <w:numId w:val="45"/>
        </w:numPr>
        <w:spacing w:line="276" w:lineRule="auto"/>
        <w:ind w:hanging="357"/>
        <w:contextualSpacing w:val="0"/>
        <w:jc w:val="left"/>
      </w:pPr>
      <w:r>
        <w:t xml:space="preserve">Valutazione </w:t>
      </w:r>
      <w:proofErr w:type="spellStart"/>
      <w:r>
        <w:t>effort</w:t>
      </w:r>
      <w:proofErr w:type="spellEnd"/>
      <w:r>
        <w:t xml:space="preserve"> e tempi di realizzazione</w:t>
      </w:r>
    </w:p>
    <w:p w:rsidR="00D9137B" w:rsidRDefault="00D9137B" w:rsidP="00D9137B">
      <w:pPr>
        <w:pStyle w:val="Titolo3"/>
        <w:pBdr>
          <w:bottom w:val="none" w:sz="0" w:space="0" w:color="auto"/>
        </w:pBdr>
        <w:spacing w:before="200" w:after="0" w:line="276" w:lineRule="auto"/>
        <w:jc w:val="left"/>
      </w:pPr>
      <w:bookmarkStart w:id="22" w:name="_Toc316378074"/>
      <w:r>
        <w:t>Opzioni future</w:t>
      </w:r>
      <w:bookmarkEnd w:id="22"/>
    </w:p>
    <w:p w:rsidR="00D9137B" w:rsidRDefault="00D9137B" w:rsidP="00FC5435">
      <w:pPr>
        <w:pStyle w:val="Paragrafoelenco"/>
        <w:numPr>
          <w:ilvl w:val="0"/>
          <w:numId w:val="46"/>
        </w:numPr>
        <w:spacing w:line="276" w:lineRule="auto"/>
        <w:ind w:left="714" w:hanging="357"/>
        <w:contextualSpacing w:val="0"/>
        <w:jc w:val="left"/>
      </w:pPr>
      <w:r>
        <w:t>Preparazione proposte per PFE</w:t>
      </w:r>
    </w:p>
    <w:p w:rsidR="00D9137B" w:rsidRDefault="00D9137B" w:rsidP="00FC5435">
      <w:pPr>
        <w:pStyle w:val="Paragrafoelenco"/>
        <w:numPr>
          <w:ilvl w:val="0"/>
          <w:numId w:val="46"/>
        </w:numPr>
        <w:spacing w:line="276" w:lineRule="auto"/>
        <w:ind w:left="714" w:hanging="357"/>
        <w:contextualSpacing w:val="0"/>
        <w:jc w:val="left"/>
      </w:pPr>
      <w:r>
        <w:t>Rendicontazione PFE</w:t>
      </w:r>
    </w:p>
    <w:p w:rsidR="00D9137B" w:rsidRDefault="00D9137B" w:rsidP="00FC5435">
      <w:pPr>
        <w:pStyle w:val="Paragrafoelenco"/>
        <w:numPr>
          <w:ilvl w:val="0"/>
          <w:numId w:val="46"/>
        </w:numPr>
        <w:spacing w:line="276" w:lineRule="auto"/>
        <w:ind w:left="714" w:hanging="357"/>
        <w:contextualSpacing w:val="0"/>
        <w:jc w:val="left"/>
      </w:pPr>
      <w:r>
        <w:t>Gestione documentale PFE</w:t>
      </w:r>
    </w:p>
    <w:p w:rsidR="00D9137B" w:rsidRPr="00D26173" w:rsidRDefault="00D9137B" w:rsidP="00FC5435">
      <w:pPr>
        <w:pStyle w:val="Paragrafoelenco"/>
        <w:numPr>
          <w:ilvl w:val="0"/>
          <w:numId w:val="46"/>
        </w:numPr>
        <w:spacing w:line="276" w:lineRule="auto"/>
        <w:ind w:left="714" w:hanging="357"/>
        <w:contextualSpacing w:val="0"/>
        <w:jc w:val="left"/>
      </w:pPr>
      <w:r>
        <w:t>Gestione progetti/esperimenti sui fondi ordinari</w:t>
      </w:r>
    </w:p>
    <w:p w:rsidR="00D9137B" w:rsidRPr="00D9137B" w:rsidRDefault="00D9137B" w:rsidP="00D9137B"/>
    <w:sectPr w:rsidR="00D9137B" w:rsidRPr="00D9137B" w:rsidSect="00AA0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10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CA" w:rsidRDefault="005D25CA">
      <w:r>
        <w:separator/>
      </w:r>
    </w:p>
  </w:endnote>
  <w:endnote w:type="continuationSeparator" w:id="0">
    <w:p w:rsidR="005D25CA" w:rsidRDefault="005D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86" w:rsidRDefault="008D7B8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86" w:rsidRDefault="008D7B86">
    <w:pPr>
      <w:pStyle w:val="Pidipagina"/>
      <w:framePr w:hSpace="187" w:wrap="auto" w:vAnchor="text" w:hAnchor="margin" w:xAlign="right" w:y="1"/>
      <w:tabs>
        <w:tab w:val="right" w:pos="9900"/>
        <w:tab w:val="right" w:pos="10440"/>
      </w:tabs>
      <w:rPr>
        <w:lang w:val="it-IT"/>
      </w:rPr>
    </w:pPr>
    <w:r>
      <w:rPr>
        <w:lang w:val="it-IT"/>
      </w:rPr>
      <w:t xml:space="preserve">Pag.     </w:t>
    </w:r>
    <w:r w:rsidR="00531AA3">
      <w:rPr>
        <w:snapToGrid w:val="0"/>
        <w:lang w:eastAsia="en-US"/>
      </w:rPr>
      <w:fldChar w:fldCharType="begin"/>
    </w:r>
    <w:r>
      <w:rPr>
        <w:snapToGrid w:val="0"/>
        <w:lang w:val="it-IT" w:eastAsia="en-US"/>
      </w:rPr>
      <w:instrText xml:space="preserve"> PAGE </w:instrText>
    </w:r>
    <w:r w:rsidR="00531AA3">
      <w:rPr>
        <w:snapToGrid w:val="0"/>
        <w:lang w:eastAsia="en-US"/>
      </w:rPr>
      <w:fldChar w:fldCharType="separate"/>
    </w:r>
    <w:r w:rsidR="000C3D16">
      <w:rPr>
        <w:noProof/>
        <w:snapToGrid w:val="0"/>
        <w:lang w:val="it-IT" w:eastAsia="en-US"/>
      </w:rPr>
      <w:t>1</w:t>
    </w:r>
    <w:r w:rsidR="00531AA3">
      <w:rPr>
        <w:snapToGrid w:val="0"/>
        <w:lang w:eastAsia="en-US"/>
      </w:rPr>
      <w:fldChar w:fldCharType="end"/>
    </w:r>
  </w:p>
  <w:p w:rsidR="008D7B86" w:rsidRDefault="008D7B86">
    <w:pPr>
      <w:pStyle w:val="Pidipagina"/>
      <w:tabs>
        <w:tab w:val="center" w:pos="5400"/>
        <w:tab w:val="right" w:pos="9720"/>
        <w:tab w:val="right" w:pos="10440"/>
      </w:tabs>
      <w:jc w:val="center"/>
      <w:rPr>
        <w:lang w:val="it-IT"/>
      </w:rPr>
    </w:pPr>
    <w:r>
      <w:rPr>
        <w:lang w:val="it-IT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86" w:rsidRDefault="008D7B86">
    <w:pPr>
      <w:pStyle w:val="Pidipagina"/>
      <w:tabs>
        <w:tab w:val="right" w:pos="104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CA" w:rsidRDefault="005D25CA">
      <w:r>
        <w:separator/>
      </w:r>
    </w:p>
  </w:footnote>
  <w:footnote w:type="continuationSeparator" w:id="0">
    <w:p w:rsidR="005D25CA" w:rsidRDefault="005D2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86" w:rsidRDefault="008D7B8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3919"/>
      <w:docPartObj>
        <w:docPartGallery w:val="Watermarks"/>
        <w:docPartUnique/>
      </w:docPartObj>
    </w:sdtPr>
    <w:sdtContent>
      <w:p w:rsidR="008D7B86" w:rsidRDefault="00531AA3">
        <w:pPr>
          <w:pStyle w:val="Intestazione"/>
        </w:pPr>
        <w:r w:rsidRPr="00531AA3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86" w:rsidRDefault="008D7B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67_"/>
      </v:shape>
    </w:pict>
  </w:numPicBullet>
  <w:abstractNum w:abstractNumId="0">
    <w:nsid w:val="00000005"/>
    <w:multiLevelType w:val="singleLevel"/>
    <w:tmpl w:val="00000005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D34AAA"/>
    <w:multiLevelType w:val="hybridMultilevel"/>
    <w:tmpl w:val="49A476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B328DD"/>
    <w:multiLevelType w:val="hybridMultilevel"/>
    <w:tmpl w:val="83C82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3760B"/>
    <w:multiLevelType w:val="hybridMultilevel"/>
    <w:tmpl w:val="8DE28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72027"/>
    <w:multiLevelType w:val="hybridMultilevel"/>
    <w:tmpl w:val="8BE07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D61A0"/>
    <w:multiLevelType w:val="hybridMultilevel"/>
    <w:tmpl w:val="0EE6D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395A"/>
    <w:multiLevelType w:val="hybridMultilevel"/>
    <w:tmpl w:val="C4FED7FC"/>
    <w:name w:val="WW8Num24242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A1B33"/>
    <w:multiLevelType w:val="hybridMultilevel"/>
    <w:tmpl w:val="7BC817EC"/>
    <w:lvl w:ilvl="0" w:tplc="5D6C6C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03F02"/>
    <w:multiLevelType w:val="hybridMultilevel"/>
    <w:tmpl w:val="DB7CAD68"/>
    <w:lvl w:ilvl="0" w:tplc="0410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9">
    <w:nsid w:val="21893A19"/>
    <w:multiLevelType w:val="hybridMultilevel"/>
    <w:tmpl w:val="2CFE80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C4BA5"/>
    <w:multiLevelType w:val="hybridMultilevel"/>
    <w:tmpl w:val="7DE66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67433"/>
    <w:multiLevelType w:val="multilevel"/>
    <w:tmpl w:val="DAC41C0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2">
    <w:nsid w:val="255B5E06"/>
    <w:multiLevelType w:val="hybridMultilevel"/>
    <w:tmpl w:val="66264C9E"/>
    <w:lvl w:ilvl="0" w:tplc="51E669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720C8"/>
    <w:multiLevelType w:val="hybridMultilevel"/>
    <w:tmpl w:val="8B4C6908"/>
    <w:lvl w:ilvl="0" w:tplc="BB74D2C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0132E"/>
    <w:multiLevelType w:val="hybridMultilevel"/>
    <w:tmpl w:val="E9B8C3CA"/>
    <w:lvl w:ilvl="0" w:tplc="51E6699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C02DD"/>
    <w:multiLevelType w:val="hybridMultilevel"/>
    <w:tmpl w:val="FB827864"/>
    <w:name w:val="WW8Num242"/>
    <w:lvl w:ilvl="0" w:tplc="C8842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20D9F"/>
    <w:multiLevelType w:val="hybridMultilevel"/>
    <w:tmpl w:val="8AF0BE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1550E9"/>
    <w:multiLevelType w:val="hybridMultilevel"/>
    <w:tmpl w:val="9DE84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C45AB"/>
    <w:multiLevelType w:val="hybridMultilevel"/>
    <w:tmpl w:val="F58232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E70CE"/>
    <w:multiLevelType w:val="hybridMultilevel"/>
    <w:tmpl w:val="B456DFE8"/>
    <w:name w:val="WW8Num24232"/>
    <w:lvl w:ilvl="0" w:tplc="C8842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1C20E4"/>
    <w:multiLevelType w:val="hybridMultilevel"/>
    <w:tmpl w:val="0D8638D2"/>
    <w:lvl w:ilvl="0" w:tplc="0410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1">
    <w:nsid w:val="39DC6FB0"/>
    <w:multiLevelType w:val="hybridMultilevel"/>
    <w:tmpl w:val="F7A886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787635"/>
    <w:multiLevelType w:val="hybridMultilevel"/>
    <w:tmpl w:val="4E86EA7A"/>
    <w:lvl w:ilvl="0" w:tplc="416C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7C70C4"/>
    <w:multiLevelType w:val="hybridMultilevel"/>
    <w:tmpl w:val="B5C25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E5C56"/>
    <w:multiLevelType w:val="hybridMultilevel"/>
    <w:tmpl w:val="0EB0D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FA2BC1"/>
    <w:multiLevelType w:val="hybridMultilevel"/>
    <w:tmpl w:val="7B54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32A82"/>
    <w:multiLevelType w:val="hybridMultilevel"/>
    <w:tmpl w:val="CE3C769A"/>
    <w:lvl w:ilvl="0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27">
    <w:nsid w:val="49F20F51"/>
    <w:multiLevelType w:val="hybridMultilevel"/>
    <w:tmpl w:val="87540D34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8">
    <w:nsid w:val="4CAA585B"/>
    <w:multiLevelType w:val="hybridMultilevel"/>
    <w:tmpl w:val="ABF67B86"/>
    <w:name w:val="WW8Num2423"/>
    <w:lvl w:ilvl="0" w:tplc="C8842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A03BF"/>
    <w:multiLevelType w:val="hybridMultilevel"/>
    <w:tmpl w:val="CB528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22009"/>
    <w:multiLevelType w:val="hybridMultilevel"/>
    <w:tmpl w:val="5D086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B75B4"/>
    <w:multiLevelType w:val="hybridMultilevel"/>
    <w:tmpl w:val="719CF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B7C79"/>
    <w:multiLevelType w:val="hybridMultilevel"/>
    <w:tmpl w:val="053E9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82E74"/>
    <w:multiLevelType w:val="hybridMultilevel"/>
    <w:tmpl w:val="93D60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348BE"/>
    <w:multiLevelType w:val="hybridMultilevel"/>
    <w:tmpl w:val="B5D06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A50BE"/>
    <w:multiLevelType w:val="hybridMultilevel"/>
    <w:tmpl w:val="8C865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941181"/>
    <w:multiLevelType w:val="hybridMultilevel"/>
    <w:tmpl w:val="627816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02ECB"/>
    <w:multiLevelType w:val="hybridMultilevel"/>
    <w:tmpl w:val="F8102C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B7A18"/>
    <w:multiLevelType w:val="hybridMultilevel"/>
    <w:tmpl w:val="C85AAC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F7FD1"/>
    <w:multiLevelType w:val="hybridMultilevel"/>
    <w:tmpl w:val="B214471C"/>
    <w:name w:val="WW8Num2424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46E31"/>
    <w:multiLevelType w:val="hybridMultilevel"/>
    <w:tmpl w:val="1C32F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36886"/>
    <w:multiLevelType w:val="hybridMultilevel"/>
    <w:tmpl w:val="4B42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275F3"/>
    <w:multiLevelType w:val="hybridMultilevel"/>
    <w:tmpl w:val="62F6D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C3AEA"/>
    <w:multiLevelType w:val="hybridMultilevel"/>
    <w:tmpl w:val="E65E6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D914B0"/>
    <w:multiLevelType w:val="hybridMultilevel"/>
    <w:tmpl w:val="B54A46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716065"/>
    <w:multiLevelType w:val="hybridMultilevel"/>
    <w:tmpl w:val="805EF410"/>
    <w:name w:val="WW8Num2422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1"/>
  </w:num>
  <w:num w:numId="4">
    <w:abstractNumId w:val="7"/>
  </w:num>
  <w:num w:numId="5">
    <w:abstractNumId w:val="6"/>
  </w:num>
  <w:num w:numId="6">
    <w:abstractNumId w:val="41"/>
  </w:num>
  <w:num w:numId="7">
    <w:abstractNumId w:val="34"/>
  </w:num>
  <w:num w:numId="8">
    <w:abstractNumId w:val="44"/>
  </w:num>
  <w:num w:numId="9">
    <w:abstractNumId w:val="17"/>
  </w:num>
  <w:num w:numId="10">
    <w:abstractNumId w:val="43"/>
  </w:num>
  <w:num w:numId="11">
    <w:abstractNumId w:val="32"/>
  </w:num>
  <w:num w:numId="12">
    <w:abstractNumId w:val="11"/>
  </w:num>
  <w:num w:numId="13">
    <w:abstractNumId w:val="40"/>
  </w:num>
  <w:num w:numId="14">
    <w:abstractNumId w:val="13"/>
  </w:num>
  <w:num w:numId="15">
    <w:abstractNumId w:val="21"/>
  </w:num>
  <w:num w:numId="16">
    <w:abstractNumId w:val="25"/>
  </w:num>
  <w:num w:numId="17">
    <w:abstractNumId w:val="16"/>
  </w:num>
  <w:num w:numId="18">
    <w:abstractNumId w:val="18"/>
  </w:num>
  <w:num w:numId="19">
    <w:abstractNumId w:val="42"/>
  </w:num>
  <w:num w:numId="20">
    <w:abstractNumId w:val="35"/>
  </w:num>
  <w:num w:numId="21">
    <w:abstractNumId w:val="29"/>
  </w:num>
  <w:num w:numId="22">
    <w:abstractNumId w:val="2"/>
  </w:num>
  <w:num w:numId="23">
    <w:abstractNumId w:val="3"/>
  </w:num>
  <w:num w:numId="24">
    <w:abstractNumId w:val="33"/>
  </w:num>
  <w:num w:numId="25">
    <w:abstractNumId w:val="5"/>
  </w:num>
  <w:num w:numId="26">
    <w:abstractNumId w:val="30"/>
  </w:num>
  <w:num w:numId="27">
    <w:abstractNumId w:val="1"/>
  </w:num>
  <w:num w:numId="28">
    <w:abstractNumId w:val="23"/>
  </w:num>
  <w:num w:numId="29">
    <w:abstractNumId w:val="22"/>
  </w:num>
  <w:num w:numId="30">
    <w:abstractNumId w:val="8"/>
  </w:num>
  <w:num w:numId="31">
    <w:abstractNumId w:val="20"/>
  </w:num>
  <w:num w:numId="32">
    <w:abstractNumId w:val="26"/>
  </w:num>
  <w:num w:numId="33">
    <w:abstractNumId w:val="24"/>
  </w:num>
  <w:num w:numId="34">
    <w:abstractNumId w:val="38"/>
  </w:num>
  <w:num w:numId="35">
    <w:abstractNumId w:val="11"/>
  </w:num>
  <w:num w:numId="36">
    <w:abstractNumId w:val="10"/>
  </w:num>
  <w:num w:numId="37">
    <w:abstractNumId w:val="12"/>
  </w:num>
  <w:num w:numId="38">
    <w:abstractNumId w:val="14"/>
  </w:num>
  <w:num w:numId="39">
    <w:abstractNumId w:val="4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37"/>
  </w:num>
  <w:num w:numId="45">
    <w:abstractNumId w:val="36"/>
  </w:num>
  <w:num w:numId="46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it-IT" w:vendorID="3" w:dllVersion="517" w:checkStyle="1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71F00"/>
    <w:rsid w:val="00001A4C"/>
    <w:rsid w:val="00001AD9"/>
    <w:rsid w:val="0000231C"/>
    <w:rsid w:val="0002233C"/>
    <w:rsid w:val="0002649B"/>
    <w:rsid w:val="00026552"/>
    <w:rsid w:val="00032A50"/>
    <w:rsid w:val="00035F0A"/>
    <w:rsid w:val="0004469B"/>
    <w:rsid w:val="00045B2B"/>
    <w:rsid w:val="0005106E"/>
    <w:rsid w:val="0005117B"/>
    <w:rsid w:val="000512B4"/>
    <w:rsid w:val="000549B1"/>
    <w:rsid w:val="00057D18"/>
    <w:rsid w:val="000605AD"/>
    <w:rsid w:val="000615F8"/>
    <w:rsid w:val="00063836"/>
    <w:rsid w:val="00065AE0"/>
    <w:rsid w:val="00066555"/>
    <w:rsid w:val="00066F1D"/>
    <w:rsid w:val="0006749F"/>
    <w:rsid w:val="000707FF"/>
    <w:rsid w:val="0007360F"/>
    <w:rsid w:val="000740FB"/>
    <w:rsid w:val="00075D43"/>
    <w:rsid w:val="0008492C"/>
    <w:rsid w:val="00085E29"/>
    <w:rsid w:val="000875FA"/>
    <w:rsid w:val="0009388F"/>
    <w:rsid w:val="00093DAE"/>
    <w:rsid w:val="00094FAF"/>
    <w:rsid w:val="000952F0"/>
    <w:rsid w:val="0009631A"/>
    <w:rsid w:val="000A02CA"/>
    <w:rsid w:val="000A1AF9"/>
    <w:rsid w:val="000A20BC"/>
    <w:rsid w:val="000A3F7A"/>
    <w:rsid w:val="000B08BA"/>
    <w:rsid w:val="000B15EC"/>
    <w:rsid w:val="000B34D5"/>
    <w:rsid w:val="000B5CCD"/>
    <w:rsid w:val="000C0B16"/>
    <w:rsid w:val="000C21D6"/>
    <w:rsid w:val="000C3D16"/>
    <w:rsid w:val="000C41ED"/>
    <w:rsid w:val="000D0DE7"/>
    <w:rsid w:val="000D2D5F"/>
    <w:rsid w:val="000D7A2E"/>
    <w:rsid w:val="000E2244"/>
    <w:rsid w:val="000F0AD9"/>
    <w:rsid w:val="000F1F80"/>
    <w:rsid w:val="000F3839"/>
    <w:rsid w:val="00101943"/>
    <w:rsid w:val="00101A07"/>
    <w:rsid w:val="00102D58"/>
    <w:rsid w:val="0010516B"/>
    <w:rsid w:val="001142FF"/>
    <w:rsid w:val="001213FB"/>
    <w:rsid w:val="00126128"/>
    <w:rsid w:val="00126279"/>
    <w:rsid w:val="0013055A"/>
    <w:rsid w:val="001363B1"/>
    <w:rsid w:val="00136960"/>
    <w:rsid w:val="00140CFB"/>
    <w:rsid w:val="00142FAE"/>
    <w:rsid w:val="001462F2"/>
    <w:rsid w:val="00150C92"/>
    <w:rsid w:val="00150F3B"/>
    <w:rsid w:val="00150F73"/>
    <w:rsid w:val="0015153A"/>
    <w:rsid w:val="0015189C"/>
    <w:rsid w:val="00153C53"/>
    <w:rsid w:val="00155391"/>
    <w:rsid w:val="00156E8D"/>
    <w:rsid w:val="00161176"/>
    <w:rsid w:val="00161F6E"/>
    <w:rsid w:val="0016622A"/>
    <w:rsid w:val="001675A6"/>
    <w:rsid w:val="001737CA"/>
    <w:rsid w:val="00175374"/>
    <w:rsid w:val="00183CF3"/>
    <w:rsid w:val="00187372"/>
    <w:rsid w:val="00190649"/>
    <w:rsid w:val="001A1DD2"/>
    <w:rsid w:val="001A3EED"/>
    <w:rsid w:val="001A54DF"/>
    <w:rsid w:val="001A6487"/>
    <w:rsid w:val="001A72EE"/>
    <w:rsid w:val="001A7584"/>
    <w:rsid w:val="001C2449"/>
    <w:rsid w:val="001C4ADB"/>
    <w:rsid w:val="001D220E"/>
    <w:rsid w:val="001D2429"/>
    <w:rsid w:val="001D30A2"/>
    <w:rsid w:val="001D73BD"/>
    <w:rsid w:val="001E2BB8"/>
    <w:rsid w:val="001E33ED"/>
    <w:rsid w:val="001E5103"/>
    <w:rsid w:val="001E654E"/>
    <w:rsid w:val="001F208E"/>
    <w:rsid w:val="00203953"/>
    <w:rsid w:val="00205284"/>
    <w:rsid w:val="002065C2"/>
    <w:rsid w:val="00210CE0"/>
    <w:rsid w:val="00214EE4"/>
    <w:rsid w:val="00215A3E"/>
    <w:rsid w:val="00224607"/>
    <w:rsid w:val="00225664"/>
    <w:rsid w:val="00225BF9"/>
    <w:rsid w:val="00226C13"/>
    <w:rsid w:val="002315A6"/>
    <w:rsid w:val="002341AD"/>
    <w:rsid w:val="00236666"/>
    <w:rsid w:val="00237CE3"/>
    <w:rsid w:val="002422F7"/>
    <w:rsid w:val="0024363F"/>
    <w:rsid w:val="00243A06"/>
    <w:rsid w:val="00243F11"/>
    <w:rsid w:val="00246DC9"/>
    <w:rsid w:val="002474A8"/>
    <w:rsid w:val="0024760C"/>
    <w:rsid w:val="00247718"/>
    <w:rsid w:val="00252F32"/>
    <w:rsid w:val="0026114B"/>
    <w:rsid w:val="002634B1"/>
    <w:rsid w:val="00267B0C"/>
    <w:rsid w:val="002719CE"/>
    <w:rsid w:val="002736C2"/>
    <w:rsid w:val="00273E32"/>
    <w:rsid w:val="00274401"/>
    <w:rsid w:val="00276792"/>
    <w:rsid w:val="002778BB"/>
    <w:rsid w:val="002843E3"/>
    <w:rsid w:val="00292B56"/>
    <w:rsid w:val="00293FC8"/>
    <w:rsid w:val="00294F49"/>
    <w:rsid w:val="00297E03"/>
    <w:rsid w:val="002A170D"/>
    <w:rsid w:val="002A221C"/>
    <w:rsid w:val="002A22D0"/>
    <w:rsid w:val="002A4C8F"/>
    <w:rsid w:val="002B1270"/>
    <w:rsid w:val="002B3C2E"/>
    <w:rsid w:val="002B6961"/>
    <w:rsid w:val="002C226A"/>
    <w:rsid w:val="002C2DC7"/>
    <w:rsid w:val="002C3E30"/>
    <w:rsid w:val="002C5B1E"/>
    <w:rsid w:val="002C782C"/>
    <w:rsid w:val="002D47B7"/>
    <w:rsid w:val="002D5523"/>
    <w:rsid w:val="002D61A7"/>
    <w:rsid w:val="002D6FF1"/>
    <w:rsid w:val="002D7FB6"/>
    <w:rsid w:val="002E1053"/>
    <w:rsid w:val="002E13C3"/>
    <w:rsid w:val="002E2C71"/>
    <w:rsid w:val="002E36CE"/>
    <w:rsid w:val="002E61F0"/>
    <w:rsid w:val="002F1039"/>
    <w:rsid w:val="002F169B"/>
    <w:rsid w:val="002F2005"/>
    <w:rsid w:val="002F7495"/>
    <w:rsid w:val="002F7AFB"/>
    <w:rsid w:val="0030339F"/>
    <w:rsid w:val="003079A2"/>
    <w:rsid w:val="00307C2C"/>
    <w:rsid w:val="0031039B"/>
    <w:rsid w:val="0031748E"/>
    <w:rsid w:val="00321D86"/>
    <w:rsid w:val="00322ED1"/>
    <w:rsid w:val="003230EB"/>
    <w:rsid w:val="00324620"/>
    <w:rsid w:val="003246AC"/>
    <w:rsid w:val="003304EE"/>
    <w:rsid w:val="0033247D"/>
    <w:rsid w:val="003327B4"/>
    <w:rsid w:val="00337B04"/>
    <w:rsid w:val="003432D5"/>
    <w:rsid w:val="00353CDB"/>
    <w:rsid w:val="003600C0"/>
    <w:rsid w:val="003624DE"/>
    <w:rsid w:val="00362BBB"/>
    <w:rsid w:val="00364C86"/>
    <w:rsid w:val="00371E1E"/>
    <w:rsid w:val="00371F90"/>
    <w:rsid w:val="00372630"/>
    <w:rsid w:val="003734B9"/>
    <w:rsid w:val="00373DA5"/>
    <w:rsid w:val="0037434A"/>
    <w:rsid w:val="00375487"/>
    <w:rsid w:val="00380E19"/>
    <w:rsid w:val="00383439"/>
    <w:rsid w:val="00383CFF"/>
    <w:rsid w:val="003865CF"/>
    <w:rsid w:val="00395BFC"/>
    <w:rsid w:val="003A0928"/>
    <w:rsid w:val="003A09CA"/>
    <w:rsid w:val="003A1622"/>
    <w:rsid w:val="003A1679"/>
    <w:rsid w:val="003A1C82"/>
    <w:rsid w:val="003A265C"/>
    <w:rsid w:val="003A3229"/>
    <w:rsid w:val="003A5762"/>
    <w:rsid w:val="003B03FF"/>
    <w:rsid w:val="003B0AC9"/>
    <w:rsid w:val="003B32E3"/>
    <w:rsid w:val="003B6FC8"/>
    <w:rsid w:val="003B7053"/>
    <w:rsid w:val="003C3C89"/>
    <w:rsid w:val="003C4237"/>
    <w:rsid w:val="003D053B"/>
    <w:rsid w:val="003D2308"/>
    <w:rsid w:val="003E05DC"/>
    <w:rsid w:val="003E2EAA"/>
    <w:rsid w:val="003E375D"/>
    <w:rsid w:val="003F0A05"/>
    <w:rsid w:val="003F1C83"/>
    <w:rsid w:val="004031C3"/>
    <w:rsid w:val="00410FFE"/>
    <w:rsid w:val="0041311F"/>
    <w:rsid w:val="004152BB"/>
    <w:rsid w:val="00416618"/>
    <w:rsid w:val="00417B78"/>
    <w:rsid w:val="00421C74"/>
    <w:rsid w:val="004223B3"/>
    <w:rsid w:val="0042406A"/>
    <w:rsid w:val="004247F8"/>
    <w:rsid w:val="00425C07"/>
    <w:rsid w:val="00430E0D"/>
    <w:rsid w:val="00432B62"/>
    <w:rsid w:val="00443AB4"/>
    <w:rsid w:val="00443C6C"/>
    <w:rsid w:val="00445ACD"/>
    <w:rsid w:val="00447699"/>
    <w:rsid w:val="004507E5"/>
    <w:rsid w:val="004525EE"/>
    <w:rsid w:val="0045744B"/>
    <w:rsid w:val="00461B75"/>
    <w:rsid w:val="0046322E"/>
    <w:rsid w:val="00463368"/>
    <w:rsid w:val="00464F23"/>
    <w:rsid w:val="004730DE"/>
    <w:rsid w:val="00477614"/>
    <w:rsid w:val="00481EA1"/>
    <w:rsid w:val="0049070F"/>
    <w:rsid w:val="00492AE3"/>
    <w:rsid w:val="00493224"/>
    <w:rsid w:val="004A4AC4"/>
    <w:rsid w:val="004A4BFA"/>
    <w:rsid w:val="004A77A1"/>
    <w:rsid w:val="004A7819"/>
    <w:rsid w:val="004B0A22"/>
    <w:rsid w:val="004B167E"/>
    <w:rsid w:val="004B7436"/>
    <w:rsid w:val="004C19B6"/>
    <w:rsid w:val="004C49CD"/>
    <w:rsid w:val="004C5F07"/>
    <w:rsid w:val="004C6343"/>
    <w:rsid w:val="004D28C1"/>
    <w:rsid w:val="004D7E86"/>
    <w:rsid w:val="004E1875"/>
    <w:rsid w:val="004E3EBA"/>
    <w:rsid w:val="004E4186"/>
    <w:rsid w:val="004E709D"/>
    <w:rsid w:val="004F1C89"/>
    <w:rsid w:val="004F4862"/>
    <w:rsid w:val="004F5200"/>
    <w:rsid w:val="00504F8B"/>
    <w:rsid w:val="00505F7D"/>
    <w:rsid w:val="0050620B"/>
    <w:rsid w:val="00507153"/>
    <w:rsid w:val="0051040C"/>
    <w:rsid w:val="005134B4"/>
    <w:rsid w:val="0051382E"/>
    <w:rsid w:val="005139A3"/>
    <w:rsid w:val="00513E26"/>
    <w:rsid w:val="00517A6F"/>
    <w:rsid w:val="00520D08"/>
    <w:rsid w:val="0052177E"/>
    <w:rsid w:val="00531AA3"/>
    <w:rsid w:val="0053368C"/>
    <w:rsid w:val="00535072"/>
    <w:rsid w:val="005360EA"/>
    <w:rsid w:val="005400B0"/>
    <w:rsid w:val="00543573"/>
    <w:rsid w:val="00543F4C"/>
    <w:rsid w:val="005501DA"/>
    <w:rsid w:val="00555B6A"/>
    <w:rsid w:val="00555CE6"/>
    <w:rsid w:val="00560BAD"/>
    <w:rsid w:val="0056350B"/>
    <w:rsid w:val="0057015D"/>
    <w:rsid w:val="00574D99"/>
    <w:rsid w:val="00574F7D"/>
    <w:rsid w:val="005804CB"/>
    <w:rsid w:val="00580B5C"/>
    <w:rsid w:val="00584638"/>
    <w:rsid w:val="00585CFD"/>
    <w:rsid w:val="00587840"/>
    <w:rsid w:val="00587F5D"/>
    <w:rsid w:val="0059035F"/>
    <w:rsid w:val="005914F3"/>
    <w:rsid w:val="00591D6D"/>
    <w:rsid w:val="00593C41"/>
    <w:rsid w:val="0059463C"/>
    <w:rsid w:val="005B27DD"/>
    <w:rsid w:val="005B3912"/>
    <w:rsid w:val="005B4333"/>
    <w:rsid w:val="005B7910"/>
    <w:rsid w:val="005C0B25"/>
    <w:rsid w:val="005C296A"/>
    <w:rsid w:val="005C3504"/>
    <w:rsid w:val="005C42BE"/>
    <w:rsid w:val="005C5DAC"/>
    <w:rsid w:val="005D25CA"/>
    <w:rsid w:val="005D282D"/>
    <w:rsid w:val="005D3E1C"/>
    <w:rsid w:val="005D6CA0"/>
    <w:rsid w:val="005E4AD5"/>
    <w:rsid w:val="005E63C0"/>
    <w:rsid w:val="005E6CE6"/>
    <w:rsid w:val="005E7254"/>
    <w:rsid w:val="005E76F8"/>
    <w:rsid w:val="005F4AE0"/>
    <w:rsid w:val="005F4B6B"/>
    <w:rsid w:val="005F4E8A"/>
    <w:rsid w:val="005F6252"/>
    <w:rsid w:val="005F6461"/>
    <w:rsid w:val="005F701E"/>
    <w:rsid w:val="00601C59"/>
    <w:rsid w:val="006038E3"/>
    <w:rsid w:val="006047E4"/>
    <w:rsid w:val="00616442"/>
    <w:rsid w:val="00616DF6"/>
    <w:rsid w:val="00622A90"/>
    <w:rsid w:val="00622BF2"/>
    <w:rsid w:val="00631F1D"/>
    <w:rsid w:val="00632EB7"/>
    <w:rsid w:val="00634000"/>
    <w:rsid w:val="00634ABE"/>
    <w:rsid w:val="00644B53"/>
    <w:rsid w:val="0064706F"/>
    <w:rsid w:val="0064772C"/>
    <w:rsid w:val="0065370B"/>
    <w:rsid w:val="00653883"/>
    <w:rsid w:val="006544C4"/>
    <w:rsid w:val="0066479E"/>
    <w:rsid w:val="0066526A"/>
    <w:rsid w:val="00665B09"/>
    <w:rsid w:val="00667236"/>
    <w:rsid w:val="0067140C"/>
    <w:rsid w:val="00671439"/>
    <w:rsid w:val="0067246C"/>
    <w:rsid w:val="00680C81"/>
    <w:rsid w:val="0068753B"/>
    <w:rsid w:val="00690F5A"/>
    <w:rsid w:val="00691655"/>
    <w:rsid w:val="006944E7"/>
    <w:rsid w:val="006A05F9"/>
    <w:rsid w:val="006A3134"/>
    <w:rsid w:val="006A3BD6"/>
    <w:rsid w:val="006B1852"/>
    <w:rsid w:val="006B33CF"/>
    <w:rsid w:val="006B4816"/>
    <w:rsid w:val="006B62B3"/>
    <w:rsid w:val="006B68F9"/>
    <w:rsid w:val="006C7E64"/>
    <w:rsid w:val="006C7E9D"/>
    <w:rsid w:val="006D1119"/>
    <w:rsid w:val="006D45A7"/>
    <w:rsid w:val="006D4B38"/>
    <w:rsid w:val="006D4B6D"/>
    <w:rsid w:val="006D6E22"/>
    <w:rsid w:val="006E69E5"/>
    <w:rsid w:val="006F1709"/>
    <w:rsid w:val="006F52A9"/>
    <w:rsid w:val="007009F9"/>
    <w:rsid w:val="00702A89"/>
    <w:rsid w:val="00703888"/>
    <w:rsid w:val="00705153"/>
    <w:rsid w:val="00711827"/>
    <w:rsid w:val="00716026"/>
    <w:rsid w:val="007166D3"/>
    <w:rsid w:val="00723BB4"/>
    <w:rsid w:val="00725CBF"/>
    <w:rsid w:val="00735E3B"/>
    <w:rsid w:val="00736C6A"/>
    <w:rsid w:val="00740812"/>
    <w:rsid w:val="00740E31"/>
    <w:rsid w:val="00747FB6"/>
    <w:rsid w:val="00752461"/>
    <w:rsid w:val="007543C9"/>
    <w:rsid w:val="00755594"/>
    <w:rsid w:val="00756D18"/>
    <w:rsid w:val="007578A5"/>
    <w:rsid w:val="00762D96"/>
    <w:rsid w:val="00763032"/>
    <w:rsid w:val="007642A7"/>
    <w:rsid w:val="007666E1"/>
    <w:rsid w:val="0077118C"/>
    <w:rsid w:val="00771F00"/>
    <w:rsid w:val="00774147"/>
    <w:rsid w:val="0077618F"/>
    <w:rsid w:val="00782199"/>
    <w:rsid w:val="00783B79"/>
    <w:rsid w:val="007856B8"/>
    <w:rsid w:val="00787CD8"/>
    <w:rsid w:val="00790355"/>
    <w:rsid w:val="00790615"/>
    <w:rsid w:val="00793EF5"/>
    <w:rsid w:val="007A5533"/>
    <w:rsid w:val="007A5DD3"/>
    <w:rsid w:val="007A62D9"/>
    <w:rsid w:val="007B0E3C"/>
    <w:rsid w:val="007C291C"/>
    <w:rsid w:val="007C6C0B"/>
    <w:rsid w:val="007D2A81"/>
    <w:rsid w:val="007D74DB"/>
    <w:rsid w:val="007E4DCF"/>
    <w:rsid w:val="007F0307"/>
    <w:rsid w:val="007F1258"/>
    <w:rsid w:val="007F5598"/>
    <w:rsid w:val="007F5EEC"/>
    <w:rsid w:val="008106DB"/>
    <w:rsid w:val="008162F3"/>
    <w:rsid w:val="008165CC"/>
    <w:rsid w:val="00817A55"/>
    <w:rsid w:val="0082627D"/>
    <w:rsid w:val="00832C6B"/>
    <w:rsid w:val="008366C1"/>
    <w:rsid w:val="00837CE3"/>
    <w:rsid w:val="00837DC9"/>
    <w:rsid w:val="00842679"/>
    <w:rsid w:val="00844FA8"/>
    <w:rsid w:val="008543B0"/>
    <w:rsid w:val="00854420"/>
    <w:rsid w:val="00857F61"/>
    <w:rsid w:val="00861A6A"/>
    <w:rsid w:val="00861CF2"/>
    <w:rsid w:val="008715B6"/>
    <w:rsid w:val="0087299C"/>
    <w:rsid w:val="00876967"/>
    <w:rsid w:val="00877587"/>
    <w:rsid w:val="0088387C"/>
    <w:rsid w:val="00886377"/>
    <w:rsid w:val="0089200F"/>
    <w:rsid w:val="00893FB2"/>
    <w:rsid w:val="00896AD4"/>
    <w:rsid w:val="0089787F"/>
    <w:rsid w:val="008A0971"/>
    <w:rsid w:val="008A1E7B"/>
    <w:rsid w:val="008A2E56"/>
    <w:rsid w:val="008A4425"/>
    <w:rsid w:val="008A4B44"/>
    <w:rsid w:val="008A644A"/>
    <w:rsid w:val="008A7C8E"/>
    <w:rsid w:val="008B1B7C"/>
    <w:rsid w:val="008B247E"/>
    <w:rsid w:val="008B5284"/>
    <w:rsid w:val="008C1DCF"/>
    <w:rsid w:val="008C1DD6"/>
    <w:rsid w:val="008C28D8"/>
    <w:rsid w:val="008C43C6"/>
    <w:rsid w:val="008C56B1"/>
    <w:rsid w:val="008C6CF9"/>
    <w:rsid w:val="008D1429"/>
    <w:rsid w:val="008D1F04"/>
    <w:rsid w:val="008D7B86"/>
    <w:rsid w:val="008D7D39"/>
    <w:rsid w:val="008E149C"/>
    <w:rsid w:val="008E19CB"/>
    <w:rsid w:val="008E2D7B"/>
    <w:rsid w:val="008E4BB2"/>
    <w:rsid w:val="0090169D"/>
    <w:rsid w:val="009018CF"/>
    <w:rsid w:val="00905DCE"/>
    <w:rsid w:val="00906259"/>
    <w:rsid w:val="009104DC"/>
    <w:rsid w:val="00927E74"/>
    <w:rsid w:val="00932053"/>
    <w:rsid w:val="00933DF1"/>
    <w:rsid w:val="00936565"/>
    <w:rsid w:val="00940249"/>
    <w:rsid w:val="00941287"/>
    <w:rsid w:val="00942B6A"/>
    <w:rsid w:val="009434D7"/>
    <w:rsid w:val="00954FF5"/>
    <w:rsid w:val="00955BB0"/>
    <w:rsid w:val="009567BB"/>
    <w:rsid w:val="009571EE"/>
    <w:rsid w:val="00957558"/>
    <w:rsid w:val="00960C49"/>
    <w:rsid w:val="00966CD6"/>
    <w:rsid w:val="009726F4"/>
    <w:rsid w:val="00976844"/>
    <w:rsid w:val="00977906"/>
    <w:rsid w:val="00981F0E"/>
    <w:rsid w:val="00984AC7"/>
    <w:rsid w:val="00985B9C"/>
    <w:rsid w:val="00986F4A"/>
    <w:rsid w:val="0098763A"/>
    <w:rsid w:val="0099500C"/>
    <w:rsid w:val="009A04E1"/>
    <w:rsid w:val="009A1B0C"/>
    <w:rsid w:val="009A22D6"/>
    <w:rsid w:val="009A3973"/>
    <w:rsid w:val="009A4757"/>
    <w:rsid w:val="009A4E2D"/>
    <w:rsid w:val="009B0280"/>
    <w:rsid w:val="009B20A0"/>
    <w:rsid w:val="009B27EC"/>
    <w:rsid w:val="009C33A2"/>
    <w:rsid w:val="009C6272"/>
    <w:rsid w:val="009D0B6D"/>
    <w:rsid w:val="009D1612"/>
    <w:rsid w:val="009D312E"/>
    <w:rsid w:val="009D71C0"/>
    <w:rsid w:val="009E46BE"/>
    <w:rsid w:val="009E51AA"/>
    <w:rsid w:val="009E60BF"/>
    <w:rsid w:val="009F069A"/>
    <w:rsid w:val="00A04D57"/>
    <w:rsid w:val="00A074D3"/>
    <w:rsid w:val="00A07FB9"/>
    <w:rsid w:val="00A10752"/>
    <w:rsid w:val="00A11366"/>
    <w:rsid w:val="00A11F80"/>
    <w:rsid w:val="00A12C26"/>
    <w:rsid w:val="00A140A8"/>
    <w:rsid w:val="00A16635"/>
    <w:rsid w:val="00A178A7"/>
    <w:rsid w:val="00A201CB"/>
    <w:rsid w:val="00A20666"/>
    <w:rsid w:val="00A209CC"/>
    <w:rsid w:val="00A2413C"/>
    <w:rsid w:val="00A27244"/>
    <w:rsid w:val="00A32518"/>
    <w:rsid w:val="00A329A9"/>
    <w:rsid w:val="00A32E87"/>
    <w:rsid w:val="00A34245"/>
    <w:rsid w:val="00A35599"/>
    <w:rsid w:val="00A37F0B"/>
    <w:rsid w:val="00A41A27"/>
    <w:rsid w:val="00A440C9"/>
    <w:rsid w:val="00A445D8"/>
    <w:rsid w:val="00A46029"/>
    <w:rsid w:val="00A53DE4"/>
    <w:rsid w:val="00A55719"/>
    <w:rsid w:val="00A61C2D"/>
    <w:rsid w:val="00A62EEF"/>
    <w:rsid w:val="00A6720D"/>
    <w:rsid w:val="00A80AE7"/>
    <w:rsid w:val="00A80AFA"/>
    <w:rsid w:val="00A851D2"/>
    <w:rsid w:val="00AA0387"/>
    <w:rsid w:val="00AA51F8"/>
    <w:rsid w:val="00AB0574"/>
    <w:rsid w:val="00AB0DAE"/>
    <w:rsid w:val="00AB13C8"/>
    <w:rsid w:val="00AB2641"/>
    <w:rsid w:val="00AB3887"/>
    <w:rsid w:val="00AD061B"/>
    <w:rsid w:val="00AD349E"/>
    <w:rsid w:val="00AD497E"/>
    <w:rsid w:val="00AD4FDA"/>
    <w:rsid w:val="00AE2872"/>
    <w:rsid w:val="00AF0A98"/>
    <w:rsid w:val="00AF4BEB"/>
    <w:rsid w:val="00B021C5"/>
    <w:rsid w:val="00B02365"/>
    <w:rsid w:val="00B0324C"/>
    <w:rsid w:val="00B04D3F"/>
    <w:rsid w:val="00B101DF"/>
    <w:rsid w:val="00B119DB"/>
    <w:rsid w:val="00B13E2B"/>
    <w:rsid w:val="00B21083"/>
    <w:rsid w:val="00B24646"/>
    <w:rsid w:val="00B27220"/>
    <w:rsid w:val="00B310C6"/>
    <w:rsid w:val="00B349CB"/>
    <w:rsid w:val="00B35278"/>
    <w:rsid w:val="00B3538B"/>
    <w:rsid w:val="00B363EF"/>
    <w:rsid w:val="00B374AD"/>
    <w:rsid w:val="00B42407"/>
    <w:rsid w:val="00B4535B"/>
    <w:rsid w:val="00B45B56"/>
    <w:rsid w:val="00B521F7"/>
    <w:rsid w:val="00B523BB"/>
    <w:rsid w:val="00B5290D"/>
    <w:rsid w:val="00B57000"/>
    <w:rsid w:val="00B60627"/>
    <w:rsid w:val="00B608E7"/>
    <w:rsid w:val="00B64291"/>
    <w:rsid w:val="00B74FA9"/>
    <w:rsid w:val="00B74FD3"/>
    <w:rsid w:val="00B776E0"/>
    <w:rsid w:val="00B77725"/>
    <w:rsid w:val="00B805ED"/>
    <w:rsid w:val="00B80ACB"/>
    <w:rsid w:val="00B81227"/>
    <w:rsid w:val="00B84202"/>
    <w:rsid w:val="00B8794E"/>
    <w:rsid w:val="00B87C42"/>
    <w:rsid w:val="00B90BC9"/>
    <w:rsid w:val="00B9182C"/>
    <w:rsid w:val="00BA1F83"/>
    <w:rsid w:val="00BA49F1"/>
    <w:rsid w:val="00BB13B7"/>
    <w:rsid w:val="00BB5151"/>
    <w:rsid w:val="00BB69DD"/>
    <w:rsid w:val="00BB773F"/>
    <w:rsid w:val="00BC0688"/>
    <w:rsid w:val="00BC083F"/>
    <w:rsid w:val="00BC2922"/>
    <w:rsid w:val="00BC56C6"/>
    <w:rsid w:val="00BC6CEA"/>
    <w:rsid w:val="00BC721B"/>
    <w:rsid w:val="00BD0A32"/>
    <w:rsid w:val="00BD0F6C"/>
    <w:rsid w:val="00BD110F"/>
    <w:rsid w:val="00BD3527"/>
    <w:rsid w:val="00BD7F9F"/>
    <w:rsid w:val="00BE1293"/>
    <w:rsid w:val="00BE543C"/>
    <w:rsid w:val="00BE640A"/>
    <w:rsid w:val="00BF0965"/>
    <w:rsid w:val="00BF2ACE"/>
    <w:rsid w:val="00C0109F"/>
    <w:rsid w:val="00C1047E"/>
    <w:rsid w:val="00C10714"/>
    <w:rsid w:val="00C10A8C"/>
    <w:rsid w:val="00C10DAE"/>
    <w:rsid w:val="00C11846"/>
    <w:rsid w:val="00C1195C"/>
    <w:rsid w:val="00C13248"/>
    <w:rsid w:val="00C137EC"/>
    <w:rsid w:val="00C140A9"/>
    <w:rsid w:val="00C1508D"/>
    <w:rsid w:val="00C17A25"/>
    <w:rsid w:val="00C20825"/>
    <w:rsid w:val="00C20949"/>
    <w:rsid w:val="00C24E60"/>
    <w:rsid w:val="00C25EA1"/>
    <w:rsid w:val="00C2763D"/>
    <w:rsid w:val="00C30A59"/>
    <w:rsid w:val="00C30A7A"/>
    <w:rsid w:val="00C36B84"/>
    <w:rsid w:val="00C36C5E"/>
    <w:rsid w:val="00C43F44"/>
    <w:rsid w:val="00C47B84"/>
    <w:rsid w:val="00C52CDE"/>
    <w:rsid w:val="00C556B4"/>
    <w:rsid w:val="00C61AC4"/>
    <w:rsid w:val="00C67EFA"/>
    <w:rsid w:val="00C715BF"/>
    <w:rsid w:val="00C857BB"/>
    <w:rsid w:val="00C866D3"/>
    <w:rsid w:val="00C86C48"/>
    <w:rsid w:val="00C871A4"/>
    <w:rsid w:val="00C91FE5"/>
    <w:rsid w:val="00CA3422"/>
    <w:rsid w:val="00CA5F2E"/>
    <w:rsid w:val="00CB6D25"/>
    <w:rsid w:val="00CC1742"/>
    <w:rsid w:val="00CC5008"/>
    <w:rsid w:val="00CC5174"/>
    <w:rsid w:val="00CD1BE6"/>
    <w:rsid w:val="00CD2808"/>
    <w:rsid w:val="00CD312D"/>
    <w:rsid w:val="00CD32F5"/>
    <w:rsid w:val="00CD3E88"/>
    <w:rsid w:val="00CD4CC5"/>
    <w:rsid w:val="00CD6ED0"/>
    <w:rsid w:val="00CE0914"/>
    <w:rsid w:val="00CF2462"/>
    <w:rsid w:val="00CF64D9"/>
    <w:rsid w:val="00CF6879"/>
    <w:rsid w:val="00CF6B7C"/>
    <w:rsid w:val="00D00727"/>
    <w:rsid w:val="00D0512D"/>
    <w:rsid w:val="00D07AA6"/>
    <w:rsid w:val="00D14647"/>
    <w:rsid w:val="00D21E5C"/>
    <w:rsid w:val="00D237F1"/>
    <w:rsid w:val="00D30C4A"/>
    <w:rsid w:val="00D31F52"/>
    <w:rsid w:val="00D32BB2"/>
    <w:rsid w:val="00D33447"/>
    <w:rsid w:val="00D3734D"/>
    <w:rsid w:val="00D42513"/>
    <w:rsid w:val="00D44E95"/>
    <w:rsid w:val="00D476C0"/>
    <w:rsid w:val="00D51384"/>
    <w:rsid w:val="00D52C4E"/>
    <w:rsid w:val="00D54215"/>
    <w:rsid w:val="00D60FD0"/>
    <w:rsid w:val="00D61A2C"/>
    <w:rsid w:val="00D66011"/>
    <w:rsid w:val="00D67594"/>
    <w:rsid w:val="00D72C66"/>
    <w:rsid w:val="00D80542"/>
    <w:rsid w:val="00D81BB9"/>
    <w:rsid w:val="00D82F2D"/>
    <w:rsid w:val="00D83A41"/>
    <w:rsid w:val="00D9137B"/>
    <w:rsid w:val="00D91DCD"/>
    <w:rsid w:val="00D95023"/>
    <w:rsid w:val="00D9762C"/>
    <w:rsid w:val="00DA078E"/>
    <w:rsid w:val="00DB0CE5"/>
    <w:rsid w:val="00DB4D78"/>
    <w:rsid w:val="00DB5B5A"/>
    <w:rsid w:val="00DB7378"/>
    <w:rsid w:val="00DC2BDD"/>
    <w:rsid w:val="00DC4607"/>
    <w:rsid w:val="00DC48C0"/>
    <w:rsid w:val="00DC5F02"/>
    <w:rsid w:val="00DD11C0"/>
    <w:rsid w:val="00DD5D7C"/>
    <w:rsid w:val="00DD5FB0"/>
    <w:rsid w:val="00DE1EF2"/>
    <w:rsid w:val="00DE4C6D"/>
    <w:rsid w:val="00DE674E"/>
    <w:rsid w:val="00DE7811"/>
    <w:rsid w:val="00DF0D8B"/>
    <w:rsid w:val="00DF12C3"/>
    <w:rsid w:val="00DF1AE8"/>
    <w:rsid w:val="00DF6C47"/>
    <w:rsid w:val="00E02956"/>
    <w:rsid w:val="00E040A0"/>
    <w:rsid w:val="00E05566"/>
    <w:rsid w:val="00E074A7"/>
    <w:rsid w:val="00E10CCB"/>
    <w:rsid w:val="00E113D9"/>
    <w:rsid w:val="00E12024"/>
    <w:rsid w:val="00E1390E"/>
    <w:rsid w:val="00E206E6"/>
    <w:rsid w:val="00E21B1A"/>
    <w:rsid w:val="00E22C30"/>
    <w:rsid w:val="00E272BC"/>
    <w:rsid w:val="00E303FD"/>
    <w:rsid w:val="00E31415"/>
    <w:rsid w:val="00E31C66"/>
    <w:rsid w:val="00E351EA"/>
    <w:rsid w:val="00E4228D"/>
    <w:rsid w:val="00E52016"/>
    <w:rsid w:val="00E5267C"/>
    <w:rsid w:val="00E52FCB"/>
    <w:rsid w:val="00E53A47"/>
    <w:rsid w:val="00E557E9"/>
    <w:rsid w:val="00E60EBB"/>
    <w:rsid w:val="00E62CD3"/>
    <w:rsid w:val="00E76710"/>
    <w:rsid w:val="00E80774"/>
    <w:rsid w:val="00E80790"/>
    <w:rsid w:val="00E84220"/>
    <w:rsid w:val="00E87902"/>
    <w:rsid w:val="00E905A7"/>
    <w:rsid w:val="00E909C7"/>
    <w:rsid w:val="00E97409"/>
    <w:rsid w:val="00EA5847"/>
    <w:rsid w:val="00EA6E21"/>
    <w:rsid w:val="00EA7635"/>
    <w:rsid w:val="00EB17C5"/>
    <w:rsid w:val="00EC091D"/>
    <w:rsid w:val="00EC384F"/>
    <w:rsid w:val="00EC3E5D"/>
    <w:rsid w:val="00EC5994"/>
    <w:rsid w:val="00EC7D56"/>
    <w:rsid w:val="00ED0379"/>
    <w:rsid w:val="00ED07D7"/>
    <w:rsid w:val="00ED3A77"/>
    <w:rsid w:val="00ED4082"/>
    <w:rsid w:val="00ED424F"/>
    <w:rsid w:val="00ED545E"/>
    <w:rsid w:val="00EE3447"/>
    <w:rsid w:val="00EE5A58"/>
    <w:rsid w:val="00EF450D"/>
    <w:rsid w:val="00EF726D"/>
    <w:rsid w:val="00F060FF"/>
    <w:rsid w:val="00F137C9"/>
    <w:rsid w:val="00F1661A"/>
    <w:rsid w:val="00F2026C"/>
    <w:rsid w:val="00F204C6"/>
    <w:rsid w:val="00F205CE"/>
    <w:rsid w:val="00F22022"/>
    <w:rsid w:val="00F23980"/>
    <w:rsid w:val="00F2650D"/>
    <w:rsid w:val="00F33350"/>
    <w:rsid w:val="00F33580"/>
    <w:rsid w:val="00F34EE1"/>
    <w:rsid w:val="00F359B6"/>
    <w:rsid w:val="00F4216F"/>
    <w:rsid w:val="00F458D9"/>
    <w:rsid w:val="00F5251B"/>
    <w:rsid w:val="00F52559"/>
    <w:rsid w:val="00F532B7"/>
    <w:rsid w:val="00F53A3A"/>
    <w:rsid w:val="00F643DF"/>
    <w:rsid w:val="00F65442"/>
    <w:rsid w:val="00F65C66"/>
    <w:rsid w:val="00F65FE9"/>
    <w:rsid w:val="00F67BD5"/>
    <w:rsid w:val="00F67D8C"/>
    <w:rsid w:val="00F7209E"/>
    <w:rsid w:val="00F73663"/>
    <w:rsid w:val="00F75804"/>
    <w:rsid w:val="00F907CF"/>
    <w:rsid w:val="00F94F00"/>
    <w:rsid w:val="00FA1904"/>
    <w:rsid w:val="00FA224F"/>
    <w:rsid w:val="00FA2DA0"/>
    <w:rsid w:val="00FA5C3A"/>
    <w:rsid w:val="00FB0486"/>
    <w:rsid w:val="00FB0C3F"/>
    <w:rsid w:val="00FC1CFF"/>
    <w:rsid w:val="00FC5435"/>
    <w:rsid w:val="00FC5906"/>
    <w:rsid w:val="00FC59B2"/>
    <w:rsid w:val="00FD34DC"/>
    <w:rsid w:val="00FE0EDF"/>
    <w:rsid w:val="00FE2E74"/>
    <w:rsid w:val="00FE496C"/>
    <w:rsid w:val="00FE6D97"/>
    <w:rsid w:val="00FE71FC"/>
    <w:rsid w:val="00FF293E"/>
    <w:rsid w:val="00FF2A22"/>
    <w:rsid w:val="00FF3E8E"/>
    <w:rsid w:val="00FF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0727"/>
    <w:pPr>
      <w:spacing w:after="120"/>
      <w:jc w:val="both"/>
    </w:pPr>
    <w:rPr>
      <w:rFonts w:asciiTheme="minorHAnsi" w:eastAsia="Times New Roman" w:hAnsiTheme="minorHAnsi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04D3F"/>
    <w:pPr>
      <w:keepNext/>
      <w:numPr>
        <w:numId w:val="2"/>
      </w:numPr>
      <w:shd w:val="clear" w:color="auto" w:fill="E6E6E6"/>
      <w:tabs>
        <w:tab w:val="left" w:pos="851"/>
      </w:tabs>
      <w:suppressAutoHyphens/>
      <w:spacing w:before="360" w:after="240"/>
      <w:outlineLvl w:val="0"/>
    </w:pPr>
    <w:rPr>
      <w:rFonts w:ascii="Times New Roman" w:hAnsi="Times New Roman"/>
      <w:b/>
      <w:bCs/>
      <w:kern w:val="32"/>
      <w:sz w:val="36"/>
      <w:szCs w:val="36"/>
    </w:rPr>
  </w:style>
  <w:style w:type="paragraph" w:styleId="Titolo2">
    <w:name w:val="heading 2"/>
    <w:aliases w:val="HD2,h2,2nd level,t2,H2,CAPITOLO,2 Heading,2ndOrd (A.),Appendix Title..."/>
    <w:basedOn w:val="Corpodeltesto"/>
    <w:next w:val="Corpodeltesto"/>
    <w:qFormat/>
    <w:rsid w:val="00B04D3F"/>
    <w:pPr>
      <w:keepNext/>
      <w:keepLines/>
      <w:pageBreakBefore/>
      <w:numPr>
        <w:ilvl w:val="1"/>
        <w:numId w:val="2"/>
      </w:numPr>
      <w:pBdr>
        <w:top w:val="single" w:sz="48" w:space="4" w:color="auto"/>
      </w:pBdr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Titolo2"/>
    <w:next w:val="Corpodeltesto"/>
    <w:qFormat/>
    <w:rsid w:val="00D66011"/>
    <w:pPr>
      <w:pageBreakBefore w:val="0"/>
      <w:numPr>
        <w:ilvl w:val="2"/>
      </w:numPr>
      <w:pBdr>
        <w:top w:val="none" w:sz="0" w:space="0" w:color="auto"/>
        <w:bottom w:val="single" w:sz="2" w:space="1" w:color="auto"/>
      </w:pBdr>
      <w:outlineLvl w:val="2"/>
    </w:pPr>
    <w:rPr>
      <w:sz w:val="24"/>
    </w:rPr>
  </w:style>
  <w:style w:type="paragraph" w:styleId="Titolo4">
    <w:name w:val="heading 4"/>
    <w:aliases w:val="H4,h4,(Alt+4),H41,(Alt+4)1,H42,(Alt+4)2,H43,(Alt+4)3,H44,(Alt+4)4,H45,(Alt+4)5,H411,(Alt+4)11,H421,(Alt+4)21,H431,(Alt+4)31,H46,(Alt+4)6,H412,(Alt+4)12,H422,(Alt+4)22,H432,(Alt+4)32,H47,(Alt+4)7,H48,(Alt+4)8,H49,(Alt+4)9,H410,(Alt+4)10,H413,t4"/>
    <w:basedOn w:val="Corpodeltesto"/>
    <w:next w:val="Corpodeltesto"/>
    <w:autoRedefine/>
    <w:qFormat/>
    <w:rsid w:val="00E53A47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hAnsi="Times New Roman"/>
      <w:b/>
      <w:sz w:val="22"/>
    </w:rPr>
  </w:style>
  <w:style w:type="paragraph" w:styleId="Titolo5">
    <w:name w:val="heading 5"/>
    <w:basedOn w:val="Normale"/>
    <w:next w:val="Normale"/>
    <w:qFormat/>
    <w:rsid w:val="00D660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D6601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D6601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qFormat/>
    <w:rsid w:val="00D6601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olo9">
    <w:name w:val="heading 9"/>
    <w:basedOn w:val="Normale"/>
    <w:next w:val="Normale"/>
    <w:qFormat/>
    <w:rsid w:val="00D660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aliases w:val="body text,Body Text Ro,body text1,bt,body text2,bt1,body text...,contents,Corps de texte,body tesx,heading_txt,bodytxy2,??2,ändrad,Viñeta,body text3,bt2,body text4,bt3,body text5,bt4,body text6,bt5,body text7,bt6,body text8,bt7,B,Body"/>
    <w:basedOn w:val="Normale"/>
    <w:rsid w:val="00AA0387"/>
    <w:pPr>
      <w:spacing w:before="120"/>
      <w:ind w:left="2520"/>
    </w:pPr>
  </w:style>
  <w:style w:type="paragraph" w:customStyle="1" w:styleId="TableText">
    <w:name w:val="Table Text"/>
    <w:basedOn w:val="Normale"/>
    <w:rsid w:val="00AA0387"/>
    <w:pPr>
      <w:keepLines/>
    </w:pPr>
    <w:rPr>
      <w:sz w:val="16"/>
    </w:rPr>
  </w:style>
  <w:style w:type="paragraph" w:customStyle="1" w:styleId="HeadingBar">
    <w:name w:val="Heading Bar"/>
    <w:basedOn w:val="Normale"/>
    <w:next w:val="Titolo3"/>
    <w:rsid w:val="00AA0387"/>
    <w:pPr>
      <w:keepNext/>
      <w:keepLines/>
      <w:shd w:val="solid" w:color="auto" w:fill="auto"/>
      <w:spacing w:before="240"/>
      <w:ind w:right="7920"/>
    </w:pPr>
    <w:rPr>
      <w:color w:val="FFFFFF"/>
      <w:sz w:val="8"/>
    </w:rPr>
  </w:style>
  <w:style w:type="character" w:customStyle="1" w:styleId="HighlightedVariable">
    <w:name w:val="Highlighted Variable"/>
    <w:basedOn w:val="Carpredefinitoparagrafo"/>
    <w:rsid w:val="00AA0387"/>
    <w:rPr>
      <w:rFonts w:ascii="Book Antiqua" w:hAnsi="Book Antiqua"/>
      <w:color w:val="0000FF"/>
    </w:rPr>
  </w:style>
  <w:style w:type="paragraph" w:customStyle="1" w:styleId="TableHeading">
    <w:name w:val="Table Heading"/>
    <w:basedOn w:val="TableText"/>
    <w:rsid w:val="00AA0387"/>
    <w:pPr>
      <w:spacing w:before="120"/>
    </w:pPr>
    <w:rPr>
      <w:b/>
    </w:rPr>
  </w:style>
  <w:style w:type="paragraph" w:styleId="Rientrocorpodeltesto">
    <w:name w:val="Body Text Indent"/>
    <w:basedOn w:val="Normale"/>
    <w:rsid w:val="00AA0387"/>
    <w:pPr>
      <w:ind w:left="2520"/>
    </w:pPr>
  </w:style>
  <w:style w:type="paragraph" w:styleId="Rientrocorpodeltesto3">
    <w:name w:val="Body Text Indent 3"/>
    <w:basedOn w:val="Normale"/>
    <w:rsid w:val="00B21083"/>
    <w:pPr>
      <w:ind w:left="60"/>
    </w:pPr>
    <w:rPr>
      <w:rFonts w:ascii="Times New Roman" w:hAnsi="Times New Roman"/>
      <w:b/>
    </w:rPr>
  </w:style>
  <w:style w:type="paragraph" w:styleId="Sommario3">
    <w:name w:val="toc 3"/>
    <w:basedOn w:val="Normale"/>
    <w:next w:val="Normale"/>
    <w:uiPriority w:val="39"/>
    <w:rsid w:val="00AA0387"/>
    <w:pPr>
      <w:spacing w:after="0"/>
      <w:ind w:left="480"/>
      <w:jc w:val="left"/>
    </w:pPr>
    <w:rPr>
      <w:i/>
      <w:iCs/>
      <w:sz w:val="20"/>
    </w:rPr>
  </w:style>
  <w:style w:type="paragraph" w:styleId="Sommario2">
    <w:name w:val="toc 2"/>
    <w:basedOn w:val="Normale"/>
    <w:next w:val="Normale"/>
    <w:uiPriority w:val="39"/>
    <w:rsid w:val="00AA0387"/>
    <w:pPr>
      <w:spacing w:after="0"/>
      <w:ind w:left="240"/>
      <w:jc w:val="left"/>
    </w:pPr>
    <w:rPr>
      <w:smallCaps/>
      <w:sz w:val="20"/>
    </w:rPr>
  </w:style>
  <w:style w:type="paragraph" w:customStyle="1" w:styleId="TitleBar">
    <w:name w:val="Title Bar"/>
    <w:basedOn w:val="Normale"/>
    <w:rsid w:val="00AA0387"/>
    <w:pPr>
      <w:keepNext/>
      <w:pageBreakBefore/>
      <w:shd w:val="solid" w:color="auto" w:fill="auto"/>
      <w:spacing w:before="1680"/>
      <w:ind w:left="2520" w:right="720"/>
    </w:pPr>
    <w:rPr>
      <w:sz w:val="36"/>
    </w:rPr>
  </w:style>
  <w:style w:type="paragraph" w:customStyle="1" w:styleId="tocheading">
    <w:name w:val="toc heading"/>
    <w:basedOn w:val="Normale"/>
    <w:rsid w:val="00AA0387"/>
    <w:pPr>
      <w:keepNext/>
      <w:pageBreakBefore/>
      <w:pBdr>
        <w:top w:val="single" w:sz="48" w:space="26" w:color="auto"/>
      </w:pBdr>
      <w:spacing w:before="960" w:after="960"/>
      <w:ind w:left="2520"/>
    </w:pPr>
    <w:rPr>
      <w:sz w:val="36"/>
    </w:rPr>
  </w:style>
  <w:style w:type="paragraph" w:styleId="Corpodeltesto3">
    <w:name w:val="Body Text 3"/>
    <w:basedOn w:val="Normale"/>
    <w:rsid w:val="00AA0387"/>
    <w:rPr>
      <w:sz w:val="16"/>
      <w:szCs w:val="16"/>
    </w:rPr>
  </w:style>
  <w:style w:type="paragraph" w:customStyle="1" w:styleId="Default">
    <w:name w:val="Default"/>
    <w:rsid w:val="00AA0387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Intestazione">
    <w:name w:val="header"/>
    <w:basedOn w:val="Normale"/>
    <w:rsid w:val="00AA0387"/>
    <w:pPr>
      <w:tabs>
        <w:tab w:val="right" w:pos="10440"/>
      </w:tabs>
    </w:pPr>
    <w:rPr>
      <w:sz w:val="16"/>
      <w:lang w:val="en-US" w:eastAsia="it-IT"/>
    </w:rPr>
  </w:style>
  <w:style w:type="paragraph" w:styleId="Sommario1">
    <w:name w:val="toc 1"/>
    <w:basedOn w:val="Normale"/>
    <w:next w:val="Normale"/>
    <w:autoRedefine/>
    <w:uiPriority w:val="39"/>
    <w:rsid w:val="00AA0387"/>
    <w:pPr>
      <w:spacing w:before="120"/>
      <w:jc w:val="left"/>
    </w:pPr>
    <w:rPr>
      <w:b/>
      <w:bCs/>
      <w:caps/>
      <w:sz w:val="20"/>
    </w:rPr>
  </w:style>
  <w:style w:type="paragraph" w:customStyle="1" w:styleId="Stile1">
    <w:name w:val="Stile1"/>
    <w:basedOn w:val="Titolo2"/>
    <w:rsid w:val="00AA0387"/>
    <w:rPr>
      <w:rFonts w:eastAsia="Arial Unicode MS"/>
    </w:rPr>
  </w:style>
  <w:style w:type="paragraph" w:customStyle="1" w:styleId="hlightedVariable">
    <w:name w:val="hlighted Variable"/>
    <w:basedOn w:val="Titolo4"/>
    <w:rsid w:val="00AA0387"/>
    <w:rPr>
      <w:rFonts w:eastAsia="Arial Unicode MS"/>
    </w:rPr>
  </w:style>
  <w:style w:type="paragraph" w:customStyle="1" w:styleId="StileCustom">
    <w:name w:val="StileCustom"/>
    <w:basedOn w:val="Titolo3"/>
    <w:autoRedefine/>
    <w:rsid w:val="00AA0387"/>
    <w:pPr>
      <w:ind w:left="1440"/>
    </w:pPr>
    <w:rPr>
      <w:rFonts w:eastAsia="Arial Unicode MS"/>
    </w:rPr>
  </w:style>
  <w:style w:type="paragraph" w:customStyle="1" w:styleId="Stile2">
    <w:name w:val="Stile2"/>
    <w:basedOn w:val="Corpodeltesto"/>
    <w:next w:val="StileCustom"/>
    <w:autoRedefine/>
    <w:rsid w:val="00AA0387"/>
    <w:pPr>
      <w:ind w:left="0"/>
    </w:pPr>
    <w:rPr>
      <w:rFonts w:eastAsia="Arial Unicode MS"/>
    </w:rPr>
  </w:style>
  <w:style w:type="paragraph" w:customStyle="1" w:styleId="fronte">
    <w:name w:val="fronte"/>
    <w:basedOn w:val="Normale"/>
    <w:rsid w:val="00AA0387"/>
    <w:pPr>
      <w:spacing w:after="240"/>
      <w:jc w:val="center"/>
    </w:pPr>
    <w:rPr>
      <w:rFonts w:ascii="Times New Roman" w:hAnsi="Times New Roman"/>
      <w:sz w:val="28"/>
      <w:lang w:eastAsia="it-IT"/>
    </w:rPr>
  </w:style>
  <w:style w:type="paragraph" w:customStyle="1" w:styleId="NormalePulito">
    <w:name w:val="Normale Pulito"/>
    <w:basedOn w:val="Normale"/>
    <w:rsid w:val="00AA0387"/>
    <w:rPr>
      <w:rFonts w:ascii="Times New Roman" w:hAnsi="Times New Roman"/>
      <w:lang w:eastAsia="it-IT"/>
    </w:rPr>
  </w:style>
  <w:style w:type="paragraph" w:styleId="Corpodeltesto2">
    <w:name w:val="Body Text 2"/>
    <w:basedOn w:val="Normale"/>
    <w:rsid w:val="00AA0387"/>
    <w:pPr>
      <w:spacing w:line="480" w:lineRule="auto"/>
    </w:pPr>
  </w:style>
  <w:style w:type="paragraph" w:customStyle="1" w:styleId="NoteWide">
    <w:name w:val="Note Wide"/>
    <w:basedOn w:val="Normale"/>
    <w:rsid w:val="00AA038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auto"/>
      <w:overflowPunct w:val="0"/>
      <w:autoSpaceDE w:val="0"/>
      <w:autoSpaceDN w:val="0"/>
      <w:adjustRightInd w:val="0"/>
      <w:spacing w:before="120"/>
      <w:ind w:left="720" w:right="2160" w:hanging="720"/>
      <w:textAlignment w:val="baseline"/>
    </w:pPr>
    <w:rPr>
      <w:vanish/>
      <w:lang w:val="en-US" w:eastAsia="it-IT"/>
    </w:rPr>
  </w:style>
  <w:style w:type="paragraph" w:styleId="Pidipagina">
    <w:name w:val="footer"/>
    <w:basedOn w:val="Normale"/>
    <w:rsid w:val="00AA0387"/>
    <w:pPr>
      <w:tabs>
        <w:tab w:val="right" w:pos="7920"/>
      </w:tabs>
      <w:overflowPunct w:val="0"/>
      <w:autoSpaceDE w:val="0"/>
      <w:autoSpaceDN w:val="0"/>
      <w:adjustRightInd w:val="0"/>
      <w:textAlignment w:val="baseline"/>
    </w:pPr>
    <w:rPr>
      <w:sz w:val="16"/>
      <w:lang w:val="en-US" w:eastAsia="it-IT"/>
    </w:rPr>
  </w:style>
  <w:style w:type="paragraph" w:customStyle="1" w:styleId="linkelenco">
    <w:name w:val="linkelenco"/>
    <w:basedOn w:val="Normale"/>
    <w:rsid w:val="00AA0387"/>
    <w:pPr>
      <w:shd w:val="clear" w:color="auto" w:fill="FFFFFF"/>
      <w:spacing w:before="100" w:beforeAutospacing="1" w:after="100" w:afterAutospacing="1"/>
    </w:pPr>
    <w:rPr>
      <w:rFonts w:ascii="Times New Roman" w:eastAsia="SimSun" w:hAnsi="Times New Roman"/>
      <w:color w:val="006699"/>
      <w:szCs w:val="24"/>
      <w:lang w:eastAsia="zh-CN"/>
    </w:rPr>
  </w:style>
  <w:style w:type="paragraph" w:styleId="NormaleWeb">
    <w:name w:val="Normal (Web)"/>
    <w:basedOn w:val="Normale"/>
    <w:rsid w:val="00AA0387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Enfasigrassetto">
    <w:name w:val="Strong"/>
    <w:basedOn w:val="Carpredefinitoparagrafo"/>
    <w:qFormat/>
    <w:rsid w:val="00AA0387"/>
    <w:rPr>
      <w:b/>
      <w:bCs/>
    </w:rPr>
  </w:style>
  <w:style w:type="character" w:styleId="Enfasicorsivo">
    <w:name w:val="Emphasis"/>
    <w:basedOn w:val="Carpredefinitoparagrafo"/>
    <w:qFormat/>
    <w:rsid w:val="00AA0387"/>
    <w:rPr>
      <w:i/>
      <w:iCs/>
    </w:rPr>
  </w:style>
  <w:style w:type="character" w:customStyle="1" w:styleId="linkelenco1">
    <w:name w:val="linkelenco1"/>
    <w:basedOn w:val="Carpredefinitoparagrafo"/>
    <w:rsid w:val="00AA0387"/>
    <w:rPr>
      <w:color w:val="006699"/>
      <w:shd w:val="clear" w:color="auto" w:fill="FFFFFF"/>
    </w:rPr>
  </w:style>
  <w:style w:type="paragraph" w:customStyle="1" w:styleId="testiinterni">
    <w:name w:val="testiinterni"/>
    <w:basedOn w:val="Normale"/>
    <w:rsid w:val="00AA0387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customStyle="1" w:styleId="ChapterTitle">
    <w:name w:val="Chapter Title"/>
    <w:basedOn w:val="Carpredefinitoparagrafo"/>
    <w:rsid w:val="00AA0387"/>
    <w:rPr>
      <w:sz w:val="20"/>
    </w:rPr>
  </w:style>
  <w:style w:type="character" w:styleId="Collegamentoipertestuale">
    <w:name w:val="Hyperlink"/>
    <w:basedOn w:val="Carpredefinitoparagrafo"/>
    <w:uiPriority w:val="99"/>
    <w:rsid w:val="00AA0387"/>
    <w:rPr>
      <w:color w:val="0000FF"/>
      <w:u w:val="single"/>
    </w:rPr>
  </w:style>
  <w:style w:type="character" w:customStyle="1" w:styleId="highlightedsearchterm">
    <w:name w:val="highlightedsearchterm"/>
    <w:basedOn w:val="Carpredefinitoparagrafo"/>
    <w:rsid w:val="00AA0387"/>
  </w:style>
  <w:style w:type="paragraph" w:styleId="Testofumetto">
    <w:name w:val="Balloon Text"/>
    <w:basedOn w:val="Normale"/>
    <w:semiHidden/>
    <w:rsid w:val="00AA038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AA0387"/>
    <w:rPr>
      <w:rFonts w:ascii="Courier New" w:eastAsia="SimSun" w:hAnsi="Courier New" w:cs="Courier New"/>
      <w:lang w:eastAsia="zh-CN"/>
    </w:rPr>
  </w:style>
  <w:style w:type="character" w:customStyle="1" w:styleId="WW8Num1z0">
    <w:name w:val="WW8Num1z0"/>
    <w:rsid w:val="00AA0387"/>
    <w:rPr>
      <w:rFonts w:ascii="Symbol" w:hAnsi="Symbol"/>
    </w:rPr>
  </w:style>
  <w:style w:type="paragraph" w:styleId="Sommario4">
    <w:name w:val="toc 4"/>
    <w:basedOn w:val="Normale"/>
    <w:next w:val="Normale"/>
    <w:autoRedefine/>
    <w:uiPriority w:val="39"/>
    <w:rsid w:val="00AA0387"/>
    <w:pPr>
      <w:spacing w:after="0"/>
      <w:ind w:left="72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AA0387"/>
    <w:pPr>
      <w:spacing w:after="0"/>
      <w:ind w:left="96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AA0387"/>
    <w:pPr>
      <w:spacing w:after="0"/>
      <w:ind w:left="12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AA0387"/>
    <w:pPr>
      <w:spacing w:after="0"/>
      <w:ind w:left="144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AA0387"/>
    <w:pPr>
      <w:spacing w:after="0"/>
      <w:ind w:left="168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AA0387"/>
    <w:pPr>
      <w:spacing w:after="0"/>
      <w:ind w:left="1920"/>
      <w:jc w:val="left"/>
    </w:pPr>
    <w:rPr>
      <w:sz w:val="18"/>
      <w:szCs w:val="18"/>
    </w:rPr>
  </w:style>
  <w:style w:type="paragraph" w:customStyle="1" w:styleId="H4Text">
    <w:name w:val="H4:Text"/>
    <w:basedOn w:val="Corpodeltesto"/>
    <w:rsid w:val="00B21083"/>
    <w:pPr>
      <w:spacing w:after="0"/>
      <w:ind w:left="1980"/>
    </w:pPr>
    <w:rPr>
      <w:rFonts w:ascii="Times New Roman" w:hAnsi="Times New Roman"/>
    </w:rPr>
  </w:style>
  <w:style w:type="paragraph" w:customStyle="1" w:styleId="Stile3">
    <w:name w:val="Stile3"/>
    <w:basedOn w:val="Titolo2"/>
    <w:rsid w:val="00AA0387"/>
    <w:pPr>
      <w:pBdr>
        <w:top w:val="single" w:sz="4" w:space="1" w:color="auto"/>
      </w:pBdr>
      <w:spacing w:before="480"/>
    </w:pPr>
    <w:rPr>
      <w:b w:val="0"/>
      <w:bCs/>
    </w:rPr>
  </w:style>
  <w:style w:type="table" w:styleId="Grigliatabella">
    <w:name w:val="Table Grid"/>
    <w:basedOn w:val="Tabellanormale"/>
    <w:rsid w:val="0088387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D30C4A"/>
    <w:rPr>
      <w:color w:val="808080"/>
    </w:rPr>
  </w:style>
  <w:style w:type="paragraph" w:styleId="Paragrafoelenco">
    <w:name w:val="List Paragraph"/>
    <w:basedOn w:val="Normale"/>
    <w:uiPriority w:val="34"/>
    <w:qFormat/>
    <w:rsid w:val="000605AD"/>
    <w:pPr>
      <w:ind w:left="720"/>
      <w:contextualSpacing/>
    </w:pPr>
  </w:style>
  <w:style w:type="paragraph" w:customStyle="1" w:styleId="Stile4">
    <w:name w:val="Stile4"/>
    <w:basedOn w:val="Titolo1"/>
    <w:link w:val="Stile4Carattere"/>
    <w:rsid w:val="00B04D3F"/>
    <w:pPr>
      <w:pageBreakBefore/>
      <w:numPr>
        <w:numId w:val="0"/>
      </w:numPr>
    </w:pPr>
  </w:style>
  <w:style w:type="character" w:customStyle="1" w:styleId="Titolo1Carattere">
    <w:name w:val="Titolo 1 Carattere"/>
    <w:basedOn w:val="Carpredefinitoparagrafo"/>
    <w:link w:val="Titolo1"/>
    <w:rsid w:val="00B04D3F"/>
    <w:rPr>
      <w:rFonts w:eastAsia="Times New Roman"/>
      <w:b/>
      <w:bCs/>
      <w:kern w:val="32"/>
      <w:sz w:val="36"/>
      <w:szCs w:val="36"/>
      <w:shd w:val="clear" w:color="auto" w:fill="E6E6E6"/>
      <w:lang w:eastAsia="en-US"/>
    </w:rPr>
  </w:style>
  <w:style w:type="character" w:customStyle="1" w:styleId="Stile4Carattere">
    <w:name w:val="Stile4 Carattere"/>
    <w:basedOn w:val="Titolo1Carattere"/>
    <w:link w:val="Stile4"/>
    <w:rsid w:val="00B04D3F"/>
    <w:rPr>
      <w:sz w:val="36"/>
      <w:szCs w:val="36"/>
      <w:shd w:val="clear" w:color="auto" w:fill="E6E6E6"/>
    </w:rPr>
  </w:style>
  <w:style w:type="table" w:styleId="Tabellaclassica2">
    <w:name w:val="Table Classic 2"/>
    <w:basedOn w:val="Tabellanormale"/>
    <w:rsid w:val="0057015D"/>
    <w:pPr>
      <w:spacing w:after="12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rsid w:val="0057015D"/>
    <w:pPr>
      <w:spacing w:after="1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gliamedia31">
    <w:name w:val="Griglia media 31"/>
    <w:basedOn w:val="Tabellanormale"/>
    <w:uiPriority w:val="69"/>
    <w:rsid w:val="0057015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Grigliamedia21">
    <w:name w:val="Griglia media 21"/>
    <w:basedOn w:val="Tabellanormale"/>
    <w:uiPriority w:val="68"/>
    <w:rsid w:val="005701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11">
    <w:name w:val="Griglia media 11"/>
    <w:basedOn w:val="Tabellanormale"/>
    <w:uiPriority w:val="67"/>
    <w:rsid w:val="0057015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agriglia5">
    <w:name w:val="Table Grid 5"/>
    <w:basedOn w:val="Tabellanormale"/>
    <w:rsid w:val="0057015D"/>
    <w:pPr>
      <w:spacing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57015D"/>
    <w:pPr>
      <w:spacing w:after="12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57015D"/>
    <w:pPr>
      <w:spacing w:after="12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57015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chiaro1">
    <w:name w:val="Sfondo chiaro1"/>
    <w:basedOn w:val="Tabellanormale"/>
    <w:uiPriority w:val="60"/>
    <w:rsid w:val="0057015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8E19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agriglia8">
    <w:name w:val="Table Grid 8"/>
    <w:basedOn w:val="Tabellanormale"/>
    <w:rsid w:val="002E13C3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93205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927E7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E5D989B1D749B2AF83287E52BBD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59098-CF79-46A0-9D58-9FC49C1BE11D}"/>
      </w:docPartPr>
      <w:docPartBody>
        <w:p w:rsidR="006B74B7" w:rsidRDefault="00DC0BA0">
          <w:r w:rsidRPr="006256AB">
            <w:rPr>
              <w:rStyle w:val="Testosegnaposto"/>
            </w:rPr>
            <w:t>[Data pubblicazione]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DC0BA0"/>
    <w:rsid w:val="000474B8"/>
    <w:rsid w:val="00072218"/>
    <w:rsid w:val="000A6623"/>
    <w:rsid w:val="00156C33"/>
    <w:rsid w:val="001F19B3"/>
    <w:rsid w:val="001F7BC2"/>
    <w:rsid w:val="00222AA9"/>
    <w:rsid w:val="002F1780"/>
    <w:rsid w:val="003536A4"/>
    <w:rsid w:val="0037262B"/>
    <w:rsid w:val="0038074A"/>
    <w:rsid w:val="00391BE4"/>
    <w:rsid w:val="00412780"/>
    <w:rsid w:val="00435F44"/>
    <w:rsid w:val="004E2146"/>
    <w:rsid w:val="005E207E"/>
    <w:rsid w:val="005E5C80"/>
    <w:rsid w:val="005F39E4"/>
    <w:rsid w:val="0061446A"/>
    <w:rsid w:val="0061692F"/>
    <w:rsid w:val="0063091B"/>
    <w:rsid w:val="00651668"/>
    <w:rsid w:val="006B74B7"/>
    <w:rsid w:val="006D57C3"/>
    <w:rsid w:val="00710CFE"/>
    <w:rsid w:val="0072225D"/>
    <w:rsid w:val="007B0ADA"/>
    <w:rsid w:val="007E5528"/>
    <w:rsid w:val="008A5314"/>
    <w:rsid w:val="0097418E"/>
    <w:rsid w:val="009C022F"/>
    <w:rsid w:val="00B866A3"/>
    <w:rsid w:val="00C003E7"/>
    <w:rsid w:val="00C705DB"/>
    <w:rsid w:val="00C80113"/>
    <w:rsid w:val="00C92059"/>
    <w:rsid w:val="00D21BDC"/>
    <w:rsid w:val="00D22062"/>
    <w:rsid w:val="00D96299"/>
    <w:rsid w:val="00DC0BA0"/>
    <w:rsid w:val="00DD47DE"/>
    <w:rsid w:val="00EB63FA"/>
    <w:rsid w:val="00F00F97"/>
    <w:rsid w:val="00F36761"/>
    <w:rsid w:val="00F70C23"/>
    <w:rsid w:val="00FC0333"/>
    <w:rsid w:val="00F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0BA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FBAE73-EF0A-43D9-8277-AE421687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Informativo</vt:lpstr>
    </vt:vector>
  </TitlesOfParts>
  <Company>Microsoft</Company>
  <LinksUpToDate>false</LinksUpToDate>
  <CharactersWithSpaces>10551</CharactersWithSpaces>
  <SharedDoc>false</SharedDoc>
  <HLinks>
    <vt:vector size="222" baseType="variant"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_Toc201632441</vt:lpwstr>
      </vt:variant>
      <vt:variant>
        <vt:i4>1507380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_Toc201632440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_Toc201632439</vt:lpwstr>
      </vt:variant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_Toc201632438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_Toc201632437</vt:lpwstr>
      </vt:variant>
      <vt:variant>
        <vt:i4>1048628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_Toc201632436</vt:lpwstr>
      </vt:variant>
      <vt:variant>
        <vt:i4>1048628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_Toc201632435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_Toc201632434</vt:lpwstr>
      </vt:variant>
      <vt:variant>
        <vt:i4>1048628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_Toc201632433</vt:lpwstr>
      </vt:variant>
      <vt:variant>
        <vt:i4>1048628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_Toc201632432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_Toc201632431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_Toc201632430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_Toc201632429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_Toc201632428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_Toc201632427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_Toc201632426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_Toc201632425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_Toc201632424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_Toc201632423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_Toc201632422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_Toc201632421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_Toc201632420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_Toc201632419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_Toc201632418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_Toc201632417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_Toc201632416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_Toc201632415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_Toc201632414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_Toc201632413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_Toc201632412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_Toc201632411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_Toc201632410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_Toc201632409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_Toc201632408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_Toc201632407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_Toc201632406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_Toc201632405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Informativo</dc:title>
  <dc:subject>Gestione Timesheet</dc:subject>
  <dc:creator>Antonio Genovese</dc:creator>
  <cp:lastModifiedBy>Genovese</cp:lastModifiedBy>
  <cp:revision>72</cp:revision>
  <cp:lastPrinted>2012-02-07T10:38:00Z</cp:lastPrinted>
  <dcterms:created xsi:type="dcterms:W3CDTF">2012-01-20T09:28:00Z</dcterms:created>
  <dcterms:modified xsi:type="dcterms:W3CDTF">2012-02-07T17:04:00Z</dcterms:modified>
</cp:coreProperties>
</file>