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5170"/>
      </w:tblGrid>
      <w:tr w:rsidR="002F3385" w14:paraId="3770EA4D" w14:textId="77777777" w:rsidTr="00C6434E">
        <w:tc>
          <w:tcPr>
            <w:tcW w:w="3544" w:type="dxa"/>
          </w:tcPr>
          <w:p w14:paraId="450C15B5" w14:textId="3D1550A1" w:rsidR="002F3385" w:rsidRDefault="00EF7A03">
            <w:r>
              <w:rPr>
                <w:noProof/>
              </w:rPr>
              <w:drawing>
                <wp:inline distT="0" distB="0" distL="0" distR="0" wp14:anchorId="75C31617" wp14:editId="583355E2">
                  <wp:extent cx="2308122" cy="1256972"/>
                  <wp:effectExtent l="0" t="0" r="3810" b="635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245" cy="127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2" w:type="dxa"/>
          </w:tcPr>
          <w:p w14:paraId="6539FB4D" w14:textId="77777777" w:rsidR="002F3385" w:rsidRDefault="002F3385" w:rsidP="002F3385">
            <w:pPr>
              <w:pStyle w:val="Title"/>
            </w:pPr>
            <w:r>
              <w:t xml:space="preserve"> </w:t>
            </w:r>
          </w:p>
          <w:p w14:paraId="7A85D825" w14:textId="1BE70DB8" w:rsidR="002F3385" w:rsidRPr="002F3385" w:rsidRDefault="00EF7A03" w:rsidP="00EF7A03">
            <w:pPr>
              <w:pStyle w:val="Title"/>
            </w:pPr>
            <w:r>
              <w:t>Sintesi</w:t>
            </w:r>
            <w:r>
              <w:t xml:space="preserve"> r</w:t>
            </w:r>
            <w:r w:rsidR="002F3385" w:rsidRPr="002F3385">
              <w:t xml:space="preserve">iunione </w:t>
            </w:r>
            <w:r>
              <w:t>3</w:t>
            </w:r>
            <w:r w:rsidR="002F3385" w:rsidRPr="002F3385">
              <w:t xml:space="preserve">  </w:t>
            </w:r>
          </w:p>
          <w:p w14:paraId="1AE32074" w14:textId="021166C4" w:rsidR="002F3385" w:rsidRPr="00960C98" w:rsidRDefault="002F3385" w:rsidP="00960C98">
            <w:pPr>
              <w:pStyle w:val="Heading2"/>
            </w:pPr>
            <w:r w:rsidRPr="00960C98">
              <w:rPr>
                <w:rStyle w:val="SubtleReference"/>
                <w:rFonts w:asciiTheme="majorHAnsi" w:hAnsiTheme="majorHAnsi"/>
                <w:caps w:val="0"/>
                <w:sz w:val="28"/>
              </w:rPr>
              <w:t xml:space="preserve">2 </w:t>
            </w:r>
            <w:r w:rsidR="003E17CF">
              <w:rPr>
                <w:rStyle w:val="SubtleReference"/>
                <w:rFonts w:asciiTheme="majorHAnsi" w:hAnsiTheme="majorHAnsi"/>
                <w:caps w:val="0"/>
                <w:sz w:val="28"/>
              </w:rPr>
              <w:t>marzo</w:t>
            </w:r>
            <w:r w:rsidRPr="00960C98">
              <w:rPr>
                <w:rStyle w:val="SubtleReference"/>
                <w:rFonts w:asciiTheme="majorHAnsi" w:hAnsiTheme="majorHAnsi"/>
                <w:caps w:val="0"/>
                <w:sz w:val="28"/>
              </w:rPr>
              <w:t xml:space="preserve"> 202</w:t>
            </w:r>
            <w:r w:rsidR="003E17CF">
              <w:rPr>
                <w:rStyle w:val="SubtleReference"/>
                <w:rFonts w:asciiTheme="majorHAnsi" w:hAnsiTheme="majorHAnsi"/>
                <w:caps w:val="0"/>
                <w:sz w:val="28"/>
              </w:rPr>
              <w:t>2</w:t>
            </w:r>
            <w:r w:rsidRPr="00960C98">
              <w:rPr>
                <w:rStyle w:val="SubtleReference"/>
                <w:rFonts w:asciiTheme="majorHAnsi" w:hAnsiTheme="majorHAnsi"/>
                <w:caps w:val="0"/>
                <w:sz w:val="28"/>
              </w:rPr>
              <w:t xml:space="preserve"> | 11:00</w:t>
            </w:r>
            <w:r w:rsidRPr="00960C98">
              <w:t xml:space="preserve"> |</w:t>
            </w:r>
            <w:r w:rsidRPr="00960C98">
              <w:rPr>
                <w:rStyle w:val="SubtleReference"/>
                <w:rFonts w:asciiTheme="majorHAnsi" w:hAnsiTheme="majorHAnsi"/>
                <w:caps w:val="0"/>
                <w:sz w:val="28"/>
              </w:rPr>
              <w:t xml:space="preserve"> </w:t>
            </w:r>
            <w:sdt>
              <w:sdtPr>
                <w:rPr>
                  <w:rStyle w:val="SubtleReference"/>
                  <w:rFonts w:asciiTheme="majorHAnsi" w:hAnsiTheme="majorHAnsi"/>
                  <w:caps w:val="0"/>
                  <w:sz w:val="28"/>
                </w:rPr>
                <w:alias w:val="Immettere il luogo:"/>
                <w:tag w:val="Immettere il luogo:"/>
                <w:id w:val="465398058"/>
                <w:placeholder>
                  <w:docPart w:val="6C4187ABDCF2464480CEC02901920181"/>
                </w:placeholder>
                <w15:appearance w15:val="hidden"/>
              </w:sdtPr>
              <w:sdtEndPr>
                <w:rPr>
                  <w:rStyle w:val="SubtleReference"/>
                </w:rPr>
              </w:sdtEndPr>
              <w:sdtContent>
                <w:r w:rsidRPr="00960C98">
                  <w:rPr>
                    <w:rStyle w:val="SubtleReference"/>
                    <w:rFonts w:asciiTheme="majorHAnsi" w:hAnsiTheme="majorHAnsi"/>
                    <w:caps w:val="0"/>
                    <w:sz w:val="28"/>
                  </w:rPr>
                  <w:t>online</w:t>
                </w:r>
              </w:sdtContent>
            </w:sdt>
          </w:p>
          <w:p w14:paraId="7BA9AD79" w14:textId="7BC2006B" w:rsidR="002F3385" w:rsidRPr="002F3385" w:rsidRDefault="002F3385">
            <w:pPr>
              <w:rPr>
                <w:lang w:val="it-IT"/>
              </w:rPr>
            </w:pPr>
          </w:p>
        </w:tc>
      </w:tr>
    </w:tbl>
    <w:p w14:paraId="2C6C05C6" w14:textId="4F4B0392" w:rsidR="002F3385" w:rsidRPr="002E5740" w:rsidRDefault="00960C98" w:rsidP="00960C98">
      <w:pPr>
        <w:pStyle w:val="Heading1"/>
        <w:rPr>
          <w:rStyle w:val="SubtleReference"/>
          <w:caps w:val="0"/>
          <w:sz w:val="28"/>
          <w:szCs w:val="28"/>
          <w:lang w:val="it-IT"/>
        </w:rPr>
      </w:pPr>
      <w:r w:rsidRPr="003254EB">
        <w:rPr>
          <w:rStyle w:val="SubtleReference"/>
          <w:caps w:val="0"/>
          <w:sz w:val="28"/>
          <w:szCs w:val="28"/>
        </w:rPr>
        <w:t>P</w:t>
      </w:r>
      <w:r w:rsidR="002E5740">
        <w:rPr>
          <w:rStyle w:val="SubtleReference"/>
          <w:caps w:val="0"/>
          <w:sz w:val="28"/>
          <w:szCs w:val="28"/>
          <w:lang w:val="it-IT"/>
        </w:rPr>
        <w:t xml:space="preserve">ARTECIPANTI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72"/>
      </w:tblGrid>
      <w:tr w:rsidR="00960C98" w14:paraId="01F65185" w14:textId="77777777" w:rsidTr="00940A92">
        <w:tc>
          <w:tcPr>
            <w:tcW w:w="3544" w:type="dxa"/>
            <w:vAlign w:val="center"/>
          </w:tcPr>
          <w:p w14:paraId="771E58B5" w14:textId="62DE55A0" w:rsidR="00960C98" w:rsidRPr="00960C98" w:rsidRDefault="00960C98" w:rsidP="009B27A7">
            <w:pPr>
              <w:pStyle w:val="Heading1"/>
              <w:ind w:left="-100"/>
              <w:rPr>
                <w:sz w:val="24"/>
                <w:szCs w:val="24"/>
                <w:lang w:val="it-IT"/>
              </w:rPr>
            </w:pPr>
            <w:r w:rsidRPr="00960C98">
              <w:rPr>
                <w:sz w:val="24"/>
                <w:szCs w:val="24"/>
                <w:lang w:val="it-IT"/>
              </w:rPr>
              <w:t>M</w:t>
            </w:r>
            <w:r w:rsidRPr="00960C98">
              <w:rPr>
                <w:sz w:val="24"/>
                <w:szCs w:val="24"/>
              </w:rPr>
              <w:t>embri del GdL</w:t>
            </w:r>
          </w:p>
        </w:tc>
        <w:tc>
          <w:tcPr>
            <w:tcW w:w="5472" w:type="dxa"/>
          </w:tcPr>
          <w:p w14:paraId="623E0FF0" w14:textId="0A1264E1" w:rsidR="00960C98" w:rsidRPr="003E17CF" w:rsidRDefault="00960C98" w:rsidP="002E5740">
            <w:pPr>
              <w:spacing w:after="160"/>
              <w:rPr>
                <w:lang w:val="it-IT"/>
              </w:rPr>
            </w:pPr>
            <w:r w:rsidRPr="00960C98">
              <w:t>Stefano Bianco (INFN), Anna Grazia Chiodetti</w:t>
            </w:r>
            <w:r w:rsidR="00940A92">
              <w:t xml:space="preserve"> </w:t>
            </w:r>
            <w:r w:rsidRPr="00960C98">
              <w:t xml:space="preserve">(INGV), </w:t>
            </w:r>
            <w:r w:rsidR="003E17CF">
              <w:rPr>
                <w:lang w:val="it-IT"/>
              </w:rPr>
              <w:t xml:space="preserve">Mario Locati (INGV), </w:t>
            </w:r>
            <w:r w:rsidRPr="00960C98">
              <w:t>Susanna Terracini (INDAM), Antonella Gasperini (INAF), Laura Casell</w:t>
            </w:r>
            <w:r w:rsidR="003E17CF">
              <w:rPr>
                <w:lang w:val="it-IT"/>
              </w:rPr>
              <w:t>a</w:t>
            </w:r>
            <w:r w:rsidR="00BD559C">
              <w:rPr>
                <w:lang w:val="it-IT"/>
              </w:rPr>
              <w:t xml:space="preserve"> </w:t>
            </w:r>
            <w:r w:rsidRPr="00960C98">
              <w:t>(ISPRA), Roberta Vigni (ISPRA), Angela Saraò (OGS)</w:t>
            </w:r>
            <w:r w:rsidR="003E17CF">
              <w:rPr>
                <w:lang w:val="it-IT"/>
              </w:rPr>
              <w:t>, Roberto Barbera (INFN).</w:t>
            </w:r>
          </w:p>
        </w:tc>
      </w:tr>
      <w:tr w:rsidR="00960C98" w14:paraId="7C8F833C" w14:textId="77777777" w:rsidTr="00940A92">
        <w:trPr>
          <w:trHeight w:val="257"/>
        </w:trPr>
        <w:tc>
          <w:tcPr>
            <w:tcW w:w="3544" w:type="dxa"/>
            <w:vAlign w:val="center"/>
          </w:tcPr>
          <w:p w14:paraId="61A1FAEF" w14:textId="1AF3FDC4" w:rsidR="00960C98" w:rsidRPr="00960C98" w:rsidRDefault="00960C98" w:rsidP="009B27A7">
            <w:pPr>
              <w:pStyle w:val="Heading1"/>
              <w:spacing w:before="0"/>
              <w:ind w:left="-100"/>
              <w:rPr>
                <w:sz w:val="24"/>
                <w:szCs w:val="24"/>
                <w:lang w:val="it-IT"/>
              </w:rPr>
            </w:pPr>
            <w:r w:rsidRPr="00960C98">
              <w:rPr>
                <w:sz w:val="24"/>
                <w:szCs w:val="24"/>
                <w:lang w:val="it-IT"/>
              </w:rPr>
              <w:t>O</w:t>
            </w:r>
            <w:r w:rsidRPr="00960C98">
              <w:rPr>
                <w:sz w:val="24"/>
                <w:szCs w:val="24"/>
              </w:rPr>
              <w:t>spiti</w:t>
            </w:r>
          </w:p>
        </w:tc>
        <w:tc>
          <w:tcPr>
            <w:tcW w:w="5472" w:type="dxa"/>
          </w:tcPr>
          <w:p w14:paraId="07218DBC" w14:textId="77777777" w:rsidR="00960C98" w:rsidRPr="00B714C0" w:rsidRDefault="003E17CF" w:rsidP="00B714C0">
            <w:r w:rsidRPr="00B714C0">
              <w:t xml:space="preserve">Nino Grizzuti </w:t>
            </w:r>
            <w:r w:rsidR="003254EB" w:rsidRPr="00B714C0">
              <w:t>(</w:t>
            </w:r>
            <w:r w:rsidRPr="00B714C0">
              <w:t>CARE</w:t>
            </w:r>
            <w:r w:rsidR="003254EB" w:rsidRPr="00B714C0">
              <w:t>)</w:t>
            </w:r>
          </w:p>
          <w:p w14:paraId="1E2495B2" w14:textId="105E81E9" w:rsidR="003E17CF" w:rsidRPr="003E17CF" w:rsidRDefault="003E17CF" w:rsidP="00B714C0">
            <w:pPr>
              <w:rPr>
                <w:rFonts w:asciiTheme="majorHAnsi" w:hAnsiTheme="majorHAnsi" w:cstheme="majorHAnsi"/>
                <w:color w:val="auto"/>
                <w:lang w:val="it-IT"/>
              </w:rPr>
            </w:pPr>
            <w:r w:rsidRPr="00B714C0">
              <w:t>Roberto Caso (Università di Trento</w:t>
            </w:r>
            <w:r w:rsidR="00E7522E">
              <w:rPr>
                <w:lang w:val="it-IT"/>
              </w:rPr>
              <w:t xml:space="preserve">, </w:t>
            </w:r>
            <w:r w:rsidR="00E7522E" w:rsidRPr="00E7522E">
              <w:rPr>
                <w:lang w:val="it-IT"/>
              </w:rPr>
              <w:t xml:space="preserve">Presidente dell’Associazione Italiana per la </w:t>
            </w:r>
            <w:r w:rsidR="00E7522E">
              <w:rPr>
                <w:lang w:val="it-IT"/>
              </w:rPr>
              <w:t>P</w:t>
            </w:r>
            <w:r w:rsidR="00E7522E" w:rsidRPr="00E7522E">
              <w:rPr>
                <w:lang w:val="it-IT"/>
              </w:rPr>
              <w:t>romozione dell’Accesso Aperto</w:t>
            </w:r>
            <w:r w:rsidRPr="00B714C0">
              <w:t>)</w:t>
            </w:r>
          </w:p>
        </w:tc>
      </w:tr>
      <w:tr w:rsidR="00EA6CCF" w14:paraId="4A3084C1" w14:textId="77777777" w:rsidTr="00CD4244">
        <w:trPr>
          <w:trHeight w:val="257"/>
        </w:trPr>
        <w:tc>
          <w:tcPr>
            <w:tcW w:w="3544" w:type="dxa"/>
            <w:vAlign w:val="center"/>
          </w:tcPr>
          <w:p w14:paraId="20717156" w14:textId="77777777" w:rsidR="00EA6CCF" w:rsidRPr="00960C98" w:rsidRDefault="00EA6CCF" w:rsidP="00CD4244">
            <w:pPr>
              <w:pStyle w:val="Heading1"/>
              <w:spacing w:before="0"/>
              <w:ind w:left="-10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Moderatore</w:t>
            </w:r>
          </w:p>
        </w:tc>
        <w:tc>
          <w:tcPr>
            <w:tcW w:w="5472" w:type="dxa"/>
          </w:tcPr>
          <w:p w14:paraId="3B15B0E8" w14:textId="77777777" w:rsidR="00EA6CCF" w:rsidRPr="00557FCD" w:rsidRDefault="00EA6CCF" w:rsidP="00CD4244">
            <w:pPr>
              <w:rPr>
                <w:rFonts w:cstheme="minorHAnsi"/>
                <w:color w:val="auto"/>
                <w:lang w:val="it-IT"/>
              </w:rPr>
            </w:pPr>
            <w:r w:rsidRPr="00557FCD">
              <w:rPr>
                <w:rFonts w:cstheme="minorHAnsi"/>
                <w:color w:val="auto"/>
                <w:lang w:val="it-IT"/>
              </w:rPr>
              <w:t>Stefano Bianco</w:t>
            </w:r>
          </w:p>
        </w:tc>
      </w:tr>
      <w:tr w:rsidR="00EA6CCF" w14:paraId="337210DC" w14:textId="77777777" w:rsidTr="00CD4244">
        <w:trPr>
          <w:trHeight w:val="257"/>
        </w:trPr>
        <w:tc>
          <w:tcPr>
            <w:tcW w:w="3544" w:type="dxa"/>
            <w:vAlign w:val="center"/>
          </w:tcPr>
          <w:p w14:paraId="4261BD19" w14:textId="77777777" w:rsidR="00EA6CCF" w:rsidRDefault="00EA6CCF" w:rsidP="00CD4244">
            <w:pPr>
              <w:pStyle w:val="Heading1"/>
              <w:spacing w:before="0"/>
              <w:ind w:left="-10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Sintesi a cura di</w:t>
            </w:r>
          </w:p>
        </w:tc>
        <w:tc>
          <w:tcPr>
            <w:tcW w:w="5472" w:type="dxa"/>
          </w:tcPr>
          <w:p w14:paraId="3AA051E2" w14:textId="77777777" w:rsidR="00EA6CCF" w:rsidRPr="00557FCD" w:rsidRDefault="00EA6CCF" w:rsidP="00CD4244">
            <w:pPr>
              <w:rPr>
                <w:rFonts w:cstheme="minorHAnsi"/>
                <w:color w:val="auto"/>
                <w:lang w:val="it-IT"/>
              </w:rPr>
            </w:pPr>
            <w:r w:rsidRPr="00557FCD">
              <w:rPr>
                <w:rFonts w:cstheme="minorHAnsi"/>
                <w:color w:val="auto"/>
                <w:lang w:val="it-IT"/>
              </w:rPr>
              <w:t xml:space="preserve">Anna Grazia Chiodetti, Angela Saraò </w:t>
            </w:r>
          </w:p>
        </w:tc>
      </w:tr>
    </w:tbl>
    <w:p w14:paraId="47E9BA5D" w14:textId="77777777" w:rsidR="003254EB" w:rsidRDefault="003254EB" w:rsidP="003254EB">
      <w:pPr>
        <w:pStyle w:val="Heading2"/>
        <w:spacing w:before="80" w:after="80"/>
        <w:ind w:left="0"/>
      </w:pPr>
    </w:p>
    <w:p w14:paraId="6F0BEA20" w14:textId="5227ACF9" w:rsidR="003254EB" w:rsidRPr="003254EB" w:rsidRDefault="003254EB" w:rsidP="003254EB">
      <w:pPr>
        <w:pStyle w:val="Heading1"/>
        <w:spacing w:before="0" w:after="80"/>
        <w:rPr>
          <w:caps/>
          <w:sz w:val="28"/>
          <w:szCs w:val="28"/>
        </w:rPr>
      </w:pPr>
      <w:r w:rsidRPr="003254EB">
        <w:rPr>
          <w:rStyle w:val="SubtleReference"/>
          <w:sz w:val="28"/>
          <w:szCs w:val="28"/>
        </w:rPr>
        <w:t>Argomenti dell’agenda</w:t>
      </w:r>
    </w:p>
    <w:p w14:paraId="31E5E252" w14:textId="77777777" w:rsidR="00B714C0" w:rsidRPr="00B714C0" w:rsidRDefault="00B714C0" w:rsidP="00B714C0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B714C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>Introduzione e aggiornamenti</w:t>
      </w:r>
    </w:p>
    <w:p w14:paraId="0446A2C9" w14:textId="0F1DA54F" w:rsidR="00B714C0" w:rsidRPr="00B714C0" w:rsidRDefault="00B714C0" w:rsidP="00B714C0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B714C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>Il diritto (morale) di ripubblicazione in Open Access</w:t>
      </w:r>
      <w:r w:rsidR="00D9007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(Roberto Caso)</w:t>
      </w:r>
      <w:r w:rsidRPr="00B714C0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GB"/>
        </w:rPr>
        <w:t>.</w:t>
      </w:r>
    </w:p>
    <w:p w14:paraId="6C00DD42" w14:textId="094854B3" w:rsidR="00B714C0" w:rsidRPr="00B714C0" w:rsidRDefault="00B714C0" w:rsidP="00B714C0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B714C0">
        <w:rPr>
          <w:rStyle w:val="timetable-title"/>
          <w:rFonts w:cstheme="minorHAnsi"/>
          <w:color w:val="000000" w:themeColor="text1"/>
          <w:sz w:val="24"/>
          <w:szCs w:val="24"/>
        </w:rPr>
        <w:t>Documento programma di lavor</w:t>
      </w:r>
      <w:r>
        <w:rPr>
          <w:rStyle w:val="timetable-title"/>
          <w:rFonts w:cstheme="minorHAnsi"/>
          <w:color w:val="000000" w:themeColor="text1"/>
          <w:sz w:val="24"/>
          <w:szCs w:val="24"/>
        </w:rPr>
        <w:t>o</w:t>
      </w:r>
    </w:p>
    <w:p w14:paraId="04BD8001" w14:textId="4E54CFBD" w:rsidR="002E5740" w:rsidRPr="002E5740" w:rsidRDefault="002E5740" w:rsidP="002E5740">
      <w:pPr>
        <w:pStyle w:val="Heading2"/>
      </w:pPr>
      <w:r w:rsidRPr="002E5740"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val="en-IT" w:eastAsia="en-US"/>
        </w:rPr>
        <w:t xml:space="preserve">1 </w:t>
      </w:r>
      <w:r w:rsidR="00B714C0"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eastAsia="en-US"/>
        </w:rPr>
        <w:t>-</w:t>
      </w:r>
      <w:r w:rsidRPr="002E5740"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val="en-IT" w:eastAsia="en-US"/>
        </w:rPr>
        <w:t xml:space="preserve"> </w:t>
      </w:r>
      <w:r w:rsidR="00B714C0"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eastAsia="en-US"/>
        </w:rPr>
        <w:t>Introduzione e aggiornamenti</w:t>
      </w:r>
      <w:r w:rsidRPr="002E5740">
        <w:t xml:space="preserve"> </w:t>
      </w:r>
    </w:p>
    <w:p w14:paraId="37A459C3" w14:textId="75391379" w:rsidR="002E5740" w:rsidRPr="00E7522E" w:rsidRDefault="00E7522E" w:rsidP="002E5740">
      <w:pPr>
        <w:rPr>
          <w:rFonts w:asciiTheme="majorHAnsi" w:hAnsiTheme="majorHAnsi" w:cstheme="majorHAnsi"/>
          <w:color w:val="auto"/>
          <w:shd w:val="clear" w:color="auto" w:fill="FFFFFF"/>
          <w:lang w:eastAsia="en-GB"/>
        </w:rPr>
      </w:pPr>
      <w:r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Bianco introduce i temi della riunione e </w:t>
      </w:r>
      <w:r w:rsidRPr="00E7522E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presenta la necessità di preparare una pagina web</w:t>
      </w:r>
      <w:r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, </w:t>
      </w:r>
      <w:r w:rsidRPr="00E7522E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ospitata da INFN</w:t>
      </w:r>
      <w:r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, </w:t>
      </w:r>
      <w:r w:rsidRPr="00E7522E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 di presentazione del </w:t>
      </w:r>
      <w:proofErr w:type="spellStart"/>
      <w:r w:rsidRPr="00E7522E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GdL</w:t>
      </w:r>
      <w:proofErr w:type="spellEnd"/>
      <w:r w:rsidRPr="00E7522E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 e del Programma</w:t>
      </w:r>
      <w:r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 </w:t>
      </w:r>
      <w:r w:rsidR="00D90073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di lavoro</w:t>
      </w:r>
      <w:r w:rsidR="002E5740" w:rsidRPr="009B27A7">
        <w:rPr>
          <w:rFonts w:asciiTheme="majorHAnsi" w:hAnsiTheme="majorHAnsi" w:cstheme="majorHAnsi"/>
          <w:color w:val="auto"/>
          <w:shd w:val="clear" w:color="auto" w:fill="FFFFFF"/>
          <w:lang w:eastAsia="en-GB"/>
        </w:rPr>
        <w:t>.</w:t>
      </w:r>
      <w:r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 </w:t>
      </w:r>
      <w:r w:rsidRPr="00D90073">
        <w:rPr>
          <w:rFonts w:asciiTheme="majorHAnsi" w:hAnsiTheme="majorHAnsi" w:cstheme="majorHAnsi"/>
          <w:b/>
          <w:bCs/>
          <w:color w:val="auto"/>
          <w:shd w:val="clear" w:color="auto" w:fill="FFFFFF"/>
          <w:lang w:val="it-IT" w:eastAsia="en-GB"/>
        </w:rPr>
        <w:t>Nella pagina web dedicata saranno indicat</w:t>
      </w:r>
      <w:r w:rsidR="00D90073" w:rsidRPr="00D90073">
        <w:rPr>
          <w:rFonts w:asciiTheme="majorHAnsi" w:hAnsiTheme="majorHAnsi" w:cstheme="majorHAnsi"/>
          <w:b/>
          <w:bCs/>
          <w:color w:val="auto"/>
          <w:shd w:val="clear" w:color="auto" w:fill="FFFFFF"/>
          <w:lang w:val="it-IT" w:eastAsia="en-GB"/>
        </w:rPr>
        <w:t>i</w:t>
      </w:r>
      <w:r w:rsidRPr="00D90073">
        <w:rPr>
          <w:rFonts w:asciiTheme="majorHAnsi" w:hAnsiTheme="majorHAnsi" w:cstheme="majorHAnsi"/>
          <w:b/>
          <w:bCs/>
          <w:color w:val="auto"/>
          <w:shd w:val="clear" w:color="auto" w:fill="FFFFFF"/>
          <w:lang w:val="it-IT" w:eastAsia="en-GB"/>
        </w:rPr>
        <w:t xml:space="preserve"> i vari archivi istituzionali degli EPR partecipanti.</w:t>
      </w:r>
    </w:p>
    <w:p w14:paraId="212307B1" w14:textId="19C2816B" w:rsidR="002E5740" w:rsidRPr="00940A92" w:rsidRDefault="002E5740" w:rsidP="009B27A7">
      <w:pPr>
        <w:pStyle w:val="Heading2"/>
        <w:spacing w:before="160"/>
        <w:ind w:left="74"/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val="en-IT" w:eastAsia="en-US"/>
        </w:rPr>
      </w:pPr>
      <w:r w:rsidRPr="00940A92"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val="en-IT" w:eastAsia="en-US"/>
        </w:rPr>
        <w:t xml:space="preserve">2 - </w:t>
      </w:r>
      <w:r w:rsidR="00B714C0" w:rsidRPr="00B714C0"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val="en-IT" w:eastAsia="en-US"/>
        </w:rPr>
        <w:t>Il diritto (morale) di ripubblicazione in Open Access</w:t>
      </w:r>
    </w:p>
    <w:p w14:paraId="2DD8E1F1" w14:textId="4D042186" w:rsidR="00D90073" w:rsidRDefault="00BD559C" w:rsidP="00D90073">
      <w:pPr>
        <w:pStyle w:val="NormalWeb"/>
        <w:jc w:val="both"/>
        <w:rPr>
          <w:rFonts w:asciiTheme="majorHAnsi" w:hAnsiTheme="majorHAnsi" w:cstheme="majorHAnsi"/>
          <w:shd w:val="clear" w:color="auto" w:fill="FFFFFF"/>
          <w:lang w:val="it-IT"/>
        </w:rPr>
      </w:pPr>
      <w:r>
        <w:rPr>
          <w:rFonts w:asciiTheme="majorHAnsi" w:hAnsiTheme="majorHAnsi" w:cstheme="majorHAnsi"/>
          <w:shd w:val="clear" w:color="auto" w:fill="FFFFFF"/>
          <w:lang w:val="it-IT"/>
        </w:rPr>
        <w:t xml:space="preserve">Il Prof. Caso presenta un intervento dal titolo </w:t>
      </w:r>
      <w:r w:rsidR="00E37250" w:rsidRPr="00D90073">
        <w:rPr>
          <w:rFonts w:asciiTheme="majorHAnsi" w:hAnsiTheme="majorHAnsi" w:cstheme="majorHAnsi"/>
          <w:i/>
          <w:iCs/>
          <w:shd w:val="clear" w:color="auto" w:fill="FFFFFF"/>
          <w:lang w:val="it-IT"/>
        </w:rPr>
        <w:t>Il diritto (morale) di ripubblicazione in Open Access</w:t>
      </w:r>
      <w:r w:rsidR="00E37250">
        <w:rPr>
          <w:rFonts w:asciiTheme="majorHAnsi" w:hAnsiTheme="majorHAnsi" w:cstheme="majorHAnsi"/>
          <w:shd w:val="clear" w:color="auto" w:fill="FFFFFF"/>
          <w:lang w:val="it-IT"/>
        </w:rPr>
        <w:t xml:space="preserve"> (</w:t>
      </w:r>
      <w:hyperlink r:id="rId8" w:history="1">
        <w:r w:rsidR="00E37250" w:rsidRPr="00E37250">
          <w:rPr>
            <w:rStyle w:val="Hyperlink"/>
            <w:rFonts w:asciiTheme="majorHAnsi" w:hAnsiTheme="majorHAnsi" w:cstheme="majorHAnsi"/>
            <w:shd w:val="clear" w:color="auto" w:fill="FFFFFF"/>
            <w:lang w:val="it-IT"/>
          </w:rPr>
          <w:t>slide qui</w:t>
        </w:r>
      </w:hyperlink>
      <w:r w:rsidR="00E37250">
        <w:rPr>
          <w:rFonts w:asciiTheme="majorHAnsi" w:hAnsiTheme="majorHAnsi" w:cstheme="majorHAnsi"/>
          <w:shd w:val="clear" w:color="auto" w:fill="FFFFFF"/>
          <w:lang w:val="it-IT"/>
        </w:rPr>
        <w:t xml:space="preserve">). Nella presentazione viene presentata la situazione attuale in cui molto spesso l’autore cede </w:t>
      </w:r>
      <w:r w:rsidR="007A0CA6">
        <w:rPr>
          <w:rFonts w:asciiTheme="majorHAnsi" w:hAnsiTheme="majorHAnsi" w:cstheme="majorHAnsi"/>
          <w:shd w:val="clear" w:color="auto" w:fill="FFFFFF"/>
          <w:lang w:val="it-IT"/>
        </w:rPr>
        <w:t>tutti i</w:t>
      </w:r>
      <w:r w:rsidR="00E37250">
        <w:rPr>
          <w:rFonts w:asciiTheme="majorHAnsi" w:hAnsiTheme="majorHAnsi" w:cstheme="majorHAnsi"/>
          <w:shd w:val="clear" w:color="auto" w:fill="FFFFFF"/>
          <w:lang w:val="it-IT"/>
        </w:rPr>
        <w:t xml:space="preserve"> diritti </w:t>
      </w:r>
      <w:r w:rsidR="007A0CA6">
        <w:rPr>
          <w:rFonts w:asciiTheme="majorHAnsi" w:hAnsiTheme="majorHAnsi" w:cstheme="majorHAnsi"/>
          <w:shd w:val="clear" w:color="auto" w:fill="FFFFFF"/>
          <w:lang w:val="it-IT"/>
        </w:rPr>
        <w:t>sulla sua opera all’editore senza alcuna retribuzione, per ottenere il bollino di qualità rappresentato dall’aver pubblicato in un</w:t>
      </w:r>
      <w:r w:rsidR="00D90073">
        <w:rPr>
          <w:rFonts w:asciiTheme="majorHAnsi" w:hAnsiTheme="majorHAnsi" w:cstheme="majorHAnsi"/>
          <w:shd w:val="clear" w:color="auto" w:fill="FFFFFF"/>
          <w:lang w:val="it-IT"/>
        </w:rPr>
        <w:t>a</w:t>
      </w:r>
      <w:r w:rsidR="007A0CA6">
        <w:rPr>
          <w:rFonts w:asciiTheme="majorHAnsi" w:hAnsiTheme="majorHAnsi" w:cstheme="majorHAnsi"/>
          <w:shd w:val="clear" w:color="auto" w:fill="FFFFFF"/>
          <w:lang w:val="it-IT"/>
        </w:rPr>
        <w:t xml:space="preserve"> certa rivista. </w:t>
      </w:r>
      <w:r w:rsidR="00EA6CCF">
        <w:rPr>
          <w:rFonts w:asciiTheme="majorHAnsi" w:hAnsiTheme="majorHAnsi" w:cstheme="majorHAnsi"/>
          <w:shd w:val="clear" w:color="auto" w:fill="FFFFFF"/>
          <w:lang w:val="it-IT"/>
        </w:rPr>
        <w:t>Il ricercatore dovrebbe</w:t>
      </w:r>
      <w:r w:rsidR="007A0CA6" w:rsidRPr="007A0CA6">
        <w:rPr>
          <w:rFonts w:asciiTheme="majorHAnsi" w:hAnsiTheme="majorHAnsi" w:cstheme="majorHAnsi"/>
          <w:shd w:val="clear" w:color="auto" w:fill="FFFFFF"/>
          <w:lang w:val="it-IT"/>
        </w:rPr>
        <w:t xml:space="preserve"> </w:t>
      </w:r>
      <w:r w:rsidR="00EA6CCF">
        <w:rPr>
          <w:rFonts w:asciiTheme="majorHAnsi" w:hAnsiTheme="majorHAnsi" w:cstheme="majorHAnsi"/>
          <w:shd w:val="clear" w:color="auto" w:fill="FFFFFF"/>
          <w:lang w:val="it-IT"/>
        </w:rPr>
        <w:t xml:space="preserve">invece </w:t>
      </w:r>
      <w:r w:rsidR="007A0CA6" w:rsidRPr="007A0CA6">
        <w:rPr>
          <w:rFonts w:asciiTheme="majorHAnsi" w:hAnsiTheme="majorHAnsi" w:cstheme="majorHAnsi"/>
          <w:shd w:val="clear" w:color="auto" w:fill="FFFFFF"/>
          <w:lang w:val="it-IT"/>
        </w:rPr>
        <w:t xml:space="preserve"> ritenere i suoi diritti economici e</w:t>
      </w:r>
      <w:r w:rsidR="00EA6CCF">
        <w:rPr>
          <w:rFonts w:asciiTheme="majorHAnsi" w:hAnsiTheme="majorHAnsi" w:cstheme="majorHAnsi"/>
          <w:shd w:val="clear" w:color="auto" w:fill="FFFFFF"/>
          <w:lang w:val="it-IT"/>
        </w:rPr>
        <w:t xml:space="preserve"> </w:t>
      </w:r>
      <w:r w:rsidR="007A0CA6" w:rsidRPr="007A0CA6">
        <w:rPr>
          <w:rFonts w:asciiTheme="majorHAnsi" w:hAnsiTheme="majorHAnsi" w:cstheme="majorHAnsi"/>
          <w:shd w:val="clear" w:color="auto" w:fill="FFFFFF"/>
          <w:lang w:val="it-IT"/>
        </w:rPr>
        <w:t>concedere all’editore una licenza non esclusiva che permette la ripubblicazione in Green Open Access dopo un periodo di embargo</w:t>
      </w:r>
      <w:r w:rsidR="007A0CA6">
        <w:rPr>
          <w:rFonts w:asciiTheme="majorHAnsi" w:hAnsiTheme="majorHAnsi" w:cstheme="majorHAnsi"/>
          <w:shd w:val="clear" w:color="auto" w:fill="FFFFFF"/>
          <w:lang w:val="it-IT"/>
        </w:rPr>
        <w:t xml:space="preserve">. </w:t>
      </w:r>
      <w:r w:rsidR="007A0CA6" w:rsidRPr="007A0CA6">
        <w:rPr>
          <w:rFonts w:asciiTheme="majorHAnsi" w:hAnsiTheme="majorHAnsi" w:cstheme="majorHAnsi"/>
          <w:shd w:val="clear" w:color="auto" w:fill="FFFFFF"/>
          <w:lang w:val="it-IT"/>
        </w:rPr>
        <w:t xml:space="preserve">Cita poi l’esperienza del progetto </w:t>
      </w:r>
      <w:proofErr w:type="spellStart"/>
      <w:r w:rsidR="007A0CA6" w:rsidRPr="007A0CA6">
        <w:rPr>
          <w:rFonts w:asciiTheme="majorHAnsi" w:hAnsiTheme="majorHAnsi" w:cstheme="majorHAnsi"/>
          <w:shd w:val="clear" w:color="auto" w:fill="FFFFFF"/>
          <w:lang w:val="it-IT"/>
        </w:rPr>
        <w:t>PlanS</w:t>
      </w:r>
      <w:proofErr w:type="spellEnd"/>
      <w:r w:rsidR="007A0CA6" w:rsidRPr="007A0CA6">
        <w:rPr>
          <w:rFonts w:asciiTheme="majorHAnsi" w:hAnsiTheme="majorHAnsi" w:cstheme="majorHAnsi"/>
          <w:shd w:val="clear" w:color="auto" w:fill="FFFFFF"/>
          <w:lang w:val="it-IT"/>
        </w:rPr>
        <w:t xml:space="preserve"> che suggerisce all’autore di conservare i diritti di ripubblicazione con l’utilizzo della licenza CC </w:t>
      </w:r>
      <w:proofErr w:type="spellStart"/>
      <w:r w:rsidR="007A0CA6" w:rsidRPr="007A0CA6">
        <w:rPr>
          <w:rFonts w:asciiTheme="majorHAnsi" w:hAnsiTheme="majorHAnsi" w:cstheme="majorHAnsi"/>
          <w:shd w:val="clear" w:color="auto" w:fill="FFFFFF"/>
          <w:lang w:val="it-IT"/>
        </w:rPr>
        <w:t>Attribution</w:t>
      </w:r>
      <w:proofErr w:type="spellEnd"/>
      <w:r w:rsidR="007A0CA6">
        <w:rPr>
          <w:rFonts w:asciiTheme="majorHAnsi" w:hAnsiTheme="majorHAnsi" w:cstheme="majorHAnsi"/>
          <w:shd w:val="clear" w:color="auto" w:fill="FFFFFF"/>
          <w:lang w:val="it-IT"/>
        </w:rPr>
        <w:t xml:space="preserve"> e la </w:t>
      </w:r>
      <w:r w:rsidR="007A0CA6" w:rsidRPr="007A0CA6">
        <w:rPr>
          <w:rFonts w:asciiTheme="majorHAnsi" w:hAnsiTheme="majorHAnsi" w:cstheme="majorHAnsi"/>
          <w:shd w:val="clear" w:color="auto" w:fill="FFFFFF"/>
          <w:lang w:val="it-IT"/>
        </w:rPr>
        <w:t xml:space="preserve">proposta </w:t>
      </w:r>
      <w:r w:rsidR="007A0CA6">
        <w:rPr>
          <w:rFonts w:asciiTheme="majorHAnsi" w:hAnsiTheme="majorHAnsi" w:cstheme="majorHAnsi"/>
          <w:shd w:val="clear" w:color="auto" w:fill="FFFFFF"/>
          <w:lang w:val="it-IT"/>
        </w:rPr>
        <w:t xml:space="preserve">di </w:t>
      </w:r>
      <w:r w:rsidR="007A0CA6" w:rsidRPr="007A0CA6">
        <w:rPr>
          <w:rFonts w:asciiTheme="majorHAnsi" w:hAnsiTheme="majorHAnsi" w:cstheme="majorHAnsi"/>
          <w:shd w:val="clear" w:color="auto" w:fill="FFFFFF"/>
          <w:lang w:val="it-IT"/>
        </w:rPr>
        <w:t>AISA</w:t>
      </w:r>
      <w:r w:rsidR="007A0CA6">
        <w:rPr>
          <w:rFonts w:asciiTheme="majorHAnsi" w:hAnsiTheme="majorHAnsi" w:cstheme="majorHAnsi"/>
          <w:shd w:val="clear" w:color="auto" w:fill="FFFFFF"/>
          <w:lang w:val="it-IT"/>
        </w:rPr>
        <w:t xml:space="preserve">, </w:t>
      </w:r>
      <w:r w:rsidR="007A0CA6" w:rsidRPr="007A0CA6">
        <w:rPr>
          <w:rFonts w:asciiTheme="majorHAnsi" w:hAnsiTheme="majorHAnsi" w:cstheme="majorHAnsi"/>
          <w:shd w:val="clear" w:color="auto" w:fill="FFFFFF"/>
          <w:lang w:val="it-IT"/>
        </w:rPr>
        <w:t xml:space="preserve">ripresa da quella di Gallo sull’Open Access accettata alla </w:t>
      </w:r>
      <w:r w:rsidR="00D90073">
        <w:rPr>
          <w:rFonts w:asciiTheme="majorHAnsi" w:hAnsiTheme="majorHAnsi" w:cstheme="majorHAnsi"/>
          <w:shd w:val="clear" w:color="auto" w:fill="FFFFFF"/>
          <w:lang w:val="it-IT"/>
        </w:rPr>
        <w:t>C</w:t>
      </w:r>
      <w:r w:rsidR="007A0CA6" w:rsidRPr="007A0CA6">
        <w:rPr>
          <w:rFonts w:asciiTheme="majorHAnsi" w:hAnsiTheme="majorHAnsi" w:cstheme="majorHAnsi"/>
          <w:shd w:val="clear" w:color="auto" w:fill="FFFFFF"/>
          <w:lang w:val="it-IT"/>
        </w:rPr>
        <w:t xml:space="preserve">amera e arenata in </w:t>
      </w:r>
      <w:r w:rsidR="00D90073">
        <w:rPr>
          <w:rFonts w:asciiTheme="majorHAnsi" w:hAnsiTheme="majorHAnsi" w:cstheme="majorHAnsi"/>
          <w:shd w:val="clear" w:color="auto" w:fill="FFFFFF"/>
          <w:lang w:val="it-IT"/>
        </w:rPr>
        <w:t>S</w:t>
      </w:r>
      <w:r w:rsidR="007A0CA6" w:rsidRPr="007A0CA6">
        <w:rPr>
          <w:rFonts w:asciiTheme="majorHAnsi" w:hAnsiTheme="majorHAnsi" w:cstheme="majorHAnsi"/>
          <w:shd w:val="clear" w:color="auto" w:fill="FFFFFF"/>
          <w:lang w:val="it-IT"/>
        </w:rPr>
        <w:t xml:space="preserve">enato da fine 2019. Si trova online sul sito del Senato con </w:t>
      </w:r>
      <w:proofErr w:type="spellStart"/>
      <w:r w:rsidR="007A0CA6" w:rsidRPr="007A0CA6">
        <w:rPr>
          <w:rFonts w:asciiTheme="majorHAnsi" w:hAnsiTheme="majorHAnsi" w:cstheme="majorHAnsi"/>
          <w:shd w:val="clear" w:color="auto" w:fill="FFFFFF"/>
          <w:lang w:val="it-IT"/>
        </w:rPr>
        <w:t>DLgs</w:t>
      </w:r>
      <w:proofErr w:type="spellEnd"/>
      <w:r w:rsidR="007A0CA6" w:rsidRPr="007A0CA6">
        <w:rPr>
          <w:rFonts w:asciiTheme="majorHAnsi" w:hAnsiTheme="majorHAnsi" w:cstheme="majorHAnsi"/>
          <w:shd w:val="clear" w:color="auto" w:fill="FFFFFF"/>
          <w:lang w:val="it-IT"/>
        </w:rPr>
        <w:t xml:space="preserve"> no. 1146</w:t>
      </w:r>
      <w:r w:rsidR="007A0CA6">
        <w:rPr>
          <w:rFonts w:asciiTheme="majorHAnsi" w:hAnsiTheme="majorHAnsi" w:cstheme="majorHAnsi"/>
          <w:shd w:val="clear" w:color="auto" w:fill="FFFFFF"/>
          <w:lang w:val="it-IT"/>
        </w:rPr>
        <w:t xml:space="preserve"> e riguarda la </w:t>
      </w:r>
      <w:r w:rsidR="007A0CA6" w:rsidRPr="007A0CA6">
        <w:rPr>
          <w:rFonts w:asciiTheme="majorHAnsi" w:hAnsiTheme="majorHAnsi" w:cstheme="majorHAnsi"/>
          <w:shd w:val="clear" w:color="auto" w:fill="FFFFFF"/>
          <w:lang w:val="it-IT"/>
        </w:rPr>
        <w:t>riforma art. 42 comma 2 e art. 42bis L- 1941/633.</w:t>
      </w:r>
      <w:r w:rsidR="007A0CA6">
        <w:rPr>
          <w:rFonts w:asciiTheme="majorHAnsi" w:hAnsiTheme="majorHAnsi" w:cstheme="majorHAnsi"/>
          <w:shd w:val="clear" w:color="auto" w:fill="FFFFFF"/>
          <w:lang w:val="it-IT"/>
        </w:rPr>
        <w:t xml:space="preserve"> </w:t>
      </w:r>
      <w:r w:rsidR="007B2E6F">
        <w:rPr>
          <w:rFonts w:asciiTheme="majorHAnsi" w:hAnsiTheme="majorHAnsi" w:cstheme="majorHAnsi"/>
          <w:shd w:val="clear" w:color="auto" w:fill="FFFFFF"/>
          <w:lang w:val="it-IT"/>
        </w:rPr>
        <w:t xml:space="preserve">Caso suggerisce di </w:t>
      </w:r>
      <w:r w:rsidR="007B2E6F" w:rsidRPr="007B2E6F">
        <w:rPr>
          <w:rFonts w:asciiTheme="majorHAnsi" w:hAnsiTheme="majorHAnsi" w:cstheme="majorHAnsi"/>
          <w:shd w:val="clear" w:color="auto" w:fill="FFFFFF"/>
          <w:lang w:val="it-IT"/>
        </w:rPr>
        <w:t xml:space="preserve">rivedere articolo 42bis togliendo </w:t>
      </w:r>
      <w:r w:rsidR="007B2E6F">
        <w:rPr>
          <w:rFonts w:asciiTheme="majorHAnsi" w:hAnsiTheme="majorHAnsi" w:cstheme="majorHAnsi"/>
          <w:shd w:val="clear" w:color="auto" w:fill="FFFFFF"/>
          <w:lang w:val="it-IT"/>
        </w:rPr>
        <w:t>l’</w:t>
      </w:r>
      <w:r w:rsidR="007B2E6F" w:rsidRPr="007B2E6F">
        <w:rPr>
          <w:rFonts w:asciiTheme="majorHAnsi" w:hAnsiTheme="majorHAnsi" w:cstheme="majorHAnsi"/>
          <w:shd w:val="clear" w:color="auto" w:fill="FFFFFF"/>
          <w:lang w:val="it-IT"/>
        </w:rPr>
        <w:t xml:space="preserve">embargo per una </w:t>
      </w:r>
      <w:r w:rsidR="007B2E6F" w:rsidRPr="007B2E6F">
        <w:rPr>
          <w:rFonts w:asciiTheme="majorHAnsi" w:hAnsiTheme="majorHAnsi" w:cstheme="majorHAnsi"/>
          <w:shd w:val="clear" w:color="auto" w:fill="FFFFFF"/>
          <w:lang w:val="it-IT"/>
        </w:rPr>
        <w:lastRenderedPageBreak/>
        <w:t>pubblicazione immediata in Green Open access in base alla norma di applicazione necessaria (ordine pubblico</w:t>
      </w:r>
      <w:r w:rsidR="00BF63FC">
        <w:rPr>
          <w:rFonts w:asciiTheme="majorHAnsi" w:hAnsiTheme="majorHAnsi" w:cstheme="majorHAnsi"/>
          <w:shd w:val="clear" w:color="auto" w:fill="FFFFFF"/>
          <w:lang w:val="it-IT"/>
        </w:rPr>
        <w:t>)</w:t>
      </w:r>
      <w:r w:rsidR="001E71D1">
        <w:rPr>
          <w:rFonts w:asciiTheme="majorHAnsi" w:hAnsiTheme="majorHAnsi" w:cstheme="majorHAnsi"/>
          <w:shd w:val="clear" w:color="auto" w:fill="FFFFFF"/>
          <w:lang w:val="it-IT"/>
        </w:rPr>
        <w:t xml:space="preserve">. </w:t>
      </w:r>
      <w:r w:rsidR="00BF63FC">
        <w:rPr>
          <w:rFonts w:asciiTheme="majorHAnsi" w:hAnsiTheme="majorHAnsi" w:cstheme="majorHAnsi"/>
          <w:shd w:val="clear" w:color="auto" w:fill="FFFFFF"/>
          <w:lang w:val="it-IT"/>
        </w:rPr>
        <w:t>Un</w:t>
      </w:r>
      <w:r w:rsidR="007B2E6F" w:rsidRPr="007B2E6F">
        <w:rPr>
          <w:rFonts w:asciiTheme="majorHAnsi" w:hAnsiTheme="majorHAnsi" w:cstheme="majorHAnsi"/>
          <w:shd w:val="clear" w:color="auto" w:fill="FFFFFF"/>
          <w:lang w:val="it-IT"/>
        </w:rPr>
        <w:t>a raccolta di firme in modalità digitale rende efficace la proposta di legge di iniziativa popolare.</w:t>
      </w:r>
    </w:p>
    <w:p w14:paraId="1810C907" w14:textId="7FC8B5F4" w:rsidR="00D90073" w:rsidRDefault="007A0CA6" w:rsidP="00D90073">
      <w:pPr>
        <w:pStyle w:val="NormalWeb"/>
        <w:jc w:val="both"/>
        <w:rPr>
          <w:rFonts w:asciiTheme="majorHAnsi" w:hAnsiTheme="majorHAnsi" w:cstheme="majorHAnsi"/>
          <w:shd w:val="clear" w:color="auto" w:fill="FFFFFF"/>
          <w:lang w:val="it-IT"/>
        </w:rPr>
      </w:pPr>
      <w:r>
        <w:rPr>
          <w:rFonts w:asciiTheme="majorHAnsi" w:hAnsiTheme="majorHAnsi" w:cstheme="majorHAnsi"/>
          <w:shd w:val="clear" w:color="auto" w:fill="FFFFFF"/>
          <w:lang w:val="it-IT"/>
        </w:rPr>
        <w:t xml:space="preserve">Alla fine dell’intervento Locati chiede chiarimenti </w:t>
      </w:r>
      <w:r w:rsidR="002D5D5A" w:rsidRPr="002D5D5A">
        <w:rPr>
          <w:rFonts w:asciiTheme="majorHAnsi" w:hAnsiTheme="majorHAnsi" w:cstheme="majorHAnsi"/>
          <w:shd w:val="clear" w:color="auto" w:fill="FFFFFF"/>
          <w:lang w:val="it-IT"/>
        </w:rPr>
        <w:t>sul diritto d’autore sugli Open Data.</w:t>
      </w:r>
      <w:r w:rsidR="00D90073">
        <w:rPr>
          <w:lang w:val="it-IT"/>
        </w:rPr>
        <w:t xml:space="preserve"> </w:t>
      </w:r>
      <w:r w:rsidR="002D5D5A" w:rsidRPr="002D5D5A">
        <w:rPr>
          <w:rFonts w:asciiTheme="majorHAnsi" w:hAnsiTheme="majorHAnsi" w:cstheme="majorHAnsi"/>
          <w:shd w:val="clear" w:color="auto" w:fill="FFFFFF"/>
          <w:lang w:val="it-IT"/>
        </w:rPr>
        <w:t>Caso risponde che è un argomento molto interessante che ha sviluppato nel suo contributo “</w:t>
      </w:r>
      <w:hyperlink r:id="rId9" w:history="1">
        <w:r w:rsidR="002D5D5A" w:rsidRPr="002D5D5A">
          <w:rPr>
            <w:rStyle w:val="Hyperlink"/>
            <w:rFonts w:asciiTheme="majorHAnsi" w:hAnsiTheme="majorHAnsi" w:cstheme="majorHAnsi"/>
            <w:shd w:val="clear" w:color="auto" w:fill="FFFFFF"/>
            <w:lang w:val="it-IT"/>
          </w:rPr>
          <w:t>Open Data ricerca scientifica e privatizzazione della conoscenza</w:t>
        </w:r>
      </w:hyperlink>
      <w:r w:rsidR="002D5D5A" w:rsidRPr="002D5D5A">
        <w:rPr>
          <w:rFonts w:asciiTheme="majorHAnsi" w:hAnsiTheme="majorHAnsi" w:cstheme="majorHAnsi"/>
          <w:shd w:val="clear" w:color="auto" w:fill="FFFFFF"/>
          <w:lang w:val="it-IT"/>
        </w:rPr>
        <w:t xml:space="preserve">”, </w:t>
      </w:r>
      <w:r w:rsidR="002D5D5A">
        <w:rPr>
          <w:rFonts w:asciiTheme="majorHAnsi" w:hAnsiTheme="majorHAnsi" w:cstheme="majorHAnsi"/>
          <w:shd w:val="clear" w:color="auto" w:fill="FFFFFF"/>
          <w:lang w:val="it-IT"/>
        </w:rPr>
        <w:t>e che richiederebbe certamente maggiore tempo per approfondire. Suggerisce anche la lettura della pu</w:t>
      </w:r>
      <w:r w:rsidR="00D90073">
        <w:rPr>
          <w:rFonts w:asciiTheme="majorHAnsi" w:hAnsiTheme="majorHAnsi" w:cstheme="majorHAnsi"/>
          <w:shd w:val="clear" w:color="auto" w:fill="FFFFFF"/>
          <w:lang w:val="it-IT"/>
        </w:rPr>
        <w:t>b</w:t>
      </w:r>
      <w:r w:rsidR="002D5D5A">
        <w:rPr>
          <w:rFonts w:asciiTheme="majorHAnsi" w:hAnsiTheme="majorHAnsi" w:cstheme="majorHAnsi"/>
          <w:shd w:val="clear" w:color="auto" w:fill="FFFFFF"/>
          <w:lang w:val="it-IT"/>
        </w:rPr>
        <w:t xml:space="preserve">blicazione  </w:t>
      </w:r>
      <w:hyperlink r:id="rId10" w:history="1">
        <w:r w:rsidR="002D5D5A" w:rsidRPr="002D5D5A">
          <w:rPr>
            <w:rStyle w:val="Hyperlink"/>
            <w:rFonts w:asciiTheme="majorHAnsi" w:hAnsiTheme="majorHAnsi" w:cstheme="majorHAnsi"/>
            <w:shd w:val="clear" w:color="auto" w:fill="FFFFFF"/>
            <w:lang w:val="it-IT"/>
          </w:rPr>
          <w:t>Il regime giuridico dei dati della ricerca scientifica</w:t>
        </w:r>
      </w:hyperlink>
      <w:r w:rsidR="002D5D5A">
        <w:rPr>
          <w:rFonts w:asciiTheme="majorHAnsi" w:hAnsiTheme="majorHAnsi" w:cstheme="majorHAnsi"/>
          <w:shd w:val="clear" w:color="auto" w:fill="FFFFFF"/>
          <w:lang w:val="it-IT"/>
        </w:rPr>
        <w:t xml:space="preserve"> di Paolo Guarda.</w:t>
      </w:r>
      <w:r w:rsidR="00132998">
        <w:rPr>
          <w:rFonts w:asciiTheme="majorHAnsi" w:hAnsiTheme="majorHAnsi" w:cstheme="majorHAnsi"/>
          <w:shd w:val="clear" w:color="auto" w:fill="FFFFFF"/>
          <w:lang w:val="it-IT"/>
        </w:rPr>
        <w:t xml:space="preserve"> </w:t>
      </w:r>
      <w:r w:rsidR="00132998" w:rsidRPr="00132998">
        <w:rPr>
          <w:rFonts w:asciiTheme="majorHAnsi" w:hAnsiTheme="majorHAnsi" w:cstheme="majorHAnsi"/>
          <w:shd w:val="clear" w:color="auto" w:fill="FFFFFF"/>
          <w:lang w:val="it-IT"/>
        </w:rPr>
        <w:t xml:space="preserve">Locati </w:t>
      </w:r>
      <w:r w:rsidR="00132998">
        <w:rPr>
          <w:rFonts w:asciiTheme="majorHAnsi" w:hAnsiTheme="majorHAnsi" w:cstheme="majorHAnsi"/>
          <w:shd w:val="clear" w:color="auto" w:fill="FFFFFF"/>
          <w:lang w:val="it-IT"/>
        </w:rPr>
        <w:t xml:space="preserve">evidenzia </w:t>
      </w:r>
      <w:r w:rsidR="00132998" w:rsidRPr="00132998">
        <w:rPr>
          <w:rFonts w:asciiTheme="majorHAnsi" w:hAnsiTheme="majorHAnsi" w:cstheme="majorHAnsi"/>
          <w:shd w:val="clear" w:color="auto" w:fill="FFFFFF"/>
          <w:lang w:val="it-IT"/>
        </w:rPr>
        <w:t xml:space="preserve">che molte volte i dati sono riutilizzati </w:t>
      </w:r>
      <w:r w:rsidR="00132998">
        <w:rPr>
          <w:rFonts w:asciiTheme="majorHAnsi" w:hAnsiTheme="majorHAnsi" w:cstheme="majorHAnsi"/>
          <w:shd w:val="clear" w:color="auto" w:fill="FFFFFF"/>
          <w:lang w:val="it-IT"/>
        </w:rPr>
        <w:t>da</w:t>
      </w:r>
      <w:r w:rsidR="00132998" w:rsidRPr="00132998">
        <w:rPr>
          <w:rFonts w:asciiTheme="majorHAnsi" w:hAnsiTheme="majorHAnsi" w:cstheme="majorHAnsi"/>
          <w:shd w:val="clear" w:color="auto" w:fill="FFFFFF"/>
          <w:lang w:val="it-IT"/>
        </w:rPr>
        <w:t xml:space="preserve"> </w:t>
      </w:r>
      <w:r w:rsidR="00132998">
        <w:rPr>
          <w:rFonts w:asciiTheme="majorHAnsi" w:hAnsiTheme="majorHAnsi" w:cstheme="majorHAnsi"/>
          <w:shd w:val="clear" w:color="auto" w:fill="FFFFFF"/>
          <w:lang w:val="it-IT"/>
        </w:rPr>
        <w:t>s</w:t>
      </w:r>
      <w:r w:rsidR="00132998" w:rsidRPr="00132998">
        <w:rPr>
          <w:rFonts w:asciiTheme="majorHAnsi" w:hAnsiTheme="majorHAnsi" w:cstheme="majorHAnsi"/>
          <w:shd w:val="clear" w:color="auto" w:fill="FFFFFF"/>
          <w:lang w:val="it-IT"/>
        </w:rPr>
        <w:t xml:space="preserve">ovrastrutture che li rielaborano, </w:t>
      </w:r>
      <w:r w:rsidR="00132998">
        <w:rPr>
          <w:rFonts w:asciiTheme="majorHAnsi" w:hAnsiTheme="majorHAnsi" w:cstheme="majorHAnsi"/>
          <w:shd w:val="clear" w:color="auto" w:fill="FFFFFF"/>
          <w:lang w:val="it-IT"/>
        </w:rPr>
        <w:t>inquinando</w:t>
      </w:r>
      <w:r w:rsidR="00132998" w:rsidRPr="00132998">
        <w:rPr>
          <w:rFonts w:asciiTheme="majorHAnsi" w:hAnsiTheme="majorHAnsi" w:cstheme="majorHAnsi"/>
          <w:shd w:val="clear" w:color="auto" w:fill="FFFFFF"/>
          <w:lang w:val="it-IT"/>
        </w:rPr>
        <w:t xml:space="preserve"> il dato di base. Cita il volume di Sabina Leonelli “La ricerca scientifica nell’epoca dei Big data” che sviluppa questi argomenti.</w:t>
      </w:r>
      <w:r w:rsidR="007B2E6F">
        <w:rPr>
          <w:rFonts w:asciiTheme="majorHAnsi" w:hAnsiTheme="majorHAnsi" w:cstheme="majorHAnsi"/>
          <w:shd w:val="clear" w:color="auto" w:fill="FFFFFF"/>
          <w:lang w:val="it-IT"/>
        </w:rPr>
        <w:t xml:space="preserve">  </w:t>
      </w:r>
      <w:r w:rsidR="007B2E6F" w:rsidRPr="007B2E6F">
        <w:rPr>
          <w:rFonts w:asciiTheme="majorHAnsi" w:hAnsiTheme="majorHAnsi" w:cstheme="majorHAnsi"/>
          <w:shd w:val="clear" w:color="auto" w:fill="FFFFFF"/>
          <w:lang w:val="it-IT"/>
        </w:rPr>
        <w:t xml:space="preserve">Interviene </w:t>
      </w:r>
      <w:proofErr w:type="spellStart"/>
      <w:r w:rsidR="007B2E6F" w:rsidRPr="007B2E6F">
        <w:rPr>
          <w:rFonts w:asciiTheme="majorHAnsi" w:hAnsiTheme="majorHAnsi" w:cstheme="majorHAnsi"/>
          <w:shd w:val="clear" w:color="auto" w:fill="FFFFFF"/>
          <w:lang w:val="it-IT"/>
        </w:rPr>
        <w:t>Vigni</w:t>
      </w:r>
      <w:proofErr w:type="spellEnd"/>
      <w:r w:rsidR="007B2E6F" w:rsidRPr="007B2E6F">
        <w:rPr>
          <w:rFonts w:asciiTheme="majorHAnsi" w:hAnsiTheme="majorHAnsi" w:cstheme="majorHAnsi"/>
          <w:shd w:val="clear" w:color="auto" w:fill="FFFFFF"/>
          <w:lang w:val="it-IT"/>
        </w:rPr>
        <w:t xml:space="preserve"> introducendo il problema dell’impatto sugli enti di ricerca della Direttiva europea 2019/1024 sul riutilizzo dei dati e delle informazioni nel settore pubblico recepita in </w:t>
      </w:r>
      <w:r w:rsidR="007B2E6F">
        <w:rPr>
          <w:rFonts w:asciiTheme="majorHAnsi" w:hAnsiTheme="majorHAnsi" w:cstheme="majorHAnsi"/>
          <w:shd w:val="clear" w:color="auto" w:fill="FFFFFF"/>
          <w:lang w:val="it-IT"/>
        </w:rPr>
        <w:t>I</w:t>
      </w:r>
      <w:r w:rsidR="007B2E6F" w:rsidRPr="007B2E6F">
        <w:rPr>
          <w:rFonts w:asciiTheme="majorHAnsi" w:hAnsiTheme="majorHAnsi" w:cstheme="majorHAnsi"/>
          <w:shd w:val="clear" w:color="auto" w:fill="FFFFFF"/>
          <w:lang w:val="it-IT"/>
        </w:rPr>
        <w:t>talia con</w:t>
      </w:r>
      <w:r w:rsidR="007B2E6F">
        <w:rPr>
          <w:rFonts w:asciiTheme="majorHAnsi" w:hAnsiTheme="majorHAnsi" w:cstheme="majorHAnsi"/>
          <w:shd w:val="clear" w:color="auto" w:fill="FFFFFF"/>
          <w:lang w:val="it-IT"/>
        </w:rPr>
        <w:t xml:space="preserve"> </w:t>
      </w:r>
      <w:r w:rsidR="007B2E6F" w:rsidRPr="007B2E6F">
        <w:rPr>
          <w:rFonts w:asciiTheme="majorHAnsi" w:hAnsiTheme="majorHAnsi" w:cstheme="majorHAnsi"/>
          <w:shd w:val="clear" w:color="auto" w:fill="FFFFFF"/>
          <w:lang w:val="it-IT"/>
        </w:rPr>
        <w:t>legge 22 aprile 2021, n. 53.</w:t>
      </w:r>
      <w:r w:rsidR="007B2E6F">
        <w:rPr>
          <w:rFonts w:asciiTheme="majorHAnsi" w:hAnsiTheme="majorHAnsi" w:cstheme="majorHAnsi"/>
          <w:shd w:val="clear" w:color="auto" w:fill="FFFFFF"/>
          <w:lang w:val="it-IT"/>
        </w:rPr>
        <w:t xml:space="preserve"> </w:t>
      </w:r>
      <w:r w:rsidR="007B2E6F" w:rsidRPr="007B2E6F">
        <w:rPr>
          <w:rFonts w:asciiTheme="majorHAnsi" w:hAnsiTheme="majorHAnsi" w:cstheme="majorHAnsi"/>
          <w:shd w:val="clear" w:color="auto" w:fill="FFFFFF"/>
          <w:lang w:val="it-IT"/>
        </w:rPr>
        <w:t xml:space="preserve">Per i dati del sistema </w:t>
      </w:r>
      <w:r w:rsidR="007D34EC">
        <w:rPr>
          <w:rFonts w:asciiTheme="majorHAnsi" w:hAnsiTheme="majorHAnsi" w:cstheme="majorHAnsi"/>
          <w:shd w:val="clear" w:color="auto" w:fill="FFFFFF"/>
          <w:lang w:val="it-IT"/>
        </w:rPr>
        <w:t>T</w:t>
      </w:r>
      <w:r w:rsidR="007B2E6F" w:rsidRPr="007B2E6F">
        <w:rPr>
          <w:rFonts w:asciiTheme="majorHAnsi" w:hAnsiTheme="majorHAnsi" w:cstheme="majorHAnsi"/>
          <w:shd w:val="clear" w:color="auto" w:fill="FFFFFF"/>
          <w:lang w:val="it-IT"/>
        </w:rPr>
        <w:t>erra ci sono stati problemi e confusione</w:t>
      </w:r>
      <w:r w:rsidR="007B2E6F">
        <w:rPr>
          <w:rFonts w:asciiTheme="majorHAnsi" w:hAnsiTheme="majorHAnsi" w:cstheme="majorHAnsi"/>
          <w:shd w:val="clear" w:color="auto" w:fill="FFFFFF"/>
          <w:lang w:val="it-IT"/>
        </w:rPr>
        <w:t xml:space="preserve">. </w:t>
      </w:r>
      <w:proofErr w:type="spellStart"/>
      <w:r w:rsidR="007B2E6F" w:rsidRPr="007B2E6F">
        <w:rPr>
          <w:rFonts w:asciiTheme="majorHAnsi" w:hAnsiTheme="majorHAnsi" w:cstheme="majorHAnsi"/>
          <w:shd w:val="clear" w:color="auto" w:fill="FFFFFF"/>
          <w:lang w:val="it-IT"/>
        </w:rPr>
        <w:t>Vigni</w:t>
      </w:r>
      <w:proofErr w:type="spellEnd"/>
      <w:r w:rsidR="007B2E6F" w:rsidRPr="007B2E6F">
        <w:rPr>
          <w:rFonts w:asciiTheme="majorHAnsi" w:hAnsiTheme="majorHAnsi" w:cstheme="majorHAnsi"/>
          <w:shd w:val="clear" w:color="auto" w:fill="FFFFFF"/>
          <w:lang w:val="it-IT"/>
        </w:rPr>
        <w:t xml:space="preserve"> chiede </w:t>
      </w:r>
      <w:r w:rsidR="00D90073">
        <w:rPr>
          <w:rFonts w:asciiTheme="majorHAnsi" w:hAnsiTheme="majorHAnsi" w:cstheme="majorHAnsi"/>
          <w:shd w:val="clear" w:color="auto" w:fill="FFFFFF"/>
          <w:lang w:val="it-IT"/>
        </w:rPr>
        <w:t xml:space="preserve">poi </w:t>
      </w:r>
      <w:r w:rsidR="007B2E6F" w:rsidRPr="007B2E6F">
        <w:rPr>
          <w:rFonts w:asciiTheme="majorHAnsi" w:hAnsiTheme="majorHAnsi" w:cstheme="majorHAnsi"/>
          <w:shd w:val="clear" w:color="auto" w:fill="FFFFFF"/>
          <w:lang w:val="it-IT"/>
        </w:rPr>
        <w:t xml:space="preserve">a Caso </w:t>
      </w:r>
      <w:proofErr w:type="spellStart"/>
      <w:r w:rsidR="007B2E6F" w:rsidRPr="007B2E6F">
        <w:rPr>
          <w:rFonts w:asciiTheme="majorHAnsi" w:hAnsiTheme="majorHAnsi" w:cstheme="majorHAnsi"/>
          <w:shd w:val="clear" w:color="auto" w:fill="FFFFFF"/>
          <w:lang w:val="it-IT"/>
        </w:rPr>
        <w:t>perche</w:t>
      </w:r>
      <w:proofErr w:type="spellEnd"/>
      <w:r w:rsidR="007B2E6F" w:rsidRPr="007B2E6F">
        <w:rPr>
          <w:rFonts w:asciiTheme="majorHAnsi" w:hAnsiTheme="majorHAnsi" w:cstheme="majorHAnsi"/>
          <w:shd w:val="clear" w:color="auto" w:fill="FFFFFF"/>
          <w:lang w:val="it-IT"/>
        </w:rPr>
        <w:t xml:space="preserve">́ </w:t>
      </w:r>
      <w:r w:rsidR="00D90073">
        <w:rPr>
          <w:rFonts w:asciiTheme="majorHAnsi" w:hAnsiTheme="majorHAnsi" w:cstheme="majorHAnsi"/>
          <w:shd w:val="clear" w:color="auto" w:fill="FFFFFF"/>
          <w:lang w:val="it-IT"/>
        </w:rPr>
        <w:t xml:space="preserve">suggerisce una </w:t>
      </w:r>
      <w:r w:rsidR="007B2E6F" w:rsidRPr="007B2E6F">
        <w:rPr>
          <w:rFonts w:asciiTheme="majorHAnsi" w:hAnsiTheme="majorHAnsi" w:cstheme="majorHAnsi"/>
          <w:shd w:val="clear" w:color="auto" w:fill="FFFFFF"/>
          <w:lang w:val="it-IT"/>
        </w:rPr>
        <w:t xml:space="preserve">proposta di legge a iniziativa popolare in Italia e non </w:t>
      </w:r>
      <w:r w:rsidR="00D90073">
        <w:rPr>
          <w:rFonts w:asciiTheme="majorHAnsi" w:hAnsiTheme="majorHAnsi" w:cstheme="majorHAnsi"/>
          <w:shd w:val="clear" w:color="auto" w:fill="FFFFFF"/>
          <w:lang w:val="it-IT"/>
        </w:rPr>
        <w:t>un’</w:t>
      </w:r>
      <w:r w:rsidR="007B2E6F" w:rsidRPr="007B2E6F">
        <w:rPr>
          <w:rFonts w:asciiTheme="majorHAnsi" w:hAnsiTheme="majorHAnsi" w:cstheme="majorHAnsi"/>
          <w:shd w:val="clear" w:color="auto" w:fill="FFFFFF"/>
          <w:lang w:val="it-IT"/>
        </w:rPr>
        <w:t xml:space="preserve">azione in Europa. Caso risponde che il diritto d’autore funziona a livello nazionale e non si esclude un intervento a livello europeo. </w:t>
      </w:r>
      <w:r w:rsidR="007D34EC">
        <w:rPr>
          <w:rFonts w:asciiTheme="majorHAnsi" w:hAnsiTheme="majorHAnsi" w:cstheme="majorHAnsi"/>
          <w:shd w:val="clear" w:color="auto" w:fill="FFFFFF"/>
          <w:lang w:val="it-IT"/>
        </w:rPr>
        <w:t>I diversi</w:t>
      </w:r>
      <w:r w:rsidR="007B2E6F" w:rsidRPr="007B2E6F">
        <w:rPr>
          <w:rFonts w:asciiTheme="majorHAnsi" w:hAnsiTheme="majorHAnsi" w:cstheme="majorHAnsi"/>
          <w:shd w:val="clear" w:color="auto" w:fill="FFFFFF"/>
          <w:lang w:val="it-IT"/>
        </w:rPr>
        <w:t xml:space="preserve"> Stati avranno diritti di ripubblicazione diversi e l’Europa </w:t>
      </w:r>
      <w:proofErr w:type="spellStart"/>
      <w:r w:rsidR="007B2E6F" w:rsidRPr="007B2E6F">
        <w:rPr>
          <w:rFonts w:asciiTheme="majorHAnsi" w:hAnsiTheme="majorHAnsi" w:cstheme="majorHAnsi"/>
          <w:shd w:val="clear" w:color="auto" w:fill="FFFFFF"/>
          <w:lang w:val="it-IT"/>
        </w:rPr>
        <w:t>dovra</w:t>
      </w:r>
      <w:proofErr w:type="spellEnd"/>
      <w:r w:rsidR="007B2E6F" w:rsidRPr="007B2E6F">
        <w:rPr>
          <w:rFonts w:asciiTheme="majorHAnsi" w:hAnsiTheme="majorHAnsi" w:cstheme="majorHAnsi"/>
          <w:shd w:val="clear" w:color="auto" w:fill="FFFFFF"/>
          <w:lang w:val="it-IT"/>
        </w:rPr>
        <w:t>̀ armonizzarl</w:t>
      </w:r>
      <w:r w:rsidR="007D34EC">
        <w:rPr>
          <w:rFonts w:asciiTheme="majorHAnsi" w:hAnsiTheme="majorHAnsi" w:cstheme="majorHAnsi"/>
          <w:shd w:val="clear" w:color="auto" w:fill="FFFFFF"/>
          <w:lang w:val="it-IT"/>
        </w:rPr>
        <w:t>i</w:t>
      </w:r>
      <w:r w:rsidR="007B2E6F" w:rsidRPr="007B2E6F">
        <w:rPr>
          <w:rFonts w:asciiTheme="majorHAnsi" w:hAnsiTheme="majorHAnsi" w:cstheme="majorHAnsi"/>
          <w:shd w:val="clear" w:color="auto" w:fill="FFFFFF"/>
          <w:lang w:val="it-IT"/>
        </w:rPr>
        <w:t xml:space="preserve"> a</w:t>
      </w:r>
      <w:r w:rsidR="007B2E6F">
        <w:rPr>
          <w:lang w:val="it-IT"/>
        </w:rPr>
        <w:t xml:space="preserve"> </w:t>
      </w:r>
      <w:r w:rsidR="007B2E6F" w:rsidRPr="007B2E6F">
        <w:rPr>
          <w:rFonts w:asciiTheme="majorHAnsi" w:hAnsiTheme="majorHAnsi" w:cstheme="majorHAnsi"/>
          <w:shd w:val="clear" w:color="auto" w:fill="FFFFFF"/>
          <w:lang w:val="it-IT"/>
        </w:rPr>
        <w:t xml:space="preserve">difesa dell’autore. </w:t>
      </w:r>
      <w:r w:rsidR="00BF63FC">
        <w:rPr>
          <w:rFonts w:asciiTheme="majorHAnsi" w:hAnsiTheme="majorHAnsi" w:cstheme="majorHAnsi"/>
          <w:shd w:val="clear" w:color="auto" w:fill="FFFFFF"/>
          <w:lang w:val="it-IT"/>
        </w:rPr>
        <w:t xml:space="preserve"> Saraò c</w:t>
      </w:r>
      <w:r w:rsidR="00BF63FC" w:rsidRPr="00BF63FC">
        <w:rPr>
          <w:rFonts w:asciiTheme="majorHAnsi" w:hAnsiTheme="majorHAnsi" w:cstheme="majorHAnsi"/>
          <w:shd w:val="clear" w:color="auto" w:fill="FFFFFF"/>
          <w:lang w:val="it-IT"/>
        </w:rPr>
        <w:t xml:space="preserve">hiede un parere sull’utilizzo di repository social come Research Gate da parte degli autori e Caso mette in evidenza che è </w:t>
      </w:r>
      <w:r w:rsidR="00BF63FC">
        <w:rPr>
          <w:rFonts w:asciiTheme="majorHAnsi" w:hAnsiTheme="majorHAnsi" w:cstheme="majorHAnsi"/>
          <w:shd w:val="clear" w:color="auto" w:fill="FFFFFF"/>
          <w:lang w:val="it-IT"/>
        </w:rPr>
        <w:t xml:space="preserve">sempre </w:t>
      </w:r>
      <w:r w:rsidR="00BF63FC" w:rsidRPr="00BF63FC">
        <w:rPr>
          <w:rFonts w:asciiTheme="majorHAnsi" w:hAnsiTheme="majorHAnsi" w:cstheme="majorHAnsi"/>
          <w:shd w:val="clear" w:color="auto" w:fill="FFFFFF"/>
          <w:lang w:val="it-IT"/>
        </w:rPr>
        <w:t xml:space="preserve">meglio usare i </w:t>
      </w:r>
      <w:proofErr w:type="spellStart"/>
      <w:r w:rsidR="00BF63FC" w:rsidRPr="00BF63FC">
        <w:rPr>
          <w:rFonts w:asciiTheme="majorHAnsi" w:hAnsiTheme="majorHAnsi" w:cstheme="majorHAnsi"/>
          <w:shd w:val="clear" w:color="auto" w:fill="FFFFFF"/>
          <w:lang w:val="it-IT"/>
        </w:rPr>
        <w:t>repository</w:t>
      </w:r>
      <w:proofErr w:type="spellEnd"/>
      <w:r w:rsidR="00BF63FC" w:rsidRPr="00BF63FC">
        <w:rPr>
          <w:rFonts w:asciiTheme="majorHAnsi" w:hAnsiTheme="majorHAnsi" w:cstheme="majorHAnsi"/>
          <w:shd w:val="clear" w:color="auto" w:fill="FFFFFF"/>
          <w:lang w:val="it-IT"/>
        </w:rPr>
        <w:t xml:space="preserve"> istituzionali </w:t>
      </w:r>
      <w:proofErr w:type="spellStart"/>
      <w:r w:rsidR="00BF63FC" w:rsidRPr="00BF63FC">
        <w:rPr>
          <w:rFonts w:asciiTheme="majorHAnsi" w:hAnsiTheme="majorHAnsi" w:cstheme="majorHAnsi"/>
          <w:shd w:val="clear" w:color="auto" w:fill="FFFFFF"/>
          <w:lang w:val="it-IT"/>
        </w:rPr>
        <w:t>perche</w:t>
      </w:r>
      <w:proofErr w:type="spellEnd"/>
      <w:r w:rsidR="00BF63FC" w:rsidRPr="00BF63FC">
        <w:rPr>
          <w:rFonts w:asciiTheme="majorHAnsi" w:hAnsiTheme="majorHAnsi" w:cstheme="majorHAnsi"/>
          <w:shd w:val="clear" w:color="auto" w:fill="FFFFFF"/>
          <w:lang w:val="it-IT"/>
        </w:rPr>
        <w:t xml:space="preserve">́ </w:t>
      </w:r>
      <w:proofErr w:type="spellStart"/>
      <w:r w:rsidR="00BF63FC" w:rsidRPr="00BF63FC">
        <w:rPr>
          <w:rFonts w:asciiTheme="majorHAnsi" w:hAnsiTheme="majorHAnsi" w:cstheme="majorHAnsi"/>
          <w:shd w:val="clear" w:color="auto" w:fill="FFFFFF"/>
          <w:lang w:val="it-IT"/>
        </w:rPr>
        <w:t>Research</w:t>
      </w:r>
      <w:proofErr w:type="spellEnd"/>
      <w:r w:rsidR="00BF63FC" w:rsidRPr="00BF63FC">
        <w:rPr>
          <w:rFonts w:asciiTheme="majorHAnsi" w:hAnsiTheme="majorHAnsi" w:cstheme="majorHAnsi"/>
          <w:shd w:val="clear" w:color="auto" w:fill="FFFFFF"/>
          <w:lang w:val="it-IT"/>
        </w:rPr>
        <w:t xml:space="preserve"> Gate </w:t>
      </w:r>
      <w:r w:rsidR="00BF63FC">
        <w:rPr>
          <w:rFonts w:asciiTheme="majorHAnsi" w:hAnsiTheme="majorHAnsi" w:cstheme="majorHAnsi"/>
          <w:shd w:val="clear" w:color="auto" w:fill="FFFFFF"/>
          <w:lang w:val="it-IT"/>
        </w:rPr>
        <w:t>raccoglie</w:t>
      </w:r>
      <w:r w:rsidR="00BF63FC" w:rsidRPr="00BF63FC">
        <w:rPr>
          <w:rFonts w:asciiTheme="majorHAnsi" w:hAnsiTheme="majorHAnsi" w:cstheme="majorHAnsi"/>
          <w:shd w:val="clear" w:color="auto" w:fill="FFFFFF"/>
          <w:lang w:val="it-IT"/>
        </w:rPr>
        <w:t xml:space="preserve"> i dati personali di comportamento degli scienziati</w:t>
      </w:r>
      <w:r w:rsidR="00BF63FC">
        <w:rPr>
          <w:rFonts w:asciiTheme="majorHAnsi" w:hAnsiTheme="majorHAnsi" w:cstheme="majorHAnsi"/>
          <w:shd w:val="clear" w:color="auto" w:fill="FFFFFF"/>
          <w:lang w:val="it-IT"/>
        </w:rPr>
        <w:t xml:space="preserve">. Per </w:t>
      </w:r>
      <w:r w:rsidR="00BF63FC" w:rsidRPr="00BF63FC">
        <w:rPr>
          <w:rFonts w:asciiTheme="majorHAnsi" w:hAnsiTheme="majorHAnsi" w:cstheme="majorHAnsi"/>
          <w:shd w:val="clear" w:color="auto" w:fill="FFFFFF"/>
          <w:lang w:val="it-IT"/>
        </w:rPr>
        <w:t>Research Gate</w:t>
      </w:r>
      <w:r w:rsidR="007D34EC">
        <w:rPr>
          <w:rFonts w:asciiTheme="majorHAnsi" w:hAnsiTheme="majorHAnsi" w:cstheme="majorHAnsi"/>
          <w:shd w:val="clear" w:color="auto" w:fill="FFFFFF"/>
          <w:lang w:val="it-IT"/>
        </w:rPr>
        <w:t>,</w:t>
      </w:r>
      <w:r w:rsidR="00BF63FC" w:rsidRPr="00BF63FC">
        <w:rPr>
          <w:rFonts w:asciiTheme="majorHAnsi" w:hAnsiTheme="majorHAnsi" w:cstheme="majorHAnsi"/>
          <w:shd w:val="clear" w:color="auto" w:fill="FFFFFF"/>
          <w:lang w:val="it-IT"/>
        </w:rPr>
        <w:t xml:space="preserve"> come per Academia</w:t>
      </w:r>
      <w:r w:rsidR="007D34EC">
        <w:rPr>
          <w:rFonts w:asciiTheme="majorHAnsi" w:hAnsiTheme="majorHAnsi" w:cstheme="majorHAnsi"/>
          <w:shd w:val="clear" w:color="auto" w:fill="FFFFFF"/>
          <w:lang w:val="it-IT"/>
        </w:rPr>
        <w:t>,</w:t>
      </w:r>
      <w:r w:rsidR="00BF63FC" w:rsidRPr="00BF63FC">
        <w:rPr>
          <w:rFonts w:asciiTheme="majorHAnsi" w:hAnsiTheme="majorHAnsi" w:cstheme="majorHAnsi"/>
          <w:shd w:val="clear" w:color="auto" w:fill="FFFFFF"/>
          <w:lang w:val="it-IT"/>
        </w:rPr>
        <w:t xml:space="preserve"> si parla di “Capitalismo della sorveglianza”. Anche </w:t>
      </w:r>
      <w:proofErr w:type="spellStart"/>
      <w:r w:rsidR="00BF63FC" w:rsidRPr="00BF63FC">
        <w:rPr>
          <w:rFonts w:asciiTheme="majorHAnsi" w:hAnsiTheme="majorHAnsi" w:cstheme="majorHAnsi"/>
          <w:shd w:val="clear" w:color="auto" w:fill="FFFFFF"/>
          <w:lang w:val="it-IT"/>
        </w:rPr>
        <w:t>Elsevier</w:t>
      </w:r>
      <w:proofErr w:type="spellEnd"/>
      <w:r w:rsidR="00BF63FC" w:rsidRPr="00BF63FC">
        <w:rPr>
          <w:rFonts w:asciiTheme="majorHAnsi" w:hAnsiTheme="majorHAnsi" w:cstheme="majorHAnsi"/>
          <w:shd w:val="clear" w:color="auto" w:fill="FFFFFF"/>
          <w:lang w:val="it-IT"/>
        </w:rPr>
        <w:t xml:space="preserve"> analizza i dati di comportamento dei ricercatori </w:t>
      </w:r>
      <w:r w:rsidR="007D34EC">
        <w:rPr>
          <w:rFonts w:asciiTheme="majorHAnsi" w:hAnsiTheme="majorHAnsi" w:cstheme="majorHAnsi"/>
          <w:shd w:val="clear" w:color="auto" w:fill="FFFFFF"/>
          <w:lang w:val="it-IT"/>
        </w:rPr>
        <w:t>per</w:t>
      </w:r>
      <w:r w:rsidR="00BF63FC" w:rsidRPr="00BF63FC">
        <w:rPr>
          <w:rFonts w:asciiTheme="majorHAnsi" w:hAnsiTheme="majorHAnsi" w:cstheme="majorHAnsi"/>
          <w:shd w:val="clear" w:color="auto" w:fill="FFFFFF"/>
          <w:lang w:val="it-IT"/>
        </w:rPr>
        <w:t xml:space="preserve"> propo</w:t>
      </w:r>
      <w:r w:rsidR="007D34EC">
        <w:rPr>
          <w:rFonts w:asciiTheme="majorHAnsi" w:hAnsiTheme="majorHAnsi" w:cstheme="majorHAnsi"/>
          <w:shd w:val="clear" w:color="auto" w:fill="FFFFFF"/>
          <w:lang w:val="it-IT"/>
        </w:rPr>
        <w:t xml:space="preserve">rre ad esempio </w:t>
      </w:r>
      <w:r w:rsidR="00BF63FC" w:rsidRPr="00BF63FC">
        <w:rPr>
          <w:rFonts w:asciiTheme="majorHAnsi" w:hAnsiTheme="majorHAnsi" w:cstheme="majorHAnsi"/>
          <w:shd w:val="clear" w:color="auto" w:fill="FFFFFF"/>
          <w:lang w:val="it-IT"/>
        </w:rPr>
        <w:t>la nascita di una nuova rivista.</w:t>
      </w:r>
      <w:r w:rsidR="00BF63FC">
        <w:rPr>
          <w:rFonts w:ascii="Calibri" w:hAnsi="Calibri" w:cs="Calibri"/>
          <w:color w:val="44443F"/>
        </w:rPr>
        <w:t xml:space="preserve"> </w:t>
      </w:r>
      <w:r w:rsidR="00BF63FC">
        <w:rPr>
          <w:rFonts w:asciiTheme="majorHAnsi" w:hAnsiTheme="majorHAnsi" w:cstheme="majorHAnsi"/>
          <w:shd w:val="clear" w:color="auto" w:fill="FFFFFF"/>
          <w:lang w:val="it-IT"/>
        </w:rPr>
        <w:t xml:space="preserve"> </w:t>
      </w:r>
    </w:p>
    <w:p w14:paraId="6D5B2A50" w14:textId="4869A5F7" w:rsidR="007A0CA6" w:rsidRPr="00D90073" w:rsidRDefault="00BF63FC" w:rsidP="00D90073">
      <w:pPr>
        <w:pStyle w:val="NormalWeb"/>
        <w:jc w:val="both"/>
      </w:pPr>
      <w:r w:rsidRPr="00BF63FC">
        <w:rPr>
          <w:rFonts w:asciiTheme="majorHAnsi" w:hAnsiTheme="majorHAnsi" w:cstheme="majorHAnsi"/>
          <w:shd w:val="clear" w:color="auto" w:fill="FFFFFF"/>
          <w:lang w:val="it-IT"/>
        </w:rPr>
        <w:t xml:space="preserve">Si chiude la parte dedicata all’intervento di Caso con la </w:t>
      </w:r>
      <w:r w:rsidRPr="00D90073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  <w:lang w:val="it-IT"/>
        </w:rPr>
        <w:t>possibile programmazione di un incontro incentrato sui dati.</w:t>
      </w:r>
      <w:r w:rsidRPr="00BF63FC">
        <w:rPr>
          <w:rFonts w:asciiTheme="majorHAnsi" w:hAnsiTheme="majorHAnsi" w:cstheme="majorHAnsi"/>
          <w:shd w:val="clear" w:color="auto" w:fill="FFFFFF"/>
          <w:lang w:val="it-IT"/>
        </w:rPr>
        <w:t xml:space="preserve"> </w:t>
      </w:r>
    </w:p>
    <w:p w14:paraId="54DDB254" w14:textId="3B605ACA" w:rsidR="002E5740" w:rsidRDefault="00940A92" w:rsidP="009B27A7">
      <w:pPr>
        <w:pStyle w:val="Heading2"/>
        <w:spacing w:before="160"/>
        <w:ind w:left="74"/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val="en-IT" w:eastAsia="en-US"/>
        </w:rPr>
      </w:pPr>
      <w:r w:rsidRPr="00940A92"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val="en-IT" w:eastAsia="en-US"/>
        </w:rPr>
        <w:t xml:space="preserve">3- </w:t>
      </w:r>
      <w:r w:rsidR="00B714C0"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eastAsia="en-US"/>
        </w:rPr>
        <w:t xml:space="preserve">Documento programma di lavoro </w:t>
      </w:r>
      <w:r w:rsidRPr="00940A92"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val="en-IT" w:eastAsia="en-US"/>
        </w:rPr>
        <w:t xml:space="preserve"> </w:t>
      </w:r>
    </w:p>
    <w:p w14:paraId="132877CB" w14:textId="2C2782EA" w:rsidR="009B27A7" w:rsidRPr="00E83949" w:rsidRDefault="00DE32BD" w:rsidP="009B27A7">
      <w:pPr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</w:pPr>
      <w:r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Si analizza la bozza del Programma di lavoro </w:t>
      </w:r>
      <w:r w:rsidR="00E83949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e si introducono varie correzioni. Il documento verrà quindi inviato via mail a tutti i componenti del </w:t>
      </w:r>
      <w:proofErr w:type="spellStart"/>
      <w:r w:rsidR="000936BE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GdL</w:t>
      </w:r>
      <w:proofErr w:type="spellEnd"/>
      <w:r w:rsidR="00E83949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 per un</w:t>
      </w:r>
      <w:r w:rsidR="000936BE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’</w:t>
      </w:r>
      <w:r w:rsidR="00E83949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ul</w:t>
      </w:r>
      <w:r w:rsidR="007D34EC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tima </w:t>
      </w:r>
      <w:r w:rsidR="000936BE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verifica</w:t>
      </w:r>
      <w:r w:rsidR="00E83949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. </w:t>
      </w:r>
    </w:p>
    <w:p w14:paraId="2270DA24" w14:textId="77777777" w:rsidR="00940A92" w:rsidRPr="00940A92" w:rsidRDefault="00940A92" w:rsidP="002E5740">
      <w:pPr>
        <w:pStyle w:val="Heading2"/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val="en-IT" w:eastAsia="en-US"/>
        </w:rPr>
      </w:pPr>
    </w:p>
    <w:p w14:paraId="5E81F9F1" w14:textId="732FC7F4" w:rsidR="003254EB" w:rsidRPr="008C3C5C" w:rsidRDefault="008C3C5C" w:rsidP="008C3C5C">
      <w:pPr>
        <w:rPr>
          <w:rFonts w:asciiTheme="majorHAnsi" w:hAnsiTheme="majorHAnsi" w:cstheme="majorHAnsi"/>
          <w:shd w:val="clear" w:color="auto" w:fill="FFFFFF"/>
          <w:lang w:eastAsia="en-GB"/>
        </w:rPr>
      </w:pPr>
      <w:r>
        <w:rPr>
          <w:rFonts w:asciiTheme="majorHAnsi" w:hAnsiTheme="majorHAnsi" w:cstheme="majorHAnsi"/>
          <w:shd w:val="clear" w:color="auto" w:fill="FFFFFF"/>
          <w:lang w:val="it-IT" w:eastAsia="en-GB"/>
        </w:rPr>
        <w:t>Alle</w:t>
      </w:r>
      <w:r w:rsidRPr="008C3C5C">
        <w:rPr>
          <w:rFonts w:asciiTheme="majorHAnsi" w:hAnsiTheme="majorHAnsi" w:cstheme="majorHAnsi"/>
          <w:shd w:val="clear" w:color="auto" w:fill="FFFFFF"/>
          <w:lang w:eastAsia="en-GB"/>
        </w:rPr>
        <w:t xml:space="preserve"> ore 12</w:t>
      </w:r>
      <w:r w:rsidR="00E83949">
        <w:rPr>
          <w:rFonts w:asciiTheme="majorHAnsi" w:hAnsiTheme="majorHAnsi" w:cstheme="majorHAnsi"/>
          <w:shd w:val="clear" w:color="auto" w:fill="FFFFFF"/>
          <w:lang w:val="it-IT" w:eastAsia="en-GB"/>
        </w:rPr>
        <w:t>.30</w:t>
      </w:r>
      <w:r w:rsidR="00F73791">
        <w:rPr>
          <w:rFonts w:asciiTheme="majorHAnsi" w:hAnsiTheme="majorHAnsi" w:cstheme="majorHAnsi"/>
          <w:shd w:val="clear" w:color="auto" w:fill="FFFFFF"/>
          <w:lang w:val="it-IT" w:eastAsia="en-GB"/>
        </w:rPr>
        <w:t xml:space="preserve"> </w:t>
      </w:r>
      <w:r>
        <w:rPr>
          <w:rFonts w:asciiTheme="majorHAnsi" w:hAnsiTheme="majorHAnsi" w:cstheme="majorHAnsi"/>
          <w:shd w:val="clear" w:color="auto" w:fill="FFFFFF"/>
          <w:lang w:val="it-IT" w:eastAsia="en-GB"/>
        </w:rPr>
        <w:t>l’incontro si conclude</w:t>
      </w:r>
      <w:r w:rsidRPr="008C3C5C">
        <w:rPr>
          <w:rFonts w:asciiTheme="majorHAnsi" w:hAnsiTheme="majorHAnsi" w:cstheme="majorHAnsi"/>
          <w:shd w:val="clear" w:color="auto" w:fill="FFFFFF"/>
          <w:lang w:eastAsia="en-GB"/>
        </w:rPr>
        <w:t xml:space="preserve">. La prossima riunione è convocata per </w:t>
      </w:r>
      <w:r w:rsidR="00E83949">
        <w:rPr>
          <w:rFonts w:asciiTheme="majorHAnsi" w:hAnsiTheme="majorHAnsi" w:cstheme="majorHAnsi"/>
          <w:shd w:val="clear" w:color="auto" w:fill="FFFFFF"/>
          <w:lang w:val="it-IT" w:eastAsia="en-GB"/>
        </w:rPr>
        <w:t>il 7 aprile 2022 alle 11</w:t>
      </w:r>
      <w:r w:rsidRPr="008C3C5C">
        <w:rPr>
          <w:rFonts w:asciiTheme="majorHAnsi" w:hAnsiTheme="majorHAnsi" w:cstheme="majorHAnsi"/>
          <w:shd w:val="clear" w:color="auto" w:fill="FFFFFF"/>
          <w:lang w:eastAsia="en-GB"/>
        </w:rPr>
        <w:t>.</w:t>
      </w:r>
    </w:p>
    <w:p w14:paraId="6149953A" w14:textId="77777777" w:rsidR="008C3C5C" w:rsidRPr="008C3C5C" w:rsidRDefault="008C3C5C" w:rsidP="008C3C5C">
      <w:pPr>
        <w:rPr>
          <w:rFonts w:asciiTheme="majorHAnsi" w:hAnsiTheme="majorHAnsi" w:cstheme="majorHAnsi"/>
          <w:shd w:val="clear" w:color="auto" w:fill="FFFFFF"/>
          <w:lang w:eastAsia="en-GB"/>
        </w:rPr>
      </w:pPr>
    </w:p>
    <w:sectPr w:rsidR="008C3C5C" w:rsidRPr="008C3C5C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EA8C" w14:textId="77777777" w:rsidR="0091473E" w:rsidRDefault="0091473E" w:rsidP="00FB2C21">
      <w:r>
        <w:separator/>
      </w:r>
    </w:p>
  </w:endnote>
  <w:endnote w:type="continuationSeparator" w:id="0">
    <w:p w14:paraId="7C93E345" w14:textId="77777777" w:rsidR="0091473E" w:rsidRDefault="0091473E" w:rsidP="00FB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41878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22E729" w14:textId="15FA9FDE" w:rsidR="00FB2C21" w:rsidRDefault="00FB2C21" w:rsidP="00B437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76B5A3" w14:textId="77777777" w:rsidR="00FB2C21" w:rsidRDefault="00FB2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687441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6A9F50" w14:textId="2B396E41" w:rsidR="00FB2C21" w:rsidRDefault="00FB2C21" w:rsidP="00B437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7AADCF" w14:textId="77777777" w:rsidR="00FB2C21" w:rsidRDefault="00FB2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4367" w14:textId="77777777" w:rsidR="0091473E" w:rsidRDefault="0091473E" w:rsidP="00FB2C21">
      <w:r>
        <w:separator/>
      </w:r>
    </w:p>
  </w:footnote>
  <w:footnote w:type="continuationSeparator" w:id="0">
    <w:p w14:paraId="7E26C41D" w14:textId="77777777" w:rsidR="0091473E" w:rsidRDefault="0091473E" w:rsidP="00FB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F70"/>
    <w:multiLevelType w:val="hybridMultilevel"/>
    <w:tmpl w:val="A14C7412"/>
    <w:lvl w:ilvl="0" w:tplc="5F386918">
      <w:start w:val="1"/>
      <w:numFmt w:val="decimal"/>
      <w:lvlText w:val="%1-"/>
      <w:lvlJc w:val="left"/>
      <w:pPr>
        <w:ind w:left="786" w:hanging="360"/>
      </w:pPr>
      <w:rPr>
        <w:rFonts w:ascii="Roboto" w:hAnsi="Roboto" w:hint="default"/>
        <w:b/>
        <w:color w:val="E01528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3645F"/>
    <w:multiLevelType w:val="hybridMultilevel"/>
    <w:tmpl w:val="9E8038C8"/>
    <w:lvl w:ilvl="0" w:tplc="E83E571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29BD"/>
    <w:multiLevelType w:val="hybridMultilevel"/>
    <w:tmpl w:val="E2B271A6"/>
    <w:lvl w:ilvl="0" w:tplc="E83E5712">
      <w:start w:val="1"/>
      <w:numFmt w:val="decimal"/>
      <w:lvlText w:val="%1-"/>
      <w:lvlJc w:val="left"/>
      <w:pPr>
        <w:ind w:left="12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7C2555"/>
    <w:multiLevelType w:val="hybridMultilevel"/>
    <w:tmpl w:val="B2781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825B9"/>
    <w:multiLevelType w:val="hybridMultilevel"/>
    <w:tmpl w:val="DBFE59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A22A2"/>
    <w:multiLevelType w:val="hybridMultilevel"/>
    <w:tmpl w:val="C1D47242"/>
    <w:lvl w:ilvl="0" w:tplc="E83E5712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85"/>
    <w:rsid w:val="000936BE"/>
    <w:rsid w:val="00132998"/>
    <w:rsid w:val="001E71D1"/>
    <w:rsid w:val="00296296"/>
    <w:rsid w:val="002D5D5A"/>
    <w:rsid w:val="002E5740"/>
    <w:rsid w:val="002F3385"/>
    <w:rsid w:val="003254EB"/>
    <w:rsid w:val="003E17CF"/>
    <w:rsid w:val="00557FCD"/>
    <w:rsid w:val="007A0CA6"/>
    <w:rsid w:val="007A4B9A"/>
    <w:rsid w:val="007B2E6F"/>
    <w:rsid w:val="007D34EC"/>
    <w:rsid w:val="00802746"/>
    <w:rsid w:val="008248C0"/>
    <w:rsid w:val="008B136E"/>
    <w:rsid w:val="008C3C5C"/>
    <w:rsid w:val="0091473E"/>
    <w:rsid w:val="00931BA3"/>
    <w:rsid w:val="00940A92"/>
    <w:rsid w:val="00960C98"/>
    <w:rsid w:val="00996A1F"/>
    <w:rsid w:val="009B27A7"/>
    <w:rsid w:val="00B714C0"/>
    <w:rsid w:val="00BD559C"/>
    <w:rsid w:val="00BF63FC"/>
    <w:rsid w:val="00C6434E"/>
    <w:rsid w:val="00D71A3E"/>
    <w:rsid w:val="00D90073"/>
    <w:rsid w:val="00DE32BD"/>
    <w:rsid w:val="00E06EEB"/>
    <w:rsid w:val="00E37250"/>
    <w:rsid w:val="00E7522E"/>
    <w:rsid w:val="00E83949"/>
    <w:rsid w:val="00EA4D50"/>
    <w:rsid w:val="00EA6CCF"/>
    <w:rsid w:val="00EF7A03"/>
    <w:rsid w:val="00F029E8"/>
    <w:rsid w:val="00F73791"/>
    <w:rsid w:val="00FB2C21"/>
    <w:rsid w:val="00FC6E11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83274A"/>
  <w15:chartTrackingRefBased/>
  <w15:docId w15:val="{4DFAE622-C668-3149-A421-DF1019A5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98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C98"/>
    <w:pPr>
      <w:keepNext/>
      <w:keepLines/>
      <w:spacing w:before="240"/>
      <w:outlineLvl w:val="0"/>
    </w:pPr>
    <w:rPr>
      <w:rFonts w:ascii="Century Gothic" w:eastAsiaTheme="majorEastAsia" w:hAnsi="Century Gothic" w:cstheme="majorBidi"/>
      <w:color w:val="E01528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60C98"/>
    <w:pPr>
      <w:keepNext/>
      <w:keepLines/>
      <w:pBdr>
        <w:top w:val="single" w:sz="4" w:space="1" w:color="A5A5A5" w:themeColor="accent3"/>
      </w:pBdr>
      <w:spacing w:before="360" w:after="160"/>
      <w:ind w:left="72"/>
      <w:contextualSpacing/>
      <w:outlineLvl w:val="1"/>
    </w:pPr>
    <w:rPr>
      <w:rFonts w:asciiTheme="majorHAnsi" w:eastAsiaTheme="majorEastAsia" w:hAnsiTheme="majorHAnsi" w:cstheme="majorBidi"/>
      <w:bCs/>
      <w:color w:val="E01528"/>
      <w:spacing w:val="15"/>
      <w:sz w:val="28"/>
      <w:szCs w:val="21"/>
      <w:lang w:val="it-IT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4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54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54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54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2F3385"/>
    <w:pPr>
      <w:spacing w:before="120" w:after="40"/>
      <w:ind w:left="72"/>
      <w:contextualSpacing/>
    </w:pPr>
    <w:rPr>
      <w:rFonts w:ascii="Century Gothic" w:eastAsiaTheme="majorEastAsia" w:hAnsi="Century Gothic" w:cstheme="majorBidi"/>
      <w:color w:val="E01528"/>
      <w:sz w:val="40"/>
      <w:szCs w:val="50"/>
      <w:lang w:val="it-IT" w:eastAsia="ja-JP"/>
    </w:rPr>
  </w:style>
  <w:style w:type="character" w:customStyle="1" w:styleId="TitleChar">
    <w:name w:val="Title Char"/>
    <w:basedOn w:val="DefaultParagraphFont"/>
    <w:link w:val="Title"/>
    <w:uiPriority w:val="1"/>
    <w:rsid w:val="002F3385"/>
    <w:rPr>
      <w:rFonts w:ascii="Century Gothic" w:eastAsiaTheme="majorEastAsia" w:hAnsi="Century Gothic" w:cstheme="majorBidi"/>
      <w:color w:val="E01528"/>
      <w:sz w:val="40"/>
      <w:szCs w:val="50"/>
      <w:lang w:val="it-IT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60C98"/>
    <w:rPr>
      <w:rFonts w:asciiTheme="majorHAnsi" w:eastAsiaTheme="majorEastAsia" w:hAnsiTheme="majorHAnsi" w:cstheme="majorBidi"/>
      <w:bCs/>
      <w:color w:val="E01528"/>
      <w:spacing w:val="15"/>
      <w:sz w:val="28"/>
      <w:szCs w:val="21"/>
      <w:lang w:val="it-IT" w:eastAsia="ja-JP"/>
    </w:rPr>
  </w:style>
  <w:style w:type="character" w:styleId="SubtleReference">
    <w:name w:val="Subtle Reference"/>
    <w:basedOn w:val="DefaultParagraphFont"/>
    <w:uiPriority w:val="2"/>
    <w:qFormat/>
    <w:rsid w:val="002F3385"/>
    <w:rPr>
      <w:rFonts w:ascii="Century Gothic" w:hAnsi="Century Gothic"/>
      <w:b w:val="0"/>
      <w:i w:val="0"/>
      <w:caps/>
      <w:smallCaps w:val="0"/>
      <w:color w:val="E015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60C98"/>
    <w:rPr>
      <w:rFonts w:ascii="Century Gothic" w:eastAsiaTheme="majorEastAsia" w:hAnsi="Century Gothic" w:cstheme="majorBidi"/>
      <w:color w:val="E01528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3254EB"/>
    <w:pPr>
      <w:spacing w:before="120" w:after="40"/>
      <w:ind w:left="720"/>
      <w:contextualSpacing/>
    </w:pPr>
    <w:rPr>
      <w:color w:val="auto"/>
      <w:spacing w:val="4"/>
      <w:sz w:val="22"/>
      <w:szCs w:val="22"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rsid w:val="003254E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3254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254E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254E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3254EB"/>
    <w:rPr>
      <w:color w:val="262626" w:themeColor="text1" w:themeTint="D9"/>
    </w:rPr>
  </w:style>
  <w:style w:type="paragraph" w:customStyle="1" w:styleId="Style1">
    <w:name w:val="Style1"/>
    <w:basedOn w:val="Normal"/>
    <w:qFormat/>
    <w:rsid w:val="002E5740"/>
    <w:rPr>
      <w:rFonts w:ascii="Century Gothic" w:hAnsi="Century Gothic"/>
    </w:rPr>
  </w:style>
  <w:style w:type="character" w:styleId="Hyperlink">
    <w:name w:val="Hyperlink"/>
    <w:basedOn w:val="DefaultParagraphFont"/>
    <w:uiPriority w:val="99"/>
    <w:unhideWhenUsed/>
    <w:rsid w:val="00940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A9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B2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C21"/>
    <w:rPr>
      <w:color w:val="262626" w:themeColor="text1" w:themeTint="D9"/>
    </w:rPr>
  </w:style>
  <w:style w:type="character" w:styleId="PageNumber">
    <w:name w:val="page number"/>
    <w:basedOn w:val="DefaultParagraphFont"/>
    <w:uiPriority w:val="99"/>
    <w:semiHidden/>
    <w:unhideWhenUsed/>
    <w:rsid w:val="00FB2C21"/>
  </w:style>
  <w:style w:type="character" w:customStyle="1" w:styleId="timetable-title">
    <w:name w:val="timetable-title"/>
    <w:basedOn w:val="DefaultParagraphFont"/>
    <w:rsid w:val="00B714C0"/>
  </w:style>
  <w:style w:type="character" w:customStyle="1" w:styleId="icon-time">
    <w:name w:val="icon-time"/>
    <w:basedOn w:val="DefaultParagraphFont"/>
    <w:rsid w:val="00B714C0"/>
  </w:style>
  <w:style w:type="character" w:styleId="UnresolvedMention">
    <w:name w:val="Unresolved Mention"/>
    <w:basedOn w:val="DefaultParagraphFont"/>
    <w:uiPriority w:val="99"/>
    <w:semiHidden/>
    <w:unhideWhenUsed/>
    <w:rsid w:val="00E372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B2E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9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3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4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da.infn.it/event/30427/contributions/163984/attachments/88725/118957/Roberto_Caso_Il%20diritto%20morale%20di%20ripubblicazione_2022-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genda.infn.it/event/30427/contributions/163984/attachments/88725/118956/Guarda_IRI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bertocaso.it/2022/01/22/dati-aperti-della-ricerca-o-proprieta-intellettuale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4187ABDCF2464480CEC02901920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53B9D-E022-7645-A42B-3C1496AE8CEC}"/>
      </w:docPartPr>
      <w:docPartBody>
        <w:p w:rsidR="001F31B5" w:rsidRDefault="00984FB0" w:rsidP="00984FB0">
          <w:pPr>
            <w:pStyle w:val="6C4187ABDCF2464480CEC02901920181"/>
          </w:pPr>
          <w:r>
            <w:rPr>
              <w:rStyle w:val="SubtleEmphasis"/>
              <w:lang w:bidi="it-IT"/>
            </w:rPr>
            <w:t>Luogo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B0"/>
    <w:rsid w:val="001E119D"/>
    <w:rsid w:val="001F31B5"/>
    <w:rsid w:val="00412900"/>
    <w:rsid w:val="006A133B"/>
    <w:rsid w:val="00824485"/>
    <w:rsid w:val="009669B6"/>
    <w:rsid w:val="00984FB0"/>
    <w:rsid w:val="00F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DCD82E7814084AAA0EB1CD8CFCC16C">
    <w:name w:val="FCDCD82E7814084AAA0EB1CD8CFCC16C"/>
    <w:rsid w:val="00984FB0"/>
  </w:style>
  <w:style w:type="character" w:styleId="SubtleEmphasis">
    <w:name w:val="Subtle Emphasis"/>
    <w:basedOn w:val="DefaultParagraphFont"/>
    <w:uiPriority w:val="10"/>
    <w:qFormat/>
    <w:rsid w:val="00984FB0"/>
    <w:rPr>
      <w:i/>
      <w:iCs/>
      <w:color w:val="auto"/>
    </w:rPr>
  </w:style>
  <w:style w:type="paragraph" w:customStyle="1" w:styleId="6C4187ABDCF2464480CEC02901920181">
    <w:name w:val="6C4187ABDCF2464480CEC02901920181"/>
    <w:rsid w:val="00984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Saraò</dc:creator>
  <cp:keywords/>
  <dc:description/>
  <cp:lastModifiedBy>Angela Saraò</cp:lastModifiedBy>
  <cp:revision>17</cp:revision>
  <cp:lastPrinted>2022-11-07T09:48:00Z</cp:lastPrinted>
  <dcterms:created xsi:type="dcterms:W3CDTF">2022-11-07T09:49:00Z</dcterms:created>
  <dcterms:modified xsi:type="dcterms:W3CDTF">2022-11-12T23:46:00Z</dcterms:modified>
</cp:coreProperties>
</file>