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7FEF5" w14:textId="77777777" w:rsidR="00A70CBB" w:rsidRDefault="00D42F7B">
      <w:pPr>
        <w:rPr>
          <w:sz w:val="28"/>
          <w:szCs w:val="28"/>
        </w:rPr>
      </w:pPr>
      <w:r>
        <w:rPr>
          <w:b/>
          <w:color w:val="FF0000"/>
          <w:sz w:val="32"/>
          <w:szCs w:val="32"/>
        </w:rPr>
        <w:t>Dear ECFA national contacts</w:t>
      </w:r>
    </w:p>
    <w:p w14:paraId="188CD7E5" w14:textId="213215C0" w:rsidR="00A70CBB" w:rsidRDefault="00D42F7B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We would like to receive your answers</w:t>
      </w:r>
      <w:r>
        <w:rPr>
          <w:b/>
          <w:color w:val="FF0000"/>
          <w:sz w:val="28"/>
          <w:szCs w:val="28"/>
        </w:rPr>
        <w:t xml:space="preserve"> by 8/03/2021 </w:t>
      </w:r>
    </w:p>
    <w:p w14:paraId="6E432C54" w14:textId="77777777" w:rsidR="00A70CBB" w:rsidRDefault="00A70CBB"/>
    <w:p w14:paraId="22087EF0" w14:textId="77777777" w:rsidR="00A70CBB" w:rsidRDefault="00D42F7B">
      <w:pPr>
        <w:rPr>
          <w:b/>
          <w:sz w:val="26"/>
          <w:szCs w:val="26"/>
        </w:rPr>
      </w:pPr>
      <w:r>
        <w:rPr>
          <w:b/>
          <w:sz w:val="26"/>
          <w:szCs w:val="26"/>
        </w:rPr>
        <w:t>Questions on national strengths (equal to all TFs):</w:t>
      </w:r>
    </w:p>
    <w:p w14:paraId="3AFA90BC" w14:textId="77777777" w:rsidR="00A70CBB" w:rsidRDefault="00D42F7B">
      <w:r>
        <w:t xml:space="preserve"> </w:t>
      </w:r>
    </w:p>
    <w:p w14:paraId="398F4414" w14:textId="77777777" w:rsidR="00A70CBB" w:rsidRDefault="00D42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Areas of particular national strength or of minimal significant activity within the topics covered by the Task Force 3 Solid State Detectors</w:t>
      </w:r>
    </w:p>
    <w:p w14:paraId="48338D8E" w14:textId="77777777" w:rsidR="00A70CBB" w:rsidRDefault="00A70CBB">
      <w:pPr>
        <w:ind w:left="720"/>
        <w:rPr>
          <w:sz w:val="24"/>
          <w:szCs w:val="24"/>
        </w:rPr>
      </w:pPr>
    </w:p>
    <w:p w14:paraId="7CCA55B3" w14:textId="77777777" w:rsidR="00A70CBB" w:rsidRDefault="00D42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 national plans for strategic investment relevant to this Task Force area</w:t>
      </w:r>
    </w:p>
    <w:p w14:paraId="7946C16A" w14:textId="77777777" w:rsidR="00A70CBB" w:rsidRDefault="00A70CBB">
      <w:pPr>
        <w:ind w:left="720"/>
        <w:rPr>
          <w:sz w:val="24"/>
          <w:szCs w:val="24"/>
        </w:rPr>
      </w:pPr>
    </w:p>
    <w:p w14:paraId="2A76F66C" w14:textId="77777777" w:rsidR="00A70CBB" w:rsidRDefault="00D42F7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Significant opportunities for se</w:t>
      </w:r>
      <w:r>
        <w:rPr>
          <w:sz w:val="24"/>
          <w:szCs w:val="24"/>
        </w:rPr>
        <w:t xml:space="preserve">eking future resources, particularly (though not only) through European schemes (also in synergy with other science areas) that should be considered when highlighting R&amp;D priorities </w:t>
      </w:r>
    </w:p>
    <w:p w14:paraId="30D84AE7" w14:textId="77777777" w:rsidR="00A70CBB" w:rsidRDefault="00A70CBB">
      <w:pPr>
        <w:ind w:left="720"/>
        <w:rPr>
          <w:sz w:val="24"/>
          <w:szCs w:val="24"/>
        </w:rPr>
      </w:pPr>
    </w:p>
    <w:p w14:paraId="74BE4633" w14:textId="77777777" w:rsidR="00A70CBB" w:rsidRDefault="00A70CBB">
      <w:pPr>
        <w:ind w:left="720"/>
        <w:rPr>
          <w:b/>
          <w:sz w:val="26"/>
          <w:szCs w:val="26"/>
        </w:rPr>
      </w:pPr>
    </w:p>
    <w:p w14:paraId="4297FAE7" w14:textId="77777777" w:rsidR="00A70CBB" w:rsidRDefault="00D42F7B">
      <w:pPr>
        <w:rPr>
          <w:b/>
          <w:sz w:val="26"/>
          <w:szCs w:val="26"/>
        </w:rPr>
      </w:pPr>
      <w:r>
        <w:rPr>
          <w:b/>
          <w:sz w:val="26"/>
          <w:szCs w:val="26"/>
        </w:rPr>
        <w:t>Specific questions related to TF3 topics.</w:t>
      </w:r>
    </w:p>
    <w:p w14:paraId="5B814ACE" w14:textId="77777777" w:rsidR="00A70CBB" w:rsidRDefault="00D42F7B">
      <w:pPr>
        <w:rPr>
          <w:sz w:val="26"/>
          <w:szCs w:val="26"/>
        </w:rPr>
      </w:pPr>
      <w:r>
        <w:rPr>
          <w:sz w:val="26"/>
          <w:szCs w:val="26"/>
        </w:rPr>
        <w:t xml:space="preserve">For a given topic (feel free </w:t>
      </w:r>
      <w:r>
        <w:rPr>
          <w:sz w:val="26"/>
          <w:szCs w:val="26"/>
        </w:rPr>
        <w:t xml:space="preserve">to add a topic if you consider it missing), </w:t>
      </w:r>
    </w:p>
    <w:p w14:paraId="0A1FA757" w14:textId="77777777" w:rsidR="00A70CBB" w:rsidRDefault="00D42F7B">
      <w:pPr>
        <w:rPr>
          <w:sz w:val="26"/>
          <w:szCs w:val="26"/>
        </w:rPr>
      </w:pPr>
      <w:r>
        <w:rPr>
          <w:sz w:val="26"/>
          <w:szCs w:val="26"/>
        </w:rPr>
        <w:t xml:space="preserve">Let us know the type of R&amp;D you think is particularly relevant, and how you rate it in terms of priority with respect to the other R&amp;Ds in the table.  </w:t>
      </w:r>
    </w:p>
    <w:p w14:paraId="7B637AA9" w14:textId="77777777" w:rsidR="00A70CBB" w:rsidRDefault="00A70CBB">
      <w:pPr>
        <w:rPr>
          <w:sz w:val="26"/>
          <w:szCs w:val="26"/>
        </w:rPr>
      </w:pPr>
    </w:p>
    <w:p w14:paraId="32659F3B" w14:textId="77777777" w:rsidR="00A70CBB" w:rsidRDefault="00D42F7B">
      <w:pPr>
        <w:rPr>
          <w:sz w:val="26"/>
          <w:szCs w:val="26"/>
        </w:rPr>
      </w:pPr>
      <w:r>
        <w:rPr>
          <w:sz w:val="26"/>
          <w:szCs w:val="26"/>
        </w:rPr>
        <w:t>The “comments” space is available to provide more insights</w:t>
      </w:r>
      <w:r>
        <w:rPr>
          <w:sz w:val="26"/>
          <w:szCs w:val="26"/>
        </w:rPr>
        <w:t xml:space="preserve"> </w:t>
      </w:r>
    </w:p>
    <w:p w14:paraId="7F9A5B65" w14:textId="77777777" w:rsidR="00A70CBB" w:rsidRDefault="00D42F7B">
      <w:pPr>
        <w:rPr>
          <w:sz w:val="26"/>
          <w:szCs w:val="26"/>
        </w:rPr>
      </w:pPr>
      <w:r>
        <w:rPr>
          <w:sz w:val="26"/>
          <w:szCs w:val="26"/>
        </w:rPr>
        <w:t>on the specific topic. For example the needed level (0.1% of radiation length, 1000 m^2), what technologies are considered more relevant and/or if there are ongoing/planned national R&amp;D efforts (additional details not covered in questions 1) or 2</w:t>
      </w:r>
      <w:proofErr w:type="gramStart"/>
      <w:r>
        <w:rPr>
          <w:sz w:val="26"/>
          <w:szCs w:val="26"/>
        </w:rPr>
        <w:t>)  )</w:t>
      </w:r>
      <w:proofErr w:type="gramEnd"/>
    </w:p>
    <w:p w14:paraId="5FB11E09" w14:textId="77777777" w:rsidR="00A70CBB" w:rsidRDefault="00A70CBB">
      <w:pPr>
        <w:rPr>
          <w:b/>
          <w:sz w:val="26"/>
          <w:szCs w:val="26"/>
        </w:rPr>
      </w:pPr>
    </w:p>
    <w:tbl>
      <w:tblPr>
        <w:tblStyle w:val="a"/>
        <w:tblW w:w="931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55"/>
        <w:gridCol w:w="1785"/>
        <w:gridCol w:w="2235"/>
        <w:gridCol w:w="2340"/>
      </w:tblGrid>
      <w:tr w:rsidR="00A70CBB" w14:paraId="3F17BE8A" w14:textId="77777777">
        <w:trPr>
          <w:trHeight w:val="555"/>
        </w:trPr>
        <w:tc>
          <w:tcPr>
            <w:tcW w:w="29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A3249" w14:textId="77777777" w:rsidR="00A70CBB" w:rsidRDefault="00D42F7B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To</w:t>
            </w:r>
            <w:r>
              <w:rPr>
                <w:b/>
                <w:color w:val="FF0000"/>
                <w:sz w:val="24"/>
                <w:szCs w:val="24"/>
              </w:rPr>
              <w:t>pic\R&amp;D priority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ED64" w14:textId="77777777" w:rsidR="00A70CBB" w:rsidRDefault="00D42F7B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Low</w:t>
            </w:r>
          </w:p>
        </w:tc>
        <w:tc>
          <w:tcPr>
            <w:tcW w:w="223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AEB1E" w14:textId="77777777" w:rsidR="00A70CBB" w:rsidRDefault="00D42F7B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medium</w:t>
            </w:r>
          </w:p>
        </w:tc>
        <w:tc>
          <w:tcPr>
            <w:tcW w:w="234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ADD46" w14:textId="77777777" w:rsidR="00A70CBB" w:rsidRDefault="00D42F7B">
            <w:pPr>
              <w:widowControl w:val="0"/>
              <w:spacing w:line="240" w:lineRule="auto"/>
              <w:ind w:right="-1725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high</w:t>
            </w:r>
          </w:p>
        </w:tc>
      </w:tr>
      <w:tr w:rsidR="00A70CBB" w14:paraId="55359716" w14:textId="77777777">
        <w:tc>
          <w:tcPr>
            <w:tcW w:w="29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5947E" w14:textId="77777777" w:rsidR="00A70CBB" w:rsidRDefault="00D42F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material budget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E6FE1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6D6DE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CB1B" w14:textId="77777777" w:rsidR="00A70CBB" w:rsidRDefault="00A70CBB">
            <w:pPr>
              <w:widowControl w:val="0"/>
              <w:spacing w:line="240" w:lineRule="auto"/>
              <w:ind w:left="-180" w:right="-1095" w:hanging="450"/>
              <w:rPr>
                <w:sz w:val="24"/>
                <w:szCs w:val="24"/>
              </w:rPr>
            </w:pPr>
          </w:p>
        </w:tc>
      </w:tr>
      <w:tr w:rsidR="00A70CBB" w14:paraId="0378DC7E" w14:textId="77777777">
        <w:trPr>
          <w:trHeight w:val="440"/>
        </w:trPr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FD63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  <w:p w14:paraId="759282FF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86E25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E663E83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6B44371D" w14:textId="77777777">
        <w:tc>
          <w:tcPr>
            <w:tcW w:w="29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F8A64" w14:textId="77777777" w:rsidR="00A70CBB" w:rsidRDefault="00D42F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Spatial resolution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CF625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BBEC8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2FA97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34CD1388" w14:textId="77777777">
        <w:trPr>
          <w:trHeight w:val="440"/>
        </w:trPr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3F95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B0E46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34F506C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4E00C884" w14:textId="77777777">
        <w:tc>
          <w:tcPr>
            <w:tcW w:w="295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30925" w14:textId="77777777" w:rsidR="00A70CBB" w:rsidRDefault="00D42F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Temporal resolution</w:t>
            </w:r>
          </w:p>
        </w:tc>
        <w:tc>
          <w:tcPr>
            <w:tcW w:w="1785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A7E1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61F8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2AE7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7CAEBFC5" w14:textId="77777777"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95FAD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Comments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81CA7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9F02456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4D0AE243" w14:textId="77777777">
        <w:tc>
          <w:tcPr>
            <w:tcW w:w="295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FE22D" w14:textId="77777777" w:rsidR="00A70CBB" w:rsidRDefault="00D42F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Large area</w:t>
            </w:r>
          </w:p>
        </w:tc>
        <w:tc>
          <w:tcPr>
            <w:tcW w:w="17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4AAB2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3A0B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0877E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44000F1C" w14:textId="77777777"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F6FD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08CB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12F45F7E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1E0585AC" w14:textId="77777777">
        <w:tc>
          <w:tcPr>
            <w:tcW w:w="295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70B3" w14:textId="77777777" w:rsidR="00A70CBB" w:rsidRDefault="00D42F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Occupancy</w:t>
            </w:r>
          </w:p>
        </w:tc>
        <w:tc>
          <w:tcPr>
            <w:tcW w:w="1785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6077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17C1D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37EF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5490B9ED" w14:textId="77777777"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D3A7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5820A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588A8157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196FF98F" w14:textId="77777777">
        <w:tc>
          <w:tcPr>
            <w:tcW w:w="2955" w:type="dxa"/>
            <w:tcBorders>
              <w:top w:val="single" w:sz="24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99256" w14:textId="77777777" w:rsidR="00A70CBB" w:rsidRDefault="00D42F7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Radiation resistance</w:t>
            </w:r>
          </w:p>
        </w:tc>
        <w:tc>
          <w:tcPr>
            <w:tcW w:w="1785" w:type="dxa"/>
            <w:tcBorders>
              <w:top w:val="single" w:sz="24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FD3E4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0CC2F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618BE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002F81B5" w14:textId="77777777">
        <w:tc>
          <w:tcPr>
            <w:tcW w:w="295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58FD4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636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BB0A6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424BB3A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398FA3DE" w14:textId="77777777" w:rsidR="00A70CBB" w:rsidRDefault="00A70CBB">
      <w:pPr>
        <w:rPr>
          <w:sz w:val="24"/>
          <w:szCs w:val="24"/>
        </w:rPr>
      </w:pPr>
    </w:p>
    <w:p w14:paraId="568E4E72" w14:textId="77777777" w:rsidR="00A70CBB" w:rsidRDefault="00D42F7B">
      <w:pPr>
        <w:rPr>
          <w:b/>
          <w:sz w:val="26"/>
          <w:szCs w:val="26"/>
        </w:rPr>
      </w:pPr>
      <w:r>
        <w:rPr>
          <w:b/>
          <w:sz w:val="26"/>
          <w:szCs w:val="26"/>
        </w:rPr>
        <w:t>Indicate broad national interests and outline the needs</w:t>
      </w:r>
    </w:p>
    <w:p w14:paraId="2C6448A0" w14:textId="77777777" w:rsidR="00A70CBB" w:rsidRDefault="00A70CBB">
      <w:pPr>
        <w:rPr>
          <w:b/>
          <w:sz w:val="26"/>
          <w:szCs w:val="26"/>
        </w:rPr>
      </w:pPr>
    </w:p>
    <w:tbl>
      <w:tblPr>
        <w:tblStyle w:val="a0"/>
        <w:tblW w:w="9300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540"/>
        <w:gridCol w:w="3750"/>
      </w:tblGrid>
      <w:tr w:rsidR="00A70CBB" w14:paraId="2ACA5047" w14:textId="77777777">
        <w:trPr>
          <w:trHeight w:val="555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FA78" w14:textId="77777777" w:rsidR="00A70CBB" w:rsidRDefault="00A70CBB">
            <w:pPr>
              <w:widowControl w:val="0"/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86FE" w14:textId="77777777" w:rsidR="00A70CBB" w:rsidRDefault="00D42F7B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Facility</w:t>
            </w:r>
          </w:p>
          <w:p w14:paraId="3F3A76FF" w14:textId="77777777" w:rsidR="00A70CBB" w:rsidRDefault="00D42F7B">
            <w:pPr>
              <w:widowControl w:val="0"/>
              <w:spacing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(collider, fixed-target, non-accelerator)</w:t>
            </w:r>
          </w:p>
        </w:tc>
        <w:tc>
          <w:tcPr>
            <w:tcW w:w="375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3DB5F" w14:textId="77777777" w:rsidR="00A70CBB" w:rsidRDefault="00D42F7B">
            <w:pPr>
              <w:widowControl w:val="0"/>
              <w:spacing w:line="240" w:lineRule="auto"/>
              <w:ind w:right="-1725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Type of interaction/</w:t>
            </w:r>
          </w:p>
          <w:p w14:paraId="663390F8" w14:textId="77777777" w:rsidR="00A70CBB" w:rsidRDefault="00D42F7B">
            <w:pPr>
              <w:widowControl w:val="0"/>
              <w:spacing w:line="240" w:lineRule="auto"/>
              <w:ind w:right="-1725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experiments</w:t>
            </w:r>
          </w:p>
          <w:p w14:paraId="634D628B" w14:textId="77777777" w:rsidR="00A70CBB" w:rsidRDefault="00A70CBB">
            <w:pPr>
              <w:widowControl w:val="0"/>
              <w:spacing w:line="240" w:lineRule="auto"/>
              <w:ind w:right="-1725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0CBB" w14:paraId="76ED2405" w14:textId="77777777">
        <w:trPr>
          <w:trHeight w:val="440"/>
        </w:trPr>
        <w:tc>
          <w:tcPr>
            <w:tcW w:w="20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68F35" w14:textId="77777777" w:rsidR="00A70CBB" w:rsidRDefault="00A70C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18" w:space="0" w:color="000000"/>
              <w:left w:val="single" w:sz="1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0AECF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FCC-</w:t>
            </w: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</w:tc>
        <w:tc>
          <w:tcPr>
            <w:tcW w:w="3750" w:type="dxa"/>
            <w:tcBorders>
              <w:top w:val="single" w:sz="18" w:space="0" w:color="000000"/>
              <w:right w:val="single" w:sz="2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F0AC6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pp, </w:t>
            </w:r>
            <w:proofErr w:type="spellStart"/>
            <w:r>
              <w:rPr>
                <w:sz w:val="24"/>
                <w:szCs w:val="24"/>
              </w:rPr>
              <w:t>hh</w:t>
            </w:r>
            <w:proofErr w:type="spellEnd"/>
          </w:p>
        </w:tc>
      </w:tr>
      <w:tr w:rsidR="00A70CBB" w14:paraId="2AA81016" w14:textId="77777777">
        <w:trPr>
          <w:trHeight w:val="440"/>
        </w:trPr>
        <w:tc>
          <w:tcPr>
            <w:tcW w:w="20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C8B5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72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8904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Example: We would like a tracker that survives 1E18 n/cm2 and provides hot coffee every morning to the shift crew</w:t>
            </w:r>
          </w:p>
          <w:p w14:paraId="4E584050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059EA3AA" w14:textId="77777777">
        <w:tc>
          <w:tcPr>
            <w:tcW w:w="20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DD95D" w14:textId="77777777" w:rsidR="00A70CBB" w:rsidRDefault="00A70C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86F32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7CB8DF59" w14:textId="77777777">
        <w:trPr>
          <w:trHeight w:val="440"/>
        </w:trPr>
        <w:tc>
          <w:tcPr>
            <w:tcW w:w="20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63B6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72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0460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227BA6C0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34395106" w14:textId="77777777">
        <w:tc>
          <w:tcPr>
            <w:tcW w:w="20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D6419" w14:textId="77777777" w:rsidR="00A70CBB" w:rsidRDefault="00A70C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FC35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6B4AEC67" w14:textId="77777777">
        <w:tc>
          <w:tcPr>
            <w:tcW w:w="20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62FDE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72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2593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04F94EA6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7891E379" w14:textId="77777777">
        <w:tc>
          <w:tcPr>
            <w:tcW w:w="201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C0ACD" w14:textId="77777777" w:rsidR="00A70CBB" w:rsidRDefault="00A70CBB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73D27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A70CBB" w14:paraId="2B0B63EB" w14:textId="77777777">
        <w:tc>
          <w:tcPr>
            <w:tcW w:w="20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07ECA" w14:textId="77777777" w:rsidR="00A70CBB" w:rsidRDefault="00D42F7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  <w:tc>
          <w:tcPr>
            <w:tcW w:w="72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CB92A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  <w:p w14:paraId="3378596C" w14:textId="77777777" w:rsidR="00A70CBB" w:rsidRDefault="00A70CB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6F05067C" w14:textId="77777777" w:rsidR="00A70CBB" w:rsidRDefault="00A70CBB">
      <w:pPr>
        <w:ind w:left="720"/>
        <w:rPr>
          <w:sz w:val="24"/>
          <w:szCs w:val="24"/>
        </w:rPr>
      </w:pPr>
    </w:p>
    <w:sectPr w:rsidR="00A70CB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B66AF"/>
    <w:multiLevelType w:val="multilevel"/>
    <w:tmpl w:val="4B00C7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BB"/>
    <w:rsid w:val="00A70CBB"/>
    <w:rsid w:val="00D4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E59DC"/>
  <w15:docId w15:val="{3ECF30B8-F276-C242-AEC9-8F3E6E88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Nicolo' Cartiglia</cp:lastModifiedBy>
  <cp:revision>2</cp:revision>
  <dcterms:created xsi:type="dcterms:W3CDTF">2021-02-22T13:23:00Z</dcterms:created>
  <dcterms:modified xsi:type="dcterms:W3CDTF">2021-02-22T13:24:00Z</dcterms:modified>
</cp:coreProperties>
</file>