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755E" w14:textId="30F8F71C" w:rsidR="00EA3EE8" w:rsidRPr="00EA3EE8" w:rsidRDefault="00EA3EE8">
      <w:pPr>
        <w:rPr>
          <w:b/>
          <w:sz w:val="30"/>
          <w:szCs w:val="30"/>
        </w:rPr>
      </w:pPr>
      <w:r w:rsidRPr="00EA3EE8">
        <w:rPr>
          <w:b/>
          <w:sz w:val="30"/>
          <w:szCs w:val="30"/>
        </w:rPr>
        <w:t>TF1-gaseous detectors Questionnaire</w:t>
      </w:r>
    </w:p>
    <w:p w14:paraId="63182965" w14:textId="77777777" w:rsidR="00EA3EE8" w:rsidRDefault="00EA3EE8">
      <w:pPr>
        <w:rPr>
          <w:b/>
        </w:rPr>
      </w:pPr>
    </w:p>
    <w:p w14:paraId="00000001" w14:textId="5D97491B" w:rsidR="00207377" w:rsidRDefault="00DF1084">
      <w:pPr>
        <w:rPr>
          <w:b/>
        </w:rPr>
      </w:pPr>
      <w:r>
        <w:rPr>
          <w:b/>
        </w:rPr>
        <w:t>Questions on national strengths (equal to all TFs):</w:t>
      </w:r>
    </w:p>
    <w:p w14:paraId="00000002" w14:textId="77777777" w:rsidR="00207377" w:rsidRDefault="00DF1084">
      <w:r>
        <w:t xml:space="preserve"> </w:t>
      </w:r>
    </w:p>
    <w:p w14:paraId="00000003" w14:textId="77777777" w:rsidR="00207377" w:rsidRDefault="00DF1084">
      <w:pPr>
        <w:numPr>
          <w:ilvl w:val="0"/>
          <w:numId w:val="4"/>
        </w:numPr>
      </w:pPr>
      <w:r>
        <w:t xml:space="preserve">Areas of particular national strength or of minimal </w:t>
      </w:r>
      <w:r>
        <w:rPr>
          <w:b/>
        </w:rPr>
        <w:t>significant activity</w:t>
      </w:r>
      <w:r>
        <w:t xml:space="preserve"> within the topics covered by the Task Force 1 Gaseous Detectors</w:t>
      </w:r>
    </w:p>
    <w:p w14:paraId="00000004" w14:textId="77777777" w:rsidR="00207377" w:rsidRDefault="00207377"/>
    <w:p w14:paraId="00000005" w14:textId="77777777" w:rsidR="00207377" w:rsidRDefault="00DF1084">
      <w:pPr>
        <w:numPr>
          <w:ilvl w:val="0"/>
          <w:numId w:val="4"/>
        </w:numPr>
      </w:pPr>
      <w:r>
        <w:t xml:space="preserve">Current national </w:t>
      </w:r>
      <w:r>
        <w:rPr>
          <w:b/>
        </w:rPr>
        <w:t>plans for strategic investment</w:t>
      </w:r>
      <w:r>
        <w:t xml:space="preserve"> relevant to this Task Force area</w:t>
      </w:r>
    </w:p>
    <w:p w14:paraId="00000006" w14:textId="77777777" w:rsidR="00207377" w:rsidRDefault="00207377"/>
    <w:p w14:paraId="00000007" w14:textId="77777777" w:rsidR="00207377" w:rsidRDefault="00DF1084">
      <w:pPr>
        <w:numPr>
          <w:ilvl w:val="0"/>
          <w:numId w:val="4"/>
        </w:numPr>
      </w:pPr>
      <w:r>
        <w:t xml:space="preserve">Significant </w:t>
      </w:r>
      <w:r>
        <w:rPr>
          <w:b/>
        </w:rPr>
        <w:t>opportunities for seeking future resources</w:t>
      </w:r>
      <w:r>
        <w:t xml:space="preserve">, particularly (though not only) through European schemes (also in synergy with other science areas) that should be considered when highlighting R&amp;D priorities </w:t>
      </w:r>
    </w:p>
    <w:p w14:paraId="00000008" w14:textId="77777777" w:rsidR="00207377" w:rsidRDefault="00207377"/>
    <w:p w14:paraId="00000009" w14:textId="52A62CC1" w:rsidR="00207377" w:rsidRPr="00096E9D" w:rsidRDefault="00DF1084">
      <w:pPr>
        <w:rPr>
          <w:b/>
          <w:u w:val="single"/>
        </w:rPr>
      </w:pPr>
      <w:r w:rsidRPr="00096E9D">
        <w:rPr>
          <w:b/>
          <w:u w:val="single"/>
        </w:rPr>
        <w:t xml:space="preserve">Specific questions related to TF1 topics: </w:t>
      </w:r>
    </w:p>
    <w:p w14:paraId="4C0FD0A3" w14:textId="77777777" w:rsidR="00096E9D" w:rsidRDefault="00096E9D">
      <w:pPr>
        <w:rPr>
          <w:b/>
        </w:rPr>
      </w:pPr>
    </w:p>
    <w:p w14:paraId="0000000A" w14:textId="15C3E5F8" w:rsidR="00207377" w:rsidRPr="00096E9D" w:rsidRDefault="00DF1084">
      <w:pPr>
        <w:rPr>
          <w:bCs/>
        </w:rPr>
      </w:pPr>
      <w:r w:rsidRPr="00096E9D">
        <w:rPr>
          <w:bCs/>
        </w:rPr>
        <w:t>Please let us know</w:t>
      </w:r>
      <w:r w:rsidR="00096E9D">
        <w:rPr>
          <w:bCs/>
        </w:rPr>
        <w:t>:</w:t>
      </w:r>
      <w:r w:rsidRPr="00096E9D">
        <w:rPr>
          <w:bCs/>
        </w:rPr>
        <w:t xml:space="preserve"> </w:t>
      </w:r>
    </w:p>
    <w:p w14:paraId="0000000B" w14:textId="041C78EE" w:rsidR="00207377" w:rsidRDefault="00E14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</w:t>
      </w:r>
      <w:r w:rsidR="00DF1084">
        <w:t>f there are</w:t>
      </w:r>
      <w:r w:rsidR="00DF1084">
        <w:rPr>
          <w:b/>
        </w:rPr>
        <w:t xml:space="preserve"> t</w:t>
      </w:r>
      <w:r w:rsidR="00DF1084">
        <w:rPr>
          <w:b/>
          <w:color w:val="000000"/>
        </w:rPr>
        <w:t>opics not covered</w:t>
      </w:r>
      <w:r w:rsidR="00DF1084">
        <w:rPr>
          <w:color w:val="000000"/>
        </w:rPr>
        <w:t xml:space="preserve"> in the proposed TF1 Symposium agenda</w:t>
      </w:r>
    </w:p>
    <w:p w14:paraId="0000000C" w14:textId="77777777" w:rsidR="00207377" w:rsidRDefault="00DF1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For a given topic in the agenda the </w:t>
      </w:r>
      <w:r>
        <w:rPr>
          <w:b/>
        </w:rPr>
        <w:t>R&amp;Ds you think are particularly relevant</w:t>
      </w:r>
      <w:r>
        <w:t xml:space="preserve"> for your community and for which future application</w:t>
      </w:r>
    </w:p>
    <w:p w14:paraId="0000000D" w14:textId="5D32DEAA" w:rsidR="00207377" w:rsidRPr="00E14E0A" w:rsidRDefault="00DF1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Any </w:t>
      </w:r>
      <w:r>
        <w:rPr>
          <w:b/>
          <w:color w:val="000000"/>
        </w:rPr>
        <w:t>suggestions to facilitate</w:t>
      </w:r>
      <w:r>
        <w:rPr>
          <w:color w:val="000000"/>
        </w:rPr>
        <w:t xml:space="preserve"> detector R&amp;D on the international level </w:t>
      </w:r>
    </w:p>
    <w:p w14:paraId="03951819" w14:textId="77777777" w:rsidR="00E14E0A" w:rsidRDefault="00E14E0A" w:rsidP="00E14E0A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E93A696" w14:textId="073A04F5" w:rsidR="00E14E0A" w:rsidRDefault="00E14E0A">
      <w:r>
        <w:t>====================================================================</w:t>
      </w:r>
    </w:p>
    <w:p w14:paraId="0000000F" w14:textId="5C770F52" w:rsidR="00207377" w:rsidRDefault="00DF1084">
      <w:r>
        <w:t>ECFA Detector R&amp;D Roadmap TF1 Gaseous Detectors Symposium on April 29</w:t>
      </w:r>
      <w:r>
        <w:rPr>
          <w:vertAlign w:val="superscript"/>
        </w:rPr>
        <w:t>th</w:t>
      </w:r>
      <w:r>
        <w:t xml:space="preserve"> Symposium will cover the following topics:</w:t>
      </w:r>
    </w:p>
    <w:p w14:paraId="00000010" w14:textId="77777777" w:rsidR="00207377" w:rsidRDefault="00207377"/>
    <w:p w14:paraId="00000011" w14:textId="77777777" w:rsidR="00207377" w:rsidRDefault="00DF1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Technologies: overview, limitations and perspectives.</w:t>
      </w:r>
    </w:p>
    <w:p w14:paraId="00000012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MPGD: GEM, Micromegas, THGEM, </w:t>
      </w:r>
      <w:proofErr w:type="spellStart"/>
      <w:r>
        <w:rPr>
          <w:color w:val="000000"/>
        </w:rPr>
        <w:t>uRWELL</w:t>
      </w:r>
      <w:proofErr w:type="spellEnd"/>
      <w:r>
        <w:rPr>
          <w:color w:val="000000"/>
        </w:rPr>
        <w:t>, and other ongoing developments</w:t>
      </w:r>
    </w:p>
    <w:p w14:paraId="00000013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RPC, MRPC, and other ongoing developments,</w:t>
      </w:r>
    </w:p>
    <w:p w14:paraId="00000014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Drift chambers, straw tubes, TGC, CSC, and other wire chambers</w:t>
      </w:r>
    </w:p>
    <w:p w14:paraId="00000015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PID: TPC, TRD, RICH and other large area detectors</w:t>
      </w:r>
    </w:p>
    <w:p w14:paraId="00000016" w14:textId="77777777" w:rsidR="00207377" w:rsidRDefault="00207377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00000017" w14:textId="77777777" w:rsidR="00207377" w:rsidRDefault="00DF1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Future applications.</w:t>
      </w:r>
    </w:p>
    <w:p w14:paraId="00000018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Tracking and muon detection at future colliders</w:t>
      </w:r>
    </w:p>
    <w:p w14:paraId="00000019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TPCs at future lepton and lepton-hadron colliders (TPCs, drift chambers, large volume gaseous detectors)</w:t>
      </w:r>
    </w:p>
    <w:p w14:paraId="0000001A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Nuclear physics applications (tracking, extremely low mass detectors, photon detection, TRD, neutron detection)</w:t>
      </w:r>
    </w:p>
    <w:p w14:paraId="0000001B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Recoils imaging for DM, neutrino, and BSM physics applications (TPCs variations, optical readout)</w:t>
      </w:r>
    </w:p>
    <w:p w14:paraId="0000001C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Semi-digital calorimetry (RPC, MPGD) at future colliders</w:t>
      </w:r>
    </w:p>
    <w:p w14:paraId="0000001D" w14:textId="77777777" w:rsidR="00207377" w:rsidRDefault="00207377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0000001E" w14:textId="77777777" w:rsidR="00207377" w:rsidRDefault="00DF1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Challenges and new developments.</w:t>
      </w:r>
    </w:p>
    <w:p w14:paraId="0000001F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Detector stability (ageing, discharge issues) and rate capability: resistive electrodes</w:t>
      </w:r>
    </w:p>
    <w:p w14:paraId="00000020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Novel readout electrodes, optical readout, hybrids with ASICS</w:t>
      </w:r>
    </w:p>
    <w:p w14:paraId="00000021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Precise timing detectors</w:t>
      </w:r>
    </w:p>
    <w:p w14:paraId="00000022" w14:textId="342E1DA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IBF, photocathode stability and alternatives (including </w:t>
      </w:r>
      <w:r w:rsidR="000D5B0C">
        <w:rPr>
          <w:color w:val="000000"/>
        </w:rPr>
        <w:t xml:space="preserve">solid converters </w:t>
      </w:r>
      <w:r w:rsidR="00EA3EE8">
        <w:rPr>
          <w:color w:val="000000"/>
        </w:rPr>
        <w:t>and nanotech</w:t>
      </w:r>
      <w:r>
        <w:rPr>
          <w:color w:val="000000"/>
        </w:rPr>
        <w:t>)</w:t>
      </w:r>
    </w:p>
    <w:p w14:paraId="00000023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white"/>
        </w:rPr>
        <w:t>Precision manufacturing techniques (electrical and mechanical properties of detector components), additive manufacturing and new materials (low mass, radio-purity)</w:t>
      </w:r>
    </w:p>
    <w:p w14:paraId="00000024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Eco gas mixtures and mitigations procedures for GHG gas (recirculation, recuperation etc.)</w:t>
      </w:r>
    </w:p>
    <w:p w14:paraId="00000025" w14:textId="77777777" w:rsidR="00207377" w:rsidRDefault="00207377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00000026" w14:textId="77777777" w:rsidR="00207377" w:rsidRDefault="00DF1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Development tools and R&amp;D environment.</w:t>
      </w:r>
    </w:p>
    <w:p w14:paraId="00000027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Electronics (front-end and DAQ) for gaseous detectors R&amp;D</w:t>
      </w:r>
    </w:p>
    <w:p w14:paraId="00000028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Software tools for detector physics simulations</w:t>
      </w:r>
    </w:p>
    <w:p w14:paraId="00000029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Infrastructures – development, testing and production facilities</w:t>
      </w:r>
    </w:p>
    <w:p w14:paraId="0000002A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Relations with industry</w:t>
      </w:r>
    </w:p>
    <w:p w14:paraId="0000002B" w14:textId="77777777" w:rsidR="00207377" w:rsidRDefault="00DF1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Networking – collaborations, technology dissemination and training</w:t>
      </w:r>
    </w:p>
    <w:p w14:paraId="0000002C" w14:textId="77777777" w:rsidR="00207377" w:rsidRDefault="00207377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</w:rPr>
      </w:pPr>
    </w:p>
    <w:p w14:paraId="0000002D" w14:textId="77777777" w:rsidR="00207377" w:rsidRDefault="00DF1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Applications beyond fundamental research.</w:t>
      </w:r>
    </w:p>
    <w:p w14:paraId="0000002E" w14:textId="77777777" w:rsidR="00207377" w:rsidRDefault="00207377"/>
    <w:p w14:paraId="0000002F" w14:textId="77777777" w:rsidR="00207377" w:rsidRDefault="00207377"/>
    <w:p w14:paraId="00000030" w14:textId="77777777" w:rsidR="00207377" w:rsidRDefault="00207377"/>
    <w:p w14:paraId="00000031" w14:textId="77777777" w:rsidR="00207377" w:rsidRDefault="00207377"/>
    <w:p w14:paraId="00000032" w14:textId="77777777" w:rsidR="00207377" w:rsidRDefault="00207377"/>
    <w:p w14:paraId="00000033" w14:textId="77777777" w:rsidR="00207377" w:rsidRDefault="00207377"/>
    <w:p w14:paraId="00000034" w14:textId="77777777" w:rsidR="00207377" w:rsidRDefault="00207377"/>
    <w:sectPr w:rsidR="0020737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5F1A"/>
    <w:multiLevelType w:val="multilevel"/>
    <w:tmpl w:val="5D482C66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265CEC"/>
    <w:multiLevelType w:val="multilevel"/>
    <w:tmpl w:val="1870E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7B9"/>
    <w:multiLevelType w:val="multilevel"/>
    <w:tmpl w:val="739ECD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17C73D6"/>
    <w:multiLevelType w:val="multilevel"/>
    <w:tmpl w:val="38BE2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77"/>
    <w:rsid w:val="00096E9D"/>
    <w:rsid w:val="000D5B0C"/>
    <w:rsid w:val="00207377"/>
    <w:rsid w:val="00367FA1"/>
    <w:rsid w:val="00DF1084"/>
    <w:rsid w:val="00E14E0A"/>
    <w:rsid w:val="00E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EED416"/>
  <w15:docId w15:val="{E7AA70CF-9B9A-D642-87F6-3C0872CE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Colaleo</cp:lastModifiedBy>
  <cp:revision>3</cp:revision>
  <dcterms:created xsi:type="dcterms:W3CDTF">2021-03-04T09:21:00Z</dcterms:created>
  <dcterms:modified xsi:type="dcterms:W3CDTF">2021-03-09T10:00:00Z</dcterms:modified>
</cp:coreProperties>
</file>