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2E899" w14:textId="0AE4FF37" w:rsidR="0073481D" w:rsidRDefault="0073481D" w:rsidP="0073481D">
      <w:pPr>
        <w:widowControl w:val="0"/>
        <w:jc w:val="center"/>
        <w:rPr>
          <w:rFonts w:ascii="Arimo" w:eastAsia="Calibri" w:hAnsi="Arimo"/>
          <w:b/>
          <w:bCs/>
          <w:i/>
          <w:iCs/>
          <w:color w:val="000000"/>
          <w:sz w:val="32"/>
          <w:szCs w:val="32"/>
        </w:rPr>
      </w:pPr>
    </w:p>
    <w:p w14:paraId="0E1F8D91" w14:textId="318D8E39" w:rsidR="00005F02" w:rsidRDefault="00005F02" w:rsidP="0073481D">
      <w:pPr>
        <w:widowControl w:val="0"/>
        <w:jc w:val="center"/>
        <w:rPr>
          <w:rFonts w:ascii="Arimo" w:eastAsia="Calibri" w:hAnsi="Arimo"/>
          <w:b/>
          <w:bCs/>
          <w:i/>
          <w:iCs/>
          <w:color w:val="000000"/>
          <w:sz w:val="32"/>
          <w:szCs w:val="32"/>
        </w:rPr>
      </w:pPr>
    </w:p>
    <w:tbl>
      <w:tblPr>
        <w:tblStyle w:val="Grigliatabella"/>
        <w:tblW w:w="10060" w:type="dxa"/>
        <w:tblLook w:val="04A0" w:firstRow="1" w:lastRow="0" w:firstColumn="1" w:lastColumn="0" w:noHBand="0" w:noVBand="1"/>
      </w:tblPr>
      <w:tblGrid>
        <w:gridCol w:w="2592"/>
        <w:gridCol w:w="7468"/>
      </w:tblGrid>
      <w:tr w:rsidR="004106A4" w:rsidRPr="008E3420" w14:paraId="0F4DD8FE" w14:textId="77777777" w:rsidTr="006D4DB5">
        <w:tc>
          <w:tcPr>
            <w:tcW w:w="2405" w:type="dxa"/>
          </w:tcPr>
          <w:p w14:paraId="46D7FE43" w14:textId="77777777" w:rsidR="004106A4" w:rsidRPr="008E3420" w:rsidRDefault="004106A4" w:rsidP="006D4DB5">
            <w:pPr>
              <w:jc w:val="center"/>
            </w:pPr>
            <w:r w:rsidRPr="008E3420">
              <w:rPr>
                <w:noProof/>
              </w:rPr>
              <w:drawing>
                <wp:inline distT="0" distB="0" distL="0" distR="0" wp14:anchorId="388A4B56" wp14:editId="2C78EB86">
                  <wp:extent cx="1508760" cy="1448005"/>
                  <wp:effectExtent l="0" t="0" r="0" b="0"/>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BISCO.jpg"/>
                          <pic:cNvPicPr/>
                        </pic:nvPicPr>
                        <pic:blipFill>
                          <a:blip r:embed="rId8">
                            <a:extLst>
                              <a:ext uri="{28A0092B-C50C-407E-A947-70E740481C1C}">
                                <a14:useLocalDpi xmlns:a14="http://schemas.microsoft.com/office/drawing/2010/main" val="0"/>
                              </a:ext>
                            </a:extLst>
                          </a:blip>
                          <a:stretch>
                            <a:fillRect/>
                          </a:stretch>
                        </pic:blipFill>
                        <pic:spPr>
                          <a:xfrm>
                            <a:off x="0" y="0"/>
                            <a:ext cx="1513748" cy="1452792"/>
                          </a:xfrm>
                          <a:prstGeom prst="rect">
                            <a:avLst/>
                          </a:prstGeom>
                        </pic:spPr>
                      </pic:pic>
                    </a:graphicData>
                  </a:graphic>
                </wp:inline>
              </w:drawing>
            </w:r>
          </w:p>
        </w:tc>
        <w:tc>
          <w:tcPr>
            <w:tcW w:w="7655" w:type="dxa"/>
          </w:tcPr>
          <w:p w14:paraId="67422F46" w14:textId="77777777" w:rsidR="004106A4" w:rsidRPr="008E3420" w:rsidRDefault="004106A4" w:rsidP="006D4DB5">
            <w:pPr>
              <w:spacing w:before="60" w:after="60"/>
              <w:jc w:val="right"/>
              <w:rPr>
                <w:rFonts w:asciiTheme="majorHAnsi" w:hAnsiTheme="majorHAnsi" w:cstheme="majorHAnsi"/>
                <w:sz w:val="20"/>
              </w:rPr>
            </w:pPr>
            <w:r w:rsidRPr="008E3420">
              <w:rPr>
                <w:rFonts w:asciiTheme="majorHAnsi" w:hAnsiTheme="majorHAnsi" w:cstheme="majorHAnsi"/>
                <w:noProof/>
              </w:rPr>
              <w:drawing>
                <wp:inline distT="0" distB="0" distL="0" distR="0" wp14:anchorId="35F03FE2" wp14:editId="5CCF9086">
                  <wp:extent cx="4588334" cy="551688"/>
                  <wp:effectExtent l="0" t="0" r="3175" b="127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2494" cy="571426"/>
                          </a:xfrm>
                          <a:prstGeom prst="rect">
                            <a:avLst/>
                          </a:prstGeom>
                          <a:noFill/>
                          <a:ln>
                            <a:noFill/>
                          </a:ln>
                        </pic:spPr>
                      </pic:pic>
                    </a:graphicData>
                  </a:graphic>
                </wp:inline>
              </w:drawing>
            </w:r>
            <w:r w:rsidRPr="008E3420">
              <w:rPr>
                <w:rFonts w:asciiTheme="majorHAnsi" w:hAnsiTheme="majorHAnsi" w:cstheme="majorHAnsi"/>
                <w:b/>
                <w:bCs/>
                <w:sz w:val="40"/>
                <w:szCs w:val="48"/>
              </w:rPr>
              <w:t xml:space="preserve">Progetto </w:t>
            </w:r>
            <w:proofErr w:type="spellStart"/>
            <w:r w:rsidRPr="008E3420">
              <w:rPr>
                <w:rFonts w:asciiTheme="majorHAnsi" w:hAnsiTheme="majorHAnsi" w:cstheme="majorHAnsi"/>
                <w:b/>
                <w:bCs/>
                <w:sz w:val="40"/>
                <w:szCs w:val="48"/>
              </w:rPr>
              <w:t>I.Bi.S.Co</w:t>
            </w:r>
            <w:proofErr w:type="spellEnd"/>
            <w:r w:rsidRPr="008E3420">
              <w:rPr>
                <w:rFonts w:asciiTheme="majorHAnsi" w:hAnsiTheme="majorHAnsi" w:cstheme="majorHAnsi"/>
                <w:b/>
                <w:bCs/>
                <w:sz w:val="40"/>
                <w:szCs w:val="48"/>
              </w:rPr>
              <w:t>.</w:t>
            </w:r>
          </w:p>
          <w:p w14:paraId="711C6F96" w14:textId="77777777" w:rsidR="004106A4" w:rsidRPr="008E3420" w:rsidRDefault="004106A4" w:rsidP="006D4DB5">
            <w:pPr>
              <w:spacing w:before="60" w:after="60"/>
              <w:jc w:val="right"/>
              <w:rPr>
                <w:rFonts w:asciiTheme="majorHAnsi" w:hAnsiTheme="majorHAnsi" w:cstheme="majorHAnsi"/>
                <w:sz w:val="20"/>
              </w:rPr>
            </w:pPr>
            <w:r w:rsidRPr="008E3420">
              <w:rPr>
                <w:rFonts w:asciiTheme="majorHAnsi" w:hAnsiTheme="majorHAnsi" w:cstheme="majorHAnsi"/>
                <w:b/>
                <w:bCs/>
                <w:sz w:val="28"/>
                <w:szCs w:val="36"/>
              </w:rPr>
              <w:t xml:space="preserve">Infrastruttura per </w:t>
            </w:r>
            <w:proofErr w:type="spellStart"/>
            <w:r w:rsidRPr="008E3420">
              <w:rPr>
                <w:rFonts w:asciiTheme="majorHAnsi" w:hAnsiTheme="majorHAnsi" w:cstheme="majorHAnsi"/>
                <w:b/>
                <w:bCs/>
                <w:sz w:val="28"/>
                <w:szCs w:val="36"/>
              </w:rPr>
              <w:t>BIg</w:t>
            </w:r>
            <w:proofErr w:type="spellEnd"/>
            <w:r w:rsidRPr="008E3420">
              <w:rPr>
                <w:rFonts w:asciiTheme="majorHAnsi" w:hAnsiTheme="majorHAnsi" w:cstheme="majorHAnsi"/>
                <w:b/>
                <w:bCs/>
                <w:sz w:val="28"/>
                <w:szCs w:val="36"/>
              </w:rPr>
              <w:t xml:space="preserve"> data e </w:t>
            </w:r>
            <w:proofErr w:type="spellStart"/>
            <w:r w:rsidRPr="008E3420">
              <w:rPr>
                <w:rFonts w:asciiTheme="majorHAnsi" w:hAnsiTheme="majorHAnsi" w:cstheme="majorHAnsi"/>
                <w:b/>
                <w:bCs/>
                <w:sz w:val="28"/>
                <w:szCs w:val="36"/>
              </w:rPr>
              <w:t>Scientific</w:t>
            </w:r>
            <w:proofErr w:type="spellEnd"/>
            <w:r w:rsidRPr="008E3420">
              <w:rPr>
                <w:rFonts w:asciiTheme="majorHAnsi" w:hAnsiTheme="majorHAnsi" w:cstheme="majorHAnsi"/>
                <w:b/>
                <w:bCs/>
                <w:sz w:val="28"/>
                <w:szCs w:val="36"/>
              </w:rPr>
              <w:t xml:space="preserve"> </w:t>
            </w:r>
            <w:proofErr w:type="spellStart"/>
            <w:r w:rsidRPr="008E3420">
              <w:rPr>
                <w:rFonts w:asciiTheme="majorHAnsi" w:hAnsiTheme="majorHAnsi" w:cstheme="majorHAnsi"/>
                <w:b/>
                <w:bCs/>
                <w:sz w:val="28"/>
                <w:szCs w:val="36"/>
              </w:rPr>
              <w:t>COmputing</w:t>
            </w:r>
            <w:proofErr w:type="spellEnd"/>
          </w:p>
          <w:p w14:paraId="6AF1C18E" w14:textId="77777777" w:rsidR="004106A4" w:rsidRPr="008E3420" w:rsidRDefault="004106A4" w:rsidP="006D4DB5">
            <w:pPr>
              <w:spacing w:before="60" w:after="60"/>
              <w:jc w:val="right"/>
              <w:rPr>
                <w:rFonts w:asciiTheme="majorHAnsi" w:hAnsiTheme="majorHAnsi" w:cstheme="majorHAnsi"/>
                <w:sz w:val="20"/>
              </w:rPr>
            </w:pPr>
            <w:r w:rsidRPr="008E3420">
              <w:rPr>
                <w:rFonts w:asciiTheme="majorHAnsi" w:hAnsiTheme="majorHAnsi" w:cstheme="majorHAnsi"/>
                <w:b/>
                <w:bCs/>
                <w:smallCaps/>
                <w:color w:val="0033CC"/>
                <w:sz w:val="36"/>
                <w:szCs w:val="44"/>
              </w:rPr>
              <w:t>codice: PIR01_00011</w:t>
            </w:r>
          </w:p>
          <w:p w14:paraId="579B4C5C" w14:textId="77777777" w:rsidR="004106A4" w:rsidRPr="008E3420" w:rsidRDefault="004106A4" w:rsidP="006D4DB5">
            <w:pPr>
              <w:spacing w:before="60" w:after="60"/>
              <w:jc w:val="right"/>
              <w:rPr>
                <w:rFonts w:asciiTheme="majorHAnsi" w:hAnsiTheme="majorHAnsi" w:cstheme="majorHAnsi"/>
                <w:sz w:val="20"/>
              </w:rPr>
            </w:pPr>
            <w:r w:rsidRPr="008E3420">
              <w:rPr>
                <w:rFonts w:asciiTheme="majorHAnsi" w:hAnsiTheme="majorHAnsi" w:cstheme="majorHAnsi"/>
                <w:b/>
                <w:bCs/>
                <w:smallCaps/>
                <w:color w:val="0033CC"/>
                <w:sz w:val="36"/>
                <w:szCs w:val="44"/>
              </w:rPr>
              <w:t>Infrastruttura: IPCEI-HPC-BDA</w:t>
            </w:r>
          </w:p>
          <w:p w14:paraId="7BCD5549" w14:textId="77777777" w:rsidR="004106A4" w:rsidRPr="008E3420" w:rsidRDefault="004106A4" w:rsidP="006D4DB5">
            <w:pPr>
              <w:jc w:val="right"/>
              <w:rPr>
                <w:rFonts w:cstheme="minorHAnsi"/>
                <w:b/>
                <w:sz w:val="28"/>
                <w:szCs w:val="28"/>
              </w:rPr>
            </w:pPr>
            <w:r w:rsidRPr="008E3420">
              <w:rPr>
                <w:rFonts w:cstheme="minorHAnsi"/>
                <w:b/>
                <w:sz w:val="28"/>
                <w:szCs w:val="28"/>
              </w:rPr>
              <w:t xml:space="preserve">CUP: </w:t>
            </w:r>
            <w:r w:rsidRPr="008E3420">
              <w:rPr>
                <w:rFonts w:cstheme="minorHAnsi"/>
                <w:b/>
                <w:bCs/>
                <w:i/>
                <w:iCs/>
                <w:sz w:val="28"/>
                <w:szCs w:val="28"/>
              </w:rPr>
              <w:t>I66C18000100006</w:t>
            </w:r>
          </w:p>
        </w:tc>
      </w:tr>
    </w:tbl>
    <w:p w14:paraId="1E95EE2F" w14:textId="667600BE" w:rsidR="00005F02" w:rsidRDefault="00005F02" w:rsidP="0073481D">
      <w:pPr>
        <w:widowControl w:val="0"/>
        <w:jc w:val="center"/>
        <w:rPr>
          <w:rFonts w:ascii="Arimo" w:eastAsia="Calibri" w:hAnsi="Arimo"/>
          <w:b/>
          <w:bCs/>
          <w:i/>
          <w:iCs/>
          <w:color w:val="000000"/>
          <w:sz w:val="32"/>
          <w:szCs w:val="32"/>
        </w:rPr>
      </w:pPr>
    </w:p>
    <w:p w14:paraId="3D132929" w14:textId="66EF7856" w:rsidR="00005F02" w:rsidRDefault="00005F02" w:rsidP="00005F02">
      <w:pPr>
        <w:pStyle w:val="Titolo"/>
        <w:ind w:left="318" w:hanging="318"/>
        <w:rPr>
          <w:rFonts w:ascii="Calibri" w:hAnsi="Calibri" w:cs="Calibri"/>
          <w:sz w:val="48"/>
          <w:szCs w:val="48"/>
          <w:lang w:val="it-IT"/>
        </w:rPr>
      </w:pPr>
      <w:r>
        <w:rPr>
          <w:rFonts w:ascii="Calibri" w:hAnsi="Calibri" w:cs="Calibri"/>
          <w:sz w:val="48"/>
          <w:szCs w:val="48"/>
        </w:rPr>
        <w:t>G</w:t>
      </w:r>
      <w:r w:rsidRPr="00725324">
        <w:rPr>
          <w:rFonts w:ascii="Calibri" w:hAnsi="Calibri" w:cs="Calibri"/>
          <w:sz w:val="48"/>
          <w:szCs w:val="48"/>
        </w:rPr>
        <w:t xml:space="preserve">ara da effettuarsi tramite </w:t>
      </w:r>
      <w:r>
        <w:rPr>
          <w:rFonts w:ascii="Calibri" w:hAnsi="Calibri" w:cs="Calibri"/>
          <w:sz w:val="48"/>
          <w:szCs w:val="48"/>
          <w:lang w:val="it-IT"/>
        </w:rPr>
        <w:t>procedura aperta sopra soglia</w:t>
      </w:r>
      <w:r w:rsidRPr="00725324">
        <w:rPr>
          <w:rFonts w:ascii="Calibri" w:hAnsi="Calibri" w:cs="Calibri"/>
          <w:sz w:val="48"/>
          <w:szCs w:val="48"/>
        </w:rPr>
        <w:t xml:space="preserve"> </w:t>
      </w:r>
      <w:r>
        <w:rPr>
          <w:rFonts w:ascii="Calibri" w:hAnsi="Calibri" w:cs="Calibri"/>
          <w:sz w:val="48"/>
          <w:szCs w:val="48"/>
        </w:rPr>
        <w:t xml:space="preserve">per la fornitura di </w:t>
      </w:r>
      <w:r w:rsidR="00685374">
        <w:rPr>
          <w:rFonts w:ascii="Calibri" w:hAnsi="Calibri" w:cs="Calibri"/>
          <w:sz w:val="48"/>
          <w:szCs w:val="48"/>
          <w:lang w:val="it-IT"/>
        </w:rPr>
        <w:t>server</w:t>
      </w:r>
      <w:r>
        <w:rPr>
          <w:rFonts w:ascii="Calibri" w:hAnsi="Calibri" w:cs="Calibri"/>
          <w:sz w:val="48"/>
          <w:szCs w:val="48"/>
          <w:lang w:val="it-IT"/>
        </w:rPr>
        <w:t xml:space="preserve"> di calcolo scientifico con GPU e relativo </w:t>
      </w:r>
      <w:proofErr w:type="spellStart"/>
      <w:r>
        <w:rPr>
          <w:rFonts w:ascii="Calibri" w:hAnsi="Calibri" w:cs="Calibri"/>
          <w:sz w:val="48"/>
          <w:szCs w:val="48"/>
          <w:lang w:val="it-IT"/>
        </w:rPr>
        <w:t>switch</w:t>
      </w:r>
      <w:proofErr w:type="spellEnd"/>
      <w:r>
        <w:rPr>
          <w:rFonts w:ascii="Calibri" w:hAnsi="Calibri" w:cs="Calibri"/>
          <w:sz w:val="48"/>
          <w:szCs w:val="48"/>
          <w:lang w:val="it-IT"/>
        </w:rPr>
        <w:t xml:space="preserve"> </w:t>
      </w:r>
      <w:proofErr w:type="spellStart"/>
      <w:r>
        <w:rPr>
          <w:rFonts w:ascii="Calibri" w:hAnsi="Calibri" w:cs="Calibri"/>
          <w:sz w:val="48"/>
          <w:szCs w:val="48"/>
          <w:lang w:val="it-IT"/>
        </w:rPr>
        <w:t>Infiniband</w:t>
      </w:r>
      <w:proofErr w:type="spellEnd"/>
    </w:p>
    <w:p w14:paraId="580753FC" w14:textId="77777777" w:rsidR="00005F02" w:rsidRDefault="00005F02" w:rsidP="0073481D">
      <w:pPr>
        <w:widowControl w:val="0"/>
        <w:jc w:val="center"/>
        <w:rPr>
          <w:rFonts w:ascii="Arimo" w:eastAsia="Calibri" w:hAnsi="Arimo"/>
          <w:b/>
          <w:bCs/>
          <w:i/>
          <w:iCs/>
          <w:color w:val="000000"/>
          <w:sz w:val="32"/>
          <w:szCs w:val="32"/>
        </w:rPr>
      </w:pPr>
    </w:p>
    <w:p w14:paraId="4156D00F" w14:textId="787715F9" w:rsidR="008A2589" w:rsidRPr="00D91C8B" w:rsidRDefault="0073481D" w:rsidP="0073481D">
      <w:pPr>
        <w:widowControl w:val="0"/>
        <w:jc w:val="center"/>
        <w:rPr>
          <w:rFonts w:asciiTheme="minorHAnsi" w:hAnsiTheme="minorHAnsi"/>
          <w:b/>
          <w:sz w:val="160"/>
          <w:u w:val="single"/>
        </w:rPr>
      </w:pPr>
      <w:r w:rsidRPr="00D91C8B">
        <w:rPr>
          <w:rFonts w:ascii="Arimo" w:eastAsia="Calibri" w:hAnsi="Arimo"/>
          <w:b/>
          <w:bCs/>
          <w:i/>
          <w:iCs/>
          <w:color w:val="000000"/>
          <w:sz w:val="60"/>
          <w:szCs w:val="32"/>
          <w:u w:val="single"/>
        </w:rPr>
        <w:t>Disciplinare</w:t>
      </w:r>
    </w:p>
    <w:p w14:paraId="6D47746B" w14:textId="77777777" w:rsidR="00D24140" w:rsidRPr="00B65A5B" w:rsidRDefault="00D24140" w:rsidP="004F2E65">
      <w:pPr>
        <w:widowControl w:val="0"/>
        <w:jc w:val="both"/>
        <w:rPr>
          <w:rFonts w:asciiTheme="minorHAnsi" w:hAnsiTheme="minorHAnsi"/>
          <w:b/>
          <w:sz w:val="20"/>
        </w:rPr>
      </w:pPr>
    </w:p>
    <w:p w14:paraId="481CB0B1" w14:textId="24967C3E" w:rsidR="001A6C77" w:rsidRPr="001A6C77" w:rsidRDefault="001A6C77" w:rsidP="00641C60">
      <w:pPr>
        <w:spacing w:before="120"/>
        <w:ind w:left="360" w:hanging="360"/>
        <w:jc w:val="center"/>
        <w:rPr>
          <w:rFonts w:eastAsia="Calibri"/>
          <w:sz w:val="20"/>
          <w:szCs w:val="20"/>
        </w:rPr>
      </w:pPr>
    </w:p>
    <w:p w14:paraId="2BC770FF" w14:textId="77777777" w:rsidR="00D91C8B" w:rsidRDefault="00D91C8B" w:rsidP="00641C60">
      <w:pPr>
        <w:spacing w:before="120"/>
        <w:ind w:left="360" w:hanging="360"/>
        <w:jc w:val="center"/>
        <w:rPr>
          <w:rFonts w:ascii="Arimo" w:eastAsia="Calibri" w:hAnsi="Arimo"/>
          <w:b/>
          <w:bCs/>
          <w:i/>
          <w:iCs/>
          <w:color w:val="000000"/>
          <w:sz w:val="32"/>
          <w:szCs w:val="32"/>
        </w:rPr>
      </w:pPr>
    </w:p>
    <w:p w14:paraId="0FB35BD5" w14:textId="4D03F47E" w:rsidR="001A6C77" w:rsidRPr="001A6C77" w:rsidRDefault="001A6C77" w:rsidP="00641C60">
      <w:pPr>
        <w:spacing w:before="120"/>
        <w:ind w:left="360" w:hanging="360"/>
        <w:jc w:val="center"/>
        <w:rPr>
          <w:rFonts w:eastAsia="Calibri"/>
          <w:sz w:val="20"/>
          <w:szCs w:val="20"/>
        </w:rPr>
      </w:pPr>
      <w:r w:rsidRPr="001A6C77">
        <w:rPr>
          <w:rFonts w:ascii="Arimo" w:eastAsia="Calibri" w:hAnsi="Arimo"/>
          <w:b/>
          <w:bCs/>
          <w:i/>
          <w:iCs/>
          <w:color w:val="000000"/>
          <w:sz w:val="32"/>
          <w:szCs w:val="32"/>
        </w:rPr>
        <w:t xml:space="preserve">Codice CUP: </w:t>
      </w:r>
      <w:r w:rsidR="00A073B5" w:rsidRPr="00A073B5">
        <w:rPr>
          <w:rFonts w:ascii="Arimo" w:eastAsia="Calibri" w:hAnsi="Arimo"/>
          <w:b/>
          <w:bCs/>
          <w:i/>
          <w:iCs/>
          <w:color w:val="000000"/>
          <w:sz w:val="32"/>
          <w:szCs w:val="32"/>
        </w:rPr>
        <w:t>I66C18000100006</w:t>
      </w:r>
    </w:p>
    <w:tbl>
      <w:tblPr>
        <w:tblStyle w:val="Grigliatabella"/>
        <w:tblpPr w:leftFromText="141" w:rightFromText="141" w:vertAnchor="page" w:horzAnchor="margin" w:tblpXSpec="center" w:tblpY="13357"/>
        <w:tblOverlap w:val="never"/>
        <w:tblW w:w="5500" w:type="dxa"/>
        <w:tblLook w:val="04A0" w:firstRow="1" w:lastRow="0" w:firstColumn="1" w:lastColumn="0" w:noHBand="0" w:noVBand="1"/>
      </w:tblPr>
      <w:tblGrid>
        <w:gridCol w:w="3100"/>
        <w:gridCol w:w="2400"/>
      </w:tblGrid>
      <w:tr w:rsidR="00667DF6" w:rsidRPr="00352AAB" w14:paraId="255A278A" w14:textId="77777777" w:rsidTr="00667DF6">
        <w:trPr>
          <w:trHeight w:val="644"/>
        </w:trPr>
        <w:tc>
          <w:tcPr>
            <w:tcW w:w="3100" w:type="dxa"/>
            <w:vAlign w:val="center"/>
          </w:tcPr>
          <w:p w14:paraId="4499B5DD" w14:textId="77777777" w:rsidR="00667DF6" w:rsidRPr="00445EAD" w:rsidRDefault="00667DF6" w:rsidP="00005F02">
            <w:pPr>
              <w:widowControl w:val="0"/>
              <w:spacing w:before="120"/>
              <w:jc w:val="center"/>
              <w:rPr>
                <w:rFonts w:asciiTheme="minorHAnsi" w:hAnsiTheme="minorHAnsi"/>
                <w:caps/>
                <w:lang w:eastAsia="ar-SA"/>
              </w:rPr>
            </w:pPr>
            <w:r w:rsidRPr="00445EAD">
              <w:rPr>
                <w:rFonts w:asciiTheme="minorHAnsi" w:hAnsiTheme="minorHAnsi"/>
                <w:caps/>
                <w:lang w:eastAsia="ar-SA"/>
              </w:rPr>
              <w:t xml:space="preserve">Codice Univoco del bene </w:t>
            </w:r>
          </w:p>
        </w:tc>
        <w:tc>
          <w:tcPr>
            <w:tcW w:w="2400" w:type="dxa"/>
            <w:vAlign w:val="center"/>
          </w:tcPr>
          <w:p w14:paraId="57E2C676" w14:textId="77777777" w:rsidR="00667DF6" w:rsidRPr="00445EAD" w:rsidRDefault="00667DF6" w:rsidP="00005F02">
            <w:pPr>
              <w:widowControl w:val="0"/>
              <w:spacing w:before="120"/>
              <w:jc w:val="center"/>
              <w:rPr>
                <w:rFonts w:asciiTheme="minorHAnsi" w:hAnsiTheme="minorHAnsi"/>
                <w:caps/>
                <w:lang w:eastAsia="ar-SA"/>
              </w:rPr>
            </w:pPr>
            <w:r w:rsidRPr="00445EAD">
              <w:rPr>
                <w:rFonts w:asciiTheme="minorHAnsi" w:hAnsiTheme="minorHAnsi"/>
                <w:caps/>
                <w:lang w:eastAsia="ar-SA"/>
              </w:rPr>
              <w:t>Nome breve</w:t>
            </w:r>
          </w:p>
        </w:tc>
      </w:tr>
      <w:tr w:rsidR="00667DF6" w:rsidRPr="00BB707F" w14:paraId="396EB7DD" w14:textId="77777777" w:rsidTr="00667DF6">
        <w:trPr>
          <w:trHeight w:val="335"/>
        </w:trPr>
        <w:tc>
          <w:tcPr>
            <w:tcW w:w="3100" w:type="dxa"/>
            <w:vAlign w:val="center"/>
          </w:tcPr>
          <w:p w14:paraId="0EAB9D52" w14:textId="77777777" w:rsidR="00667DF6" w:rsidRPr="00A073B5" w:rsidRDefault="00667DF6" w:rsidP="00005F02">
            <w:pPr>
              <w:pStyle w:val="Default"/>
              <w:spacing w:line="240" w:lineRule="auto"/>
              <w:jc w:val="center"/>
              <w:rPr>
                <w:rFonts w:asciiTheme="minorHAnsi" w:hAnsiTheme="minorHAnsi" w:cs="Times New Roman"/>
                <w:caps/>
                <w:color w:val="auto"/>
                <w:lang w:eastAsia="ar-SA"/>
              </w:rPr>
            </w:pPr>
            <w:r w:rsidRPr="00A073B5">
              <w:rPr>
                <w:rFonts w:asciiTheme="minorHAnsi" w:hAnsiTheme="minorHAnsi" w:cs="Times New Roman"/>
                <w:caps/>
                <w:color w:val="auto"/>
                <w:lang w:eastAsia="ar-SA"/>
              </w:rPr>
              <w:t>PIR01_00011_138447</w:t>
            </w:r>
          </w:p>
        </w:tc>
        <w:tc>
          <w:tcPr>
            <w:tcW w:w="2400" w:type="dxa"/>
            <w:vAlign w:val="center"/>
          </w:tcPr>
          <w:p w14:paraId="68BF1180" w14:textId="77777777" w:rsidR="00667DF6" w:rsidRPr="00BB707F" w:rsidRDefault="00667DF6" w:rsidP="00932098">
            <w:pPr>
              <w:widowControl w:val="0"/>
              <w:jc w:val="center"/>
              <w:rPr>
                <w:rFonts w:asciiTheme="minorHAnsi" w:hAnsiTheme="minorHAnsi"/>
                <w:caps/>
                <w:lang w:eastAsia="ar-SA"/>
              </w:rPr>
            </w:pPr>
            <w:r>
              <w:rPr>
                <w:rFonts w:asciiTheme="minorHAnsi" w:hAnsiTheme="minorHAnsi"/>
                <w:caps/>
                <w:lang w:eastAsia="ar-SA"/>
              </w:rPr>
              <w:t>NA-07-CAL-INFN</w:t>
            </w:r>
          </w:p>
        </w:tc>
      </w:tr>
      <w:tr w:rsidR="00667DF6" w:rsidRPr="00BB707F" w14:paraId="2B0E7C0E" w14:textId="77777777" w:rsidTr="00667DF6">
        <w:trPr>
          <w:trHeight w:val="335"/>
        </w:trPr>
        <w:tc>
          <w:tcPr>
            <w:tcW w:w="3100" w:type="dxa"/>
            <w:vAlign w:val="center"/>
          </w:tcPr>
          <w:p w14:paraId="67907957" w14:textId="77777777" w:rsidR="00667DF6" w:rsidRPr="005F7846" w:rsidRDefault="00667DF6" w:rsidP="00005F02">
            <w:pPr>
              <w:pStyle w:val="Default"/>
              <w:spacing w:line="240" w:lineRule="auto"/>
              <w:jc w:val="center"/>
              <w:rPr>
                <w:rFonts w:asciiTheme="minorHAnsi" w:hAnsiTheme="minorHAnsi"/>
                <w:caps/>
                <w:lang w:eastAsia="ar-SA"/>
              </w:rPr>
            </w:pPr>
            <w:r w:rsidRPr="00A073B5">
              <w:rPr>
                <w:rFonts w:asciiTheme="minorHAnsi" w:hAnsiTheme="minorHAnsi" w:cs="Times New Roman"/>
                <w:caps/>
                <w:color w:val="auto"/>
                <w:lang w:eastAsia="ar-SA"/>
              </w:rPr>
              <w:t>PIR01_00011_140502</w:t>
            </w:r>
          </w:p>
        </w:tc>
        <w:tc>
          <w:tcPr>
            <w:tcW w:w="2400" w:type="dxa"/>
            <w:vAlign w:val="center"/>
          </w:tcPr>
          <w:p w14:paraId="2C8BF990" w14:textId="77777777" w:rsidR="00667DF6" w:rsidRPr="005F7846" w:rsidRDefault="00667DF6" w:rsidP="00932098">
            <w:pPr>
              <w:widowControl w:val="0"/>
              <w:jc w:val="center"/>
              <w:rPr>
                <w:rFonts w:asciiTheme="minorHAnsi" w:hAnsiTheme="minorHAnsi"/>
                <w:caps/>
                <w:lang w:eastAsia="ar-SA"/>
              </w:rPr>
            </w:pPr>
            <w:r>
              <w:rPr>
                <w:rFonts w:asciiTheme="minorHAnsi" w:hAnsiTheme="minorHAnsi"/>
                <w:caps/>
                <w:lang w:eastAsia="ar-SA"/>
              </w:rPr>
              <w:t>NA-11-NET-INFN</w:t>
            </w:r>
          </w:p>
        </w:tc>
      </w:tr>
    </w:tbl>
    <w:p w14:paraId="694A1086" w14:textId="4C33DB56" w:rsidR="00D24140" w:rsidRPr="00B65A5B" w:rsidRDefault="0086296D" w:rsidP="004F2E65">
      <w:pPr>
        <w:widowControl w:val="0"/>
        <w:jc w:val="both"/>
        <w:rPr>
          <w:rFonts w:asciiTheme="minorHAnsi" w:hAnsiTheme="minorHAnsi"/>
          <w:b/>
          <w:sz w:val="20"/>
        </w:rPr>
      </w:pPr>
      <w:r>
        <w:rPr>
          <w:rFonts w:asciiTheme="minorHAnsi" w:hAnsiTheme="minorHAnsi"/>
          <w:b/>
          <w:sz w:val="20"/>
        </w:rPr>
        <w:tab/>
      </w:r>
      <w:r>
        <w:rPr>
          <w:rFonts w:asciiTheme="minorHAnsi" w:hAnsiTheme="minorHAnsi"/>
          <w:b/>
          <w:sz w:val="20"/>
        </w:rPr>
        <w:tab/>
      </w:r>
      <w:r>
        <w:rPr>
          <w:rFonts w:asciiTheme="minorHAnsi" w:hAnsiTheme="minorHAnsi"/>
          <w:b/>
          <w:sz w:val="20"/>
        </w:rPr>
        <w:tab/>
      </w:r>
      <w:r>
        <w:rPr>
          <w:rFonts w:asciiTheme="minorHAnsi" w:hAnsiTheme="minorHAnsi"/>
          <w:b/>
          <w:sz w:val="20"/>
        </w:rPr>
        <w:tab/>
      </w:r>
      <w:r>
        <w:rPr>
          <w:rFonts w:asciiTheme="minorHAnsi" w:hAnsiTheme="minorHAnsi"/>
          <w:b/>
          <w:sz w:val="20"/>
        </w:rPr>
        <w:tab/>
      </w:r>
      <w:r>
        <w:rPr>
          <w:rFonts w:asciiTheme="minorHAnsi" w:hAnsiTheme="minorHAnsi"/>
          <w:b/>
          <w:sz w:val="20"/>
        </w:rPr>
        <w:tab/>
        <w:t xml:space="preserve">  </w:t>
      </w:r>
      <w:r w:rsidR="00143AE7">
        <w:rPr>
          <w:rFonts w:ascii="Arimo" w:eastAsia="Calibri" w:hAnsi="Arimo"/>
          <w:b/>
          <w:bCs/>
          <w:i/>
          <w:iCs/>
          <w:color w:val="000000"/>
          <w:sz w:val="32"/>
          <w:szCs w:val="32"/>
        </w:rPr>
        <w:tab/>
      </w:r>
      <w:r w:rsidR="00143AE7">
        <w:rPr>
          <w:rFonts w:ascii="Arimo" w:eastAsia="Calibri" w:hAnsi="Arimo"/>
          <w:b/>
          <w:bCs/>
          <w:i/>
          <w:iCs/>
          <w:color w:val="000000"/>
          <w:sz w:val="32"/>
          <w:szCs w:val="32"/>
        </w:rPr>
        <w:tab/>
      </w:r>
      <w:r w:rsidR="00143AE7">
        <w:rPr>
          <w:rFonts w:ascii="Arimo" w:eastAsia="Calibri" w:hAnsi="Arimo"/>
          <w:b/>
          <w:bCs/>
          <w:i/>
          <w:iCs/>
          <w:color w:val="000000"/>
          <w:sz w:val="32"/>
          <w:szCs w:val="32"/>
        </w:rPr>
        <w:tab/>
      </w:r>
      <w:r w:rsidRPr="001A6C77">
        <w:rPr>
          <w:rFonts w:ascii="Arimo" w:eastAsia="Calibri" w:hAnsi="Arimo"/>
          <w:b/>
          <w:bCs/>
          <w:i/>
          <w:iCs/>
          <w:color w:val="000000"/>
          <w:sz w:val="32"/>
          <w:szCs w:val="32"/>
        </w:rPr>
        <w:t xml:space="preserve"> </w:t>
      </w:r>
      <w:r>
        <w:rPr>
          <w:rFonts w:ascii="Arimo" w:eastAsia="Calibri" w:hAnsi="Arimo"/>
          <w:b/>
          <w:bCs/>
          <w:i/>
          <w:iCs/>
          <w:color w:val="000000"/>
          <w:sz w:val="32"/>
          <w:szCs w:val="32"/>
        </w:rPr>
        <w:t>CIG:</w:t>
      </w:r>
      <w:r w:rsidR="00BC7298">
        <w:rPr>
          <w:rFonts w:ascii="Arimo" w:eastAsia="Calibri" w:hAnsi="Arimo"/>
          <w:b/>
          <w:bCs/>
          <w:i/>
          <w:iCs/>
          <w:color w:val="000000"/>
          <w:sz w:val="32"/>
          <w:szCs w:val="32"/>
        </w:rPr>
        <w:t xml:space="preserve"> </w:t>
      </w:r>
      <w:r w:rsidR="00BC7298" w:rsidRPr="00BC7298">
        <w:rPr>
          <w:rFonts w:ascii="Arimo" w:eastAsia="Calibri" w:hAnsi="Arimo"/>
          <w:b/>
          <w:bCs/>
          <w:i/>
          <w:iCs/>
          <w:color w:val="000000"/>
          <w:sz w:val="32"/>
          <w:szCs w:val="32"/>
        </w:rPr>
        <w:t>82562064B9</w:t>
      </w:r>
    </w:p>
    <w:p w14:paraId="558C5E1E" w14:textId="3231AF54" w:rsidR="00D24140" w:rsidRPr="005F7846" w:rsidRDefault="00D24140" w:rsidP="005F7846">
      <w:pPr>
        <w:widowControl w:val="0"/>
        <w:spacing w:before="120"/>
        <w:rPr>
          <w:rFonts w:asciiTheme="minorHAnsi" w:hAnsiTheme="minorHAnsi"/>
          <w:b/>
          <w:sz w:val="20"/>
          <w:lang w:val="en-US"/>
        </w:rPr>
      </w:pPr>
    </w:p>
    <w:p w14:paraId="0503948C" w14:textId="0D9C39A4" w:rsidR="00D24140" w:rsidRDefault="00D24140" w:rsidP="004F2E65">
      <w:pPr>
        <w:widowControl w:val="0"/>
        <w:jc w:val="both"/>
        <w:rPr>
          <w:rFonts w:asciiTheme="minorHAnsi" w:hAnsiTheme="minorHAnsi"/>
          <w:b/>
          <w:sz w:val="20"/>
          <w:lang w:val="en-US"/>
        </w:rPr>
      </w:pPr>
    </w:p>
    <w:p w14:paraId="3D5BFB3B" w14:textId="10E5C211" w:rsidR="00D91C8B" w:rsidRDefault="00D91C8B" w:rsidP="004F2E65">
      <w:pPr>
        <w:widowControl w:val="0"/>
        <w:jc w:val="both"/>
        <w:rPr>
          <w:rFonts w:asciiTheme="minorHAnsi" w:hAnsiTheme="minorHAnsi"/>
          <w:b/>
          <w:sz w:val="20"/>
          <w:lang w:val="en-US"/>
        </w:rPr>
      </w:pPr>
      <w:bookmarkStart w:id="0" w:name="_GoBack"/>
      <w:bookmarkEnd w:id="0"/>
    </w:p>
    <w:p w14:paraId="5952C3EA" w14:textId="00CB9BE5" w:rsidR="00D91C8B" w:rsidRDefault="00D91C8B" w:rsidP="004F2E65">
      <w:pPr>
        <w:widowControl w:val="0"/>
        <w:jc w:val="both"/>
        <w:rPr>
          <w:rFonts w:asciiTheme="minorHAnsi" w:hAnsiTheme="minorHAnsi"/>
          <w:b/>
          <w:sz w:val="20"/>
          <w:lang w:val="en-US"/>
        </w:rPr>
      </w:pPr>
    </w:p>
    <w:p w14:paraId="1E284343" w14:textId="451CFE10" w:rsidR="00D91C8B" w:rsidRDefault="00D91C8B" w:rsidP="004F2E65">
      <w:pPr>
        <w:widowControl w:val="0"/>
        <w:jc w:val="both"/>
        <w:rPr>
          <w:rFonts w:asciiTheme="minorHAnsi" w:hAnsiTheme="minorHAnsi"/>
          <w:b/>
          <w:sz w:val="20"/>
          <w:lang w:val="en-US"/>
        </w:rPr>
      </w:pPr>
    </w:p>
    <w:p w14:paraId="044B7DA3" w14:textId="4F34988D" w:rsidR="00D91C8B" w:rsidRDefault="00D91C8B" w:rsidP="004F2E65">
      <w:pPr>
        <w:widowControl w:val="0"/>
        <w:jc w:val="both"/>
        <w:rPr>
          <w:rFonts w:asciiTheme="minorHAnsi" w:hAnsiTheme="minorHAnsi"/>
          <w:b/>
          <w:sz w:val="20"/>
          <w:lang w:val="en-US"/>
        </w:rPr>
      </w:pPr>
    </w:p>
    <w:p w14:paraId="2FCD450C" w14:textId="76FA63FD" w:rsidR="00D91C8B" w:rsidRDefault="00D91C8B" w:rsidP="004F2E65">
      <w:pPr>
        <w:widowControl w:val="0"/>
        <w:jc w:val="both"/>
        <w:rPr>
          <w:rFonts w:asciiTheme="minorHAnsi" w:hAnsiTheme="minorHAnsi"/>
          <w:b/>
          <w:sz w:val="20"/>
          <w:lang w:val="en-US"/>
        </w:rPr>
      </w:pPr>
    </w:p>
    <w:p w14:paraId="7EDAD113" w14:textId="639C86B5" w:rsidR="00D91C8B" w:rsidRDefault="00D91C8B" w:rsidP="004F2E65">
      <w:pPr>
        <w:widowControl w:val="0"/>
        <w:jc w:val="both"/>
        <w:rPr>
          <w:rFonts w:asciiTheme="minorHAnsi" w:hAnsiTheme="minorHAnsi"/>
          <w:b/>
          <w:sz w:val="20"/>
          <w:lang w:val="en-US"/>
        </w:rPr>
      </w:pPr>
    </w:p>
    <w:p w14:paraId="06E8C1E6" w14:textId="1C6C14F8" w:rsidR="00D91C8B" w:rsidRDefault="00D91C8B" w:rsidP="004F2E65">
      <w:pPr>
        <w:widowControl w:val="0"/>
        <w:jc w:val="both"/>
        <w:rPr>
          <w:rFonts w:asciiTheme="minorHAnsi" w:hAnsiTheme="minorHAnsi"/>
          <w:b/>
          <w:sz w:val="20"/>
          <w:lang w:val="en-US"/>
        </w:rPr>
      </w:pPr>
    </w:p>
    <w:p w14:paraId="796D30B4" w14:textId="77777777" w:rsidR="00D91C8B" w:rsidRDefault="00D91C8B" w:rsidP="004F2E65">
      <w:pPr>
        <w:widowControl w:val="0"/>
        <w:jc w:val="both"/>
        <w:rPr>
          <w:rFonts w:asciiTheme="minorHAnsi" w:hAnsiTheme="minorHAnsi"/>
          <w:b/>
          <w:sz w:val="20"/>
          <w:lang w:val="en-US"/>
        </w:rPr>
      </w:pPr>
    </w:p>
    <w:p w14:paraId="3D77B26A" w14:textId="517EC734" w:rsidR="00D91C8B" w:rsidRDefault="00D91C8B" w:rsidP="004F2E65">
      <w:pPr>
        <w:widowControl w:val="0"/>
        <w:jc w:val="both"/>
        <w:rPr>
          <w:rFonts w:asciiTheme="minorHAnsi" w:hAnsiTheme="minorHAnsi"/>
          <w:b/>
          <w:sz w:val="20"/>
          <w:lang w:val="en-US"/>
        </w:rPr>
      </w:pPr>
    </w:p>
    <w:p w14:paraId="07ACEA30" w14:textId="77777777" w:rsidR="00D91C8B" w:rsidRPr="005F7846" w:rsidRDefault="00D91C8B" w:rsidP="004F2E65">
      <w:pPr>
        <w:widowControl w:val="0"/>
        <w:jc w:val="both"/>
        <w:rPr>
          <w:rFonts w:asciiTheme="minorHAnsi" w:hAnsiTheme="minorHAnsi"/>
          <w:b/>
          <w:sz w:val="20"/>
          <w:lang w:val="en-US"/>
        </w:rPr>
      </w:pPr>
    </w:p>
    <w:p w14:paraId="410CA997" w14:textId="50E15D22" w:rsidR="00182699" w:rsidRPr="005F7846" w:rsidRDefault="00182699" w:rsidP="004F2E65">
      <w:pPr>
        <w:widowControl w:val="0"/>
        <w:jc w:val="both"/>
        <w:rPr>
          <w:rFonts w:asciiTheme="minorHAnsi" w:hAnsiTheme="minorHAnsi"/>
          <w:b/>
          <w:w w:val="66"/>
          <w:sz w:val="20"/>
          <w:lang w:val="en-US"/>
        </w:rPr>
      </w:pPr>
      <w:r w:rsidRPr="005F7846">
        <w:rPr>
          <w:rFonts w:asciiTheme="minorHAnsi" w:hAnsiTheme="minorHAnsi"/>
          <w:b/>
          <w:w w:val="66"/>
          <w:sz w:val="20"/>
          <w:lang w:val="en-US"/>
        </w:rPr>
        <w:br w:type="page"/>
      </w:r>
    </w:p>
    <w:p w14:paraId="235750C5" w14:textId="0E322D04" w:rsidR="00635242" w:rsidRDefault="001079B1">
      <w:pPr>
        <w:pStyle w:val="Sommario2"/>
        <w:rPr>
          <w:rFonts w:asciiTheme="minorHAnsi" w:eastAsiaTheme="minorEastAsia" w:hAnsiTheme="minorHAnsi" w:cstheme="minorBidi"/>
          <w:smallCaps w:val="0"/>
          <w:sz w:val="24"/>
          <w:szCs w:val="24"/>
        </w:rPr>
      </w:pPr>
      <w:r w:rsidRPr="009848DF">
        <w:rPr>
          <w:rFonts w:asciiTheme="minorHAnsi" w:hAnsiTheme="minorHAnsi"/>
        </w:rPr>
        <w:lastRenderedPageBreak/>
        <w:fldChar w:fldCharType="begin"/>
      </w:r>
      <w:r w:rsidRPr="009848DF">
        <w:rPr>
          <w:rFonts w:asciiTheme="minorHAnsi" w:hAnsiTheme="minorHAnsi"/>
        </w:rPr>
        <w:instrText xml:space="preserve"> TOC \o "3-3" \h \z \t "Titolo 1;1;Titolo 2;2;Titolo paragrafo bando tipo;1" </w:instrText>
      </w:r>
      <w:r w:rsidRPr="009848DF">
        <w:rPr>
          <w:rFonts w:asciiTheme="minorHAnsi" w:hAnsiTheme="minorHAnsi"/>
        </w:rPr>
        <w:fldChar w:fldCharType="separate"/>
      </w:r>
      <w:hyperlink w:anchor="_Toc33187517" w:history="1">
        <w:r w:rsidR="00635242" w:rsidRPr="00680BFC">
          <w:rPr>
            <w:rStyle w:val="Collegamentoipertestuale"/>
            <w:rFonts w:cstheme="minorHAnsi"/>
          </w:rPr>
          <w:t>1.</w:t>
        </w:r>
        <w:r w:rsidR="00635242">
          <w:rPr>
            <w:rFonts w:asciiTheme="minorHAnsi" w:eastAsiaTheme="minorEastAsia" w:hAnsiTheme="minorHAnsi" w:cstheme="minorBidi"/>
            <w:smallCaps w:val="0"/>
            <w:sz w:val="24"/>
            <w:szCs w:val="24"/>
          </w:rPr>
          <w:tab/>
        </w:r>
        <w:r w:rsidR="00635242" w:rsidRPr="00680BFC">
          <w:rPr>
            <w:rStyle w:val="Collegamentoipertestuale"/>
            <w:rFonts w:cstheme="minorHAnsi"/>
          </w:rPr>
          <w:t>PREMESSE</w:t>
        </w:r>
        <w:r w:rsidR="00635242">
          <w:rPr>
            <w:webHidden/>
          </w:rPr>
          <w:tab/>
        </w:r>
        <w:r w:rsidR="00635242">
          <w:rPr>
            <w:webHidden/>
          </w:rPr>
          <w:fldChar w:fldCharType="begin"/>
        </w:r>
        <w:r w:rsidR="00635242">
          <w:rPr>
            <w:webHidden/>
          </w:rPr>
          <w:instrText xml:space="preserve"> PAGEREF _Toc33187517 \h </w:instrText>
        </w:r>
        <w:r w:rsidR="00635242">
          <w:rPr>
            <w:webHidden/>
          </w:rPr>
        </w:r>
        <w:r w:rsidR="00635242">
          <w:rPr>
            <w:webHidden/>
          </w:rPr>
          <w:fldChar w:fldCharType="separate"/>
        </w:r>
        <w:r w:rsidR="00635242">
          <w:rPr>
            <w:webHidden/>
          </w:rPr>
          <w:t>3</w:t>
        </w:r>
        <w:r w:rsidR="00635242">
          <w:rPr>
            <w:webHidden/>
          </w:rPr>
          <w:fldChar w:fldCharType="end"/>
        </w:r>
      </w:hyperlink>
    </w:p>
    <w:p w14:paraId="67C24AC3" w14:textId="45CE47EE" w:rsidR="00635242" w:rsidRDefault="00660269">
      <w:pPr>
        <w:pStyle w:val="Sommario3"/>
        <w:rPr>
          <w:rFonts w:asciiTheme="minorHAnsi" w:eastAsiaTheme="minorEastAsia" w:hAnsiTheme="minorHAnsi" w:cstheme="minorBidi"/>
          <w:iCs w:val="0"/>
          <w:noProof/>
          <w:sz w:val="24"/>
          <w:szCs w:val="24"/>
        </w:rPr>
      </w:pPr>
      <w:hyperlink w:anchor="_Toc33187518" w:history="1">
        <w:r w:rsidR="00635242" w:rsidRPr="00680BFC">
          <w:rPr>
            <w:rStyle w:val="Collegamentoipertestuale"/>
            <w:noProof/>
          </w:rPr>
          <w:t>1.1</w:t>
        </w:r>
        <w:r w:rsidR="00635242">
          <w:rPr>
            <w:rFonts w:asciiTheme="minorHAnsi" w:eastAsiaTheme="minorEastAsia" w:hAnsiTheme="minorHAnsi" w:cstheme="minorBidi"/>
            <w:iCs w:val="0"/>
            <w:noProof/>
            <w:sz w:val="24"/>
            <w:szCs w:val="24"/>
          </w:rPr>
          <w:tab/>
        </w:r>
        <w:r w:rsidR="00635242" w:rsidRPr="00680BFC">
          <w:rPr>
            <w:rStyle w:val="Collegamentoipertestuale"/>
            <w:noProof/>
          </w:rPr>
          <w:t>Il Sistema</w:t>
        </w:r>
        <w:r w:rsidR="00635242">
          <w:rPr>
            <w:noProof/>
            <w:webHidden/>
          </w:rPr>
          <w:tab/>
        </w:r>
        <w:r w:rsidR="00635242">
          <w:rPr>
            <w:noProof/>
            <w:webHidden/>
          </w:rPr>
          <w:fldChar w:fldCharType="begin"/>
        </w:r>
        <w:r w:rsidR="00635242">
          <w:rPr>
            <w:noProof/>
            <w:webHidden/>
          </w:rPr>
          <w:instrText xml:space="preserve"> PAGEREF _Toc33187518 \h </w:instrText>
        </w:r>
        <w:r w:rsidR="00635242">
          <w:rPr>
            <w:noProof/>
            <w:webHidden/>
          </w:rPr>
        </w:r>
        <w:r w:rsidR="00635242">
          <w:rPr>
            <w:noProof/>
            <w:webHidden/>
          </w:rPr>
          <w:fldChar w:fldCharType="separate"/>
        </w:r>
        <w:r w:rsidR="00635242">
          <w:rPr>
            <w:noProof/>
            <w:webHidden/>
          </w:rPr>
          <w:t>3</w:t>
        </w:r>
        <w:r w:rsidR="00635242">
          <w:rPr>
            <w:noProof/>
            <w:webHidden/>
          </w:rPr>
          <w:fldChar w:fldCharType="end"/>
        </w:r>
      </w:hyperlink>
    </w:p>
    <w:p w14:paraId="23BB19B2" w14:textId="353B2876" w:rsidR="00635242" w:rsidRDefault="00660269">
      <w:pPr>
        <w:pStyle w:val="Sommario3"/>
        <w:rPr>
          <w:rFonts w:asciiTheme="minorHAnsi" w:eastAsiaTheme="minorEastAsia" w:hAnsiTheme="minorHAnsi" w:cstheme="minorBidi"/>
          <w:iCs w:val="0"/>
          <w:noProof/>
          <w:sz w:val="24"/>
          <w:szCs w:val="24"/>
        </w:rPr>
      </w:pPr>
      <w:hyperlink w:anchor="_Toc33187519" w:history="1">
        <w:r w:rsidR="00635242" w:rsidRPr="00680BFC">
          <w:rPr>
            <w:rStyle w:val="Collegamentoipertestuale"/>
            <w:noProof/>
          </w:rPr>
          <w:t>1.2</w:t>
        </w:r>
        <w:r w:rsidR="00635242">
          <w:rPr>
            <w:rFonts w:asciiTheme="minorHAnsi" w:eastAsiaTheme="minorEastAsia" w:hAnsiTheme="minorHAnsi" w:cstheme="minorBidi"/>
            <w:iCs w:val="0"/>
            <w:noProof/>
            <w:sz w:val="24"/>
            <w:szCs w:val="24"/>
          </w:rPr>
          <w:tab/>
        </w:r>
        <w:r w:rsidR="00635242" w:rsidRPr="00680BFC">
          <w:rPr>
            <w:rStyle w:val="Collegamentoipertestuale"/>
            <w:noProof/>
          </w:rPr>
          <w:t>Gestore del sistema</w:t>
        </w:r>
        <w:r w:rsidR="00635242">
          <w:rPr>
            <w:noProof/>
            <w:webHidden/>
          </w:rPr>
          <w:tab/>
        </w:r>
        <w:r w:rsidR="00635242">
          <w:rPr>
            <w:noProof/>
            <w:webHidden/>
          </w:rPr>
          <w:fldChar w:fldCharType="begin"/>
        </w:r>
        <w:r w:rsidR="00635242">
          <w:rPr>
            <w:noProof/>
            <w:webHidden/>
          </w:rPr>
          <w:instrText xml:space="preserve"> PAGEREF _Toc33187519 \h </w:instrText>
        </w:r>
        <w:r w:rsidR="00635242">
          <w:rPr>
            <w:noProof/>
            <w:webHidden/>
          </w:rPr>
        </w:r>
        <w:r w:rsidR="00635242">
          <w:rPr>
            <w:noProof/>
            <w:webHidden/>
          </w:rPr>
          <w:fldChar w:fldCharType="separate"/>
        </w:r>
        <w:r w:rsidR="00635242">
          <w:rPr>
            <w:noProof/>
            <w:webHidden/>
          </w:rPr>
          <w:t>5</w:t>
        </w:r>
        <w:r w:rsidR="00635242">
          <w:rPr>
            <w:noProof/>
            <w:webHidden/>
          </w:rPr>
          <w:fldChar w:fldCharType="end"/>
        </w:r>
      </w:hyperlink>
    </w:p>
    <w:p w14:paraId="5BD588FF" w14:textId="6A47A4E3" w:rsidR="00635242" w:rsidRDefault="00660269">
      <w:pPr>
        <w:pStyle w:val="Sommario3"/>
        <w:rPr>
          <w:rFonts w:asciiTheme="minorHAnsi" w:eastAsiaTheme="minorEastAsia" w:hAnsiTheme="minorHAnsi" w:cstheme="minorBidi"/>
          <w:iCs w:val="0"/>
          <w:noProof/>
          <w:sz w:val="24"/>
          <w:szCs w:val="24"/>
        </w:rPr>
      </w:pPr>
      <w:hyperlink w:anchor="_Toc33187520" w:history="1">
        <w:r w:rsidR="00635242" w:rsidRPr="00680BFC">
          <w:rPr>
            <w:rStyle w:val="Collegamentoipertestuale"/>
            <w:noProof/>
          </w:rPr>
          <w:t>1.3</w:t>
        </w:r>
        <w:r w:rsidR="00635242">
          <w:rPr>
            <w:rFonts w:asciiTheme="minorHAnsi" w:eastAsiaTheme="minorEastAsia" w:hAnsiTheme="minorHAnsi" w:cstheme="minorBidi"/>
            <w:iCs w:val="0"/>
            <w:noProof/>
            <w:sz w:val="24"/>
            <w:szCs w:val="24"/>
          </w:rPr>
          <w:tab/>
        </w:r>
        <w:r w:rsidR="00635242" w:rsidRPr="00680BFC">
          <w:rPr>
            <w:rStyle w:val="Collegamentoipertestuale"/>
            <w:noProof/>
          </w:rPr>
          <w:t>Registrazione</w:t>
        </w:r>
        <w:r w:rsidR="00635242">
          <w:rPr>
            <w:noProof/>
            <w:webHidden/>
          </w:rPr>
          <w:tab/>
        </w:r>
        <w:r w:rsidR="00635242">
          <w:rPr>
            <w:noProof/>
            <w:webHidden/>
          </w:rPr>
          <w:fldChar w:fldCharType="begin"/>
        </w:r>
        <w:r w:rsidR="00635242">
          <w:rPr>
            <w:noProof/>
            <w:webHidden/>
          </w:rPr>
          <w:instrText xml:space="preserve"> PAGEREF _Toc33187520 \h </w:instrText>
        </w:r>
        <w:r w:rsidR="00635242">
          <w:rPr>
            <w:noProof/>
            <w:webHidden/>
          </w:rPr>
        </w:r>
        <w:r w:rsidR="00635242">
          <w:rPr>
            <w:noProof/>
            <w:webHidden/>
          </w:rPr>
          <w:fldChar w:fldCharType="separate"/>
        </w:r>
        <w:r w:rsidR="00635242">
          <w:rPr>
            <w:noProof/>
            <w:webHidden/>
          </w:rPr>
          <w:t>5</w:t>
        </w:r>
        <w:r w:rsidR="00635242">
          <w:rPr>
            <w:noProof/>
            <w:webHidden/>
          </w:rPr>
          <w:fldChar w:fldCharType="end"/>
        </w:r>
      </w:hyperlink>
    </w:p>
    <w:p w14:paraId="29F5757B" w14:textId="1796AA60" w:rsidR="00635242" w:rsidRDefault="00660269">
      <w:pPr>
        <w:pStyle w:val="Sommario2"/>
        <w:rPr>
          <w:rFonts w:asciiTheme="minorHAnsi" w:eastAsiaTheme="minorEastAsia" w:hAnsiTheme="minorHAnsi" w:cstheme="minorBidi"/>
          <w:smallCaps w:val="0"/>
          <w:sz w:val="24"/>
          <w:szCs w:val="24"/>
        </w:rPr>
      </w:pPr>
      <w:hyperlink w:anchor="_Toc33187521" w:history="1">
        <w:r w:rsidR="00635242" w:rsidRPr="00680BFC">
          <w:rPr>
            <w:rStyle w:val="Collegamentoipertestuale"/>
            <w:rFonts w:cstheme="minorHAnsi"/>
          </w:rPr>
          <w:t>2.</w:t>
        </w:r>
        <w:r w:rsidR="00635242">
          <w:rPr>
            <w:rFonts w:asciiTheme="minorHAnsi" w:eastAsiaTheme="minorEastAsia" w:hAnsiTheme="minorHAnsi" w:cstheme="minorBidi"/>
            <w:smallCaps w:val="0"/>
            <w:sz w:val="24"/>
            <w:szCs w:val="24"/>
          </w:rPr>
          <w:tab/>
        </w:r>
        <w:r w:rsidR="00635242" w:rsidRPr="00680BFC">
          <w:rPr>
            <w:rStyle w:val="Collegamentoipertestuale"/>
            <w:rFonts w:cstheme="minorHAnsi"/>
          </w:rPr>
          <w:t>DOCUMENTAZIONE DI GARA, CHIARIMENTI E COMUNICAZIONI</w:t>
        </w:r>
        <w:r w:rsidR="00635242">
          <w:rPr>
            <w:webHidden/>
          </w:rPr>
          <w:tab/>
        </w:r>
        <w:r w:rsidR="00635242">
          <w:rPr>
            <w:webHidden/>
          </w:rPr>
          <w:fldChar w:fldCharType="begin"/>
        </w:r>
        <w:r w:rsidR="00635242">
          <w:rPr>
            <w:webHidden/>
          </w:rPr>
          <w:instrText xml:space="preserve"> PAGEREF _Toc33187521 \h </w:instrText>
        </w:r>
        <w:r w:rsidR="00635242">
          <w:rPr>
            <w:webHidden/>
          </w:rPr>
        </w:r>
        <w:r w:rsidR="00635242">
          <w:rPr>
            <w:webHidden/>
          </w:rPr>
          <w:fldChar w:fldCharType="separate"/>
        </w:r>
        <w:r w:rsidR="00635242">
          <w:rPr>
            <w:webHidden/>
          </w:rPr>
          <w:t>6</w:t>
        </w:r>
        <w:r w:rsidR="00635242">
          <w:rPr>
            <w:webHidden/>
          </w:rPr>
          <w:fldChar w:fldCharType="end"/>
        </w:r>
      </w:hyperlink>
    </w:p>
    <w:p w14:paraId="48A8B72A" w14:textId="1FB40189" w:rsidR="00635242" w:rsidRDefault="00660269">
      <w:pPr>
        <w:pStyle w:val="Sommario3"/>
        <w:rPr>
          <w:rFonts w:asciiTheme="minorHAnsi" w:eastAsiaTheme="minorEastAsia" w:hAnsiTheme="minorHAnsi" w:cstheme="minorBidi"/>
          <w:iCs w:val="0"/>
          <w:noProof/>
          <w:sz w:val="24"/>
          <w:szCs w:val="24"/>
        </w:rPr>
      </w:pPr>
      <w:hyperlink w:anchor="_Toc33187522" w:history="1">
        <w:r w:rsidR="00635242" w:rsidRPr="00680BFC">
          <w:rPr>
            <w:rStyle w:val="Collegamentoipertestuale"/>
            <w:rFonts w:cstheme="minorHAnsi"/>
            <w:noProof/>
          </w:rPr>
          <w:t>2.1</w:t>
        </w:r>
        <w:r w:rsidR="00635242">
          <w:rPr>
            <w:rFonts w:asciiTheme="minorHAnsi" w:eastAsiaTheme="minorEastAsia" w:hAnsiTheme="minorHAnsi" w:cstheme="minorBidi"/>
            <w:iCs w:val="0"/>
            <w:noProof/>
            <w:sz w:val="24"/>
            <w:szCs w:val="24"/>
          </w:rPr>
          <w:tab/>
        </w:r>
        <w:r w:rsidR="00635242" w:rsidRPr="00680BFC">
          <w:rPr>
            <w:rStyle w:val="Collegamentoipertestuale"/>
            <w:rFonts w:cstheme="minorHAnsi"/>
            <w:noProof/>
          </w:rPr>
          <w:t>Documenti di gara</w:t>
        </w:r>
        <w:r w:rsidR="00635242">
          <w:rPr>
            <w:noProof/>
            <w:webHidden/>
          </w:rPr>
          <w:tab/>
        </w:r>
        <w:r w:rsidR="00635242">
          <w:rPr>
            <w:noProof/>
            <w:webHidden/>
          </w:rPr>
          <w:fldChar w:fldCharType="begin"/>
        </w:r>
        <w:r w:rsidR="00635242">
          <w:rPr>
            <w:noProof/>
            <w:webHidden/>
          </w:rPr>
          <w:instrText xml:space="preserve"> PAGEREF _Toc33187522 \h </w:instrText>
        </w:r>
        <w:r w:rsidR="00635242">
          <w:rPr>
            <w:noProof/>
            <w:webHidden/>
          </w:rPr>
        </w:r>
        <w:r w:rsidR="00635242">
          <w:rPr>
            <w:noProof/>
            <w:webHidden/>
          </w:rPr>
          <w:fldChar w:fldCharType="separate"/>
        </w:r>
        <w:r w:rsidR="00635242">
          <w:rPr>
            <w:noProof/>
            <w:webHidden/>
          </w:rPr>
          <w:t>6</w:t>
        </w:r>
        <w:r w:rsidR="00635242">
          <w:rPr>
            <w:noProof/>
            <w:webHidden/>
          </w:rPr>
          <w:fldChar w:fldCharType="end"/>
        </w:r>
      </w:hyperlink>
    </w:p>
    <w:p w14:paraId="0B87AB0A" w14:textId="5DB6C7CE" w:rsidR="00635242" w:rsidRDefault="00660269">
      <w:pPr>
        <w:pStyle w:val="Sommario3"/>
        <w:rPr>
          <w:rFonts w:asciiTheme="minorHAnsi" w:eastAsiaTheme="minorEastAsia" w:hAnsiTheme="minorHAnsi" w:cstheme="minorBidi"/>
          <w:iCs w:val="0"/>
          <w:noProof/>
          <w:sz w:val="24"/>
          <w:szCs w:val="24"/>
        </w:rPr>
      </w:pPr>
      <w:hyperlink w:anchor="_Toc33187523" w:history="1">
        <w:r w:rsidR="00635242" w:rsidRPr="00680BFC">
          <w:rPr>
            <w:rStyle w:val="Collegamentoipertestuale"/>
            <w:rFonts w:cstheme="minorHAnsi"/>
            <w:noProof/>
          </w:rPr>
          <w:t>2.2</w:t>
        </w:r>
        <w:r w:rsidR="00635242">
          <w:rPr>
            <w:rFonts w:asciiTheme="minorHAnsi" w:eastAsiaTheme="minorEastAsia" w:hAnsiTheme="minorHAnsi" w:cstheme="minorBidi"/>
            <w:iCs w:val="0"/>
            <w:noProof/>
            <w:sz w:val="24"/>
            <w:szCs w:val="24"/>
          </w:rPr>
          <w:tab/>
        </w:r>
        <w:r w:rsidR="00635242" w:rsidRPr="00680BFC">
          <w:rPr>
            <w:rStyle w:val="Collegamentoipertestuale"/>
            <w:rFonts w:cstheme="minorHAnsi"/>
            <w:noProof/>
          </w:rPr>
          <w:t>Chiarimenti</w:t>
        </w:r>
        <w:r w:rsidR="00635242">
          <w:rPr>
            <w:noProof/>
            <w:webHidden/>
          </w:rPr>
          <w:tab/>
        </w:r>
        <w:r w:rsidR="00635242">
          <w:rPr>
            <w:noProof/>
            <w:webHidden/>
          </w:rPr>
          <w:fldChar w:fldCharType="begin"/>
        </w:r>
        <w:r w:rsidR="00635242">
          <w:rPr>
            <w:noProof/>
            <w:webHidden/>
          </w:rPr>
          <w:instrText xml:space="preserve"> PAGEREF _Toc33187523 \h </w:instrText>
        </w:r>
        <w:r w:rsidR="00635242">
          <w:rPr>
            <w:noProof/>
            <w:webHidden/>
          </w:rPr>
        </w:r>
        <w:r w:rsidR="00635242">
          <w:rPr>
            <w:noProof/>
            <w:webHidden/>
          </w:rPr>
          <w:fldChar w:fldCharType="separate"/>
        </w:r>
        <w:r w:rsidR="00635242">
          <w:rPr>
            <w:noProof/>
            <w:webHidden/>
          </w:rPr>
          <w:t>6</w:t>
        </w:r>
        <w:r w:rsidR="00635242">
          <w:rPr>
            <w:noProof/>
            <w:webHidden/>
          </w:rPr>
          <w:fldChar w:fldCharType="end"/>
        </w:r>
      </w:hyperlink>
    </w:p>
    <w:p w14:paraId="6EB95DDF" w14:textId="143ADA42" w:rsidR="00635242" w:rsidRDefault="00660269">
      <w:pPr>
        <w:pStyle w:val="Sommario3"/>
        <w:rPr>
          <w:rFonts w:asciiTheme="minorHAnsi" w:eastAsiaTheme="minorEastAsia" w:hAnsiTheme="minorHAnsi" w:cstheme="minorBidi"/>
          <w:iCs w:val="0"/>
          <w:noProof/>
          <w:sz w:val="24"/>
          <w:szCs w:val="24"/>
        </w:rPr>
      </w:pPr>
      <w:hyperlink w:anchor="_Toc33187524" w:history="1">
        <w:r w:rsidR="00635242" w:rsidRPr="00680BFC">
          <w:rPr>
            <w:rStyle w:val="Collegamentoipertestuale"/>
            <w:rFonts w:cstheme="minorHAnsi"/>
            <w:noProof/>
          </w:rPr>
          <w:t>2.3</w:t>
        </w:r>
        <w:r w:rsidR="00635242">
          <w:rPr>
            <w:rFonts w:asciiTheme="minorHAnsi" w:eastAsiaTheme="minorEastAsia" w:hAnsiTheme="minorHAnsi" w:cstheme="minorBidi"/>
            <w:iCs w:val="0"/>
            <w:noProof/>
            <w:sz w:val="24"/>
            <w:szCs w:val="24"/>
          </w:rPr>
          <w:tab/>
        </w:r>
        <w:r w:rsidR="00635242" w:rsidRPr="00680BFC">
          <w:rPr>
            <w:rStyle w:val="Collegamentoipertestuale"/>
            <w:rFonts w:cstheme="minorHAnsi"/>
            <w:noProof/>
          </w:rPr>
          <w:t>Comunicazioni</w:t>
        </w:r>
        <w:r w:rsidR="00635242">
          <w:rPr>
            <w:noProof/>
            <w:webHidden/>
          </w:rPr>
          <w:tab/>
        </w:r>
        <w:r w:rsidR="00635242">
          <w:rPr>
            <w:noProof/>
            <w:webHidden/>
          </w:rPr>
          <w:fldChar w:fldCharType="begin"/>
        </w:r>
        <w:r w:rsidR="00635242">
          <w:rPr>
            <w:noProof/>
            <w:webHidden/>
          </w:rPr>
          <w:instrText xml:space="preserve"> PAGEREF _Toc33187524 \h </w:instrText>
        </w:r>
        <w:r w:rsidR="00635242">
          <w:rPr>
            <w:noProof/>
            <w:webHidden/>
          </w:rPr>
        </w:r>
        <w:r w:rsidR="00635242">
          <w:rPr>
            <w:noProof/>
            <w:webHidden/>
          </w:rPr>
          <w:fldChar w:fldCharType="separate"/>
        </w:r>
        <w:r w:rsidR="00635242">
          <w:rPr>
            <w:noProof/>
            <w:webHidden/>
          </w:rPr>
          <w:t>6</w:t>
        </w:r>
        <w:r w:rsidR="00635242">
          <w:rPr>
            <w:noProof/>
            <w:webHidden/>
          </w:rPr>
          <w:fldChar w:fldCharType="end"/>
        </w:r>
      </w:hyperlink>
    </w:p>
    <w:p w14:paraId="5853198A" w14:textId="712C8812" w:rsidR="00635242" w:rsidRDefault="00660269">
      <w:pPr>
        <w:pStyle w:val="Sommario2"/>
        <w:rPr>
          <w:rFonts w:asciiTheme="minorHAnsi" w:eastAsiaTheme="minorEastAsia" w:hAnsiTheme="minorHAnsi" w:cstheme="minorBidi"/>
          <w:smallCaps w:val="0"/>
          <w:sz w:val="24"/>
          <w:szCs w:val="24"/>
        </w:rPr>
      </w:pPr>
      <w:hyperlink w:anchor="_Toc33187525" w:history="1">
        <w:r w:rsidR="00635242" w:rsidRPr="00680BFC">
          <w:rPr>
            <w:rStyle w:val="Collegamentoipertestuale"/>
            <w:rFonts w:cstheme="minorHAnsi"/>
          </w:rPr>
          <w:t>3.</w:t>
        </w:r>
        <w:r w:rsidR="00635242">
          <w:rPr>
            <w:rFonts w:asciiTheme="minorHAnsi" w:eastAsiaTheme="minorEastAsia" w:hAnsiTheme="minorHAnsi" w:cstheme="minorBidi"/>
            <w:smallCaps w:val="0"/>
            <w:sz w:val="24"/>
            <w:szCs w:val="24"/>
          </w:rPr>
          <w:tab/>
        </w:r>
        <w:r w:rsidR="00635242" w:rsidRPr="00680BFC">
          <w:rPr>
            <w:rStyle w:val="Collegamentoipertestuale"/>
            <w:rFonts w:cstheme="minorHAnsi"/>
          </w:rPr>
          <w:t>OGGETTO DEL CONTRATTO, IMPORTO E SUDDIVISIONE IN LOTTI</w:t>
        </w:r>
        <w:r w:rsidR="00635242">
          <w:rPr>
            <w:webHidden/>
          </w:rPr>
          <w:tab/>
        </w:r>
        <w:r w:rsidR="00635242">
          <w:rPr>
            <w:webHidden/>
          </w:rPr>
          <w:fldChar w:fldCharType="begin"/>
        </w:r>
        <w:r w:rsidR="00635242">
          <w:rPr>
            <w:webHidden/>
          </w:rPr>
          <w:instrText xml:space="preserve"> PAGEREF _Toc33187525 \h </w:instrText>
        </w:r>
        <w:r w:rsidR="00635242">
          <w:rPr>
            <w:webHidden/>
          </w:rPr>
        </w:r>
        <w:r w:rsidR="00635242">
          <w:rPr>
            <w:webHidden/>
          </w:rPr>
          <w:fldChar w:fldCharType="separate"/>
        </w:r>
        <w:r w:rsidR="00635242">
          <w:rPr>
            <w:webHidden/>
          </w:rPr>
          <w:t>7</w:t>
        </w:r>
        <w:r w:rsidR="00635242">
          <w:rPr>
            <w:webHidden/>
          </w:rPr>
          <w:fldChar w:fldCharType="end"/>
        </w:r>
      </w:hyperlink>
    </w:p>
    <w:p w14:paraId="0707A1C5" w14:textId="4F38AEA0" w:rsidR="00635242" w:rsidRDefault="00660269">
      <w:pPr>
        <w:pStyle w:val="Sommario2"/>
        <w:rPr>
          <w:rFonts w:asciiTheme="minorHAnsi" w:eastAsiaTheme="minorEastAsia" w:hAnsiTheme="minorHAnsi" w:cstheme="minorBidi"/>
          <w:smallCaps w:val="0"/>
          <w:sz w:val="24"/>
          <w:szCs w:val="24"/>
        </w:rPr>
      </w:pPr>
      <w:hyperlink w:anchor="_Toc33187526" w:history="1">
        <w:r w:rsidR="00635242" w:rsidRPr="00680BFC">
          <w:rPr>
            <w:rStyle w:val="Collegamentoipertestuale"/>
            <w:rFonts w:cstheme="minorHAnsi"/>
          </w:rPr>
          <w:t>4.</w:t>
        </w:r>
        <w:r w:rsidR="00635242">
          <w:rPr>
            <w:rFonts w:asciiTheme="minorHAnsi" w:eastAsiaTheme="minorEastAsia" w:hAnsiTheme="minorHAnsi" w:cstheme="minorBidi"/>
            <w:smallCaps w:val="0"/>
            <w:sz w:val="24"/>
            <w:szCs w:val="24"/>
          </w:rPr>
          <w:tab/>
        </w:r>
        <w:r w:rsidR="00635242" w:rsidRPr="00680BFC">
          <w:rPr>
            <w:rStyle w:val="Collegamentoipertestuale"/>
            <w:rFonts w:cstheme="minorHAnsi"/>
          </w:rPr>
          <w:t>DURATA DELL’APPALTO, OPZIONI E RINNOVI</w:t>
        </w:r>
        <w:r w:rsidR="00635242">
          <w:rPr>
            <w:webHidden/>
          </w:rPr>
          <w:tab/>
        </w:r>
        <w:r w:rsidR="00635242">
          <w:rPr>
            <w:webHidden/>
          </w:rPr>
          <w:fldChar w:fldCharType="begin"/>
        </w:r>
        <w:r w:rsidR="00635242">
          <w:rPr>
            <w:webHidden/>
          </w:rPr>
          <w:instrText xml:space="preserve"> PAGEREF _Toc33187526 \h </w:instrText>
        </w:r>
        <w:r w:rsidR="00635242">
          <w:rPr>
            <w:webHidden/>
          </w:rPr>
        </w:r>
        <w:r w:rsidR="00635242">
          <w:rPr>
            <w:webHidden/>
          </w:rPr>
          <w:fldChar w:fldCharType="separate"/>
        </w:r>
        <w:r w:rsidR="00635242">
          <w:rPr>
            <w:webHidden/>
          </w:rPr>
          <w:t>7</w:t>
        </w:r>
        <w:r w:rsidR="00635242">
          <w:rPr>
            <w:webHidden/>
          </w:rPr>
          <w:fldChar w:fldCharType="end"/>
        </w:r>
      </w:hyperlink>
    </w:p>
    <w:p w14:paraId="4AD5C5DA" w14:textId="030FB1B4" w:rsidR="00635242" w:rsidRDefault="00660269">
      <w:pPr>
        <w:pStyle w:val="Sommario3"/>
        <w:rPr>
          <w:rFonts w:asciiTheme="minorHAnsi" w:eastAsiaTheme="minorEastAsia" w:hAnsiTheme="minorHAnsi" w:cstheme="minorBidi"/>
          <w:iCs w:val="0"/>
          <w:noProof/>
          <w:sz w:val="24"/>
          <w:szCs w:val="24"/>
        </w:rPr>
      </w:pPr>
      <w:hyperlink w:anchor="_Toc33187527" w:history="1">
        <w:r w:rsidR="00635242" w:rsidRPr="00680BFC">
          <w:rPr>
            <w:rStyle w:val="Collegamentoipertestuale"/>
            <w:rFonts w:cstheme="minorHAnsi"/>
            <w:noProof/>
          </w:rPr>
          <w:t>4.1</w:t>
        </w:r>
        <w:r w:rsidR="00635242">
          <w:rPr>
            <w:rFonts w:asciiTheme="minorHAnsi" w:eastAsiaTheme="minorEastAsia" w:hAnsiTheme="minorHAnsi" w:cstheme="minorBidi"/>
            <w:iCs w:val="0"/>
            <w:noProof/>
            <w:sz w:val="24"/>
            <w:szCs w:val="24"/>
          </w:rPr>
          <w:tab/>
        </w:r>
        <w:r w:rsidR="00635242" w:rsidRPr="00680BFC">
          <w:rPr>
            <w:rStyle w:val="Collegamentoipertestuale"/>
            <w:rFonts w:cstheme="minorHAnsi"/>
            <w:noProof/>
          </w:rPr>
          <w:t>Durata</w:t>
        </w:r>
        <w:r w:rsidR="00635242">
          <w:rPr>
            <w:noProof/>
            <w:webHidden/>
          </w:rPr>
          <w:tab/>
        </w:r>
        <w:r w:rsidR="00635242">
          <w:rPr>
            <w:noProof/>
            <w:webHidden/>
          </w:rPr>
          <w:fldChar w:fldCharType="begin"/>
        </w:r>
        <w:r w:rsidR="00635242">
          <w:rPr>
            <w:noProof/>
            <w:webHidden/>
          </w:rPr>
          <w:instrText xml:space="preserve"> PAGEREF _Toc33187527 \h </w:instrText>
        </w:r>
        <w:r w:rsidR="00635242">
          <w:rPr>
            <w:noProof/>
            <w:webHidden/>
          </w:rPr>
        </w:r>
        <w:r w:rsidR="00635242">
          <w:rPr>
            <w:noProof/>
            <w:webHidden/>
          </w:rPr>
          <w:fldChar w:fldCharType="separate"/>
        </w:r>
        <w:r w:rsidR="00635242">
          <w:rPr>
            <w:noProof/>
            <w:webHidden/>
          </w:rPr>
          <w:t>7</w:t>
        </w:r>
        <w:r w:rsidR="00635242">
          <w:rPr>
            <w:noProof/>
            <w:webHidden/>
          </w:rPr>
          <w:fldChar w:fldCharType="end"/>
        </w:r>
      </w:hyperlink>
    </w:p>
    <w:p w14:paraId="06141A62" w14:textId="7E1D67EF" w:rsidR="00635242" w:rsidRDefault="00660269">
      <w:pPr>
        <w:pStyle w:val="Sommario3"/>
        <w:rPr>
          <w:rFonts w:asciiTheme="minorHAnsi" w:eastAsiaTheme="minorEastAsia" w:hAnsiTheme="minorHAnsi" w:cstheme="minorBidi"/>
          <w:iCs w:val="0"/>
          <w:noProof/>
          <w:sz w:val="24"/>
          <w:szCs w:val="24"/>
        </w:rPr>
      </w:pPr>
      <w:hyperlink w:anchor="_Toc33187528" w:history="1">
        <w:r w:rsidR="00635242" w:rsidRPr="00680BFC">
          <w:rPr>
            <w:rStyle w:val="Collegamentoipertestuale"/>
            <w:rFonts w:cstheme="minorHAnsi"/>
            <w:noProof/>
          </w:rPr>
          <w:t>4.2</w:t>
        </w:r>
        <w:r w:rsidR="00635242">
          <w:rPr>
            <w:rFonts w:asciiTheme="minorHAnsi" w:eastAsiaTheme="minorEastAsia" w:hAnsiTheme="minorHAnsi" w:cstheme="minorBidi"/>
            <w:iCs w:val="0"/>
            <w:noProof/>
            <w:sz w:val="24"/>
            <w:szCs w:val="24"/>
          </w:rPr>
          <w:tab/>
        </w:r>
        <w:r w:rsidR="00635242" w:rsidRPr="00680BFC">
          <w:rPr>
            <w:rStyle w:val="Collegamentoipertestuale"/>
            <w:rFonts w:cstheme="minorHAnsi"/>
            <w:noProof/>
          </w:rPr>
          <w:t>Opzioni</w:t>
        </w:r>
        <w:r w:rsidR="00635242">
          <w:rPr>
            <w:noProof/>
            <w:webHidden/>
          </w:rPr>
          <w:tab/>
        </w:r>
        <w:r w:rsidR="00635242">
          <w:rPr>
            <w:noProof/>
            <w:webHidden/>
          </w:rPr>
          <w:fldChar w:fldCharType="begin"/>
        </w:r>
        <w:r w:rsidR="00635242">
          <w:rPr>
            <w:noProof/>
            <w:webHidden/>
          </w:rPr>
          <w:instrText xml:space="preserve"> PAGEREF _Toc33187528 \h </w:instrText>
        </w:r>
        <w:r w:rsidR="00635242">
          <w:rPr>
            <w:noProof/>
            <w:webHidden/>
          </w:rPr>
        </w:r>
        <w:r w:rsidR="00635242">
          <w:rPr>
            <w:noProof/>
            <w:webHidden/>
          </w:rPr>
          <w:fldChar w:fldCharType="separate"/>
        </w:r>
        <w:r w:rsidR="00635242">
          <w:rPr>
            <w:noProof/>
            <w:webHidden/>
          </w:rPr>
          <w:t>8</w:t>
        </w:r>
        <w:r w:rsidR="00635242">
          <w:rPr>
            <w:noProof/>
            <w:webHidden/>
          </w:rPr>
          <w:fldChar w:fldCharType="end"/>
        </w:r>
      </w:hyperlink>
    </w:p>
    <w:p w14:paraId="4C44E171" w14:textId="5A876924" w:rsidR="00635242" w:rsidRDefault="00660269">
      <w:pPr>
        <w:pStyle w:val="Sommario2"/>
        <w:rPr>
          <w:rFonts w:asciiTheme="minorHAnsi" w:eastAsiaTheme="minorEastAsia" w:hAnsiTheme="minorHAnsi" w:cstheme="minorBidi"/>
          <w:smallCaps w:val="0"/>
          <w:sz w:val="24"/>
          <w:szCs w:val="24"/>
        </w:rPr>
      </w:pPr>
      <w:hyperlink w:anchor="_Toc33187529" w:history="1">
        <w:r w:rsidR="00635242" w:rsidRPr="00680BFC">
          <w:rPr>
            <w:rStyle w:val="Collegamentoipertestuale"/>
            <w:rFonts w:cstheme="minorHAnsi"/>
          </w:rPr>
          <w:t>5.</w:t>
        </w:r>
        <w:r w:rsidR="00635242">
          <w:rPr>
            <w:rFonts w:asciiTheme="minorHAnsi" w:eastAsiaTheme="minorEastAsia" w:hAnsiTheme="minorHAnsi" w:cstheme="minorBidi"/>
            <w:smallCaps w:val="0"/>
            <w:sz w:val="24"/>
            <w:szCs w:val="24"/>
          </w:rPr>
          <w:tab/>
        </w:r>
        <w:r w:rsidR="00635242" w:rsidRPr="00680BFC">
          <w:rPr>
            <w:rStyle w:val="Collegamentoipertestuale"/>
            <w:rFonts w:cstheme="minorHAnsi"/>
          </w:rPr>
          <w:t>SOGGETTI AMMESSI IN FORMA SINGOLA E ASSOCIATA E CONDIZIONI DI PARTECIPAZIONE</w:t>
        </w:r>
        <w:r w:rsidR="00635242">
          <w:rPr>
            <w:webHidden/>
          </w:rPr>
          <w:tab/>
        </w:r>
        <w:r w:rsidR="00635242">
          <w:rPr>
            <w:webHidden/>
          </w:rPr>
          <w:fldChar w:fldCharType="begin"/>
        </w:r>
        <w:r w:rsidR="00635242">
          <w:rPr>
            <w:webHidden/>
          </w:rPr>
          <w:instrText xml:space="preserve"> PAGEREF _Toc33187529 \h </w:instrText>
        </w:r>
        <w:r w:rsidR="00635242">
          <w:rPr>
            <w:webHidden/>
          </w:rPr>
        </w:r>
        <w:r w:rsidR="00635242">
          <w:rPr>
            <w:webHidden/>
          </w:rPr>
          <w:fldChar w:fldCharType="separate"/>
        </w:r>
        <w:r w:rsidR="00635242">
          <w:rPr>
            <w:webHidden/>
          </w:rPr>
          <w:t>8</w:t>
        </w:r>
        <w:r w:rsidR="00635242">
          <w:rPr>
            <w:webHidden/>
          </w:rPr>
          <w:fldChar w:fldCharType="end"/>
        </w:r>
      </w:hyperlink>
    </w:p>
    <w:p w14:paraId="09897C9A" w14:textId="5040680E" w:rsidR="00635242" w:rsidRDefault="00660269">
      <w:pPr>
        <w:pStyle w:val="Sommario2"/>
        <w:rPr>
          <w:rFonts w:asciiTheme="minorHAnsi" w:eastAsiaTheme="minorEastAsia" w:hAnsiTheme="minorHAnsi" w:cstheme="minorBidi"/>
          <w:smallCaps w:val="0"/>
          <w:sz w:val="24"/>
          <w:szCs w:val="24"/>
        </w:rPr>
      </w:pPr>
      <w:hyperlink w:anchor="_Toc33187530" w:history="1">
        <w:r w:rsidR="00635242" w:rsidRPr="00680BFC">
          <w:rPr>
            <w:rStyle w:val="Collegamentoipertestuale"/>
            <w:rFonts w:cstheme="minorHAnsi"/>
          </w:rPr>
          <w:t>6.</w:t>
        </w:r>
        <w:r w:rsidR="00635242">
          <w:rPr>
            <w:rFonts w:asciiTheme="minorHAnsi" w:eastAsiaTheme="minorEastAsia" w:hAnsiTheme="minorHAnsi" w:cstheme="minorBidi"/>
            <w:smallCaps w:val="0"/>
            <w:sz w:val="24"/>
            <w:szCs w:val="24"/>
          </w:rPr>
          <w:tab/>
        </w:r>
        <w:r w:rsidR="00635242" w:rsidRPr="00680BFC">
          <w:rPr>
            <w:rStyle w:val="Collegamentoipertestuale"/>
            <w:rFonts w:cstheme="minorHAnsi"/>
          </w:rPr>
          <w:t>REQUISITI GENERALI</w:t>
        </w:r>
        <w:r w:rsidR="00635242">
          <w:rPr>
            <w:webHidden/>
          </w:rPr>
          <w:tab/>
        </w:r>
        <w:r w:rsidR="00635242">
          <w:rPr>
            <w:webHidden/>
          </w:rPr>
          <w:fldChar w:fldCharType="begin"/>
        </w:r>
        <w:r w:rsidR="00635242">
          <w:rPr>
            <w:webHidden/>
          </w:rPr>
          <w:instrText xml:space="preserve"> PAGEREF _Toc33187530 \h </w:instrText>
        </w:r>
        <w:r w:rsidR="00635242">
          <w:rPr>
            <w:webHidden/>
          </w:rPr>
        </w:r>
        <w:r w:rsidR="00635242">
          <w:rPr>
            <w:webHidden/>
          </w:rPr>
          <w:fldChar w:fldCharType="separate"/>
        </w:r>
        <w:r w:rsidR="00635242">
          <w:rPr>
            <w:webHidden/>
          </w:rPr>
          <w:t>9</w:t>
        </w:r>
        <w:r w:rsidR="00635242">
          <w:rPr>
            <w:webHidden/>
          </w:rPr>
          <w:fldChar w:fldCharType="end"/>
        </w:r>
      </w:hyperlink>
    </w:p>
    <w:p w14:paraId="7A7DDD88" w14:textId="3A1CEC45" w:rsidR="00635242" w:rsidRDefault="00660269">
      <w:pPr>
        <w:pStyle w:val="Sommario2"/>
        <w:rPr>
          <w:rFonts w:asciiTheme="minorHAnsi" w:eastAsiaTheme="minorEastAsia" w:hAnsiTheme="minorHAnsi" w:cstheme="minorBidi"/>
          <w:smallCaps w:val="0"/>
          <w:sz w:val="24"/>
          <w:szCs w:val="24"/>
        </w:rPr>
      </w:pPr>
      <w:hyperlink w:anchor="_Toc33187531" w:history="1">
        <w:r w:rsidR="00635242" w:rsidRPr="00680BFC">
          <w:rPr>
            <w:rStyle w:val="Collegamentoipertestuale"/>
            <w:rFonts w:cstheme="minorHAnsi"/>
          </w:rPr>
          <w:t>7.</w:t>
        </w:r>
        <w:r w:rsidR="00635242">
          <w:rPr>
            <w:rFonts w:asciiTheme="minorHAnsi" w:eastAsiaTheme="minorEastAsia" w:hAnsiTheme="minorHAnsi" w:cstheme="minorBidi"/>
            <w:smallCaps w:val="0"/>
            <w:sz w:val="24"/>
            <w:szCs w:val="24"/>
          </w:rPr>
          <w:tab/>
        </w:r>
        <w:r w:rsidR="00635242" w:rsidRPr="00680BFC">
          <w:rPr>
            <w:rStyle w:val="Collegamentoipertestuale"/>
            <w:rFonts w:cstheme="minorHAnsi"/>
          </w:rPr>
          <w:t>REQUISITI SPECIALI E MEZZI DI PROVA</w:t>
        </w:r>
        <w:r w:rsidR="00635242">
          <w:rPr>
            <w:webHidden/>
          </w:rPr>
          <w:tab/>
        </w:r>
        <w:r w:rsidR="00635242">
          <w:rPr>
            <w:webHidden/>
          </w:rPr>
          <w:fldChar w:fldCharType="begin"/>
        </w:r>
        <w:r w:rsidR="00635242">
          <w:rPr>
            <w:webHidden/>
          </w:rPr>
          <w:instrText xml:space="preserve"> PAGEREF _Toc33187531 \h </w:instrText>
        </w:r>
        <w:r w:rsidR="00635242">
          <w:rPr>
            <w:webHidden/>
          </w:rPr>
        </w:r>
        <w:r w:rsidR="00635242">
          <w:rPr>
            <w:webHidden/>
          </w:rPr>
          <w:fldChar w:fldCharType="separate"/>
        </w:r>
        <w:r w:rsidR="00635242">
          <w:rPr>
            <w:webHidden/>
          </w:rPr>
          <w:t>9</w:t>
        </w:r>
        <w:r w:rsidR="00635242">
          <w:rPr>
            <w:webHidden/>
          </w:rPr>
          <w:fldChar w:fldCharType="end"/>
        </w:r>
      </w:hyperlink>
    </w:p>
    <w:p w14:paraId="49A8B672" w14:textId="32043271" w:rsidR="00635242" w:rsidRDefault="00660269">
      <w:pPr>
        <w:pStyle w:val="Sommario3"/>
        <w:rPr>
          <w:rFonts w:asciiTheme="minorHAnsi" w:eastAsiaTheme="minorEastAsia" w:hAnsiTheme="minorHAnsi" w:cstheme="minorBidi"/>
          <w:iCs w:val="0"/>
          <w:noProof/>
          <w:sz w:val="24"/>
          <w:szCs w:val="24"/>
        </w:rPr>
      </w:pPr>
      <w:hyperlink w:anchor="_Toc33187532" w:history="1">
        <w:r w:rsidR="00635242" w:rsidRPr="00680BFC">
          <w:rPr>
            <w:rStyle w:val="Collegamentoipertestuale"/>
            <w:rFonts w:cstheme="minorHAnsi"/>
            <w:noProof/>
          </w:rPr>
          <w:t>7.1</w:t>
        </w:r>
        <w:r w:rsidR="00635242">
          <w:rPr>
            <w:rFonts w:asciiTheme="minorHAnsi" w:eastAsiaTheme="minorEastAsia" w:hAnsiTheme="minorHAnsi" w:cstheme="minorBidi"/>
            <w:iCs w:val="0"/>
            <w:noProof/>
            <w:sz w:val="24"/>
            <w:szCs w:val="24"/>
          </w:rPr>
          <w:tab/>
        </w:r>
        <w:r w:rsidR="00635242" w:rsidRPr="00680BFC">
          <w:rPr>
            <w:rStyle w:val="Collegamentoipertestuale"/>
            <w:rFonts w:cstheme="minorHAnsi"/>
            <w:noProof/>
          </w:rPr>
          <w:t>Requisiti di idoneità</w:t>
        </w:r>
        <w:r w:rsidR="00635242">
          <w:rPr>
            <w:noProof/>
            <w:webHidden/>
          </w:rPr>
          <w:tab/>
        </w:r>
        <w:r w:rsidR="00635242">
          <w:rPr>
            <w:noProof/>
            <w:webHidden/>
          </w:rPr>
          <w:fldChar w:fldCharType="begin"/>
        </w:r>
        <w:r w:rsidR="00635242">
          <w:rPr>
            <w:noProof/>
            <w:webHidden/>
          </w:rPr>
          <w:instrText xml:space="preserve"> PAGEREF _Toc33187532 \h </w:instrText>
        </w:r>
        <w:r w:rsidR="00635242">
          <w:rPr>
            <w:noProof/>
            <w:webHidden/>
          </w:rPr>
        </w:r>
        <w:r w:rsidR="00635242">
          <w:rPr>
            <w:noProof/>
            <w:webHidden/>
          </w:rPr>
          <w:fldChar w:fldCharType="separate"/>
        </w:r>
        <w:r w:rsidR="00635242">
          <w:rPr>
            <w:noProof/>
            <w:webHidden/>
          </w:rPr>
          <w:t>9</w:t>
        </w:r>
        <w:r w:rsidR="00635242">
          <w:rPr>
            <w:noProof/>
            <w:webHidden/>
          </w:rPr>
          <w:fldChar w:fldCharType="end"/>
        </w:r>
      </w:hyperlink>
    </w:p>
    <w:p w14:paraId="686C1FFC" w14:textId="29E45A17" w:rsidR="00635242" w:rsidRDefault="00660269">
      <w:pPr>
        <w:pStyle w:val="Sommario3"/>
        <w:rPr>
          <w:rFonts w:asciiTheme="minorHAnsi" w:eastAsiaTheme="minorEastAsia" w:hAnsiTheme="minorHAnsi" w:cstheme="minorBidi"/>
          <w:iCs w:val="0"/>
          <w:noProof/>
          <w:sz w:val="24"/>
          <w:szCs w:val="24"/>
        </w:rPr>
      </w:pPr>
      <w:hyperlink w:anchor="_Toc33187533" w:history="1">
        <w:r w:rsidR="00635242" w:rsidRPr="00680BFC">
          <w:rPr>
            <w:rStyle w:val="Collegamentoipertestuale"/>
            <w:rFonts w:cstheme="minorHAnsi"/>
            <w:noProof/>
          </w:rPr>
          <w:t>7.2</w:t>
        </w:r>
        <w:r w:rsidR="00635242">
          <w:rPr>
            <w:rFonts w:asciiTheme="minorHAnsi" w:eastAsiaTheme="minorEastAsia" w:hAnsiTheme="minorHAnsi" w:cstheme="minorBidi"/>
            <w:iCs w:val="0"/>
            <w:noProof/>
            <w:sz w:val="24"/>
            <w:szCs w:val="24"/>
          </w:rPr>
          <w:tab/>
        </w:r>
        <w:r w:rsidR="00635242" w:rsidRPr="00680BFC">
          <w:rPr>
            <w:rStyle w:val="Collegamentoipertestuale"/>
            <w:rFonts w:cstheme="minorHAnsi"/>
            <w:noProof/>
          </w:rPr>
          <w:t>Requisiti di capacità economica e finanziaria</w:t>
        </w:r>
        <w:r w:rsidR="00635242">
          <w:rPr>
            <w:noProof/>
            <w:webHidden/>
          </w:rPr>
          <w:tab/>
        </w:r>
        <w:r w:rsidR="00635242">
          <w:rPr>
            <w:noProof/>
            <w:webHidden/>
          </w:rPr>
          <w:fldChar w:fldCharType="begin"/>
        </w:r>
        <w:r w:rsidR="00635242">
          <w:rPr>
            <w:noProof/>
            <w:webHidden/>
          </w:rPr>
          <w:instrText xml:space="preserve"> PAGEREF _Toc33187533 \h </w:instrText>
        </w:r>
        <w:r w:rsidR="00635242">
          <w:rPr>
            <w:noProof/>
            <w:webHidden/>
          </w:rPr>
        </w:r>
        <w:r w:rsidR="00635242">
          <w:rPr>
            <w:noProof/>
            <w:webHidden/>
          </w:rPr>
          <w:fldChar w:fldCharType="separate"/>
        </w:r>
        <w:r w:rsidR="00635242">
          <w:rPr>
            <w:noProof/>
            <w:webHidden/>
          </w:rPr>
          <w:t>10</w:t>
        </w:r>
        <w:r w:rsidR="00635242">
          <w:rPr>
            <w:noProof/>
            <w:webHidden/>
          </w:rPr>
          <w:fldChar w:fldCharType="end"/>
        </w:r>
      </w:hyperlink>
    </w:p>
    <w:p w14:paraId="1713E7F5" w14:textId="3EF8E25C" w:rsidR="00635242" w:rsidRDefault="00660269">
      <w:pPr>
        <w:pStyle w:val="Sommario3"/>
        <w:rPr>
          <w:rFonts w:asciiTheme="minorHAnsi" w:eastAsiaTheme="minorEastAsia" w:hAnsiTheme="minorHAnsi" w:cstheme="minorBidi"/>
          <w:iCs w:val="0"/>
          <w:noProof/>
          <w:sz w:val="24"/>
          <w:szCs w:val="24"/>
        </w:rPr>
      </w:pPr>
      <w:hyperlink w:anchor="_Toc33187534" w:history="1">
        <w:r w:rsidR="00635242" w:rsidRPr="00680BFC">
          <w:rPr>
            <w:rStyle w:val="Collegamentoipertestuale"/>
            <w:rFonts w:cstheme="minorHAnsi"/>
            <w:noProof/>
          </w:rPr>
          <w:t>7.3</w:t>
        </w:r>
        <w:r w:rsidR="00635242">
          <w:rPr>
            <w:rFonts w:asciiTheme="minorHAnsi" w:eastAsiaTheme="minorEastAsia" w:hAnsiTheme="minorHAnsi" w:cstheme="minorBidi"/>
            <w:iCs w:val="0"/>
            <w:noProof/>
            <w:sz w:val="24"/>
            <w:szCs w:val="24"/>
          </w:rPr>
          <w:tab/>
        </w:r>
        <w:r w:rsidR="00635242" w:rsidRPr="00680BFC">
          <w:rPr>
            <w:rStyle w:val="Collegamentoipertestuale"/>
            <w:rFonts w:cstheme="minorHAnsi"/>
            <w:noProof/>
          </w:rPr>
          <w:t>Requisiti di capacità tecnica e professionale</w:t>
        </w:r>
        <w:r w:rsidR="00635242">
          <w:rPr>
            <w:noProof/>
            <w:webHidden/>
          </w:rPr>
          <w:tab/>
        </w:r>
        <w:r w:rsidR="00635242">
          <w:rPr>
            <w:noProof/>
            <w:webHidden/>
          </w:rPr>
          <w:fldChar w:fldCharType="begin"/>
        </w:r>
        <w:r w:rsidR="00635242">
          <w:rPr>
            <w:noProof/>
            <w:webHidden/>
          </w:rPr>
          <w:instrText xml:space="preserve"> PAGEREF _Toc33187534 \h </w:instrText>
        </w:r>
        <w:r w:rsidR="00635242">
          <w:rPr>
            <w:noProof/>
            <w:webHidden/>
          </w:rPr>
        </w:r>
        <w:r w:rsidR="00635242">
          <w:rPr>
            <w:noProof/>
            <w:webHidden/>
          </w:rPr>
          <w:fldChar w:fldCharType="separate"/>
        </w:r>
        <w:r w:rsidR="00635242">
          <w:rPr>
            <w:noProof/>
            <w:webHidden/>
          </w:rPr>
          <w:t>10</w:t>
        </w:r>
        <w:r w:rsidR="00635242">
          <w:rPr>
            <w:noProof/>
            <w:webHidden/>
          </w:rPr>
          <w:fldChar w:fldCharType="end"/>
        </w:r>
      </w:hyperlink>
    </w:p>
    <w:p w14:paraId="71B65A92" w14:textId="6611BB17" w:rsidR="00635242" w:rsidRDefault="00660269">
      <w:pPr>
        <w:pStyle w:val="Sommario3"/>
        <w:rPr>
          <w:rFonts w:asciiTheme="minorHAnsi" w:eastAsiaTheme="minorEastAsia" w:hAnsiTheme="minorHAnsi" w:cstheme="minorBidi"/>
          <w:iCs w:val="0"/>
          <w:noProof/>
          <w:sz w:val="24"/>
          <w:szCs w:val="24"/>
        </w:rPr>
      </w:pPr>
      <w:hyperlink w:anchor="_Toc33187535" w:history="1">
        <w:r w:rsidR="00635242" w:rsidRPr="00680BFC">
          <w:rPr>
            <w:rStyle w:val="Collegamentoipertestuale"/>
            <w:rFonts w:cstheme="minorHAnsi"/>
            <w:noProof/>
          </w:rPr>
          <w:t>7.4</w:t>
        </w:r>
        <w:r w:rsidR="00635242">
          <w:rPr>
            <w:rFonts w:asciiTheme="minorHAnsi" w:eastAsiaTheme="minorEastAsia" w:hAnsiTheme="minorHAnsi" w:cstheme="minorBidi"/>
            <w:iCs w:val="0"/>
            <w:noProof/>
            <w:sz w:val="24"/>
            <w:szCs w:val="24"/>
          </w:rPr>
          <w:tab/>
        </w:r>
        <w:r w:rsidR="00635242" w:rsidRPr="00680BFC">
          <w:rPr>
            <w:rStyle w:val="Collegamentoipertestuale"/>
            <w:rFonts w:cstheme="minorHAnsi"/>
            <w:noProof/>
          </w:rPr>
          <w:t>Indicazioni per i raggruppamenti temporanei, consorzi ordinari, aggregazioni di imprese di rete, GEIE</w:t>
        </w:r>
        <w:r w:rsidR="00635242">
          <w:rPr>
            <w:noProof/>
            <w:webHidden/>
          </w:rPr>
          <w:tab/>
        </w:r>
        <w:r w:rsidR="00635242">
          <w:rPr>
            <w:noProof/>
            <w:webHidden/>
          </w:rPr>
          <w:fldChar w:fldCharType="begin"/>
        </w:r>
        <w:r w:rsidR="00635242">
          <w:rPr>
            <w:noProof/>
            <w:webHidden/>
          </w:rPr>
          <w:instrText xml:space="preserve"> PAGEREF _Toc33187535 \h </w:instrText>
        </w:r>
        <w:r w:rsidR="00635242">
          <w:rPr>
            <w:noProof/>
            <w:webHidden/>
          </w:rPr>
        </w:r>
        <w:r w:rsidR="00635242">
          <w:rPr>
            <w:noProof/>
            <w:webHidden/>
          </w:rPr>
          <w:fldChar w:fldCharType="separate"/>
        </w:r>
        <w:r w:rsidR="00635242">
          <w:rPr>
            <w:noProof/>
            <w:webHidden/>
          </w:rPr>
          <w:t>11</w:t>
        </w:r>
        <w:r w:rsidR="00635242">
          <w:rPr>
            <w:noProof/>
            <w:webHidden/>
          </w:rPr>
          <w:fldChar w:fldCharType="end"/>
        </w:r>
      </w:hyperlink>
    </w:p>
    <w:p w14:paraId="7BBD988F" w14:textId="2A6977FA" w:rsidR="00635242" w:rsidRDefault="00660269">
      <w:pPr>
        <w:pStyle w:val="Sommario3"/>
        <w:rPr>
          <w:rFonts w:asciiTheme="minorHAnsi" w:eastAsiaTheme="minorEastAsia" w:hAnsiTheme="minorHAnsi" w:cstheme="minorBidi"/>
          <w:iCs w:val="0"/>
          <w:noProof/>
          <w:sz w:val="24"/>
          <w:szCs w:val="24"/>
        </w:rPr>
      </w:pPr>
      <w:hyperlink w:anchor="_Toc33187536" w:history="1">
        <w:r w:rsidR="00635242" w:rsidRPr="00680BFC">
          <w:rPr>
            <w:rStyle w:val="Collegamentoipertestuale"/>
            <w:rFonts w:cstheme="minorHAnsi"/>
            <w:noProof/>
          </w:rPr>
          <w:t>7.5</w:t>
        </w:r>
        <w:r w:rsidR="00635242">
          <w:rPr>
            <w:rFonts w:asciiTheme="minorHAnsi" w:eastAsiaTheme="minorEastAsia" w:hAnsiTheme="minorHAnsi" w:cstheme="minorBidi"/>
            <w:iCs w:val="0"/>
            <w:noProof/>
            <w:sz w:val="24"/>
            <w:szCs w:val="24"/>
          </w:rPr>
          <w:tab/>
        </w:r>
        <w:r w:rsidR="00635242" w:rsidRPr="00680BFC">
          <w:rPr>
            <w:rStyle w:val="Collegamentoipertestuale"/>
            <w:rFonts w:cstheme="minorHAnsi"/>
            <w:noProof/>
          </w:rPr>
          <w:t>Indicazioni per i consorzi di cooperative e di imprese artigiane e i consorzi stabili</w:t>
        </w:r>
        <w:r w:rsidR="00635242">
          <w:rPr>
            <w:noProof/>
            <w:webHidden/>
          </w:rPr>
          <w:tab/>
        </w:r>
        <w:r w:rsidR="00635242">
          <w:rPr>
            <w:noProof/>
            <w:webHidden/>
          </w:rPr>
          <w:fldChar w:fldCharType="begin"/>
        </w:r>
        <w:r w:rsidR="00635242">
          <w:rPr>
            <w:noProof/>
            <w:webHidden/>
          </w:rPr>
          <w:instrText xml:space="preserve"> PAGEREF _Toc33187536 \h </w:instrText>
        </w:r>
        <w:r w:rsidR="00635242">
          <w:rPr>
            <w:noProof/>
            <w:webHidden/>
          </w:rPr>
        </w:r>
        <w:r w:rsidR="00635242">
          <w:rPr>
            <w:noProof/>
            <w:webHidden/>
          </w:rPr>
          <w:fldChar w:fldCharType="separate"/>
        </w:r>
        <w:r w:rsidR="00635242">
          <w:rPr>
            <w:noProof/>
            <w:webHidden/>
          </w:rPr>
          <w:t>12</w:t>
        </w:r>
        <w:r w:rsidR="00635242">
          <w:rPr>
            <w:noProof/>
            <w:webHidden/>
          </w:rPr>
          <w:fldChar w:fldCharType="end"/>
        </w:r>
      </w:hyperlink>
    </w:p>
    <w:p w14:paraId="33929A2A" w14:textId="481B20D4" w:rsidR="00635242" w:rsidRDefault="00660269">
      <w:pPr>
        <w:pStyle w:val="Sommario2"/>
        <w:rPr>
          <w:rFonts w:asciiTheme="minorHAnsi" w:eastAsiaTheme="minorEastAsia" w:hAnsiTheme="minorHAnsi" w:cstheme="minorBidi"/>
          <w:smallCaps w:val="0"/>
          <w:sz w:val="24"/>
          <w:szCs w:val="24"/>
        </w:rPr>
      </w:pPr>
      <w:hyperlink w:anchor="_Toc33187537" w:history="1">
        <w:r w:rsidR="00635242" w:rsidRPr="00680BFC">
          <w:rPr>
            <w:rStyle w:val="Collegamentoipertestuale"/>
            <w:rFonts w:cstheme="minorHAnsi"/>
          </w:rPr>
          <w:t>8.</w:t>
        </w:r>
        <w:r w:rsidR="00635242">
          <w:rPr>
            <w:rFonts w:asciiTheme="minorHAnsi" w:eastAsiaTheme="minorEastAsia" w:hAnsiTheme="minorHAnsi" w:cstheme="minorBidi"/>
            <w:smallCaps w:val="0"/>
            <w:sz w:val="24"/>
            <w:szCs w:val="24"/>
          </w:rPr>
          <w:tab/>
        </w:r>
        <w:r w:rsidR="00635242" w:rsidRPr="00680BFC">
          <w:rPr>
            <w:rStyle w:val="Collegamentoipertestuale"/>
            <w:rFonts w:cstheme="minorHAnsi"/>
          </w:rPr>
          <w:t>AVVALIMENTO</w:t>
        </w:r>
        <w:r w:rsidR="00635242">
          <w:rPr>
            <w:webHidden/>
          </w:rPr>
          <w:tab/>
        </w:r>
        <w:r w:rsidR="00635242">
          <w:rPr>
            <w:webHidden/>
          </w:rPr>
          <w:fldChar w:fldCharType="begin"/>
        </w:r>
        <w:r w:rsidR="00635242">
          <w:rPr>
            <w:webHidden/>
          </w:rPr>
          <w:instrText xml:space="preserve"> PAGEREF _Toc33187537 \h </w:instrText>
        </w:r>
        <w:r w:rsidR="00635242">
          <w:rPr>
            <w:webHidden/>
          </w:rPr>
        </w:r>
        <w:r w:rsidR="00635242">
          <w:rPr>
            <w:webHidden/>
          </w:rPr>
          <w:fldChar w:fldCharType="separate"/>
        </w:r>
        <w:r w:rsidR="00635242">
          <w:rPr>
            <w:webHidden/>
          </w:rPr>
          <w:t>12</w:t>
        </w:r>
        <w:r w:rsidR="00635242">
          <w:rPr>
            <w:webHidden/>
          </w:rPr>
          <w:fldChar w:fldCharType="end"/>
        </w:r>
      </w:hyperlink>
    </w:p>
    <w:p w14:paraId="1A310C9C" w14:textId="73764259" w:rsidR="00635242" w:rsidRDefault="00660269">
      <w:pPr>
        <w:pStyle w:val="Sommario2"/>
        <w:rPr>
          <w:rFonts w:asciiTheme="minorHAnsi" w:eastAsiaTheme="minorEastAsia" w:hAnsiTheme="minorHAnsi" w:cstheme="minorBidi"/>
          <w:smallCaps w:val="0"/>
          <w:sz w:val="24"/>
          <w:szCs w:val="24"/>
        </w:rPr>
      </w:pPr>
      <w:hyperlink w:anchor="_Toc33187538" w:history="1">
        <w:r w:rsidR="00635242" w:rsidRPr="00680BFC">
          <w:rPr>
            <w:rStyle w:val="Collegamentoipertestuale"/>
            <w:rFonts w:cstheme="minorHAnsi"/>
          </w:rPr>
          <w:t>9.</w:t>
        </w:r>
        <w:r w:rsidR="00635242">
          <w:rPr>
            <w:rFonts w:asciiTheme="minorHAnsi" w:eastAsiaTheme="minorEastAsia" w:hAnsiTheme="minorHAnsi" w:cstheme="minorBidi"/>
            <w:smallCaps w:val="0"/>
            <w:sz w:val="24"/>
            <w:szCs w:val="24"/>
          </w:rPr>
          <w:tab/>
        </w:r>
        <w:r w:rsidR="00635242" w:rsidRPr="00680BFC">
          <w:rPr>
            <w:rStyle w:val="Collegamentoipertestuale"/>
            <w:rFonts w:cstheme="minorHAnsi"/>
          </w:rPr>
          <w:t>SUBAPPALTO</w:t>
        </w:r>
        <w:r w:rsidR="00635242">
          <w:rPr>
            <w:webHidden/>
          </w:rPr>
          <w:tab/>
        </w:r>
        <w:r w:rsidR="00635242">
          <w:rPr>
            <w:webHidden/>
          </w:rPr>
          <w:fldChar w:fldCharType="begin"/>
        </w:r>
        <w:r w:rsidR="00635242">
          <w:rPr>
            <w:webHidden/>
          </w:rPr>
          <w:instrText xml:space="preserve"> PAGEREF _Toc33187538 \h </w:instrText>
        </w:r>
        <w:r w:rsidR="00635242">
          <w:rPr>
            <w:webHidden/>
          </w:rPr>
        </w:r>
        <w:r w:rsidR="00635242">
          <w:rPr>
            <w:webHidden/>
          </w:rPr>
          <w:fldChar w:fldCharType="separate"/>
        </w:r>
        <w:r w:rsidR="00635242">
          <w:rPr>
            <w:webHidden/>
          </w:rPr>
          <w:t>13</w:t>
        </w:r>
        <w:r w:rsidR="00635242">
          <w:rPr>
            <w:webHidden/>
          </w:rPr>
          <w:fldChar w:fldCharType="end"/>
        </w:r>
      </w:hyperlink>
    </w:p>
    <w:p w14:paraId="66BD7DDC" w14:textId="20CC48A9" w:rsidR="00635242" w:rsidRDefault="00660269">
      <w:pPr>
        <w:pStyle w:val="Sommario2"/>
        <w:rPr>
          <w:rFonts w:asciiTheme="minorHAnsi" w:eastAsiaTheme="minorEastAsia" w:hAnsiTheme="minorHAnsi" w:cstheme="minorBidi"/>
          <w:smallCaps w:val="0"/>
          <w:sz w:val="24"/>
          <w:szCs w:val="24"/>
        </w:rPr>
      </w:pPr>
      <w:hyperlink w:anchor="_Toc33187539" w:history="1">
        <w:r w:rsidR="00635242" w:rsidRPr="00680BFC">
          <w:rPr>
            <w:rStyle w:val="Collegamentoipertestuale"/>
            <w:rFonts w:cstheme="minorHAnsi"/>
          </w:rPr>
          <w:t>10.</w:t>
        </w:r>
        <w:r w:rsidR="00635242">
          <w:rPr>
            <w:rFonts w:asciiTheme="minorHAnsi" w:eastAsiaTheme="minorEastAsia" w:hAnsiTheme="minorHAnsi" w:cstheme="minorBidi"/>
            <w:smallCaps w:val="0"/>
            <w:sz w:val="24"/>
            <w:szCs w:val="24"/>
          </w:rPr>
          <w:tab/>
        </w:r>
        <w:r w:rsidR="00635242" w:rsidRPr="00680BFC">
          <w:rPr>
            <w:rStyle w:val="Collegamentoipertestuale"/>
            <w:rFonts w:cstheme="minorHAnsi"/>
          </w:rPr>
          <w:t>GARANZIA PROVVISORIA</w:t>
        </w:r>
        <w:r w:rsidR="00635242">
          <w:rPr>
            <w:webHidden/>
          </w:rPr>
          <w:tab/>
        </w:r>
        <w:r w:rsidR="00635242">
          <w:rPr>
            <w:webHidden/>
          </w:rPr>
          <w:fldChar w:fldCharType="begin"/>
        </w:r>
        <w:r w:rsidR="00635242">
          <w:rPr>
            <w:webHidden/>
          </w:rPr>
          <w:instrText xml:space="preserve"> PAGEREF _Toc33187539 \h </w:instrText>
        </w:r>
        <w:r w:rsidR="00635242">
          <w:rPr>
            <w:webHidden/>
          </w:rPr>
        </w:r>
        <w:r w:rsidR="00635242">
          <w:rPr>
            <w:webHidden/>
          </w:rPr>
          <w:fldChar w:fldCharType="separate"/>
        </w:r>
        <w:r w:rsidR="00635242">
          <w:rPr>
            <w:webHidden/>
          </w:rPr>
          <w:t>13</w:t>
        </w:r>
        <w:r w:rsidR="00635242">
          <w:rPr>
            <w:webHidden/>
          </w:rPr>
          <w:fldChar w:fldCharType="end"/>
        </w:r>
      </w:hyperlink>
    </w:p>
    <w:p w14:paraId="0E923BD0" w14:textId="0B20950B" w:rsidR="00635242" w:rsidRDefault="00660269">
      <w:pPr>
        <w:pStyle w:val="Sommario2"/>
        <w:rPr>
          <w:rFonts w:asciiTheme="minorHAnsi" w:eastAsiaTheme="minorEastAsia" w:hAnsiTheme="minorHAnsi" w:cstheme="minorBidi"/>
          <w:smallCaps w:val="0"/>
          <w:sz w:val="24"/>
          <w:szCs w:val="24"/>
        </w:rPr>
      </w:pPr>
      <w:hyperlink w:anchor="_Toc33187540" w:history="1">
        <w:r w:rsidR="00635242" w:rsidRPr="00680BFC">
          <w:rPr>
            <w:rStyle w:val="Collegamentoipertestuale"/>
            <w:rFonts w:cstheme="minorHAnsi"/>
          </w:rPr>
          <w:t>11.</w:t>
        </w:r>
        <w:r w:rsidR="00635242">
          <w:rPr>
            <w:rFonts w:asciiTheme="minorHAnsi" w:eastAsiaTheme="minorEastAsia" w:hAnsiTheme="minorHAnsi" w:cstheme="minorBidi"/>
            <w:smallCaps w:val="0"/>
            <w:sz w:val="24"/>
            <w:szCs w:val="24"/>
          </w:rPr>
          <w:tab/>
        </w:r>
        <w:r w:rsidR="00635242" w:rsidRPr="00680BFC">
          <w:rPr>
            <w:rStyle w:val="Collegamentoipertestuale"/>
            <w:rFonts w:cstheme="minorHAnsi"/>
          </w:rPr>
          <w:t>PAGAMENTO DEL CONTRIBUTO A FAVORE DELL’ANAC</w:t>
        </w:r>
        <w:r w:rsidR="00635242">
          <w:rPr>
            <w:webHidden/>
          </w:rPr>
          <w:tab/>
        </w:r>
        <w:r w:rsidR="00635242">
          <w:rPr>
            <w:webHidden/>
          </w:rPr>
          <w:fldChar w:fldCharType="begin"/>
        </w:r>
        <w:r w:rsidR="00635242">
          <w:rPr>
            <w:webHidden/>
          </w:rPr>
          <w:instrText xml:space="preserve"> PAGEREF _Toc33187540 \h </w:instrText>
        </w:r>
        <w:r w:rsidR="00635242">
          <w:rPr>
            <w:webHidden/>
          </w:rPr>
        </w:r>
        <w:r w:rsidR="00635242">
          <w:rPr>
            <w:webHidden/>
          </w:rPr>
          <w:fldChar w:fldCharType="separate"/>
        </w:r>
        <w:r w:rsidR="00635242">
          <w:rPr>
            <w:webHidden/>
          </w:rPr>
          <w:t>16</w:t>
        </w:r>
        <w:r w:rsidR="00635242">
          <w:rPr>
            <w:webHidden/>
          </w:rPr>
          <w:fldChar w:fldCharType="end"/>
        </w:r>
      </w:hyperlink>
    </w:p>
    <w:p w14:paraId="1B0D5AB4" w14:textId="32E9CA92" w:rsidR="00635242" w:rsidRDefault="00660269">
      <w:pPr>
        <w:pStyle w:val="Sommario2"/>
        <w:rPr>
          <w:rFonts w:asciiTheme="minorHAnsi" w:eastAsiaTheme="minorEastAsia" w:hAnsiTheme="minorHAnsi" w:cstheme="minorBidi"/>
          <w:smallCaps w:val="0"/>
          <w:sz w:val="24"/>
          <w:szCs w:val="24"/>
        </w:rPr>
      </w:pPr>
      <w:hyperlink w:anchor="_Toc33187541" w:history="1">
        <w:r w:rsidR="00635242" w:rsidRPr="00680BFC">
          <w:rPr>
            <w:rStyle w:val="Collegamentoipertestuale"/>
            <w:rFonts w:cstheme="minorHAnsi"/>
          </w:rPr>
          <w:t>12.</w:t>
        </w:r>
        <w:r w:rsidR="00635242">
          <w:rPr>
            <w:rFonts w:asciiTheme="minorHAnsi" w:eastAsiaTheme="minorEastAsia" w:hAnsiTheme="minorHAnsi" w:cstheme="minorBidi"/>
            <w:smallCaps w:val="0"/>
            <w:sz w:val="24"/>
            <w:szCs w:val="24"/>
          </w:rPr>
          <w:tab/>
        </w:r>
        <w:r w:rsidR="00635242" w:rsidRPr="00680BFC">
          <w:rPr>
            <w:rStyle w:val="Collegamentoipertestuale"/>
            <w:rFonts w:cstheme="minorHAnsi"/>
          </w:rPr>
          <w:t>MODALITÀ DI PRESENTAZIONE DELL’OFFERTA E SOTTOSCRIZIONE DEI DOCUMENTI DI GARA</w:t>
        </w:r>
        <w:r w:rsidR="00635242">
          <w:rPr>
            <w:webHidden/>
          </w:rPr>
          <w:tab/>
        </w:r>
        <w:r w:rsidR="00635242">
          <w:rPr>
            <w:webHidden/>
          </w:rPr>
          <w:fldChar w:fldCharType="begin"/>
        </w:r>
        <w:r w:rsidR="00635242">
          <w:rPr>
            <w:webHidden/>
          </w:rPr>
          <w:instrText xml:space="preserve"> PAGEREF _Toc33187541 \h </w:instrText>
        </w:r>
        <w:r w:rsidR="00635242">
          <w:rPr>
            <w:webHidden/>
          </w:rPr>
        </w:r>
        <w:r w:rsidR="00635242">
          <w:rPr>
            <w:webHidden/>
          </w:rPr>
          <w:fldChar w:fldCharType="separate"/>
        </w:r>
        <w:r w:rsidR="00635242">
          <w:rPr>
            <w:webHidden/>
          </w:rPr>
          <w:t>17</w:t>
        </w:r>
        <w:r w:rsidR="00635242">
          <w:rPr>
            <w:webHidden/>
          </w:rPr>
          <w:fldChar w:fldCharType="end"/>
        </w:r>
      </w:hyperlink>
    </w:p>
    <w:p w14:paraId="6A5D7172" w14:textId="4423745F" w:rsidR="00635242" w:rsidRDefault="00660269">
      <w:pPr>
        <w:pStyle w:val="Sommario2"/>
        <w:rPr>
          <w:rFonts w:asciiTheme="minorHAnsi" w:eastAsiaTheme="minorEastAsia" w:hAnsiTheme="minorHAnsi" w:cstheme="minorBidi"/>
          <w:smallCaps w:val="0"/>
          <w:sz w:val="24"/>
          <w:szCs w:val="24"/>
        </w:rPr>
      </w:pPr>
      <w:hyperlink w:anchor="_Toc33187542" w:history="1">
        <w:r w:rsidR="00635242" w:rsidRPr="00680BFC">
          <w:rPr>
            <w:rStyle w:val="Collegamentoipertestuale"/>
            <w:rFonts w:cstheme="minorHAnsi"/>
          </w:rPr>
          <w:t>13.</w:t>
        </w:r>
        <w:r w:rsidR="00635242">
          <w:rPr>
            <w:rFonts w:asciiTheme="minorHAnsi" w:eastAsiaTheme="minorEastAsia" w:hAnsiTheme="minorHAnsi" w:cstheme="minorBidi"/>
            <w:smallCaps w:val="0"/>
            <w:sz w:val="24"/>
            <w:szCs w:val="24"/>
          </w:rPr>
          <w:tab/>
        </w:r>
        <w:r w:rsidR="00635242" w:rsidRPr="00680BFC">
          <w:rPr>
            <w:rStyle w:val="Collegamentoipertestuale"/>
            <w:rFonts w:cstheme="minorHAnsi"/>
          </w:rPr>
          <w:t>SOCCORSO ISTRUTTORIO</w:t>
        </w:r>
        <w:r w:rsidR="00635242">
          <w:rPr>
            <w:webHidden/>
          </w:rPr>
          <w:tab/>
        </w:r>
        <w:r w:rsidR="00635242">
          <w:rPr>
            <w:webHidden/>
          </w:rPr>
          <w:fldChar w:fldCharType="begin"/>
        </w:r>
        <w:r w:rsidR="00635242">
          <w:rPr>
            <w:webHidden/>
          </w:rPr>
          <w:instrText xml:space="preserve"> PAGEREF _Toc33187542 \h </w:instrText>
        </w:r>
        <w:r w:rsidR="00635242">
          <w:rPr>
            <w:webHidden/>
          </w:rPr>
        </w:r>
        <w:r w:rsidR="00635242">
          <w:rPr>
            <w:webHidden/>
          </w:rPr>
          <w:fldChar w:fldCharType="separate"/>
        </w:r>
        <w:r w:rsidR="00635242">
          <w:rPr>
            <w:webHidden/>
          </w:rPr>
          <w:t>21</w:t>
        </w:r>
        <w:r w:rsidR="00635242">
          <w:rPr>
            <w:webHidden/>
          </w:rPr>
          <w:fldChar w:fldCharType="end"/>
        </w:r>
      </w:hyperlink>
    </w:p>
    <w:p w14:paraId="1DD61C40" w14:textId="5809E660" w:rsidR="00635242" w:rsidRDefault="00660269">
      <w:pPr>
        <w:pStyle w:val="Sommario2"/>
        <w:rPr>
          <w:rFonts w:asciiTheme="minorHAnsi" w:eastAsiaTheme="minorEastAsia" w:hAnsiTheme="minorHAnsi" w:cstheme="minorBidi"/>
          <w:smallCaps w:val="0"/>
          <w:sz w:val="24"/>
          <w:szCs w:val="24"/>
        </w:rPr>
      </w:pPr>
      <w:hyperlink w:anchor="_Toc33187543" w:history="1">
        <w:r w:rsidR="00635242" w:rsidRPr="00680BFC">
          <w:rPr>
            <w:rStyle w:val="Collegamentoipertestuale"/>
            <w:rFonts w:cstheme="minorHAnsi"/>
          </w:rPr>
          <w:t>14.</w:t>
        </w:r>
        <w:r w:rsidR="00635242">
          <w:rPr>
            <w:rFonts w:asciiTheme="minorHAnsi" w:eastAsiaTheme="minorEastAsia" w:hAnsiTheme="minorHAnsi" w:cstheme="minorBidi"/>
            <w:smallCaps w:val="0"/>
            <w:sz w:val="24"/>
            <w:szCs w:val="24"/>
          </w:rPr>
          <w:tab/>
        </w:r>
        <w:r w:rsidR="00635242" w:rsidRPr="00680BFC">
          <w:rPr>
            <w:rStyle w:val="Collegamentoipertestuale"/>
            <w:rFonts w:cstheme="minorHAnsi"/>
          </w:rPr>
          <w:t>CONTENUTO DELLA DOCUMENTAZIONE AMMINISTRATIVA</w:t>
        </w:r>
        <w:r w:rsidR="00635242">
          <w:rPr>
            <w:webHidden/>
          </w:rPr>
          <w:tab/>
        </w:r>
        <w:r w:rsidR="00635242">
          <w:rPr>
            <w:webHidden/>
          </w:rPr>
          <w:fldChar w:fldCharType="begin"/>
        </w:r>
        <w:r w:rsidR="00635242">
          <w:rPr>
            <w:webHidden/>
          </w:rPr>
          <w:instrText xml:space="preserve"> PAGEREF _Toc33187543 \h </w:instrText>
        </w:r>
        <w:r w:rsidR="00635242">
          <w:rPr>
            <w:webHidden/>
          </w:rPr>
        </w:r>
        <w:r w:rsidR="00635242">
          <w:rPr>
            <w:webHidden/>
          </w:rPr>
          <w:fldChar w:fldCharType="separate"/>
        </w:r>
        <w:r w:rsidR="00635242">
          <w:rPr>
            <w:webHidden/>
          </w:rPr>
          <w:t>21</w:t>
        </w:r>
        <w:r w:rsidR="00635242">
          <w:rPr>
            <w:webHidden/>
          </w:rPr>
          <w:fldChar w:fldCharType="end"/>
        </w:r>
      </w:hyperlink>
    </w:p>
    <w:p w14:paraId="3A068410" w14:textId="3F8B5AE9" w:rsidR="00635242" w:rsidRDefault="00660269">
      <w:pPr>
        <w:pStyle w:val="Sommario3"/>
        <w:rPr>
          <w:rFonts w:asciiTheme="minorHAnsi" w:eastAsiaTheme="minorEastAsia" w:hAnsiTheme="minorHAnsi" w:cstheme="minorBidi"/>
          <w:iCs w:val="0"/>
          <w:noProof/>
          <w:sz w:val="24"/>
          <w:szCs w:val="24"/>
        </w:rPr>
      </w:pPr>
      <w:hyperlink w:anchor="_Toc33187544" w:history="1">
        <w:r w:rsidR="00635242" w:rsidRPr="00680BFC">
          <w:rPr>
            <w:rStyle w:val="Collegamentoipertestuale"/>
            <w:rFonts w:cstheme="minorHAnsi"/>
            <w:noProof/>
          </w:rPr>
          <w:t>14.1</w:t>
        </w:r>
        <w:r w:rsidR="00635242">
          <w:rPr>
            <w:rFonts w:asciiTheme="minorHAnsi" w:eastAsiaTheme="minorEastAsia" w:hAnsiTheme="minorHAnsi" w:cstheme="minorBidi"/>
            <w:iCs w:val="0"/>
            <w:noProof/>
            <w:sz w:val="24"/>
            <w:szCs w:val="24"/>
          </w:rPr>
          <w:tab/>
        </w:r>
        <w:r w:rsidR="00635242" w:rsidRPr="00680BFC">
          <w:rPr>
            <w:rStyle w:val="Collegamentoipertestuale"/>
            <w:rFonts w:cstheme="minorHAnsi"/>
            <w:noProof/>
          </w:rPr>
          <w:t>Domanda di partecipazione</w:t>
        </w:r>
        <w:r w:rsidR="00635242">
          <w:rPr>
            <w:noProof/>
            <w:webHidden/>
          </w:rPr>
          <w:tab/>
        </w:r>
        <w:r w:rsidR="00635242">
          <w:rPr>
            <w:noProof/>
            <w:webHidden/>
          </w:rPr>
          <w:fldChar w:fldCharType="begin"/>
        </w:r>
        <w:r w:rsidR="00635242">
          <w:rPr>
            <w:noProof/>
            <w:webHidden/>
          </w:rPr>
          <w:instrText xml:space="preserve"> PAGEREF _Toc33187544 \h </w:instrText>
        </w:r>
        <w:r w:rsidR="00635242">
          <w:rPr>
            <w:noProof/>
            <w:webHidden/>
          </w:rPr>
        </w:r>
        <w:r w:rsidR="00635242">
          <w:rPr>
            <w:noProof/>
            <w:webHidden/>
          </w:rPr>
          <w:fldChar w:fldCharType="separate"/>
        </w:r>
        <w:r w:rsidR="00635242">
          <w:rPr>
            <w:noProof/>
            <w:webHidden/>
          </w:rPr>
          <w:t>22</w:t>
        </w:r>
        <w:r w:rsidR="00635242">
          <w:rPr>
            <w:noProof/>
            <w:webHidden/>
          </w:rPr>
          <w:fldChar w:fldCharType="end"/>
        </w:r>
      </w:hyperlink>
    </w:p>
    <w:p w14:paraId="27053839" w14:textId="076F8740" w:rsidR="00635242" w:rsidRDefault="00660269">
      <w:pPr>
        <w:pStyle w:val="Sommario3"/>
        <w:rPr>
          <w:rFonts w:asciiTheme="minorHAnsi" w:eastAsiaTheme="minorEastAsia" w:hAnsiTheme="minorHAnsi" w:cstheme="minorBidi"/>
          <w:iCs w:val="0"/>
          <w:noProof/>
          <w:sz w:val="24"/>
          <w:szCs w:val="24"/>
        </w:rPr>
      </w:pPr>
      <w:hyperlink w:anchor="_Toc33187545" w:history="1">
        <w:r w:rsidR="00635242" w:rsidRPr="00680BFC">
          <w:rPr>
            <w:rStyle w:val="Collegamentoipertestuale"/>
            <w:rFonts w:cstheme="minorHAnsi"/>
            <w:noProof/>
          </w:rPr>
          <w:t>14.2</w:t>
        </w:r>
        <w:r w:rsidR="00635242">
          <w:rPr>
            <w:rFonts w:asciiTheme="minorHAnsi" w:eastAsiaTheme="minorEastAsia" w:hAnsiTheme="minorHAnsi" w:cstheme="minorBidi"/>
            <w:iCs w:val="0"/>
            <w:noProof/>
            <w:sz w:val="24"/>
            <w:szCs w:val="24"/>
          </w:rPr>
          <w:tab/>
        </w:r>
        <w:r w:rsidR="00635242" w:rsidRPr="00680BFC">
          <w:rPr>
            <w:rStyle w:val="Collegamentoipertestuale"/>
            <w:rFonts w:cstheme="minorHAnsi"/>
            <w:noProof/>
          </w:rPr>
          <w:t>Documento di gara unico europeo</w:t>
        </w:r>
        <w:r w:rsidR="00635242">
          <w:rPr>
            <w:noProof/>
            <w:webHidden/>
          </w:rPr>
          <w:tab/>
        </w:r>
        <w:r w:rsidR="00635242">
          <w:rPr>
            <w:noProof/>
            <w:webHidden/>
          </w:rPr>
          <w:fldChar w:fldCharType="begin"/>
        </w:r>
        <w:r w:rsidR="00635242">
          <w:rPr>
            <w:noProof/>
            <w:webHidden/>
          </w:rPr>
          <w:instrText xml:space="preserve"> PAGEREF _Toc33187545 \h </w:instrText>
        </w:r>
        <w:r w:rsidR="00635242">
          <w:rPr>
            <w:noProof/>
            <w:webHidden/>
          </w:rPr>
        </w:r>
        <w:r w:rsidR="00635242">
          <w:rPr>
            <w:noProof/>
            <w:webHidden/>
          </w:rPr>
          <w:fldChar w:fldCharType="separate"/>
        </w:r>
        <w:r w:rsidR="00635242">
          <w:rPr>
            <w:noProof/>
            <w:webHidden/>
          </w:rPr>
          <w:t>23</w:t>
        </w:r>
        <w:r w:rsidR="00635242">
          <w:rPr>
            <w:noProof/>
            <w:webHidden/>
          </w:rPr>
          <w:fldChar w:fldCharType="end"/>
        </w:r>
      </w:hyperlink>
    </w:p>
    <w:p w14:paraId="0E4AB774" w14:textId="25C15DA2" w:rsidR="00635242" w:rsidRDefault="00660269">
      <w:pPr>
        <w:pStyle w:val="Sommario3"/>
        <w:rPr>
          <w:rFonts w:asciiTheme="minorHAnsi" w:eastAsiaTheme="minorEastAsia" w:hAnsiTheme="minorHAnsi" w:cstheme="minorBidi"/>
          <w:iCs w:val="0"/>
          <w:noProof/>
          <w:sz w:val="24"/>
          <w:szCs w:val="24"/>
        </w:rPr>
      </w:pPr>
      <w:hyperlink w:anchor="_Toc33187546" w:history="1">
        <w:r w:rsidR="00635242" w:rsidRPr="00680BFC">
          <w:rPr>
            <w:rStyle w:val="Collegamentoipertestuale"/>
            <w:rFonts w:cstheme="minorHAnsi"/>
            <w:noProof/>
          </w:rPr>
          <w:t>14.3</w:t>
        </w:r>
        <w:r w:rsidR="00635242">
          <w:rPr>
            <w:rFonts w:asciiTheme="minorHAnsi" w:eastAsiaTheme="minorEastAsia" w:hAnsiTheme="minorHAnsi" w:cstheme="minorBidi"/>
            <w:iCs w:val="0"/>
            <w:noProof/>
            <w:sz w:val="24"/>
            <w:szCs w:val="24"/>
          </w:rPr>
          <w:tab/>
        </w:r>
        <w:r w:rsidR="00635242" w:rsidRPr="00680BFC">
          <w:rPr>
            <w:rStyle w:val="Collegamentoipertestuale"/>
            <w:rFonts w:cstheme="minorHAnsi"/>
            <w:noProof/>
          </w:rPr>
          <w:t>Dichiarazioni integrative e documentazione a corredo</w:t>
        </w:r>
        <w:r w:rsidR="00635242">
          <w:rPr>
            <w:noProof/>
            <w:webHidden/>
          </w:rPr>
          <w:tab/>
        </w:r>
        <w:r w:rsidR="00635242">
          <w:rPr>
            <w:noProof/>
            <w:webHidden/>
          </w:rPr>
          <w:fldChar w:fldCharType="begin"/>
        </w:r>
        <w:r w:rsidR="00635242">
          <w:rPr>
            <w:noProof/>
            <w:webHidden/>
          </w:rPr>
          <w:instrText xml:space="preserve"> PAGEREF _Toc33187546 \h </w:instrText>
        </w:r>
        <w:r w:rsidR="00635242">
          <w:rPr>
            <w:noProof/>
            <w:webHidden/>
          </w:rPr>
        </w:r>
        <w:r w:rsidR="00635242">
          <w:rPr>
            <w:noProof/>
            <w:webHidden/>
          </w:rPr>
          <w:fldChar w:fldCharType="separate"/>
        </w:r>
        <w:r w:rsidR="00635242">
          <w:rPr>
            <w:noProof/>
            <w:webHidden/>
          </w:rPr>
          <w:t>25</w:t>
        </w:r>
        <w:r w:rsidR="00635242">
          <w:rPr>
            <w:noProof/>
            <w:webHidden/>
          </w:rPr>
          <w:fldChar w:fldCharType="end"/>
        </w:r>
      </w:hyperlink>
    </w:p>
    <w:p w14:paraId="636CA153" w14:textId="49254EF4" w:rsidR="00635242" w:rsidRDefault="00660269">
      <w:pPr>
        <w:pStyle w:val="Sommario2"/>
        <w:rPr>
          <w:rFonts w:asciiTheme="minorHAnsi" w:eastAsiaTheme="minorEastAsia" w:hAnsiTheme="minorHAnsi" w:cstheme="minorBidi"/>
          <w:smallCaps w:val="0"/>
          <w:sz w:val="24"/>
          <w:szCs w:val="24"/>
        </w:rPr>
      </w:pPr>
      <w:hyperlink w:anchor="_Toc33187547" w:history="1">
        <w:r w:rsidR="00635242" w:rsidRPr="00680BFC">
          <w:rPr>
            <w:rStyle w:val="Collegamentoipertestuale"/>
            <w:rFonts w:cstheme="minorHAnsi"/>
          </w:rPr>
          <w:t>15.</w:t>
        </w:r>
        <w:r w:rsidR="00635242">
          <w:rPr>
            <w:rFonts w:asciiTheme="minorHAnsi" w:eastAsiaTheme="minorEastAsia" w:hAnsiTheme="minorHAnsi" w:cstheme="minorBidi"/>
            <w:smallCaps w:val="0"/>
            <w:sz w:val="24"/>
            <w:szCs w:val="24"/>
          </w:rPr>
          <w:tab/>
        </w:r>
        <w:r w:rsidR="00635242" w:rsidRPr="00680BFC">
          <w:rPr>
            <w:rStyle w:val="Collegamentoipertestuale"/>
            <w:rFonts w:cstheme="minorHAnsi"/>
          </w:rPr>
          <w:t>CONTENUTO DELLA OFFERTA TECNICA</w:t>
        </w:r>
        <w:r w:rsidR="00635242">
          <w:rPr>
            <w:webHidden/>
          </w:rPr>
          <w:tab/>
        </w:r>
        <w:r w:rsidR="00635242">
          <w:rPr>
            <w:webHidden/>
          </w:rPr>
          <w:fldChar w:fldCharType="begin"/>
        </w:r>
        <w:r w:rsidR="00635242">
          <w:rPr>
            <w:webHidden/>
          </w:rPr>
          <w:instrText xml:space="preserve"> PAGEREF _Toc33187547 \h </w:instrText>
        </w:r>
        <w:r w:rsidR="00635242">
          <w:rPr>
            <w:webHidden/>
          </w:rPr>
        </w:r>
        <w:r w:rsidR="00635242">
          <w:rPr>
            <w:webHidden/>
          </w:rPr>
          <w:fldChar w:fldCharType="separate"/>
        </w:r>
        <w:r w:rsidR="00635242">
          <w:rPr>
            <w:webHidden/>
          </w:rPr>
          <w:t>28</w:t>
        </w:r>
        <w:r w:rsidR="00635242">
          <w:rPr>
            <w:webHidden/>
          </w:rPr>
          <w:fldChar w:fldCharType="end"/>
        </w:r>
      </w:hyperlink>
    </w:p>
    <w:p w14:paraId="5975D23B" w14:textId="3C851619" w:rsidR="00635242" w:rsidRDefault="00660269">
      <w:pPr>
        <w:pStyle w:val="Sommario2"/>
        <w:rPr>
          <w:rFonts w:asciiTheme="minorHAnsi" w:eastAsiaTheme="minorEastAsia" w:hAnsiTheme="minorHAnsi" w:cstheme="minorBidi"/>
          <w:smallCaps w:val="0"/>
          <w:sz w:val="24"/>
          <w:szCs w:val="24"/>
        </w:rPr>
      </w:pPr>
      <w:hyperlink w:anchor="_Toc33187548" w:history="1">
        <w:r w:rsidR="00635242" w:rsidRPr="00680BFC">
          <w:rPr>
            <w:rStyle w:val="Collegamentoipertestuale"/>
            <w:rFonts w:cstheme="minorHAnsi"/>
          </w:rPr>
          <w:t>16.</w:t>
        </w:r>
        <w:r w:rsidR="00635242">
          <w:rPr>
            <w:rFonts w:asciiTheme="minorHAnsi" w:eastAsiaTheme="minorEastAsia" w:hAnsiTheme="minorHAnsi" w:cstheme="minorBidi"/>
            <w:smallCaps w:val="0"/>
            <w:sz w:val="24"/>
            <w:szCs w:val="24"/>
          </w:rPr>
          <w:tab/>
        </w:r>
        <w:r w:rsidR="00635242" w:rsidRPr="00680BFC">
          <w:rPr>
            <w:rStyle w:val="Collegamentoipertestuale"/>
            <w:rFonts w:cstheme="minorHAnsi"/>
          </w:rPr>
          <w:t>CONTENUTO DELLA OFFERTA ECONOMICA</w:t>
        </w:r>
        <w:r w:rsidR="00635242">
          <w:rPr>
            <w:webHidden/>
          </w:rPr>
          <w:tab/>
        </w:r>
        <w:r w:rsidR="00635242">
          <w:rPr>
            <w:webHidden/>
          </w:rPr>
          <w:fldChar w:fldCharType="begin"/>
        </w:r>
        <w:r w:rsidR="00635242">
          <w:rPr>
            <w:webHidden/>
          </w:rPr>
          <w:instrText xml:space="preserve"> PAGEREF _Toc33187548 \h </w:instrText>
        </w:r>
        <w:r w:rsidR="00635242">
          <w:rPr>
            <w:webHidden/>
          </w:rPr>
        </w:r>
        <w:r w:rsidR="00635242">
          <w:rPr>
            <w:webHidden/>
          </w:rPr>
          <w:fldChar w:fldCharType="separate"/>
        </w:r>
        <w:r w:rsidR="00635242">
          <w:rPr>
            <w:webHidden/>
          </w:rPr>
          <w:t>29</w:t>
        </w:r>
        <w:r w:rsidR="00635242">
          <w:rPr>
            <w:webHidden/>
          </w:rPr>
          <w:fldChar w:fldCharType="end"/>
        </w:r>
      </w:hyperlink>
    </w:p>
    <w:p w14:paraId="180EFC8D" w14:textId="49523FDF" w:rsidR="00635242" w:rsidRDefault="00660269">
      <w:pPr>
        <w:pStyle w:val="Sommario2"/>
        <w:rPr>
          <w:rFonts w:asciiTheme="minorHAnsi" w:eastAsiaTheme="minorEastAsia" w:hAnsiTheme="minorHAnsi" w:cstheme="minorBidi"/>
          <w:smallCaps w:val="0"/>
          <w:sz w:val="24"/>
          <w:szCs w:val="24"/>
        </w:rPr>
      </w:pPr>
      <w:hyperlink w:anchor="_Toc33187549" w:history="1">
        <w:r w:rsidR="00635242" w:rsidRPr="00680BFC">
          <w:rPr>
            <w:rStyle w:val="Collegamentoipertestuale"/>
            <w:rFonts w:cstheme="minorHAnsi"/>
          </w:rPr>
          <w:t>17.</w:t>
        </w:r>
        <w:r w:rsidR="00635242">
          <w:rPr>
            <w:rFonts w:asciiTheme="minorHAnsi" w:eastAsiaTheme="minorEastAsia" w:hAnsiTheme="minorHAnsi" w:cstheme="minorBidi"/>
            <w:smallCaps w:val="0"/>
            <w:sz w:val="24"/>
            <w:szCs w:val="24"/>
          </w:rPr>
          <w:tab/>
        </w:r>
        <w:r w:rsidR="00635242" w:rsidRPr="00680BFC">
          <w:rPr>
            <w:rStyle w:val="Collegamentoipertestuale"/>
            <w:rFonts w:cstheme="minorHAnsi"/>
          </w:rPr>
          <w:t>CRITERIO DI AGGIUDICAZIONE</w:t>
        </w:r>
        <w:r w:rsidR="00635242">
          <w:rPr>
            <w:webHidden/>
          </w:rPr>
          <w:tab/>
        </w:r>
        <w:r w:rsidR="00635242">
          <w:rPr>
            <w:webHidden/>
          </w:rPr>
          <w:fldChar w:fldCharType="begin"/>
        </w:r>
        <w:r w:rsidR="00635242">
          <w:rPr>
            <w:webHidden/>
          </w:rPr>
          <w:instrText xml:space="preserve"> PAGEREF _Toc33187549 \h </w:instrText>
        </w:r>
        <w:r w:rsidR="00635242">
          <w:rPr>
            <w:webHidden/>
          </w:rPr>
        </w:r>
        <w:r w:rsidR="00635242">
          <w:rPr>
            <w:webHidden/>
          </w:rPr>
          <w:fldChar w:fldCharType="separate"/>
        </w:r>
        <w:r w:rsidR="00635242">
          <w:rPr>
            <w:webHidden/>
          </w:rPr>
          <w:t>30</w:t>
        </w:r>
        <w:r w:rsidR="00635242">
          <w:rPr>
            <w:webHidden/>
          </w:rPr>
          <w:fldChar w:fldCharType="end"/>
        </w:r>
      </w:hyperlink>
    </w:p>
    <w:p w14:paraId="11FB5BE8" w14:textId="790D0B82" w:rsidR="00635242" w:rsidRDefault="00660269">
      <w:pPr>
        <w:pStyle w:val="Sommario3"/>
        <w:rPr>
          <w:rFonts w:asciiTheme="minorHAnsi" w:eastAsiaTheme="minorEastAsia" w:hAnsiTheme="minorHAnsi" w:cstheme="minorBidi"/>
          <w:iCs w:val="0"/>
          <w:noProof/>
          <w:sz w:val="24"/>
          <w:szCs w:val="24"/>
        </w:rPr>
      </w:pPr>
      <w:hyperlink w:anchor="_Toc33187550" w:history="1">
        <w:r w:rsidR="00635242" w:rsidRPr="00680BFC">
          <w:rPr>
            <w:rStyle w:val="Collegamentoipertestuale"/>
            <w:rFonts w:cstheme="minorHAnsi"/>
            <w:noProof/>
          </w:rPr>
          <w:t>17.1</w:t>
        </w:r>
        <w:r w:rsidR="00635242">
          <w:rPr>
            <w:rFonts w:asciiTheme="minorHAnsi" w:eastAsiaTheme="minorEastAsia" w:hAnsiTheme="minorHAnsi" w:cstheme="minorBidi"/>
            <w:iCs w:val="0"/>
            <w:noProof/>
            <w:sz w:val="24"/>
            <w:szCs w:val="24"/>
          </w:rPr>
          <w:tab/>
        </w:r>
        <w:r w:rsidR="00635242" w:rsidRPr="00680BFC">
          <w:rPr>
            <w:rStyle w:val="Collegamentoipertestuale"/>
            <w:rFonts w:cstheme="minorHAnsi"/>
            <w:noProof/>
          </w:rPr>
          <w:t xml:space="preserve">Criteri </w:t>
        </w:r>
        <w:r w:rsidR="00635242" w:rsidRPr="00680BFC">
          <w:rPr>
            <w:rStyle w:val="Collegamentoipertestuale"/>
            <w:rFonts w:eastAsia="Calibri" w:cstheme="minorHAnsi"/>
            <w:noProof/>
          </w:rPr>
          <w:t>di valutazione dell’offerta tecnica</w:t>
        </w:r>
        <w:r w:rsidR="00635242">
          <w:rPr>
            <w:noProof/>
            <w:webHidden/>
          </w:rPr>
          <w:tab/>
        </w:r>
        <w:r w:rsidR="00635242">
          <w:rPr>
            <w:noProof/>
            <w:webHidden/>
          </w:rPr>
          <w:fldChar w:fldCharType="begin"/>
        </w:r>
        <w:r w:rsidR="00635242">
          <w:rPr>
            <w:noProof/>
            <w:webHidden/>
          </w:rPr>
          <w:instrText xml:space="preserve"> PAGEREF _Toc33187550 \h </w:instrText>
        </w:r>
        <w:r w:rsidR="00635242">
          <w:rPr>
            <w:noProof/>
            <w:webHidden/>
          </w:rPr>
        </w:r>
        <w:r w:rsidR="00635242">
          <w:rPr>
            <w:noProof/>
            <w:webHidden/>
          </w:rPr>
          <w:fldChar w:fldCharType="separate"/>
        </w:r>
        <w:r w:rsidR="00635242">
          <w:rPr>
            <w:noProof/>
            <w:webHidden/>
          </w:rPr>
          <w:t>30</w:t>
        </w:r>
        <w:r w:rsidR="00635242">
          <w:rPr>
            <w:noProof/>
            <w:webHidden/>
          </w:rPr>
          <w:fldChar w:fldCharType="end"/>
        </w:r>
      </w:hyperlink>
    </w:p>
    <w:p w14:paraId="73018CF9" w14:textId="187D05E2" w:rsidR="00635242" w:rsidRDefault="00660269">
      <w:pPr>
        <w:pStyle w:val="Sommario3"/>
        <w:rPr>
          <w:rFonts w:asciiTheme="minorHAnsi" w:eastAsiaTheme="minorEastAsia" w:hAnsiTheme="minorHAnsi" w:cstheme="minorBidi"/>
          <w:iCs w:val="0"/>
          <w:noProof/>
          <w:sz w:val="24"/>
          <w:szCs w:val="24"/>
        </w:rPr>
      </w:pPr>
      <w:hyperlink w:anchor="_Toc33187551" w:history="1">
        <w:r w:rsidR="00635242" w:rsidRPr="00680BFC">
          <w:rPr>
            <w:rStyle w:val="Collegamentoipertestuale"/>
            <w:rFonts w:cstheme="minorHAnsi"/>
            <w:noProof/>
          </w:rPr>
          <w:t>17.2</w:t>
        </w:r>
        <w:r w:rsidR="00635242">
          <w:rPr>
            <w:rFonts w:asciiTheme="minorHAnsi" w:eastAsiaTheme="minorEastAsia" w:hAnsiTheme="minorHAnsi" w:cstheme="minorBidi"/>
            <w:iCs w:val="0"/>
            <w:noProof/>
            <w:sz w:val="24"/>
            <w:szCs w:val="24"/>
          </w:rPr>
          <w:tab/>
        </w:r>
        <w:r w:rsidR="00635242" w:rsidRPr="00680BFC">
          <w:rPr>
            <w:rStyle w:val="Collegamentoipertestuale"/>
            <w:rFonts w:cstheme="minorHAnsi"/>
            <w:noProof/>
          </w:rPr>
          <w:t>Metodo di attribuzione del coefficiente per il calcolo del punteggio dell’offerta tecnica</w:t>
        </w:r>
        <w:r w:rsidR="00635242">
          <w:rPr>
            <w:noProof/>
            <w:webHidden/>
          </w:rPr>
          <w:tab/>
        </w:r>
        <w:r w:rsidR="00635242">
          <w:rPr>
            <w:noProof/>
            <w:webHidden/>
          </w:rPr>
          <w:fldChar w:fldCharType="begin"/>
        </w:r>
        <w:r w:rsidR="00635242">
          <w:rPr>
            <w:noProof/>
            <w:webHidden/>
          </w:rPr>
          <w:instrText xml:space="preserve"> PAGEREF _Toc33187551 \h </w:instrText>
        </w:r>
        <w:r w:rsidR="00635242">
          <w:rPr>
            <w:noProof/>
            <w:webHidden/>
          </w:rPr>
        </w:r>
        <w:r w:rsidR="00635242">
          <w:rPr>
            <w:noProof/>
            <w:webHidden/>
          </w:rPr>
          <w:fldChar w:fldCharType="separate"/>
        </w:r>
        <w:r w:rsidR="00635242">
          <w:rPr>
            <w:noProof/>
            <w:webHidden/>
          </w:rPr>
          <w:t>32</w:t>
        </w:r>
        <w:r w:rsidR="00635242">
          <w:rPr>
            <w:noProof/>
            <w:webHidden/>
          </w:rPr>
          <w:fldChar w:fldCharType="end"/>
        </w:r>
      </w:hyperlink>
    </w:p>
    <w:p w14:paraId="1D8A276B" w14:textId="3FE608FE" w:rsidR="00635242" w:rsidRDefault="00660269">
      <w:pPr>
        <w:pStyle w:val="Sommario3"/>
        <w:rPr>
          <w:rFonts w:asciiTheme="minorHAnsi" w:eastAsiaTheme="minorEastAsia" w:hAnsiTheme="minorHAnsi" w:cstheme="minorBidi"/>
          <w:iCs w:val="0"/>
          <w:noProof/>
          <w:sz w:val="24"/>
          <w:szCs w:val="24"/>
        </w:rPr>
      </w:pPr>
      <w:hyperlink w:anchor="_Toc33187552" w:history="1">
        <w:r w:rsidR="00635242" w:rsidRPr="00680BFC">
          <w:rPr>
            <w:rStyle w:val="Collegamentoipertestuale"/>
            <w:rFonts w:cstheme="minorHAnsi"/>
            <w:noProof/>
          </w:rPr>
          <w:t>17.3</w:t>
        </w:r>
        <w:r w:rsidR="00635242">
          <w:rPr>
            <w:rFonts w:asciiTheme="minorHAnsi" w:eastAsiaTheme="minorEastAsia" w:hAnsiTheme="minorHAnsi" w:cstheme="minorBidi"/>
            <w:iCs w:val="0"/>
            <w:noProof/>
            <w:sz w:val="24"/>
            <w:szCs w:val="24"/>
          </w:rPr>
          <w:tab/>
        </w:r>
        <w:r w:rsidR="00635242" w:rsidRPr="00680BFC">
          <w:rPr>
            <w:rStyle w:val="Collegamentoipertestuale"/>
            <w:rFonts w:cstheme="minorHAnsi"/>
            <w:noProof/>
          </w:rPr>
          <w:t>Metodo di attribuzione del coefficiente per il calcolo del punteggio dell’offerta economica</w:t>
        </w:r>
        <w:r w:rsidR="00635242">
          <w:rPr>
            <w:noProof/>
            <w:webHidden/>
          </w:rPr>
          <w:tab/>
        </w:r>
        <w:r w:rsidR="00635242">
          <w:rPr>
            <w:noProof/>
            <w:webHidden/>
          </w:rPr>
          <w:fldChar w:fldCharType="begin"/>
        </w:r>
        <w:r w:rsidR="00635242">
          <w:rPr>
            <w:noProof/>
            <w:webHidden/>
          </w:rPr>
          <w:instrText xml:space="preserve"> PAGEREF _Toc33187552 \h </w:instrText>
        </w:r>
        <w:r w:rsidR="00635242">
          <w:rPr>
            <w:noProof/>
            <w:webHidden/>
          </w:rPr>
        </w:r>
        <w:r w:rsidR="00635242">
          <w:rPr>
            <w:noProof/>
            <w:webHidden/>
          </w:rPr>
          <w:fldChar w:fldCharType="separate"/>
        </w:r>
        <w:r w:rsidR="00635242">
          <w:rPr>
            <w:noProof/>
            <w:webHidden/>
          </w:rPr>
          <w:t>33</w:t>
        </w:r>
        <w:r w:rsidR="00635242">
          <w:rPr>
            <w:noProof/>
            <w:webHidden/>
          </w:rPr>
          <w:fldChar w:fldCharType="end"/>
        </w:r>
      </w:hyperlink>
    </w:p>
    <w:p w14:paraId="5816EA31" w14:textId="33A1229B" w:rsidR="00635242" w:rsidRDefault="00660269">
      <w:pPr>
        <w:pStyle w:val="Sommario3"/>
        <w:rPr>
          <w:rFonts w:asciiTheme="minorHAnsi" w:eastAsiaTheme="minorEastAsia" w:hAnsiTheme="minorHAnsi" w:cstheme="minorBidi"/>
          <w:iCs w:val="0"/>
          <w:noProof/>
          <w:sz w:val="24"/>
          <w:szCs w:val="24"/>
        </w:rPr>
      </w:pPr>
      <w:hyperlink w:anchor="_Toc33187553" w:history="1">
        <w:r w:rsidR="00635242" w:rsidRPr="00680BFC">
          <w:rPr>
            <w:rStyle w:val="Collegamentoipertestuale"/>
            <w:rFonts w:cstheme="minorHAnsi"/>
            <w:noProof/>
          </w:rPr>
          <w:t>17.4</w:t>
        </w:r>
        <w:r w:rsidR="00635242">
          <w:rPr>
            <w:rFonts w:asciiTheme="minorHAnsi" w:eastAsiaTheme="minorEastAsia" w:hAnsiTheme="minorHAnsi" w:cstheme="minorBidi"/>
            <w:iCs w:val="0"/>
            <w:noProof/>
            <w:sz w:val="24"/>
            <w:szCs w:val="24"/>
          </w:rPr>
          <w:tab/>
        </w:r>
        <w:r w:rsidR="00635242" w:rsidRPr="00680BFC">
          <w:rPr>
            <w:rStyle w:val="Collegamentoipertestuale"/>
            <w:rFonts w:cstheme="minorHAnsi"/>
            <w:noProof/>
          </w:rPr>
          <w:t>Metodo per il calcolo dei punteggi</w:t>
        </w:r>
        <w:r w:rsidR="00635242">
          <w:rPr>
            <w:noProof/>
            <w:webHidden/>
          </w:rPr>
          <w:tab/>
        </w:r>
        <w:r w:rsidR="00635242">
          <w:rPr>
            <w:noProof/>
            <w:webHidden/>
          </w:rPr>
          <w:fldChar w:fldCharType="begin"/>
        </w:r>
        <w:r w:rsidR="00635242">
          <w:rPr>
            <w:noProof/>
            <w:webHidden/>
          </w:rPr>
          <w:instrText xml:space="preserve"> PAGEREF _Toc33187553 \h </w:instrText>
        </w:r>
        <w:r w:rsidR="00635242">
          <w:rPr>
            <w:noProof/>
            <w:webHidden/>
          </w:rPr>
        </w:r>
        <w:r w:rsidR="00635242">
          <w:rPr>
            <w:noProof/>
            <w:webHidden/>
          </w:rPr>
          <w:fldChar w:fldCharType="separate"/>
        </w:r>
        <w:r w:rsidR="00635242">
          <w:rPr>
            <w:noProof/>
            <w:webHidden/>
          </w:rPr>
          <w:t>33</w:t>
        </w:r>
        <w:r w:rsidR="00635242">
          <w:rPr>
            <w:noProof/>
            <w:webHidden/>
          </w:rPr>
          <w:fldChar w:fldCharType="end"/>
        </w:r>
      </w:hyperlink>
    </w:p>
    <w:p w14:paraId="02234E18" w14:textId="74CE9131" w:rsidR="00635242" w:rsidRDefault="00660269">
      <w:pPr>
        <w:pStyle w:val="Sommario2"/>
        <w:rPr>
          <w:rFonts w:asciiTheme="minorHAnsi" w:eastAsiaTheme="minorEastAsia" w:hAnsiTheme="minorHAnsi" w:cstheme="minorBidi"/>
          <w:smallCaps w:val="0"/>
          <w:sz w:val="24"/>
          <w:szCs w:val="24"/>
        </w:rPr>
      </w:pPr>
      <w:hyperlink w:anchor="_Toc33187554" w:history="1">
        <w:r w:rsidR="00635242" w:rsidRPr="00680BFC">
          <w:rPr>
            <w:rStyle w:val="Collegamentoipertestuale"/>
            <w:rFonts w:cstheme="minorHAnsi"/>
          </w:rPr>
          <w:t>18.</w:t>
        </w:r>
        <w:r w:rsidR="00635242">
          <w:rPr>
            <w:rFonts w:asciiTheme="minorHAnsi" w:eastAsiaTheme="minorEastAsia" w:hAnsiTheme="minorHAnsi" w:cstheme="minorBidi"/>
            <w:smallCaps w:val="0"/>
            <w:sz w:val="24"/>
            <w:szCs w:val="24"/>
          </w:rPr>
          <w:tab/>
        </w:r>
        <w:r w:rsidR="00635242" w:rsidRPr="00680BFC">
          <w:rPr>
            <w:rStyle w:val="Collegamentoipertestuale"/>
            <w:rFonts w:cstheme="minorHAnsi"/>
          </w:rPr>
          <w:t>SVOLGIMENTO OPERAZIONI DI GARA: VERIFICA DOCUMENTAZIONE AMMINISTRATIVA</w:t>
        </w:r>
        <w:r w:rsidR="00635242">
          <w:rPr>
            <w:webHidden/>
          </w:rPr>
          <w:tab/>
        </w:r>
        <w:r w:rsidR="00635242">
          <w:rPr>
            <w:webHidden/>
          </w:rPr>
          <w:fldChar w:fldCharType="begin"/>
        </w:r>
        <w:r w:rsidR="00635242">
          <w:rPr>
            <w:webHidden/>
          </w:rPr>
          <w:instrText xml:space="preserve"> PAGEREF _Toc33187554 \h </w:instrText>
        </w:r>
        <w:r w:rsidR="00635242">
          <w:rPr>
            <w:webHidden/>
          </w:rPr>
        </w:r>
        <w:r w:rsidR="00635242">
          <w:rPr>
            <w:webHidden/>
          </w:rPr>
          <w:fldChar w:fldCharType="separate"/>
        </w:r>
        <w:r w:rsidR="00635242">
          <w:rPr>
            <w:webHidden/>
          </w:rPr>
          <w:t>34</w:t>
        </w:r>
        <w:r w:rsidR="00635242">
          <w:rPr>
            <w:webHidden/>
          </w:rPr>
          <w:fldChar w:fldCharType="end"/>
        </w:r>
      </w:hyperlink>
    </w:p>
    <w:p w14:paraId="1F779E9A" w14:textId="7C5ED281" w:rsidR="00635242" w:rsidRDefault="00660269">
      <w:pPr>
        <w:pStyle w:val="Sommario2"/>
        <w:rPr>
          <w:rFonts w:asciiTheme="minorHAnsi" w:eastAsiaTheme="minorEastAsia" w:hAnsiTheme="minorHAnsi" w:cstheme="minorBidi"/>
          <w:smallCaps w:val="0"/>
          <w:sz w:val="24"/>
          <w:szCs w:val="24"/>
        </w:rPr>
      </w:pPr>
      <w:hyperlink w:anchor="_Toc33187555" w:history="1">
        <w:r w:rsidR="00635242" w:rsidRPr="00680BFC">
          <w:rPr>
            <w:rStyle w:val="Collegamentoipertestuale"/>
            <w:rFonts w:cstheme="minorHAnsi"/>
          </w:rPr>
          <w:t>19.</w:t>
        </w:r>
        <w:r w:rsidR="00635242">
          <w:rPr>
            <w:rFonts w:asciiTheme="minorHAnsi" w:eastAsiaTheme="minorEastAsia" w:hAnsiTheme="minorHAnsi" w:cstheme="minorBidi"/>
            <w:smallCaps w:val="0"/>
            <w:sz w:val="24"/>
            <w:szCs w:val="24"/>
          </w:rPr>
          <w:tab/>
        </w:r>
        <w:r w:rsidR="00635242" w:rsidRPr="00680BFC">
          <w:rPr>
            <w:rStyle w:val="Collegamentoipertestuale"/>
            <w:rFonts w:cstheme="minorHAnsi"/>
          </w:rPr>
          <w:t>COMMISSIONE GIUDICATRICE</w:t>
        </w:r>
        <w:r w:rsidR="00635242">
          <w:rPr>
            <w:webHidden/>
          </w:rPr>
          <w:tab/>
        </w:r>
        <w:r w:rsidR="00635242">
          <w:rPr>
            <w:webHidden/>
          </w:rPr>
          <w:fldChar w:fldCharType="begin"/>
        </w:r>
        <w:r w:rsidR="00635242">
          <w:rPr>
            <w:webHidden/>
          </w:rPr>
          <w:instrText xml:space="preserve"> PAGEREF _Toc33187555 \h </w:instrText>
        </w:r>
        <w:r w:rsidR="00635242">
          <w:rPr>
            <w:webHidden/>
          </w:rPr>
        </w:r>
        <w:r w:rsidR="00635242">
          <w:rPr>
            <w:webHidden/>
          </w:rPr>
          <w:fldChar w:fldCharType="separate"/>
        </w:r>
        <w:r w:rsidR="00635242">
          <w:rPr>
            <w:webHidden/>
          </w:rPr>
          <w:t>35</w:t>
        </w:r>
        <w:r w:rsidR="00635242">
          <w:rPr>
            <w:webHidden/>
          </w:rPr>
          <w:fldChar w:fldCharType="end"/>
        </w:r>
      </w:hyperlink>
    </w:p>
    <w:p w14:paraId="4B0C300C" w14:textId="674FC5C0" w:rsidR="00635242" w:rsidRDefault="00660269">
      <w:pPr>
        <w:pStyle w:val="Sommario2"/>
        <w:rPr>
          <w:rFonts w:asciiTheme="minorHAnsi" w:eastAsiaTheme="minorEastAsia" w:hAnsiTheme="minorHAnsi" w:cstheme="minorBidi"/>
          <w:smallCaps w:val="0"/>
          <w:sz w:val="24"/>
          <w:szCs w:val="24"/>
        </w:rPr>
      </w:pPr>
      <w:hyperlink w:anchor="_Toc33187556" w:history="1">
        <w:r w:rsidR="00635242" w:rsidRPr="00680BFC">
          <w:rPr>
            <w:rStyle w:val="Collegamentoipertestuale"/>
            <w:rFonts w:cstheme="minorHAnsi"/>
          </w:rPr>
          <w:t>20.</w:t>
        </w:r>
        <w:r w:rsidR="00635242">
          <w:rPr>
            <w:rFonts w:asciiTheme="minorHAnsi" w:eastAsiaTheme="minorEastAsia" w:hAnsiTheme="minorHAnsi" w:cstheme="minorBidi"/>
            <w:smallCaps w:val="0"/>
            <w:sz w:val="24"/>
            <w:szCs w:val="24"/>
          </w:rPr>
          <w:tab/>
        </w:r>
        <w:r w:rsidR="00635242" w:rsidRPr="00680BFC">
          <w:rPr>
            <w:rStyle w:val="Collegamentoipertestuale"/>
            <w:rFonts w:cstheme="minorHAnsi"/>
          </w:rPr>
          <w:t>APERTURA E VALUTAZIONE DELLE OFFERTE TECNICHE ED ECONOMICHE</w:t>
        </w:r>
        <w:r w:rsidR="00635242">
          <w:rPr>
            <w:webHidden/>
          </w:rPr>
          <w:tab/>
        </w:r>
        <w:r w:rsidR="00635242">
          <w:rPr>
            <w:webHidden/>
          </w:rPr>
          <w:fldChar w:fldCharType="begin"/>
        </w:r>
        <w:r w:rsidR="00635242">
          <w:rPr>
            <w:webHidden/>
          </w:rPr>
          <w:instrText xml:space="preserve"> PAGEREF _Toc33187556 \h </w:instrText>
        </w:r>
        <w:r w:rsidR="00635242">
          <w:rPr>
            <w:webHidden/>
          </w:rPr>
        </w:r>
        <w:r w:rsidR="00635242">
          <w:rPr>
            <w:webHidden/>
          </w:rPr>
          <w:fldChar w:fldCharType="separate"/>
        </w:r>
        <w:r w:rsidR="00635242">
          <w:rPr>
            <w:webHidden/>
          </w:rPr>
          <w:t>35</w:t>
        </w:r>
        <w:r w:rsidR="00635242">
          <w:rPr>
            <w:webHidden/>
          </w:rPr>
          <w:fldChar w:fldCharType="end"/>
        </w:r>
      </w:hyperlink>
    </w:p>
    <w:p w14:paraId="2D9C0C62" w14:textId="0D014773" w:rsidR="00635242" w:rsidRDefault="00660269">
      <w:pPr>
        <w:pStyle w:val="Sommario2"/>
        <w:rPr>
          <w:rFonts w:asciiTheme="minorHAnsi" w:eastAsiaTheme="minorEastAsia" w:hAnsiTheme="minorHAnsi" w:cstheme="minorBidi"/>
          <w:smallCaps w:val="0"/>
          <w:sz w:val="24"/>
          <w:szCs w:val="24"/>
        </w:rPr>
      </w:pPr>
      <w:hyperlink w:anchor="_Toc33187557" w:history="1">
        <w:r w:rsidR="00635242" w:rsidRPr="00680BFC">
          <w:rPr>
            <w:rStyle w:val="Collegamentoipertestuale"/>
            <w:rFonts w:cstheme="minorHAnsi"/>
          </w:rPr>
          <w:t>21.</w:t>
        </w:r>
        <w:r w:rsidR="00635242">
          <w:rPr>
            <w:rFonts w:asciiTheme="minorHAnsi" w:eastAsiaTheme="minorEastAsia" w:hAnsiTheme="minorHAnsi" w:cstheme="minorBidi"/>
            <w:smallCaps w:val="0"/>
            <w:sz w:val="24"/>
            <w:szCs w:val="24"/>
          </w:rPr>
          <w:tab/>
        </w:r>
        <w:r w:rsidR="00635242" w:rsidRPr="00680BFC">
          <w:rPr>
            <w:rStyle w:val="Collegamentoipertestuale"/>
            <w:rFonts w:cstheme="minorHAnsi"/>
          </w:rPr>
          <w:t>VERIFICA DI ANOMALIA DELLE OFFERTE.</w:t>
        </w:r>
        <w:r w:rsidR="00635242">
          <w:rPr>
            <w:webHidden/>
          </w:rPr>
          <w:tab/>
        </w:r>
        <w:r w:rsidR="00635242">
          <w:rPr>
            <w:webHidden/>
          </w:rPr>
          <w:fldChar w:fldCharType="begin"/>
        </w:r>
        <w:r w:rsidR="00635242">
          <w:rPr>
            <w:webHidden/>
          </w:rPr>
          <w:instrText xml:space="preserve"> PAGEREF _Toc33187557 \h </w:instrText>
        </w:r>
        <w:r w:rsidR="00635242">
          <w:rPr>
            <w:webHidden/>
          </w:rPr>
        </w:r>
        <w:r w:rsidR="00635242">
          <w:rPr>
            <w:webHidden/>
          </w:rPr>
          <w:fldChar w:fldCharType="separate"/>
        </w:r>
        <w:r w:rsidR="00635242">
          <w:rPr>
            <w:webHidden/>
          </w:rPr>
          <w:t>36</w:t>
        </w:r>
        <w:r w:rsidR="00635242">
          <w:rPr>
            <w:webHidden/>
          </w:rPr>
          <w:fldChar w:fldCharType="end"/>
        </w:r>
      </w:hyperlink>
    </w:p>
    <w:p w14:paraId="5693E524" w14:textId="0797DED3" w:rsidR="00635242" w:rsidRDefault="00660269">
      <w:pPr>
        <w:pStyle w:val="Sommario2"/>
        <w:rPr>
          <w:rFonts w:asciiTheme="minorHAnsi" w:eastAsiaTheme="minorEastAsia" w:hAnsiTheme="minorHAnsi" w:cstheme="minorBidi"/>
          <w:smallCaps w:val="0"/>
          <w:sz w:val="24"/>
          <w:szCs w:val="24"/>
        </w:rPr>
      </w:pPr>
      <w:hyperlink w:anchor="_Toc33187558" w:history="1">
        <w:r w:rsidR="00635242" w:rsidRPr="00680BFC">
          <w:rPr>
            <w:rStyle w:val="Collegamentoipertestuale"/>
            <w:rFonts w:cstheme="minorHAnsi"/>
          </w:rPr>
          <w:t>23.</w:t>
        </w:r>
        <w:r w:rsidR="00635242">
          <w:rPr>
            <w:rFonts w:asciiTheme="minorHAnsi" w:eastAsiaTheme="minorEastAsia" w:hAnsiTheme="minorHAnsi" w:cstheme="minorBidi"/>
            <w:smallCaps w:val="0"/>
            <w:sz w:val="24"/>
            <w:szCs w:val="24"/>
          </w:rPr>
          <w:tab/>
        </w:r>
        <w:r w:rsidR="00635242" w:rsidRPr="00680BFC">
          <w:rPr>
            <w:rStyle w:val="Collegamentoipertestuale"/>
            <w:rFonts w:cstheme="minorHAnsi"/>
          </w:rPr>
          <w:t>DEFINIZIONE DELLE CONTROVERSIE</w:t>
        </w:r>
        <w:r w:rsidR="00635242">
          <w:rPr>
            <w:webHidden/>
          </w:rPr>
          <w:tab/>
        </w:r>
        <w:r w:rsidR="00635242">
          <w:rPr>
            <w:webHidden/>
          </w:rPr>
          <w:fldChar w:fldCharType="begin"/>
        </w:r>
        <w:r w:rsidR="00635242">
          <w:rPr>
            <w:webHidden/>
          </w:rPr>
          <w:instrText xml:space="preserve"> PAGEREF _Toc33187558 \h </w:instrText>
        </w:r>
        <w:r w:rsidR="00635242">
          <w:rPr>
            <w:webHidden/>
          </w:rPr>
        </w:r>
        <w:r w:rsidR="00635242">
          <w:rPr>
            <w:webHidden/>
          </w:rPr>
          <w:fldChar w:fldCharType="separate"/>
        </w:r>
        <w:r w:rsidR="00635242">
          <w:rPr>
            <w:webHidden/>
          </w:rPr>
          <w:t>39</w:t>
        </w:r>
        <w:r w:rsidR="00635242">
          <w:rPr>
            <w:webHidden/>
          </w:rPr>
          <w:fldChar w:fldCharType="end"/>
        </w:r>
      </w:hyperlink>
    </w:p>
    <w:p w14:paraId="02CA723E" w14:textId="4535FBAD" w:rsidR="00635242" w:rsidRDefault="00660269">
      <w:pPr>
        <w:pStyle w:val="Sommario2"/>
        <w:rPr>
          <w:rFonts w:asciiTheme="minorHAnsi" w:eastAsiaTheme="minorEastAsia" w:hAnsiTheme="minorHAnsi" w:cstheme="minorBidi"/>
          <w:smallCaps w:val="0"/>
          <w:sz w:val="24"/>
          <w:szCs w:val="24"/>
        </w:rPr>
      </w:pPr>
      <w:hyperlink w:anchor="_Toc33187559" w:history="1">
        <w:r w:rsidR="00635242" w:rsidRPr="00680BFC">
          <w:rPr>
            <w:rStyle w:val="Collegamentoipertestuale"/>
            <w:rFonts w:cstheme="minorHAnsi"/>
          </w:rPr>
          <w:t>24.</w:t>
        </w:r>
        <w:r w:rsidR="00635242">
          <w:rPr>
            <w:rFonts w:asciiTheme="minorHAnsi" w:eastAsiaTheme="minorEastAsia" w:hAnsiTheme="minorHAnsi" w:cstheme="minorBidi"/>
            <w:smallCaps w:val="0"/>
            <w:sz w:val="24"/>
            <w:szCs w:val="24"/>
          </w:rPr>
          <w:tab/>
        </w:r>
        <w:r w:rsidR="00635242" w:rsidRPr="00680BFC">
          <w:rPr>
            <w:rStyle w:val="Collegamentoipertestuale"/>
            <w:rFonts w:cstheme="minorHAnsi"/>
          </w:rPr>
          <w:t>TRATTAMENTO DEI DATI PERSONALI</w:t>
        </w:r>
        <w:r w:rsidR="00635242">
          <w:rPr>
            <w:webHidden/>
          </w:rPr>
          <w:tab/>
        </w:r>
        <w:r w:rsidR="00635242">
          <w:rPr>
            <w:webHidden/>
          </w:rPr>
          <w:fldChar w:fldCharType="begin"/>
        </w:r>
        <w:r w:rsidR="00635242">
          <w:rPr>
            <w:webHidden/>
          </w:rPr>
          <w:instrText xml:space="preserve"> PAGEREF _Toc33187559 \h </w:instrText>
        </w:r>
        <w:r w:rsidR="00635242">
          <w:rPr>
            <w:webHidden/>
          </w:rPr>
        </w:r>
        <w:r w:rsidR="00635242">
          <w:rPr>
            <w:webHidden/>
          </w:rPr>
          <w:fldChar w:fldCharType="separate"/>
        </w:r>
        <w:r w:rsidR="00635242">
          <w:rPr>
            <w:webHidden/>
          </w:rPr>
          <w:t>39</w:t>
        </w:r>
        <w:r w:rsidR="00635242">
          <w:rPr>
            <w:webHidden/>
          </w:rPr>
          <w:fldChar w:fldCharType="end"/>
        </w:r>
      </w:hyperlink>
    </w:p>
    <w:p w14:paraId="2B8D7809" w14:textId="101FC795" w:rsidR="00635242" w:rsidRDefault="00660269">
      <w:pPr>
        <w:pStyle w:val="Sommario2"/>
        <w:rPr>
          <w:rFonts w:asciiTheme="minorHAnsi" w:eastAsiaTheme="minorEastAsia" w:hAnsiTheme="minorHAnsi" w:cstheme="minorBidi"/>
          <w:smallCaps w:val="0"/>
          <w:sz w:val="24"/>
          <w:szCs w:val="24"/>
        </w:rPr>
      </w:pPr>
      <w:hyperlink w:anchor="_Toc33187560" w:history="1">
        <w:r w:rsidR="00635242" w:rsidRPr="00680BFC">
          <w:rPr>
            <w:rStyle w:val="Collegamentoipertestuale"/>
            <w:rFonts w:cstheme="minorHAnsi"/>
          </w:rPr>
          <w:t>25.</w:t>
        </w:r>
        <w:r w:rsidR="00635242">
          <w:rPr>
            <w:rFonts w:asciiTheme="minorHAnsi" w:eastAsiaTheme="minorEastAsia" w:hAnsiTheme="minorHAnsi" w:cstheme="minorBidi"/>
            <w:smallCaps w:val="0"/>
            <w:sz w:val="24"/>
            <w:szCs w:val="24"/>
          </w:rPr>
          <w:tab/>
        </w:r>
        <w:r w:rsidR="00635242" w:rsidRPr="00680BFC">
          <w:rPr>
            <w:rStyle w:val="Collegamentoipertestuale"/>
            <w:rFonts w:cstheme="minorHAnsi"/>
          </w:rPr>
          <w:t>REGOLE DI CONDOTTA PER L’UTILIZZAZIONE DEL SISTEMA</w:t>
        </w:r>
        <w:r w:rsidR="00635242">
          <w:rPr>
            <w:webHidden/>
          </w:rPr>
          <w:tab/>
        </w:r>
        <w:r w:rsidR="00635242">
          <w:rPr>
            <w:webHidden/>
          </w:rPr>
          <w:fldChar w:fldCharType="begin"/>
        </w:r>
        <w:r w:rsidR="00635242">
          <w:rPr>
            <w:webHidden/>
          </w:rPr>
          <w:instrText xml:space="preserve"> PAGEREF _Toc33187560 \h </w:instrText>
        </w:r>
        <w:r w:rsidR="00635242">
          <w:rPr>
            <w:webHidden/>
          </w:rPr>
        </w:r>
        <w:r w:rsidR="00635242">
          <w:rPr>
            <w:webHidden/>
          </w:rPr>
          <w:fldChar w:fldCharType="separate"/>
        </w:r>
        <w:r w:rsidR="00635242">
          <w:rPr>
            <w:webHidden/>
          </w:rPr>
          <w:t>41</w:t>
        </w:r>
        <w:r w:rsidR="00635242">
          <w:rPr>
            <w:webHidden/>
          </w:rPr>
          <w:fldChar w:fldCharType="end"/>
        </w:r>
      </w:hyperlink>
    </w:p>
    <w:p w14:paraId="3E4417B5" w14:textId="36DBA50A" w:rsidR="000150FE" w:rsidRPr="009848DF" w:rsidRDefault="001079B1" w:rsidP="004F2E65">
      <w:pPr>
        <w:widowControl w:val="0"/>
        <w:jc w:val="both"/>
        <w:rPr>
          <w:rFonts w:asciiTheme="minorHAnsi" w:hAnsiTheme="minorHAnsi" w:cs="Calibri"/>
          <w:b/>
          <w:sz w:val="20"/>
          <w:szCs w:val="20"/>
        </w:rPr>
      </w:pPr>
      <w:r w:rsidRPr="009848DF">
        <w:rPr>
          <w:rFonts w:asciiTheme="minorHAnsi" w:hAnsiTheme="minorHAnsi"/>
          <w:sz w:val="20"/>
        </w:rPr>
        <w:fldChar w:fldCharType="end"/>
      </w:r>
      <w:bookmarkStart w:id="1" w:name="_Toc481158956"/>
      <w:bookmarkStart w:id="2" w:name="_Toc481159352"/>
      <w:bookmarkStart w:id="3" w:name="_Toc481159691"/>
      <w:bookmarkStart w:id="4" w:name="_Toc481159737"/>
      <w:bookmarkStart w:id="5" w:name="_Toc481159794"/>
      <w:bookmarkStart w:id="6" w:name="_Toc481159846"/>
      <w:bookmarkStart w:id="7" w:name="_Toc481159991"/>
      <w:bookmarkStart w:id="8" w:name="_Toc481158959"/>
      <w:bookmarkStart w:id="9" w:name="_Toc481159355"/>
      <w:bookmarkStart w:id="10" w:name="_Toc481159694"/>
      <w:bookmarkStart w:id="11" w:name="_Toc481159740"/>
      <w:bookmarkStart w:id="12" w:name="_Toc481159797"/>
      <w:bookmarkStart w:id="13" w:name="_Toc481159849"/>
      <w:bookmarkStart w:id="14" w:name="_Toc481159994"/>
      <w:bookmarkStart w:id="15" w:name="_Toc481158964"/>
      <w:bookmarkStart w:id="16" w:name="_Toc481159359"/>
      <w:bookmarkStart w:id="17" w:name="_Toc481159698"/>
      <w:bookmarkStart w:id="18" w:name="_Toc481159744"/>
      <w:bookmarkStart w:id="19" w:name="_Toc481159801"/>
      <w:bookmarkStart w:id="20" w:name="_Toc481159853"/>
      <w:bookmarkStart w:id="21" w:name="_Toc481159998"/>
      <w:bookmarkStart w:id="22" w:name="bando"/>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0702E860" w14:textId="395A0794" w:rsidR="001A6C77" w:rsidRDefault="001A6C77" w:rsidP="004F2E65">
      <w:pPr>
        <w:jc w:val="both"/>
        <w:rPr>
          <w:rFonts w:asciiTheme="minorHAnsi" w:eastAsia="Calibri" w:hAnsiTheme="minorHAnsi"/>
          <w:b/>
          <w:bCs/>
          <w:sz w:val="20"/>
          <w:szCs w:val="20"/>
          <w:lang w:val="x-none" w:eastAsia="x-none"/>
        </w:rPr>
      </w:pPr>
      <w:bookmarkStart w:id="23" w:name="_Toc485638580"/>
      <w:bookmarkStart w:id="24" w:name="_Toc393112117"/>
      <w:bookmarkStart w:id="25" w:name="_Toc393110553"/>
      <w:bookmarkStart w:id="26" w:name="_Toc392577486"/>
      <w:bookmarkStart w:id="27" w:name="_Toc391036044"/>
      <w:bookmarkStart w:id="28" w:name="_Toc391035971"/>
      <w:bookmarkStart w:id="29" w:name="_Toc380501859"/>
      <w:r>
        <w:rPr>
          <w:rFonts w:asciiTheme="minorHAnsi" w:hAnsiTheme="minorHAnsi"/>
          <w:sz w:val="20"/>
          <w:szCs w:val="20"/>
        </w:rPr>
        <w:br w:type="page"/>
      </w:r>
    </w:p>
    <w:p w14:paraId="0A1B5E39" w14:textId="25346913" w:rsidR="00C56268" w:rsidRPr="0086296D" w:rsidRDefault="00F53BCA" w:rsidP="00405F9A">
      <w:pPr>
        <w:jc w:val="both"/>
        <w:rPr>
          <w:rFonts w:asciiTheme="minorHAnsi" w:eastAsia="Calibri" w:hAnsiTheme="minorHAnsi"/>
          <w:b/>
          <w:caps/>
          <w:sz w:val="20"/>
          <w:szCs w:val="28"/>
          <w:lang w:eastAsia="x-none"/>
        </w:rPr>
      </w:pPr>
      <w:bookmarkStart w:id="30" w:name="_Toc508960375"/>
      <w:r w:rsidRPr="00F53BCA">
        <w:rPr>
          <w:rFonts w:asciiTheme="minorHAnsi" w:eastAsia="Calibri" w:hAnsiTheme="minorHAnsi"/>
          <w:b/>
          <w:caps/>
          <w:sz w:val="20"/>
          <w:szCs w:val="28"/>
          <w:lang w:eastAsia="x-none"/>
        </w:rPr>
        <w:lastRenderedPageBreak/>
        <w:t xml:space="preserve">DISCIPLINARE DI </w:t>
      </w:r>
      <w:r w:rsidR="00333BEB">
        <w:rPr>
          <w:rFonts w:asciiTheme="minorHAnsi" w:eastAsia="Calibri" w:hAnsiTheme="minorHAnsi"/>
          <w:b/>
          <w:caps/>
          <w:sz w:val="20"/>
          <w:szCs w:val="28"/>
          <w:lang w:eastAsia="x-none"/>
        </w:rPr>
        <w:t>GARA EUROPEA A PROCEDURA APERTA</w:t>
      </w:r>
      <w:r w:rsidRPr="00F53BCA">
        <w:rPr>
          <w:rFonts w:asciiTheme="minorHAnsi" w:eastAsia="Calibri" w:hAnsiTheme="minorHAnsi"/>
          <w:b/>
          <w:caps/>
          <w:sz w:val="20"/>
          <w:szCs w:val="28"/>
          <w:lang w:eastAsia="x-none"/>
        </w:rPr>
        <w:t xml:space="preserve"> PER L’AFFIDAMENTO DELLA FORNITURA CON POSA IN OPERA DI UN SISTEMA CON </w:t>
      </w:r>
      <w:r w:rsidR="006E26DC">
        <w:rPr>
          <w:rFonts w:asciiTheme="minorHAnsi" w:eastAsia="Calibri" w:hAnsiTheme="minorHAnsi"/>
          <w:b/>
          <w:caps/>
          <w:sz w:val="20"/>
          <w:szCs w:val="28"/>
          <w:lang w:eastAsia="x-none"/>
        </w:rPr>
        <w:t>server</w:t>
      </w:r>
      <w:r w:rsidRPr="00F53BCA">
        <w:rPr>
          <w:rFonts w:asciiTheme="minorHAnsi" w:eastAsia="Calibri" w:hAnsiTheme="minorHAnsi"/>
          <w:b/>
          <w:caps/>
          <w:sz w:val="20"/>
          <w:szCs w:val="28"/>
          <w:lang w:eastAsia="x-none"/>
        </w:rPr>
        <w:t xml:space="preserve"> DI CALCOLO SCIENTIFICO CON GPU E RELATIVO SWITCH INFINIBAND</w:t>
      </w:r>
      <w:r w:rsidR="0086296D">
        <w:rPr>
          <w:rFonts w:asciiTheme="minorHAnsi" w:eastAsia="Calibri" w:hAnsiTheme="minorHAnsi"/>
          <w:b/>
          <w:caps/>
          <w:sz w:val="20"/>
          <w:szCs w:val="28"/>
          <w:lang w:eastAsia="x-none"/>
        </w:rPr>
        <w:t xml:space="preserve"> PER IL</w:t>
      </w:r>
      <w:r w:rsidRPr="00F53BCA">
        <w:rPr>
          <w:rFonts w:asciiTheme="minorHAnsi" w:eastAsia="Calibri" w:hAnsiTheme="minorHAnsi"/>
          <w:b/>
          <w:caps/>
          <w:sz w:val="20"/>
          <w:szCs w:val="28"/>
          <w:lang w:eastAsia="x-none"/>
        </w:rPr>
        <w:t xml:space="preserve"> PROGETTO IBISCO</w:t>
      </w:r>
      <w:bookmarkEnd w:id="23"/>
      <w:bookmarkEnd w:id="24"/>
      <w:bookmarkEnd w:id="25"/>
      <w:bookmarkEnd w:id="26"/>
      <w:bookmarkEnd w:id="27"/>
      <w:bookmarkEnd w:id="28"/>
      <w:bookmarkEnd w:id="29"/>
      <w:bookmarkEnd w:id="30"/>
    </w:p>
    <w:p w14:paraId="4FE2D436" w14:textId="77777777" w:rsidR="00405F9A" w:rsidRPr="00CC4EC3" w:rsidRDefault="00405F9A" w:rsidP="00CC4EC3">
      <w:pPr>
        <w:spacing w:line="288" w:lineRule="auto"/>
        <w:rPr>
          <w:rFonts w:asciiTheme="minorHAnsi" w:hAnsiTheme="minorHAnsi" w:cstheme="minorHAnsi"/>
          <w:bCs/>
          <w:caps/>
          <w:sz w:val="22"/>
          <w:szCs w:val="22"/>
        </w:rPr>
      </w:pPr>
    </w:p>
    <w:p w14:paraId="6E24267C" w14:textId="77777777" w:rsidR="00CE1B92" w:rsidRPr="00CC4EC3" w:rsidRDefault="00CE1B92" w:rsidP="00CC4EC3">
      <w:pPr>
        <w:pStyle w:val="Titolo2"/>
        <w:spacing w:line="288" w:lineRule="auto"/>
        <w:rPr>
          <w:rFonts w:cstheme="minorHAnsi"/>
          <w:sz w:val="22"/>
          <w:szCs w:val="22"/>
        </w:rPr>
      </w:pPr>
      <w:bookmarkStart w:id="31" w:name="_Toc502314950"/>
      <w:bookmarkStart w:id="32" w:name="_Toc503773957"/>
      <w:bookmarkStart w:id="33" w:name="_Toc503774007"/>
      <w:bookmarkStart w:id="34" w:name="_Toc493500867"/>
      <w:bookmarkStart w:id="35" w:name="_Toc494358965"/>
      <w:bookmarkStart w:id="36" w:name="_Toc494359014"/>
      <w:bookmarkStart w:id="37" w:name="_Toc497484932"/>
      <w:bookmarkStart w:id="38" w:name="_Toc497728130"/>
      <w:bookmarkStart w:id="39" w:name="_Toc497831524"/>
      <w:bookmarkStart w:id="40" w:name="_Toc498419716"/>
      <w:bookmarkStart w:id="41" w:name="_Toc493500868"/>
      <w:bookmarkStart w:id="42" w:name="_Toc494358966"/>
      <w:bookmarkStart w:id="43" w:name="_Toc494359015"/>
      <w:bookmarkStart w:id="44" w:name="_Toc497484933"/>
      <w:bookmarkStart w:id="45" w:name="_Toc497728131"/>
      <w:bookmarkStart w:id="46" w:name="_Toc497831525"/>
      <w:bookmarkStart w:id="47" w:name="_Toc498419717"/>
      <w:bookmarkStart w:id="48" w:name="_Toc374025745"/>
      <w:bookmarkStart w:id="49" w:name="_Toc374025834"/>
      <w:bookmarkStart w:id="50" w:name="_Toc374025928"/>
      <w:bookmarkStart w:id="51" w:name="_Toc374025981"/>
      <w:bookmarkStart w:id="52" w:name="_Toc374026426"/>
      <w:bookmarkStart w:id="53" w:name="_Toc482101429"/>
      <w:bookmarkStart w:id="54" w:name="_Toc482101544"/>
      <w:bookmarkStart w:id="55" w:name="_Toc482101719"/>
      <w:bookmarkStart w:id="56" w:name="_Toc482101812"/>
      <w:bookmarkStart w:id="57" w:name="_Toc482101906"/>
      <w:bookmarkStart w:id="58" w:name="_Toc482102001"/>
      <w:bookmarkStart w:id="59" w:name="_Toc482102096"/>
      <w:bookmarkStart w:id="60" w:name="_Toc508960376"/>
      <w:bookmarkStart w:id="61" w:name="_Toc33187517"/>
      <w:bookmarkStart w:id="62" w:name="_Toc354038170"/>
      <w:bookmarkStart w:id="63" w:name="_Toc380501861"/>
      <w:bookmarkStart w:id="64" w:name="_Toc391035973"/>
      <w:bookmarkStart w:id="65" w:name="_Toc391036046"/>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CC4EC3">
        <w:rPr>
          <w:rFonts w:cstheme="minorHAnsi"/>
          <w:sz w:val="22"/>
          <w:szCs w:val="22"/>
        </w:rPr>
        <w:t>PREMESSE</w:t>
      </w:r>
      <w:bookmarkEnd w:id="60"/>
      <w:bookmarkEnd w:id="61"/>
    </w:p>
    <w:p w14:paraId="3F4C504C" w14:textId="0924E856" w:rsidR="00746E11" w:rsidRPr="00CC4EC3" w:rsidRDefault="00746E11" w:rsidP="00CC4EC3">
      <w:pPr>
        <w:pStyle w:val="Testocommento"/>
        <w:widowControl w:val="0"/>
        <w:spacing w:line="288" w:lineRule="auto"/>
        <w:jc w:val="both"/>
        <w:rPr>
          <w:rFonts w:asciiTheme="minorHAnsi" w:hAnsiTheme="minorHAnsi" w:cstheme="minorHAnsi"/>
          <w:bCs/>
          <w:i/>
          <w:iCs/>
          <w:sz w:val="22"/>
          <w:szCs w:val="22"/>
          <w:lang w:val="it-IT"/>
        </w:rPr>
      </w:pPr>
      <w:r w:rsidRPr="00CC4EC3">
        <w:rPr>
          <w:rFonts w:asciiTheme="minorHAnsi" w:hAnsiTheme="minorHAnsi" w:cstheme="minorHAnsi"/>
          <w:bCs/>
          <w:iCs/>
          <w:sz w:val="22"/>
          <w:szCs w:val="22"/>
          <w:lang w:val="it-IT"/>
        </w:rPr>
        <w:t>C</w:t>
      </w:r>
      <w:r w:rsidR="00763A36" w:rsidRPr="00CC4EC3">
        <w:rPr>
          <w:rFonts w:asciiTheme="minorHAnsi" w:hAnsiTheme="minorHAnsi" w:cstheme="minorHAnsi"/>
          <w:bCs/>
          <w:iCs/>
          <w:sz w:val="22"/>
          <w:szCs w:val="22"/>
        </w:rPr>
        <w:t>on</w:t>
      </w:r>
      <w:r w:rsidR="00763A36" w:rsidRPr="00CC4EC3">
        <w:rPr>
          <w:rFonts w:asciiTheme="minorHAnsi" w:hAnsiTheme="minorHAnsi" w:cstheme="minorHAnsi"/>
          <w:bCs/>
          <w:iCs/>
          <w:sz w:val="22"/>
          <w:szCs w:val="22"/>
          <w:lang w:val="it-IT"/>
        </w:rPr>
        <w:t xml:space="preserve"> </w:t>
      </w:r>
      <w:r w:rsidR="000B230F" w:rsidRPr="00CC4EC3">
        <w:rPr>
          <w:rFonts w:asciiTheme="minorHAnsi" w:hAnsiTheme="minorHAnsi" w:cstheme="minorHAnsi"/>
          <w:bCs/>
          <w:iCs/>
          <w:sz w:val="22"/>
          <w:szCs w:val="22"/>
          <w:lang w:val="it-IT"/>
        </w:rPr>
        <w:t xml:space="preserve">la delibera della </w:t>
      </w:r>
      <w:r w:rsidR="00143A9E" w:rsidRPr="00CC4EC3">
        <w:rPr>
          <w:rFonts w:asciiTheme="minorHAnsi" w:hAnsiTheme="minorHAnsi" w:cstheme="minorHAnsi"/>
          <w:bCs/>
          <w:iCs/>
          <w:sz w:val="22"/>
          <w:szCs w:val="22"/>
          <w:lang w:val="it-IT"/>
        </w:rPr>
        <w:t>G</w:t>
      </w:r>
      <w:r w:rsidR="000B230F" w:rsidRPr="00CC4EC3">
        <w:rPr>
          <w:rFonts w:asciiTheme="minorHAnsi" w:hAnsiTheme="minorHAnsi" w:cstheme="minorHAnsi"/>
          <w:bCs/>
          <w:iCs/>
          <w:sz w:val="22"/>
          <w:szCs w:val="22"/>
          <w:lang w:val="it-IT"/>
        </w:rPr>
        <w:t xml:space="preserve">iunta </w:t>
      </w:r>
      <w:r w:rsidR="00143A9E" w:rsidRPr="00CC4EC3">
        <w:rPr>
          <w:rFonts w:asciiTheme="minorHAnsi" w:hAnsiTheme="minorHAnsi" w:cstheme="minorHAnsi"/>
          <w:bCs/>
          <w:iCs/>
          <w:sz w:val="22"/>
          <w:szCs w:val="22"/>
          <w:lang w:val="it-IT"/>
        </w:rPr>
        <w:t>E</w:t>
      </w:r>
      <w:r w:rsidR="000B230F" w:rsidRPr="00CC4EC3">
        <w:rPr>
          <w:rFonts w:asciiTheme="minorHAnsi" w:hAnsiTheme="minorHAnsi" w:cstheme="minorHAnsi"/>
          <w:bCs/>
          <w:iCs/>
          <w:sz w:val="22"/>
          <w:szCs w:val="22"/>
          <w:lang w:val="it-IT"/>
        </w:rPr>
        <w:t>secutiva</w:t>
      </w:r>
      <w:r w:rsidR="00CC4EC3">
        <w:rPr>
          <w:rFonts w:asciiTheme="minorHAnsi" w:hAnsiTheme="minorHAnsi" w:cstheme="minorHAnsi"/>
          <w:bCs/>
          <w:iCs/>
          <w:sz w:val="22"/>
          <w:szCs w:val="22"/>
          <w:lang w:val="it-IT"/>
        </w:rPr>
        <w:t xml:space="preserve"> (pubblicata sul sito </w:t>
      </w:r>
      <w:hyperlink r:id="rId10" w:history="1">
        <w:r w:rsidR="00CC4EC3" w:rsidRPr="00CC4EC3">
          <w:rPr>
            <w:rFonts w:asciiTheme="minorHAnsi" w:hAnsiTheme="minorHAnsi" w:cstheme="minorHAnsi"/>
            <w:bCs/>
            <w:iCs/>
            <w:sz w:val="22"/>
            <w:szCs w:val="22"/>
            <w:lang w:val="it-IT"/>
          </w:rPr>
          <w:t>www.ac.infn.it</w:t>
        </w:r>
      </w:hyperlink>
      <w:r w:rsidR="00CC4EC3">
        <w:rPr>
          <w:rFonts w:asciiTheme="minorHAnsi" w:hAnsiTheme="minorHAnsi" w:cstheme="minorHAnsi"/>
          <w:bCs/>
          <w:iCs/>
          <w:sz w:val="22"/>
          <w:szCs w:val="22"/>
          <w:lang w:val="it-IT"/>
        </w:rPr>
        <w:t>)</w:t>
      </w:r>
      <w:r w:rsidR="00777E76" w:rsidRPr="00CC4EC3">
        <w:rPr>
          <w:rFonts w:asciiTheme="minorHAnsi" w:hAnsiTheme="minorHAnsi" w:cstheme="minorHAnsi"/>
          <w:bCs/>
          <w:iCs/>
          <w:sz w:val="22"/>
          <w:szCs w:val="22"/>
          <w:lang w:val="it-IT"/>
        </w:rPr>
        <w:t xml:space="preserve">, </w:t>
      </w:r>
      <w:r w:rsidR="001C6F33" w:rsidRPr="00CC4EC3">
        <w:rPr>
          <w:rFonts w:asciiTheme="minorHAnsi" w:hAnsiTheme="minorHAnsi" w:cstheme="minorHAnsi"/>
          <w:bCs/>
          <w:iCs/>
          <w:sz w:val="22"/>
          <w:szCs w:val="22"/>
          <w:lang w:val="it-IT"/>
        </w:rPr>
        <w:t xml:space="preserve">l’Istituto Nazionale di Fisica Nucleare </w:t>
      </w:r>
      <w:r w:rsidRPr="00CC4EC3">
        <w:rPr>
          <w:rFonts w:asciiTheme="minorHAnsi" w:hAnsiTheme="minorHAnsi" w:cstheme="minorHAnsi"/>
          <w:bCs/>
          <w:iCs/>
          <w:sz w:val="22"/>
          <w:szCs w:val="22"/>
          <w:lang w:val="it-IT"/>
        </w:rPr>
        <w:t xml:space="preserve">ha deliberato di </w:t>
      </w:r>
      <w:r w:rsidR="0006414A" w:rsidRPr="00CC4EC3">
        <w:rPr>
          <w:rFonts w:asciiTheme="minorHAnsi" w:hAnsiTheme="minorHAnsi" w:cstheme="minorHAnsi"/>
          <w:bCs/>
          <w:iCs/>
          <w:sz w:val="22"/>
          <w:szCs w:val="22"/>
          <w:lang w:val="it-IT"/>
        </w:rPr>
        <w:t>bandire una gara per l’a</w:t>
      </w:r>
      <w:r w:rsidRPr="00CC4EC3">
        <w:rPr>
          <w:rFonts w:asciiTheme="minorHAnsi" w:hAnsiTheme="minorHAnsi" w:cstheme="minorHAnsi"/>
          <w:bCs/>
          <w:iCs/>
          <w:sz w:val="22"/>
          <w:szCs w:val="22"/>
          <w:lang w:val="it-IT"/>
        </w:rPr>
        <w:t>ffida</w:t>
      </w:r>
      <w:r w:rsidR="0006414A" w:rsidRPr="00CC4EC3">
        <w:rPr>
          <w:rFonts w:asciiTheme="minorHAnsi" w:hAnsiTheme="minorHAnsi" w:cstheme="minorHAnsi"/>
          <w:bCs/>
          <w:iCs/>
          <w:sz w:val="22"/>
          <w:szCs w:val="22"/>
          <w:lang w:val="it-IT"/>
        </w:rPr>
        <w:t>mento di un</w:t>
      </w:r>
      <w:r w:rsidR="00C56268" w:rsidRPr="00CC4EC3">
        <w:rPr>
          <w:rFonts w:asciiTheme="minorHAnsi" w:hAnsiTheme="minorHAnsi" w:cstheme="minorHAnsi"/>
          <w:bCs/>
          <w:iCs/>
          <w:sz w:val="22"/>
          <w:szCs w:val="22"/>
          <w:lang w:val="it-IT"/>
        </w:rPr>
        <w:t xml:space="preserve"> Contratto </w:t>
      </w:r>
      <w:r w:rsidR="000150FE" w:rsidRPr="00CC4EC3">
        <w:rPr>
          <w:rFonts w:asciiTheme="minorHAnsi" w:hAnsiTheme="minorHAnsi" w:cstheme="minorHAnsi"/>
          <w:bCs/>
          <w:iCs/>
          <w:sz w:val="22"/>
          <w:szCs w:val="22"/>
          <w:lang w:val="it-IT"/>
        </w:rPr>
        <w:t>avente ad oggetto</w:t>
      </w:r>
      <w:r w:rsidRPr="00CC4EC3">
        <w:rPr>
          <w:rFonts w:asciiTheme="minorHAnsi" w:hAnsiTheme="minorHAnsi" w:cstheme="minorHAnsi"/>
          <w:bCs/>
          <w:iCs/>
          <w:sz w:val="22"/>
          <w:szCs w:val="22"/>
          <w:lang w:val="it-IT"/>
        </w:rPr>
        <w:t xml:space="preserve"> </w:t>
      </w:r>
      <w:r w:rsidR="00520EC3" w:rsidRPr="00CC4EC3">
        <w:rPr>
          <w:rFonts w:asciiTheme="minorHAnsi" w:hAnsiTheme="minorHAnsi" w:cstheme="minorHAnsi"/>
          <w:bCs/>
          <w:iCs/>
          <w:sz w:val="22"/>
          <w:szCs w:val="22"/>
          <w:lang w:val="it-IT"/>
        </w:rPr>
        <w:t>la fornitura di</w:t>
      </w:r>
      <w:r w:rsidR="001C6F33" w:rsidRPr="00CC4EC3">
        <w:rPr>
          <w:rFonts w:asciiTheme="minorHAnsi" w:hAnsiTheme="minorHAnsi" w:cstheme="minorHAnsi"/>
          <w:bCs/>
          <w:iCs/>
          <w:sz w:val="22"/>
          <w:szCs w:val="22"/>
          <w:lang w:val="it-IT"/>
        </w:rPr>
        <w:t xml:space="preserve"> </w:t>
      </w:r>
      <w:r w:rsidR="001C6F33" w:rsidRPr="00CC4EC3">
        <w:rPr>
          <w:rFonts w:asciiTheme="minorHAnsi" w:hAnsiTheme="minorHAnsi" w:cstheme="minorHAnsi"/>
          <w:sz w:val="22"/>
          <w:szCs w:val="22"/>
          <w:lang w:val="it-IT"/>
        </w:rPr>
        <w:t xml:space="preserve">un sistema </w:t>
      </w:r>
      <w:r w:rsidR="00F53BCA" w:rsidRPr="00CC4EC3">
        <w:rPr>
          <w:rFonts w:asciiTheme="minorHAnsi" w:hAnsiTheme="minorHAnsi" w:cstheme="minorHAnsi"/>
          <w:sz w:val="22"/>
          <w:szCs w:val="22"/>
          <w:lang w:val="it-IT"/>
        </w:rPr>
        <w:t xml:space="preserve">con </w:t>
      </w:r>
      <w:r w:rsidR="006E26DC">
        <w:rPr>
          <w:rFonts w:asciiTheme="minorHAnsi" w:hAnsiTheme="minorHAnsi" w:cstheme="minorHAnsi"/>
          <w:sz w:val="22"/>
          <w:szCs w:val="22"/>
          <w:lang w:val="it-IT"/>
        </w:rPr>
        <w:t>server</w:t>
      </w:r>
      <w:r w:rsidR="00F53BCA" w:rsidRPr="00CC4EC3">
        <w:rPr>
          <w:rFonts w:asciiTheme="minorHAnsi" w:hAnsiTheme="minorHAnsi" w:cstheme="minorHAnsi"/>
          <w:sz w:val="22"/>
          <w:szCs w:val="22"/>
          <w:lang w:val="it-IT"/>
        </w:rPr>
        <w:t xml:space="preserve"> </w:t>
      </w:r>
      <w:r w:rsidR="001C6F33" w:rsidRPr="00CC4EC3">
        <w:rPr>
          <w:rFonts w:asciiTheme="minorHAnsi" w:hAnsiTheme="minorHAnsi" w:cstheme="minorHAnsi"/>
          <w:sz w:val="22"/>
          <w:szCs w:val="22"/>
          <w:lang w:val="it-IT"/>
        </w:rPr>
        <w:t>di calcolo scientifico</w:t>
      </w:r>
      <w:r w:rsidR="00F53BCA" w:rsidRPr="00CC4EC3">
        <w:rPr>
          <w:rFonts w:asciiTheme="minorHAnsi" w:hAnsiTheme="minorHAnsi" w:cstheme="minorHAnsi"/>
          <w:sz w:val="22"/>
          <w:szCs w:val="22"/>
          <w:lang w:val="it-IT"/>
        </w:rPr>
        <w:t xml:space="preserve"> con GPU e relativo </w:t>
      </w:r>
      <w:proofErr w:type="spellStart"/>
      <w:r w:rsidR="00F53BCA" w:rsidRPr="00CC4EC3">
        <w:rPr>
          <w:rFonts w:asciiTheme="minorHAnsi" w:hAnsiTheme="minorHAnsi" w:cstheme="minorHAnsi"/>
          <w:sz w:val="22"/>
          <w:szCs w:val="22"/>
          <w:lang w:val="it-IT"/>
        </w:rPr>
        <w:t>switch</w:t>
      </w:r>
      <w:proofErr w:type="spellEnd"/>
      <w:r w:rsidR="00F53BCA" w:rsidRPr="00CC4EC3">
        <w:rPr>
          <w:rFonts w:asciiTheme="minorHAnsi" w:hAnsiTheme="minorHAnsi" w:cstheme="minorHAnsi"/>
          <w:sz w:val="22"/>
          <w:szCs w:val="22"/>
          <w:lang w:val="it-IT"/>
        </w:rPr>
        <w:t xml:space="preserve"> </w:t>
      </w:r>
      <w:proofErr w:type="spellStart"/>
      <w:r w:rsidR="00F53BCA" w:rsidRPr="00CC4EC3">
        <w:rPr>
          <w:rFonts w:asciiTheme="minorHAnsi" w:hAnsiTheme="minorHAnsi" w:cstheme="minorHAnsi"/>
          <w:sz w:val="22"/>
          <w:szCs w:val="22"/>
          <w:lang w:val="it-IT"/>
        </w:rPr>
        <w:t>Infiniband</w:t>
      </w:r>
      <w:proofErr w:type="spellEnd"/>
      <w:r w:rsidR="00F53BCA" w:rsidRPr="00CC4EC3">
        <w:rPr>
          <w:rFonts w:asciiTheme="minorHAnsi" w:hAnsiTheme="minorHAnsi" w:cstheme="minorHAnsi"/>
          <w:sz w:val="22"/>
          <w:szCs w:val="22"/>
          <w:lang w:val="it-IT"/>
        </w:rPr>
        <w:t>, nonché dei</w:t>
      </w:r>
      <w:r w:rsidR="001C6F33" w:rsidRPr="00CC4EC3">
        <w:rPr>
          <w:rFonts w:asciiTheme="minorHAnsi" w:hAnsiTheme="minorHAnsi" w:cstheme="minorHAnsi"/>
          <w:sz w:val="22"/>
          <w:szCs w:val="22"/>
          <w:lang w:val="it-IT"/>
        </w:rPr>
        <w:t xml:space="preserve"> relativi servizi connessi (installazione, messa in operazione, garanzia) per il potenziamento del Nodo INFN della e-</w:t>
      </w:r>
      <w:proofErr w:type="spellStart"/>
      <w:r w:rsidR="001C6F33" w:rsidRPr="00CC4EC3">
        <w:rPr>
          <w:rFonts w:asciiTheme="minorHAnsi" w:hAnsiTheme="minorHAnsi" w:cstheme="minorHAnsi"/>
          <w:sz w:val="22"/>
          <w:szCs w:val="22"/>
          <w:lang w:val="it-IT"/>
        </w:rPr>
        <w:t>Infrastructure</w:t>
      </w:r>
      <w:proofErr w:type="spellEnd"/>
      <w:r w:rsidR="001C6F33" w:rsidRPr="00CC4EC3">
        <w:rPr>
          <w:rFonts w:asciiTheme="minorHAnsi" w:hAnsiTheme="minorHAnsi" w:cstheme="minorHAnsi"/>
          <w:sz w:val="22"/>
          <w:szCs w:val="22"/>
          <w:lang w:val="it-IT"/>
        </w:rPr>
        <w:t xml:space="preserve"> </w:t>
      </w:r>
      <w:r w:rsidR="00F53BCA" w:rsidRPr="00CC4EC3">
        <w:rPr>
          <w:rFonts w:asciiTheme="minorHAnsi" w:hAnsiTheme="minorHAnsi" w:cstheme="minorHAnsi"/>
          <w:sz w:val="22"/>
          <w:szCs w:val="22"/>
          <w:lang w:val="it-IT"/>
        </w:rPr>
        <w:t>IBISCO</w:t>
      </w:r>
      <w:r w:rsidR="00E25C41" w:rsidRPr="00CC4EC3">
        <w:rPr>
          <w:rFonts w:asciiTheme="minorHAnsi" w:hAnsiTheme="minorHAnsi" w:cstheme="minorHAnsi"/>
          <w:bCs/>
          <w:iCs/>
          <w:sz w:val="22"/>
          <w:szCs w:val="22"/>
          <w:lang w:val="it-IT"/>
        </w:rPr>
        <w:t>.</w:t>
      </w:r>
      <w:r w:rsidR="0053002F" w:rsidRPr="00CC4EC3">
        <w:rPr>
          <w:rFonts w:asciiTheme="minorHAnsi" w:hAnsiTheme="minorHAnsi" w:cstheme="minorHAnsi"/>
          <w:bCs/>
          <w:iCs/>
          <w:sz w:val="22"/>
          <w:szCs w:val="22"/>
          <w:lang w:val="it-IT"/>
        </w:rPr>
        <w:t xml:space="preserve"> </w:t>
      </w:r>
      <w:r w:rsidR="00D24E0B" w:rsidRPr="00CC4EC3">
        <w:rPr>
          <w:rFonts w:asciiTheme="minorHAnsi" w:hAnsiTheme="minorHAnsi" w:cstheme="minorHAnsi"/>
          <w:bCs/>
          <w:iCs/>
          <w:sz w:val="22"/>
          <w:szCs w:val="22"/>
          <w:lang w:val="it-IT"/>
        </w:rPr>
        <w:t>Tutte le apparecchiature sono da intendere come fornitura in opera, tutto incluso, con la formula “chiavi in mano”.</w:t>
      </w:r>
    </w:p>
    <w:p w14:paraId="403E0EC2" w14:textId="77777777" w:rsidR="00556D1C" w:rsidRPr="00CC4EC3" w:rsidRDefault="00556D1C" w:rsidP="00CC4EC3">
      <w:pPr>
        <w:pStyle w:val="Testocommento"/>
        <w:widowControl w:val="0"/>
        <w:spacing w:line="288" w:lineRule="auto"/>
        <w:jc w:val="both"/>
        <w:rPr>
          <w:rFonts w:asciiTheme="minorHAnsi" w:hAnsiTheme="minorHAnsi" w:cstheme="minorHAnsi"/>
          <w:bCs/>
          <w:i/>
          <w:iCs/>
          <w:color w:val="0033CC"/>
          <w:sz w:val="22"/>
          <w:szCs w:val="22"/>
          <w:lang w:val="it-IT"/>
        </w:rPr>
      </w:pPr>
    </w:p>
    <w:p w14:paraId="258E26D5" w14:textId="6B196BFE" w:rsidR="00B92AD5" w:rsidRPr="00CC4EC3" w:rsidRDefault="00746E11" w:rsidP="00CC4EC3">
      <w:pPr>
        <w:pStyle w:val="Testocommento"/>
        <w:widowControl w:val="0"/>
        <w:spacing w:line="288" w:lineRule="auto"/>
        <w:jc w:val="both"/>
        <w:rPr>
          <w:rFonts w:asciiTheme="minorHAnsi" w:hAnsiTheme="minorHAnsi" w:cstheme="minorHAnsi"/>
          <w:sz w:val="22"/>
          <w:szCs w:val="22"/>
          <w:lang w:val="it-IT"/>
        </w:rPr>
      </w:pPr>
      <w:r w:rsidRPr="00CC4EC3">
        <w:rPr>
          <w:rFonts w:asciiTheme="minorHAnsi" w:hAnsiTheme="minorHAnsi" w:cstheme="minorHAnsi"/>
          <w:sz w:val="22"/>
          <w:szCs w:val="22"/>
          <w:lang w:val="it-IT"/>
        </w:rPr>
        <w:t xml:space="preserve">L’affidamento </w:t>
      </w:r>
      <w:r w:rsidR="00A65F02" w:rsidRPr="00CC4EC3">
        <w:rPr>
          <w:rFonts w:asciiTheme="minorHAnsi" w:hAnsiTheme="minorHAnsi" w:cstheme="minorHAnsi"/>
          <w:sz w:val="22"/>
          <w:szCs w:val="22"/>
        </w:rPr>
        <w:t xml:space="preserve">avverrà mediante procedura aperta e con </w:t>
      </w:r>
      <w:r w:rsidR="00BA30D2" w:rsidRPr="00CC4EC3">
        <w:rPr>
          <w:rFonts w:asciiTheme="minorHAnsi" w:hAnsiTheme="minorHAnsi" w:cstheme="minorHAnsi"/>
          <w:sz w:val="22"/>
          <w:szCs w:val="22"/>
          <w:lang w:val="it-IT"/>
        </w:rPr>
        <w:t xml:space="preserve">applicazione del </w:t>
      </w:r>
      <w:r w:rsidR="00A65F02" w:rsidRPr="00CC4EC3">
        <w:rPr>
          <w:rFonts w:asciiTheme="minorHAnsi" w:hAnsiTheme="minorHAnsi" w:cstheme="minorHAnsi"/>
          <w:sz w:val="22"/>
          <w:szCs w:val="22"/>
        </w:rPr>
        <w:t>criterio dell’offerta economicamente più vantaggiosa</w:t>
      </w:r>
      <w:r w:rsidR="001959E8" w:rsidRPr="00CC4EC3">
        <w:rPr>
          <w:rFonts w:asciiTheme="minorHAnsi" w:hAnsiTheme="minorHAnsi" w:cstheme="minorHAnsi"/>
          <w:sz w:val="22"/>
          <w:szCs w:val="22"/>
          <w:lang w:val="it-IT"/>
        </w:rPr>
        <w:t xml:space="preserve"> individuata sulla base del miglior rapporto qualità prezzo</w:t>
      </w:r>
      <w:r w:rsidR="00A65F02" w:rsidRPr="00CC4EC3">
        <w:rPr>
          <w:rFonts w:asciiTheme="minorHAnsi" w:hAnsiTheme="minorHAnsi" w:cstheme="minorHAnsi"/>
          <w:sz w:val="22"/>
          <w:szCs w:val="22"/>
        </w:rPr>
        <w:t xml:space="preserve">, ai sensi degli </w:t>
      </w:r>
      <w:r w:rsidR="00273086" w:rsidRPr="00CC4EC3">
        <w:rPr>
          <w:rFonts w:asciiTheme="minorHAnsi" w:hAnsiTheme="minorHAnsi" w:cstheme="minorHAnsi"/>
          <w:sz w:val="22"/>
          <w:szCs w:val="22"/>
        </w:rPr>
        <w:t>artt. 60 e 95 del</w:t>
      </w:r>
      <w:r w:rsidR="005451B0" w:rsidRPr="00CC4EC3">
        <w:rPr>
          <w:rFonts w:asciiTheme="minorHAnsi" w:hAnsiTheme="minorHAnsi" w:cstheme="minorHAnsi"/>
          <w:sz w:val="22"/>
          <w:szCs w:val="22"/>
        </w:rPr>
        <w:t xml:space="preserve"> d.</w:t>
      </w:r>
      <w:r w:rsidR="00F8273F" w:rsidRPr="00CC4EC3">
        <w:rPr>
          <w:rFonts w:asciiTheme="minorHAnsi" w:hAnsiTheme="minorHAnsi" w:cstheme="minorHAnsi"/>
          <w:sz w:val="22"/>
          <w:szCs w:val="22"/>
        </w:rPr>
        <w:t>lgs. 18 aprile 2016</w:t>
      </w:r>
      <w:r w:rsidR="00B15695" w:rsidRPr="00CC4EC3">
        <w:rPr>
          <w:rFonts w:asciiTheme="minorHAnsi" w:hAnsiTheme="minorHAnsi" w:cstheme="minorHAnsi"/>
          <w:sz w:val="22"/>
          <w:szCs w:val="22"/>
          <w:lang w:val="it-IT"/>
        </w:rPr>
        <w:t>,</w:t>
      </w:r>
      <w:r w:rsidR="00F8273F" w:rsidRPr="00CC4EC3">
        <w:rPr>
          <w:rFonts w:asciiTheme="minorHAnsi" w:hAnsiTheme="minorHAnsi" w:cstheme="minorHAnsi"/>
          <w:sz w:val="22"/>
          <w:szCs w:val="22"/>
        </w:rPr>
        <w:t xml:space="preserve"> n. 50 </w:t>
      </w:r>
      <w:r w:rsidR="0047604A" w:rsidRPr="00CC4EC3">
        <w:rPr>
          <w:rFonts w:asciiTheme="minorHAnsi" w:hAnsiTheme="minorHAnsi" w:cstheme="minorHAnsi"/>
          <w:sz w:val="22"/>
          <w:szCs w:val="22"/>
          <w:lang w:val="it-IT"/>
        </w:rPr>
        <w:t>– Codice dei contratti pubblici</w:t>
      </w:r>
      <w:r w:rsidR="00A65F02" w:rsidRPr="00CC4EC3">
        <w:rPr>
          <w:rFonts w:asciiTheme="minorHAnsi" w:hAnsiTheme="minorHAnsi" w:cstheme="minorHAnsi"/>
          <w:color w:val="7030A0"/>
          <w:sz w:val="22"/>
          <w:szCs w:val="22"/>
        </w:rPr>
        <w:t xml:space="preserve"> </w:t>
      </w:r>
      <w:r w:rsidR="00A65F02" w:rsidRPr="00CC4EC3">
        <w:rPr>
          <w:rFonts w:asciiTheme="minorHAnsi" w:hAnsiTheme="minorHAnsi" w:cstheme="minorHAnsi"/>
          <w:sz w:val="22"/>
          <w:szCs w:val="22"/>
        </w:rPr>
        <w:t>(</w:t>
      </w:r>
      <w:r w:rsidR="00B15695" w:rsidRPr="00CC4EC3">
        <w:rPr>
          <w:rFonts w:asciiTheme="minorHAnsi" w:hAnsiTheme="minorHAnsi" w:cstheme="minorHAnsi"/>
          <w:sz w:val="22"/>
          <w:szCs w:val="22"/>
          <w:lang w:val="it-IT"/>
        </w:rPr>
        <w:t>in seguito</w:t>
      </w:r>
      <w:r w:rsidR="00ED1B3D" w:rsidRPr="00CC4EC3">
        <w:rPr>
          <w:rFonts w:asciiTheme="minorHAnsi" w:hAnsiTheme="minorHAnsi" w:cstheme="minorHAnsi"/>
          <w:sz w:val="22"/>
          <w:szCs w:val="22"/>
          <w:lang w:val="it-IT"/>
        </w:rPr>
        <w:t>:</w:t>
      </w:r>
      <w:r w:rsidR="00A65F02" w:rsidRPr="00CC4EC3">
        <w:rPr>
          <w:rFonts w:asciiTheme="minorHAnsi" w:hAnsiTheme="minorHAnsi" w:cstheme="minorHAnsi"/>
          <w:sz w:val="22"/>
          <w:szCs w:val="22"/>
        </w:rPr>
        <w:t xml:space="preserve"> Codice)</w:t>
      </w:r>
      <w:r w:rsidR="00044167" w:rsidRPr="00CC4EC3">
        <w:rPr>
          <w:rFonts w:asciiTheme="minorHAnsi" w:hAnsiTheme="minorHAnsi" w:cstheme="minorHAnsi"/>
          <w:sz w:val="22"/>
          <w:szCs w:val="22"/>
        </w:rPr>
        <w:t>.</w:t>
      </w:r>
      <w:r w:rsidR="00FD36D1" w:rsidRPr="00CC4EC3">
        <w:rPr>
          <w:rFonts w:asciiTheme="minorHAnsi" w:hAnsiTheme="minorHAnsi" w:cstheme="minorHAnsi"/>
          <w:sz w:val="22"/>
          <w:szCs w:val="22"/>
          <w:lang w:val="it-IT"/>
        </w:rPr>
        <w:t xml:space="preserve"> </w:t>
      </w:r>
    </w:p>
    <w:p w14:paraId="27C904A4" w14:textId="77777777" w:rsidR="00556D1C" w:rsidRPr="00CC4EC3" w:rsidRDefault="00556D1C" w:rsidP="00CC4EC3">
      <w:pPr>
        <w:pStyle w:val="Testocommento"/>
        <w:widowControl w:val="0"/>
        <w:spacing w:line="288" w:lineRule="auto"/>
        <w:jc w:val="both"/>
        <w:rPr>
          <w:rFonts w:asciiTheme="minorHAnsi" w:hAnsiTheme="minorHAnsi" w:cstheme="minorHAnsi"/>
          <w:sz w:val="22"/>
          <w:szCs w:val="22"/>
          <w:lang w:val="it-IT"/>
        </w:rPr>
      </w:pPr>
    </w:p>
    <w:p w14:paraId="3A68C612" w14:textId="5AD9C788" w:rsidR="004C2365" w:rsidRPr="00CC4EC3" w:rsidRDefault="00A65F02" w:rsidP="00CC4EC3">
      <w:pPr>
        <w:widowControl w:val="0"/>
        <w:tabs>
          <w:tab w:val="left" w:pos="360"/>
        </w:tabs>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Il luogo </w:t>
      </w:r>
      <w:r w:rsidR="001C6F33" w:rsidRPr="00CC4EC3">
        <w:rPr>
          <w:rFonts w:asciiTheme="minorHAnsi" w:hAnsiTheme="minorHAnsi" w:cstheme="minorHAnsi"/>
          <w:sz w:val="22"/>
          <w:szCs w:val="22"/>
        </w:rPr>
        <w:t>di</w:t>
      </w:r>
      <w:r w:rsidR="00530814" w:rsidRPr="00CC4EC3">
        <w:rPr>
          <w:rFonts w:asciiTheme="minorHAnsi" w:hAnsiTheme="minorHAnsi" w:cstheme="minorHAnsi"/>
          <w:bCs/>
          <w:iCs/>
          <w:sz w:val="22"/>
          <w:szCs w:val="22"/>
        </w:rPr>
        <w:t xml:space="preserve"> </w:t>
      </w:r>
      <w:r w:rsidRPr="00CC4EC3">
        <w:rPr>
          <w:rFonts w:asciiTheme="minorHAnsi" w:hAnsiTheme="minorHAnsi" w:cstheme="minorHAnsi"/>
          <w:sz w:val="22"/>
          <w:szCs w:val="22"/>
        </w:rPr>
        <w:t>consegna della fornitura è</w:t>
      </w:r>
      <w:r w:rsidR="003651FB">
        <w:rPr>
          <w:rFonts w:asciiTheme="minorHAnsi" w:hAnsiTheme="minorHAnsi" w:cstheme="minorHAnsi"/>
          <w:sz w:val="22"/>
          <w:szCs w:val="22"/>
        </w:rPr>
        <w:t xml:space="preserve"> la</w:t>
      </w:r>
      <w:r w:rsidRPr="00CC4EC3">
        <w:rPr>
          <w:rFonts w:asciiTheme="minorHAnsi" w:hAnsiTheme="minorHAnsi" w:cstheme="minorHAnsi"/>
          <w:sz w:val="22"/>
          <w:szCs w:val="22"/>
        </w:rPr>
        <w:t xml:space="preserve"> </w:t>
      </w:r>
      <w:r w:rsidR="001C6F33" w:rsidRPr="00CC4EC3">
        <w:rPr>
          <w:rFonts w:asciiTheme="minorHAnsi" w:hAnsiTheme="minorHAnsi" w:cstheme="minorHAnsi"/>
          <w:b/>
          <w:sz w:val="22"/>
          <w:szCs w:val="22"/>
        </w:rPr>
        <w:t xml:space="preserve">Sezione INFN di </w:t>
      </w:r>
      <w:r w:rsidR="00F53BCA" w:rsidRPr="00CC4EC3">
        <w:rPr>
          <w:rFonts w:asciiTheme="minorHAnsi" w:hAnsiTheme="minorHAnsi" w:cstheme="minorHAnsi"/>
          <w:b/>
          <w:sz w:val="22"/>
          <w:szCs w:val="22"/>
        </w:rPr>
        <w:t>Napoli</w:t>
      </w:r>
      <w:r w:rsidR="003651FB">
        <w:rPr>
          <w:rFonts w:asciiTheme="minorHAnsi" w:hAnsiTheme="minorHAnsi" w:cstheme="minorHAnsi"/>
          <w:b/>
          <w:sz w:val="22"/>
          <w:szCs w:val="22"/>
        </w:rPr>
        <w:t xml:space="preserve"> sita</w:t>
      </w:r>
      <w:r w:rsidR="001C6F33" w:rsidRPr="00CC4EC3">
        <w:rPr>
          <w:rFonts w:asciiTheme="minorHAnsi" w:hAnsiTheme="minorHAnsi" w:cstheme="minorHAnsi"/>
          <w:b/>
          <w:sz w:val="22"/>
          <w:szCs w:val="22"/>
        </w:rPr>
        <w:t xml:space="preserve"> in via </w:t>
      </w:r>
      <w:r w:rsidR="00F53BCA" w:rsidRPr="00CC4EC3">
        <w:rPr>
          <w:rFonts w:asciiTheme="minorHAnsi" w:hAnsiTheme="minorHAnsi" w:cstheme="minorHAnsi"/>
          <w:b/>
          <w:sz w:val="22"/>
          <w:szCs w:val="22"/>
        </w:rPr>
        <w:t>Cintia, Complesso</w:t>
      </w:r>
      <w:r w:rsidR="003651FB">
        <w:rPr>
          <w:rFonts w:asciiTheme="minorHAnsi" w:hAnsiTheme="minorHAnsi" w:cstheme="minorHAnsi"/>
          <w:b/>
          <w:sz w:val="22"/>
          <w:szCs w:val="22"/>
        </w:rPr>
        <w:t xml:space="preserve"> Universitario di</w:t>
      </w:r>
      <w:r w:rsidR="00F53BCA" w:rsidRPr="00CC4EC3">
        <w:rPr>
          <w:rFonts w:asciiTheme="minorHAnsi" w:hAnsiTheme="minorHAnsi" w:cstheme="minorHAnsi"/>
          <w:b/>
          <w:sz w:val="22"/>
          <w:szCs w:val="22"/>
        </w:rPr>
        <w:t xml:space="preserve"> Monte S. Angelo</w:t>
      </w:r>
      <w:r w:rsidR="001C6F33" w:rsidRPr="00CC4EC3">
        <w:rPr>
          <w:rFonts w:asciiTheme="minorHAnsi" w:hAnsiTheme="minorHAnsi" w:cstheme="minorHAnsi"/>
          <w:b/>
          <w:sz w:val="22"/>
          <w:szCs w:val="22"/>
        </w:rPr>
        <w:t xml:space="preserve"> </w:t>
      </w:r>
      <w:r w:rsidR="00F53BCA" w:rsidRPr="00CC4EC3">
        <w:rPr>
          <w:rFonts w:asciiTheme="minorHAnsi" w:hAnsiTheme="minorHAnsi" w:cstheme="minorHAnsi"/>
          <w:b/>
          <w:sz w:val="22"/>
          <w:szCs w:val="22"/>
        </w:rPr>
        <w:t>–</w:t>
      </w:r>
      <w:r w:rsidR="001C6F33" w:rsidRPr="00CC4EC3">
        <w:rPr>
          <w:rFonts w:asciiTheme="minorHAnsi" w:hAnsiTheme="minorHAnsi" w:cstheme="minorHAnsi"/>
          <w:b/>
          <w:sz w:val="22"/>
          <w:szCs w:val="22"/>
        </w:rPr>
        <w:t xml:space="preserve"> </w:t>
      </w:r>
      <w:r w:rsidR="00F53BCA" w:rsidRPr="00CC4EC3">
        <w:rPr>
          <w:rFonts w:asciiTheme="minorHAnsi" w:hAnsiTheme="minorHAnsi" w:cstheme="minorHAnsi"/>
          <w:b/>
          <w:sz w:val="22"/>
          <w:szCs w:val="22"/>
        </w:rPr>
        <w:t>80126 Napoli</w:t>
      </w:r>
      <w:r w:rsidR="001C6F33" w:rsidRPr="00CC4EC3">
        <w:rPr>
          <w:rFonts w:asciiTheme="minorHAnsi" w:hAnsiTheme="minorHAnsi" w:cstheme="minorHAnsi"/>
          <w:sz w:val="22"/>
          <w:szCs w:val="22"/>
        </w:rPr>
        <w:t xml:space="preserve"> </w:t>
      </w:r>
      <w:r w:rsidR="00B14AD4" w:rsidRPr="00CC4EC3">
        <w:rPr>
          <w:rFonts w:asciiTheme="minorHAnsi" w:hAnsiTheme="minorHAnsi" w:cstheme="minorHAnsi"/>
          <w:sz w:val="22"/>
          <w:szCs w:val="22"/>
        </w:rPr>
        <w:t>codice NUTS</w:t>
      </w:r>
      <w:r w:rsidR="00777E76" w:rsidRPr="00CC4EC3">
        <w:rPr>
          <w:rFonts w:asciiTheme="minorHAnsi" w:hAnsiTheme="minorHAnsi" w:cstheme="minorHAnsi"/>
          <w:bCs/>
          <w:iCs/>
          <w:sz w:val="22"/>
          <w:szCs w:val="22"/>
        </w:rPr>
        <w:t xml:space="preserve"> </w:t>
      </w:r>
      <w:r w:rsidR="00992717" w:rsidRPr="00CC4EC3">
        <w:rPr>
          <w:rFonts w:asciiTheme="minorHAnsi" w:hAnsiTheme="minorHAnsi" w:cstheme="minorHAnsi"/>
          <w:bCs/>
          <w:iCs/>
          <w:sz w:val="22"/>
          <w:szCs w:val="22"/>
        </w:rPr>
        <w:t>ITF</w:t>
      </w:r>
      <w:r w:rsidR="00F53BCA" w:rsidRPr="00CC4EC3">
        <w:rPr>
          <w:rFonts w:asciiTheme="minorHAnsi" w:hAnsiTheme="minorHAnsi" w:cstheme="minorHAnsi"/>
          <w:bCs/>
          <w:iCs/>
          <w:sz w:val="22"/>
          <w:szCs w:val="22"/>
        </w:rPr>
        <w:t xml:space="preserve">33. </w:t>
      </w:r>
      <w:r w:rsidR="00930B0E">
        <w:rPr>
          <w:rFonts w:asciiTheme="minorHAnsi" w:hAnsiTheme="minorHAnsi" w:cstheme="minorHAnsi"/>
          <w:bCs/>
          <w:iCs/>
          <w:sz w:val="22"/>
          <w:szCs w:val="22"/>
        </w:rPr>
        <w:t>La consegna va fatta presso il magazzino, piano terra.</w:t>
      </w:r>
    </w:p>
    <w:p w14:paraId="0AFE671B" w14:textId="77777777" w:rsidR="004C2365" w:rsidRPr="00CC4EC3" w:rsidRDefault="004C2365" w:rsidP="00CC4EC3">
      <w:pPr>
        <w:widowControl w:val="0"/>
        <w:tabs>
          <w:tab w:val="left" w:pos="360"/>
        </w:tabs>
        <w:spacing w:line="288" w:lineRule="auto"/>
        <w:jc w:val="both"/>
        <w:rPr>
          <w:rFonts w:asciiTheme="minorHAnsi" w:hAnsiTheme="minorHAnsi" w:cstheme="minorHAnsi"/>
          <w:sz w:val="22"/>
          <w:szCs w:val="22"/>
        </w:rPr>
      </w:pPr>
    </w:p>
    <w:p w14:paraId="5A5E994E" w14:textId="347F7518" w:rsidR="00530814" w:rsidRPr="00CC4EC3" w:rsidRDefault="00ED5F1C" w:rsidP="00CC4EC3">
      <w:pPr>
        <w:widowControl w:val="0"/>
        <w:tabs>
          <w:tab w:val="left" w:pos="360"/>
        </w:tabs>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Il co</w:t>
      </w:r>
      <w:r w:rsidR="00D24E0B" w:rsidRPr="00CC4EC3">
        <w:rPr>
          <w:rFonts w:asciiTheme="minorHAnsi" w:hAnsiTheme="minorHAnsi" w:cstheme="minorHAnsi"/>
          <w:sz w:val="22"/>
          <w:szCs w:val="22"/>
        </w:rPr>
        <w:t>d</w:t>
      </w:r>
      <w:r w:rsidRPr="00CC4EC3">
        <w:rPr>
          <w:rFonts w:asciiTheme="minorHAnsi" w:hAnsiTheme="minorHAnsi" w:cstheme="minorHAnsi"/>
          <w:sz w:val="22"/>
          <w:szCs w:val="22"/>
        </w:rPr>
        <w:t xml:space="preserve">ice CUP </w:t>
      </w:r>
      <w:r w:rsidR="0068482B" w:rsidRPr="00CC4EC3">
        <w:rPr>
          <w:rFonts w:asciiTheme="minorHAnsi" w:hAnsiTheme="minorHAnsi" w:cstheme="minorHAnsi"/>
          <w:sz w:val="22"/>
          <w:szCs w:val="22"/>
        </w:rPr>
        <w:t>è</w:t>
      </w:r>
      <w:r w:rsidRPr="00CC4EC3">
        <w:rPr>
          <w:rFonts w:asciiTheme="minorHAnsi" w:hAnsiTheme="minorHAnsi" w:cstheme="minorHAnsi"/>
          <w:sz w:val="22"/>
          <w:szCs w:val="22"/>
        </w:rPr>
        <w:t xml:space="preserve"> </w:t>
      </w:r>
      <w:r w:rsidR="00F53BCA" w:rsidRPr="00CC4EC3">
        <w:rPr>
          <w:rFonts w:asciiTheme="minorHAnsi" w:hAnsiTheme="minorHAnsi" w:cstheme="minorHAnsi"/>
          <w:sz w:val="22"/>
          <w:szCs w:val="22"/>
        </w:rPr>
        <w:t>I66C18000100006</w:t>
      </w:r>
      <w:r w:rsidR="00661B26" w:rsidRPr="00CC4EC3">
        <w:rPr>
          <w:rFonts w:asciiTheme="minorHAnsi" w:hAnsiTheme="minorHAnsi" w:cstheme="minorHAnsi"/>
          <w:sz w:val="22"/>
          <w:szCs w:val="22"/>
        </w:rPr>
        <w:t>.</w:t>
      </w:r>
    </w:p>
    <w:p w14:paraId="7C7E960F" w14:textId="77777777" w:rsidR="00F53BCA" w:rsidRPr="00CC4EC3" w:rsidRDefault="00F53BCA" w:rsidP="00CC4EC3">
      <w:pPr>
        <w:pStyle w:val="Corpodeltesto21"/>
        <w:widowControl w:val="0"/>
        <w:spacing w:line="288" w:lineRule="auto"/>
        <w:ind w:right="16"/>
        <w:jc w:val="both"/>
        <w:rPr>
          <w:rFonts w:asciiTheme="minorHAnsi" w:hAnsiTheme="minorHAnsi" w:cstheme="minorHAnsi"/>
          <w:sz w:val="22"/>
          <w:szCs w:val="22"/>
        </w:rPr>
      </w:pPr>
    </w:p>
    <w:p w14:paraId="1470B76F" w14:textId="7EC8326A" w:rsidR="0053002F" w:rsidRPr="00CC4EC3" w:rsidRDefault="00916A27" w:rsidP="00CC4EC3">
      <w:pPr>
        <w:pStyle w:val="Corpodeltesto21"/>
        <w:widowControl w:val="0"/>
        <w:spacing w:line="288" w:lineRule="auto"/>
        <w:ind w:right="16"/>
        <w:jc w:val="both"/>
        <w:rPr>
          <w:rFonts w:asciiTheme="minorHAnsi" w:hAnsiTheme="minorHAnsi" w:cstheme="minorHAnsi"/>
          <w:bCs/>
          <w:i/>
          <w:iCs/>
          <w:sz w:val="22"/>
          <w:szCs w:val="22"/>
          <w:lang w:eastAsia="it-IT"/>
        </w:rPr>
      </w:pPr>
      <w:r w:rsidRPr="00CC4EC3">
        <w:rPr>
          <w:rFonts w:asciiTheme="minorHAnsi" w:hAnsiTheme="minorHAnsi" w:cstheme="minorHAnsi"/>
          <w:sz w:val="22"/>
          <w:szCs w:val="22"/>
        </w:rPr>
        <w:t xml:space="preserve">Il </w:t>
      </w:r>
      <w:r w:rsidRPr="00CC4EC3">
        <w:rPr>
          <w:rFonts w:asciiTheme="minorHAnsi" w:hAnsiTheme="minorHAnsi" w:cstheme="minorHAnsi"/>
          <w:b/>
          <w:sz w:val="22"/>
          <w:szCs w:val="22"/>
        </w:rPr>
        <w:t>Responsabile del procedimento</w:t>
      </w:r>
      <w:r w:rsidRPr="00CC4EC3">
        <w:rPr>
          <w:rFonts w:asciiTheme="minorHAnsi" w:hAnsiTheme="minorHAnsi" w:cstheme="minorHAnsi"/>
          <w:sz w:val="22"/>
          <w:szCs w:val="22"/>
        </w:rPr>
        <w:t xml:space="preserve">, ai sensi dell’art. </w:t>
      </w:r>
      <w:r w:rsidRPr="00CC4EC3">
        <w:rPr>
          <w:rFonts w:asciiTheme="minorHAnsi" w:hAnsiTheme="minorHAnsi" w:cstheme="minorHAnsi"/>
          <w:bCs/>
          <w:iCs/>
          <w:sz w:val="22"/>
          <w:szCs w:val="22"/>
          <w:lang w:eastAsia="it-IT"/>
        </w:rPr>
        <w:t>31</w:t>
      </w:r>
      <w:r w:rsidRPr="00CC4EC3">
        <w:rPr>
          <w:rFonts w:asciiTheme="minorHAnsi" w:hAnsiTheme="minorHAnsi" w:cstheme="minorHAnsi"/>
          <w:bCs/>
          <w:iCs/>
          <w:color w:val="7030A0"/>
          <w:sz w:val="22"/>
          <w:szCs w:val="22"/>
          <w:lang w:eastAsia="it-IT"/>
        </w:rPr>
        <w:t xml:space="preserve"> </w:t>
      </w:r>
      <w:r w:rsidRPr="00CC4EC3">
        <w:rPr>
          <w:rFonts w:asciiTheme="minorHAnsi" w:hAnsiTheme="minorHAnsi" w:cstheme="minorHAnsi"/>
          <w:bCs/>
          <w:iCs/>
          <w:sz w:val="22"/>
          <w:szCs w:val="22"/>
          <w:lang w:eastAsia="it-IT"/>
        </w:rPr>
        <w:t xml:space="preserve">del </w:t>
      </w:r>
      <w:r w:rsidR="0047604A" w:rsidRPr="00CC4EC3">
        <w:rPr>
          <w:rFonts w:asciiTheme="minorHAnsi" w:hAnsiTheme="minorHAnsi" w:cstheme="minorHAnsi"/>
          <w:bCs/>
          <w:iCs/>
          <w:sz w:val="22"/>
          <w:szCs w:val="22"/>
          <w:lang w:eastAsia="it-IT"/>
        </w:rPr>
        <w:t>Codice</w:t>
      </w:r>
      <w:r w:rsidRPr="00CC4EC3">
        <w:rPr>
          <w:rFonts w:asciiTheme="minorHAnsi" w:hAnsiTheme="minorHAnsi" w:cstheme="minorHAnsi"/>
          <w:bCs/>
          <w:iCs/>
          <w:sz w:val="22"/>
          <w:szCs w:val="22"/>
          <w:lang w:eastAsia="it-IT"/>
        </w:rPr>
        <w:t>, è</w:t>
      </w:r>
      <w:r w:rsidR="00697BAD" w:rsidRPr="00CC4EC3">
        <w:rPr>
          <w:rFonts w:asciiTheme="minorHAnsi" w:hAnsiTheme="minorHAnsi" w:cstheme="minorHAnsi"/>
          <w:bCs/>
          <w:i/>
          <w:iCs/>
          <w:sz w:val="22"/>
          <w:szCs w:val="22"/>
          <w:lang w:eastAsia="it-IT"/>
        </w:rPr>
        <w:t xml:space="preserve"> </w:t>
      </w:r>
      <w:r w:rsidR="00417F56">
        <w:rPr>
          <w:rFonts w:asciiTheme="minorHAnsi" w:hAnsiTheme="minorHAnsi" w:cstheme="minorHAnsi"/>
          <w:bCs/>
          <w:iCs/>
          <w:sz w:val="22"/>
          <w:szCs w:val="22"/>
          <w:lang w:eastAsia="it-IT"/>
        </w:rPr>
        <w:t>il dott. Gianpaolo Carlino</w:t>
      </w:r>
      <w:r w:rsidR="007A1F64" w:rsidRPr="00CC4EC3">
        <w:rPr>
          <w:rFonts w:asciiTheme="minorHAnsi" w:hAnsiTheme="minorHAnsi" w:cstheme="minorHAnsi"/>
          <w:bCs/>
          <w:i/>
          <w:iCs/>
          <w:sz w:val="22"/>
          <w:szCs w:val="22"/>
          <w:lang w:eastAsia="it-IT"/>
        </w:rPr>
        <w:t>: 08</w:t>
      </w:r>
      <w:r w:rsidR="00F53BCA" w:rsidRPr="00CC4EC3">
        <w:rPr>
          <w:rFonts w:asciiTheme="minorHAnsi" w:hAnsiTheme="minorHAnsi" w:cstheme="minorHAnsi"/>
          <w:bCs/>
          <w:i/>
          <w:iCs/>
          <w:sz w:val="22"/>
          <w:szCs w:val="22"/>
          <w:lang w:eastAsia="it-IT"/>
        </w:rPr>
        <w:t>1</w:t>
      </w:r>
      <w:r w:rsidR="007A1F64" w:rsidRPr="00CC4EC3">
        <w:rPr>
          <w:rFonts w:asciiTheme="minorHAnsi" w:hAnsiTheme="minorHAnsi" w:cstheme="minorHAnsi"/>
          <w:bCs/>
          <w:i/>
          <w:iCs/>
          <w:sz w:val="22"/>
          <w:szCs w:val="22"/>
          <w:lang w:eastAsia="it-IT"/>
        </w:rPr>
        <w:t xml:space="preserve"> </w:t>
      </w:r>
      <w:r w:rsidR="00F53BCA" w:rsidRPr="00CC4EC3">
        <w:rPr>
          <w:rFonts w:asciiTheme="minorHAnsi" w:hAnsiTheme="minorHAnsi" w:cstheme="minorHAnsi"/>
          <w:bCs/>
          <w:i/>
          <w:iCs/>
          <w:sz w:val="22"/>
          <w:szCs w:val="22"/>
          <w:lang w:eastAsia="it-IT"/>
        </w:rPr>
        <w:t>676136</w:t>
      </w:r>
      <w:r w:rsidR="007A1F64" w:rsidRPr="00CC4EC3">
        <w:rPr>
          <w:rFonts w:asciiTheme="minorHAnsi" w:hAnsiTheme="minorHAnsi" w:cstheme="minorHAnsi"/>
          <w:bCs/>
          <w:i/>
          <w:iCs/>
          <w:sz w:val="22"/>
          <w:szCs w:val="22"/>
          <w:lang w:eastAsia="it-IT"/>
        </w:rPr>
        <w:t xml:space="preserve">, e-mail: </w:t>
      </w:r>
      <w:r w:rsidR="00523CA3">
        <w:rPr>
          <w:rFonts w:asciiTheme="minorHAnsi" w:hAnsiTheme="minorHAnsi" w:cstheme="minorHAnsi"/>
          <w:bCs/>
          <w:i/>
          <w:iCs/>
          <w:sz w:val="22"/>
          <w:szCs w:val="22"/>
          <w:lang w:eastAsia="it-IT"/>
        </w:rPr>
        <w:t>gianpaolo.carlino</w:t>
      </w:r>
      <w:r w:rsidR="00F53BCA" w:rsidRPr="00CC4EC3">
        <w:rPr>
          <w:rFonts w:asciiTheme="minorHAnsi" w:hAnsiTheme="minorHAnsi" w:cstheme="minorHAnsi"/>
          <w:bCs/>
          <w:i/>
          <w:iCs/>
          <w:sz w:val="22"/>
          <w:szCs w:val="22"/>
          <w:lang w:eastAsia="it-IT"/>
        </w:rPr>
        <w:t>@na.infn.it</w:t>
      </w:r>
      <w:r w:rsidR="007A1F64" w:rsidRPr="00CC4EC3">
        <w:rPr>
          <w:rFonts w:asciiTheme="minorHAnsi" w:hAnsiTheme="minorHAnsi" w:cstheme="minorHAnsi"/>
          <w:bCs/>
          <w:i/>
          <w:iCs/>
          <w:sz w:val="22"/>
          <w:szCs w:val="22"/>
          <w:lang w:eastAsia="it-IT"/>
        </w:rPr>
        <w:t xml:space="preserve">, PEC: </w:t>
      </w:r>
      <w:r w:rsidR="00523CA3">
        <w:rPr>
          <w:rFonts w:asciiTheme="minorHAnsi" w:hAnsiTheme="minorHAnsi" w:cstheme="minorHAnsi"/>
          <w:bCs/>
          <w:i/>
          <w:iCs/>
          <w:sz w:val="22"/>
          <w:szCs w:val="22"/>
          <w:lang w:eastAsia="it-IT"/>
        </w:rPr>
        <w:t>gianpaolo.carlino</w:t>
      </w:r>
      <w:r w:rsidR="007A1F64" w:rsidRPr="00CC4EC3">
        <w:rPr>
          <w:rFonts w:asciiTheme="minorHAnsi" w:hAnsiTheme="minorHAnsi" w:cstheme="minorHAnsi"/>
          <w:bCs/>
          <w:i/>
          <w:iCs/>
          <w:sz w:val="22"/>
          <w:szCs w:val="22"/>
          <w:lang w:eastAsia="it-IT"/>
        </w:rPr>
        <w:t>@pec.infn.it</w:t>
      </w:r>
      <w:r w:rsidR="00613D70" w:rsidRPr="00CC4EC3">
        <w:rPr>
          <w:rFonts w:asciiTheme="minorHAnsi" w:hAnsiTheme="minorHAnsi" w:cstheme="minorHAnsi"/>
          <w:sz w:val="22"/>
          <w:szCs w:val="22"/>
        </w:rPr>
        <w:t xml:space="preserve"> </w:t>
      </w:r>
    </w:p>
    <w:p w14:paraId="4DDD85FF" w14:textId="77777777" w:rsidR="001C6F33" w:rsidRPr="00CC4EC3" w:rsidRDefault="001C6F33" w:rsidP="00CC4EC3">
      <w:pPr>
        <w:pStyle w:val="Corpodeltesto21"/>
        <w:widowControl w:val="0"/>
        <w:spacing w:line="288" w:lineRule="auto"/>
        <w:ind w:right="16"/>
        <w:jc w:val="both"/>
        <w:rPr>
          <w:rFonts w:asciiTheme="minorHAnsi" w:hAnsiTheme="minorHAnsi" w:cstheme="minorHAnsi"/>
          <w:sz w:val="22"/>
          <w:szCs w:val="22"/>
        </w:rPr>
      </w:pPr>
    </w:p>
    <w:p w14:paraId="30A451B4" w14:textId="516A939D" w:rsidR="00FC0815" w:rsidRPr="00CC4EC3" w:rsidRDefault="0053002F" w:rsidP="00520BF0">
      <w:pPr>
        <w:pStyle w:val="Titolo3"/>
      </w:pPr>
      <w:bookmarkStart w:id="66" w:name="_Toc33187518"/>
      <w:r w:rsidRPr="00CC4EC3">
        <w:t>I</w:t>
      </w:r>
      <w:r w:rsidR="00833256" w:rsidRPr="00CC4EC3">
        <w:t>l Sistema</w:t>
      </w:r>
      <w:bookmarkEnd w:id="66"/>
      <w:r w:rsidR="00833256" w:rsidRPr="00CC4EC3">
        <w:t xml:space="preserve"> </w:t>
      </w:r>
    </w:p>
    <w:p w14:paraId="29A266E5" w14:textId="0C4C701E" w:rsidR="00C577B2" w:rsidRPr="00CC4EC3" w:rsidRDefault="00FC0815" w:rsidP="00CC4EC3">
      <w:pPr>
        <w:tabs>
          <w:tab w:val="left" w:pos="360"/>
        </w:tabs>
        <w:spacing w:before="60" w:after="60" w:line="288" w:lineRule="auto"/>
        <w:jc w:val="both"/>
        <w:rPr>
          <w:rFonts w:asciiTheme="minorHAnsi" w:hAnsiTheme="minorHAnsi" w:cstheme="minorHAnsi"/>
          <w:bCs/>
          <w:iCs/>
          <w:sz w:val="22"/>
          <w:szCs w:val="22"/>
        </w:rPr>
      </w:pPr>
      <w:r w:rsidRPr="00CC4EC3">
        <w:rPr>
          <w:rFonts w:asciiTheme="minorHAnsi" w:hAnsiTheme="minorHAnsi" w:cstheme="minorHAnsi"/>
          <w:sz w:val="22"/>
          <w:szCs w:val="22"/>
        </w:rPr>
        <w:t>La presente procedura si svolgerà, ove non diversamente espressamente previsto, attraverso l’utilizzazione di un Sistema telematico (di seguito per brevità anche solo “Sistema”), conforme all’art. 40</w:t>
      </w:r>
      <w:r w:rsidR="00BF47D2" w:rsidRPr="00CC4EC3">
        <w:rPr>
          <w:rFonts w:asciiTheme="minorHAnsi" w:hAnsiTheme="minorHAnsi" w:cstheme="minorHAnsi"/>
          <w:sz w:val="22"/>
          <w:szCs w:val="22"/>
        </w:rPr>
        <w:t xml:space="preserve"> </w:t>
      </w:r>
      <w:r w:rsidR="00197C32" w:rsidRPr="00CC4EC3">
        <w:rPr>
          <w:rFonts w:asciiTheme="minorHAnsi" w:hAnsiTheme="minorHAnsi" w:cstheme="minorHAnsi"/>
          <w:sz w:val="22"/>
          <w:szCs w:val="22"/>
        </w:rPr>
        <w:t xml:space="preserve">del Codice </w:t>
      </w:r>
      <w:r w:rsidRPr="00CC4EC3">
        <w:rPr>
          <w:rFonts w:asciiTheme="minorHAnsi" w:hAnsiTheme="minorHAnsi" w:cstheme="minorHAnsi"/>
          <w:sz w:val="22"/>
          <w:szCs w:val="22"/>
        </w:rPr>
        <w:t xml:space="preserve">e nel rispetto delle disposizioni di cui al D. </w:t>
      </w:r>
      <w:proofErr w:type="spellStart"/>
      <w:r w:rsidRPr="00CC4EC3">
        <w:rPr>
          <w:rFonts w:asciiTheme="minorHAnsi" w:hAnsiTheme="minorHAnsi" w:cstheme="minorHAnsi"/>
          <w:sz w:val="22"/>
          <w:szCs w:val="22"/>
        </w:rPr>
        <w:t>Lgs</w:t>
      </w:r>
      <w:proofErr w:type="spellEnd"/>
      <w:r w:rsidRPr="00CC4EC3">
        <w:rPr>
          <w:rFonts w:asciiTheme="minorHAnsi" w:hAnsiTheme="minorHAnsi" w:cstheme="minorHAnsi"/>
          <w:sz w:val="22"/>
          <w:szCs w:val="22"/>
        </w:rPr>
        <w:t xml:space="preserve">. n. 82/2005, dettagliatamente descritto nel seguito, mediante il quale verranno gestite le fasi di pubblicazione della procedura, presentazione delle offerte, analisi delle offerte stesse e aggiudicazione, oltre che le comunicazioni e gli scambi di informazioni, tutto come meglio specificato nel presente </w:t>
      </w:r>
      <w:r w:rsidR="009F02CB" w:rsidRPr="00CC4EC3">
        <w:rPr>
          <w:rFonts w:asciiTheme="minorHAnsi" w:hAnsiTheme="minorHAnsi" w:cstheme="minorHAnsi"/>
          <w:sz w:val="22"/>
          <w:szCs w:val="22"/>
        </w:rPr>
        <w:t>Disciplinare di gara</w:t>
      </w:r>
      <w:r w:rsidRPr="00CC4EC3">
        <w:rPr>
          <w:rFonts w:asciiTheme="minorHAnsi" w:hAnsiTheme="minorHAnsi" w:cstheme="minorHAnsi"/>
          <w:sz w:val="22"/>
          <w:szCs w:val="22"/>
        </w:rPr>
        <w:t xml:space="preserve">. </w:t>
      </w:r>
    </w:p>
    <w:p w14:paraId="56522C11" w14:textId="613D0743" w:rsidR="00C577B2" w:rsidRPr="00CC4EC3" w:rsidRDefault="00697BAD" w:rsidP="00CC4EC3">
      <w:pPr>
        <w:widowControl w:val="0"/>
        <w:spacing w:line="288" w:lineRule="auto"/>
        <w:ind w:right="16"/>
        <w:jc w:val="both"/>
        <w:rPr>
          <w:rFonts w:asciiTheme="minorHAnsi" w:hAnsiTheme="minorHAnsi" w:cstheme="minorHAnsi"/>
          <w:sz w:val="22"/>
          <w:szCs w:val="22"/>
        </w:rPr>
      </w:pPr>
      <w:r w:rsidRPr="00CC4EC3">
        <w:rPr>
          <w:rFonts w:asciiTheme="minorHAnsi" w:hAnsiTheme="minorHAnsi" w:cstheme="minorHAnsi"/>
          <w:sz w:val="22"/>
          <w:szCs w:val="22"/>
        </w:rPr>
        <w:t xml:space="preserve">L’Istituto </w:t>
      </w:r>
      <w:r w:rsidR="00930549" w:rsidRPr="00CC4EC3">
        <w:rPr>
          <w:rFonts w:asciiTheme="minorHAnsi" w:hAnsiTheme="minorHAnsi" w:cstheme="minorHAnsi"/>
          <w:sz w:val="22"/>
          <w:szCs w:val="22"/>
        </w:rPr>
        <w:t>N</w:t>
      </w:r>
      <w:r w:rsidRPr="00CC4EC3">
        <w:rPr>
          <w:rFonts w:asciiTheme="minorHAnsi" w:hAnsiTheme="minorHAnsi" w:cstheme="minorHAnsi"/>
          <w:sz w:val="22"/>
          <w:szCs w:val="22"/>
        </w:rPr>
        <w:t xml:space="preserve">azionale di Fisica Nucleare </w:t>
      </w:r>
      <w:r w:rsidR="00417F56">
        <w:rPr>
          <w:rFonts w:asciiTheme="minorHAnsi" w:hAnsiTheme="minorHAnsi" w:cstheme="minorHAnsi"/>
          <w:sz w:val="22"/>
          <w:szCs w:val="22"/>
        </w:rPr>
        <w:t>– Sezione di Napoli</w:t>
      </w:r>
      <w:r w:rsidR="000B230F" w:rsidRPr="00CC4EC3">
        <w:rPr>
          <w:rFonts w:asciiTheme="minorHAnsi" w:hAnsiTheme="minorHAnsi" w:cstheme="minorHAnsi"/>
          <w:sz w:val="22"/>
          <w:szCs w:val="22"/>
        </w:rPr>
        <w:t xml:space="preserve"> </w:t>
      </w:r>
      <w:r w:rsidR="005C040D" w:rsidRPr="00CC4EC3">
        <w:rPr>
          <w:rFonts w:asciiTheme="minorHAnsi" w:hAnsiTheme="minorHAnsi" w:cstheme="minorHAnsi"/>
          <w:sz w:val="22"/>
          <w:szCs w:val="22"/>
        </w:rPr>
        <w:t xml:space="preserve">(di seguito, per brevità, l’Amministrazione) </w:t>
      </w:r>
      <w:r w:rsidR="00C577B2" w:rsidRPr="00CC4EC3">
        <w:rPr>
          <w:rFonts w:asciiTheme="minorHAnsi" w:hAnsiTheme="minorHAnsi" w:cstheme="minorHAnsi"/>
          <w:sz w:val="22"/>
          <w:szCs w:val="22"/>
        </w:rPr>
        <w:t>si avvarrà di tale Sistema in modalità ASP (Application Service Provider)</w:t>
      </w:r>
      <w:r w:rsidR="00EA5EAD" w:rsidRPr="00CC4EC3">
        <w:rPr>
          <w:rFonts w:asciiTheme="minorHAnsi" w:hAnsiTheme="minorHAnsi" w:cstheme="minorHAnsi"/>
          <w:sz w:val="22"/>
          <w:szCs w:val="22"/>
        </w:rPr>
        <w:t xml:space="preserve">. </w:t>
      </w:r>
    </w:p>
    <w:p w14:paraId="2AAB01D5" w14:textId="6FC034B6" w:rsidR="00FC0815" w:rsidRPr="00CC4EC3" w:rsidRDefault="00FC0815" w:rsidP="00CC4EC3">
      <w:pPr>
        <w:widowControl w:val="0"/>
        <w:tabs>
          <w:tab w:val="num" w:pos="0"/>
        </w:tabs>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Ai fini della partecipazione alla presente procedura è indispensabile: a) la previa registrazione al Sistema, con le modalità e in conformità alle indicazioni che saranno rese successivamente; b) il possesso e l’utilizzo della firma digitale di cui all’art. 1, co. 1, </w:t>
      </w:r>
      <w:proofErr w:type="spellStart"/>
      <w:r w:rsidRPr="00CC4EC3">
        <w:rPr>
          <w:rFonts w:asciiTheme="minorHAnsi" w:hAnsiTheme="minorHAnsi" w:cstheme="minorHAnsi"/>
          <w:sz w:val="22"/>
          <w:szCs w:val="22"/>
        </w:rPr>
        <w:t>lett</w:t>
      </w:r>
      <w:proofErr w:type="spellEnd"/>
      <w:r w:rsidRPr="00CC4EC3">
        <w:rPr>
          <w:rFonts w:asciiTheme="minorHAnsi" w:hAnsiTheme="minorHAnsi" w:cstheme="minorHAnsi"/>
          <w:sz w:val="22"/>
          <w:szCs w:val="22"/>
        </w:rPr>
        <w:t xml:space="preserve">. s) del D. </w:t>
      </w:r>
      <w:proofErr w:type="spellStart"/>
      <w:r w:rsidRPr="00CC4EC3">
        <w:rPr>
          <w:rFonts w:asciiTheme="minorHAnsi" w:hAnsiTheme="minorHAnsi" w:cstheme="minorHAnsi"/>
          <w:sz w:val="22"/>
          <w:szCs w:val="22"/>
        </w:rPr>
        <w:t>Lgs</w:t>
      </w:r>
      <w:proofErr w:type="spellEnd"/>
      <w:r w:rsidRPr="00CC4EC3">
        <w:rPr>
          <w:rFonts w:asciiTheme="minorHAnsi" w:hAnsiTheme="minorHAnsi" w:cstheme="minorHAnsi"/>
          <w:sz w:val="22"/>
          <w:szCs w:val="22"/>
        </w:rPr>
        <w:t>.</w:t>
      </w:r>
      <w:r w:rsidR="0068482B" w:rsidRPr="00CC4EC3">
        <w:rPr>
          <w:rFonts w:asciiTheme="minorHAnsi" w:hAnsiTheme="minorHAnsi" w:cstheme="minorHAnsi"/>
          <w:sz w:val="22"/>
          <w:szCs w:val="22"/>
        </w:rPr>
        <w:t xml:space="preserve"> </w:t>
      </w:r>
      <w:r w:rsidRPr="00CC4EC3">
        <w:rPr>
          <w:rFonts w:asciiTheme="minorHAnsi" w:hAnsiTheme="minorHAnsi" w:cstheme="minorHAnsi"/>
          <w:sz w:val="22"/>
          <w:szCs w:val="22"/>
        </w:rPr>
        <w:t xml:space="preserve">n. 82/2005; c) la seguente dotazione tecnica minima: un personal computer collegato ad internet e dotato di un browser Microsoft Internet Explorer 7.0 o superiore, oppure </w:t>
      </w:r>
      <w:proofErr w:type="spellStart"/>
      <w:r w:rsidRPr="00CC4EC3">
        <w:rPr>
          <w:rFonts w:asciiTheme="minorHAnsi" w:hAnsiTheme="minorHAnsi" w:cstheme="minorHAnsi"/>
          <w:sz w:val="22"/>
          <w:szCs w:val="22"/>
        </w:rPr>
        <w:t>Mozilla</w:t>
      </w:r>
      <w:proofErr w:type="spellEnd"/>
      <w:r w:rsidRPr="00CC4EC3">
        <w:rPr>
          <w:rFonts w:asciiTheme="minorHAnsi" w:hAnsiTheme="minorHAnsi" w:cstheme="minorHAnsi"/>
          <w:sz w:val="22"/>
          <w:szCs w:val="22"/>
        </w:rPr>
        <w:t xml:space="preserve"> </w:t>
      </w:r>
      <w:proofErr w:type="spellStart"/>
      <w:r w:rsidRPr="00CC4EC3">
        <w:rPr>
          <w:rFonts w:asciiTheme="minorHAnsi" w:hAnsiTheme="minorHAnsi" w:cstheme="minorHAnsi"/>
          <w:sz w:val="22"/>
          <w:szCs w:val="22"/>
        </w:rPr>
        <w:t>Firefox</w:t>
      </w:r>
      <w:proofErr w:type="spellEnd"/>
      <w:r w:rsidRPr="00CC4EC3">
        <w:rPr>
          <w:rFonts w:asciiTheme="minorHAnsi" w:hAnsiTheme="minorHAnsi" w:cstheme="minorHAnsi"/>
          <w:sz w:val="22"/>
          <w:szCs w:val="22"/>
        </w:rPr>
        <w:t xml:space="preserve"> 3+ o superiore; Safari 3.1+ o superiore, Opera 10+ o superiore, Google </w:t>
      </w:r>
      <w:proofErr w:type="spellStart"/>
      <w:r w:rsidRPr="00CC4EC3">
        <w:rPr>
          <w:rFonts w:asciiTheme="minorHAnsi" w:hAnsiTheme="minorHAnsi" w:cstheme="minorHAnsi"/>
          <w:sz w:val="22"/>
          <w:szCs w:val="22"/>
        </w:rPr>
        <w:t>Chrome</w:t>
      </w:r>
      <w:proofErr w:type="spellEnd"/>
      <w:r w:rsidRPr="00CC4EC3">
        <w:rPr>
          <w:rFonts w:asciiTheme="minorHAnsi" w:hAnsiTheme="minorHAnsi" w:cstheme="minorHAnsi"/>
          <w:sz w:val="22"/>
          <w:szCs w:val="22"/>
        </w:rPr>
        <w:t xml:space="preserve"> 2+ o superiore; un programma software per la conversione in formato pdf dei file che compongono l’offerta.</w:t>
      </w:r>
    </w:p>
    <w:p w14:paraId="3B9A83D7" w14:textId="69ECEF9D" w:rsidR="00833256" w:rsidRPr="00CC4EC3" w:rsidRDefault="00833256"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Il Sistema è costituito da una piattaforma telematica di negoziazione nella disponibilità di </w:t>
      </w:r>
      <w:proofErr w:type="spellStart"/>
      <w:r w:rsidRPr="00CC4EC3">
        <w:rPr>
          <w:rFonts w:asciiTheme="minorHAnsi" w:hAnsiTheme="minorHAnsi" w:cstheme="minorHAnsi"/>
          <w:sz w:val="22"/>
          <w:szCs w:val="22"/>
        </w:rPr>
        <w:t>Consip</w:t>
      </w:r>
      <w:proofErr w:type="spellEnd"/>
      <w:r w:rsidRPr="00CC4EC3">
        <w:rPr>
          <w:rFonts w:asciiTheme="minorHAnsi" w:hAnsiTheme="minorHAnsi" w:cstheme="minorHAnsi"/>
          <w:sz w:val="22"/>
          <w:szCs w:val="22"/>
        </w:rPr>
        <w:t xml:space="preserve"> S.p.A., conforme alle regole stabilite dal D. </w:t>
      </w:r>
      <w:proofErr w:type="spellStart"/>
      <w:r w:rsidRPr="00CC4EC3">
        <w:rPr>
          <w:rFonts w:asciiTheme="minorHAnsi" w:hAnsiTheme="minorHAnsi" w:cstheme="minorHAnsi"/>
          <w:sz w:val="22"/>
          <w:szCs w:val="22"/>
        </w:rPr>
        <w:t>Lgs</w:t>
      </w:r>
      <w:proofErr w:type="spellEnd"/>
      <w:r w:rsidRPr="00CC4EC3">
        <w:rPr>
          <w:rFonts w:asciiTheme="minorHAnsi" w:hAnsiTheme="minorHAnsi" w:cstheme="minorHAnsi"/>
          <w:sz w:val="22"/>
          <w:szCs w:val="22"/>
        </w:rPr>
        <w:t xml:space="preserve">. n. 82/2005 e dalle pertinenti norme del </w:t>
      </w:r>
      <w:r w:rsidR="00520EC3" w:rsidRPr="00CC4EC3">
        <w:rPr>
          <w:rFonts w:asciiTheme="minorHAnsi" w:hAnsiTheme="minorHAnsi" w:cstheme="minorHAnsi"/>
          <w:sz w:val="22"/>
          <w:szCs w:val="22"/>
        </w:rPr>
        <w:t>Codice</w:t>
      </w:r>
      <w:r w:rsidRPr="00CC4EC3">
        <w:rPr>
          <w:rFonts w:asciiTheme="minorHAnsi" w:hAnsiTheme="minorHAnsi" w:cstheme="minorHAnsi"/>
          <w:sz w:val="22"/>
          <w:szCs w:val="22"/>
        </w:rPr>
        <w:t>.</w:t>
      </w:r>
    </w:p>
    <w:p w14:paraId="31C0A653" w14:textId="7D313DC0" w:rsidR="00833256" w:rsidRPr="00CC4EC3" w:rsidRDefault="00833256"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Salvo il caso di dolo o colpa grave, la </w:t>
      </w:r>
      <w:proofErr w:type="spellStart"/>
      <w:r w:rsidRPr="00CC4EC3">
        <w:rPr>
          <w:rFonts w:asciiTheme="minorHAnsi" w:hAnsiTheme="minorHAnsi" w:cstheme="minorHAnsi"/>
          <w:sz w:val="22"/>
          <w:szCs w:val="22"/>
        </w:rPr>
        <w:t>Consip</w:t>
      </w:r>
      <w:proofErr w:type="spellEnd"/>
      <w:r w:rsidRPr="00CC4EC3">
        <w:rPr>
          <w:rFonts w:asciiTheme="minorHAnsi" w:hAnsiTheme="minorHAnsi" w:cstheme="minorHAnsi"/>
          <w:sz w:val="22"/>
          <w:szCs w:val="22"/>
        </w:rPr>
        <w:t xml:space="preserve"> S.p.</w:t>
      </w:r>
      <w:r w:rsidR="001F7BA8" w:rsidRPr="00CC4EC3">
        <w:rPr>
          <w:rFonts w:asciiTheme="minorHAnsi" w:hAnsiTheme="minorHAnsi" w:cstheme="minorHAnsi"/>
          <w:sz w:val="22"/>
          <w:szCs w:val="22"/>
        </w:rPr>
        <w:t>a</w:t>
      </w:r>
      <w:r w:rsidRPr="00CC4EC3">
        <w:rPr>
          <w:rFonts w:asciiTheme="minorHAnsi" w:hAnsiTheme="minorHAnsi" w:cstheme="minorHAnsi"/>
          <w:sz w:val="22"/>
          <w:szCs w:val="22"/>
        </w:rPr>
        <w:t xml:space="preserve">. ed il Gestore del Sistema non potranno essere in alcun caso </w:t>
      </w:r>
      <w:r w:rsidRPr="00CC4EC3">
        <w:rPr>
          <w:rFonts w:asciiTheme="minorHAnsi" w:hAnsiTheme="minorHAnsi" w:cstheme="minorHAnsi"/>
          <w:sz w:val="22"/>
          <w:szCs w:val="22"/>
        </w:rPr>
        <w:lastRenderedPageBreak/>
        <w:t>ritenuti responsabili per qualunque genere di danno, diretto o indiretto, che dovessero subire gli operatori economici registrati, i concorrenti, l’Amministrazione, o, comunque, ogni altro utente (utilizzatore) del Sistema, e i terzi a causa o comunque in connessione con l’accesso, l’utilizzo, il mancato utilizzo, il funzionamento o il mancato funzionamento del Sistema.</w:t>
      </w:r>
    </w:p>
    <w:p w14:paraId="46B9821D" w14:textId="77777777" w:rsidR="00833256" w:rsidRPr="00CC4EC3" w:rsidRDefault="00833256"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Si precisa, altresì, che ciascun operatore economico, per la presentazione dell’offerta, ha a disposizione una capacità pari alla dimensione massima di 13 MB per singolo file, oltre la quale non ne è garantita la tempestiva ricezione. Nel caso fosse necessario l’invio di file di dimensioni maggiori si suggerisce il frazionamento degli stessi in più file. Per quanto concerne, invece, l’area comunicazioni del Sistema, ciascun operatore ha a disposizione una capacità pari alla dimensione massima di 6 MB per comunicazione. Nel caso fosse necessario inviare comunicazioni con allegati file di dimensioni superiori si suggerisce l’invio di più comunicazioni.</w:t>
      </w:r>
    </w:p>
    <w:p w14:paraId="55C162B5" w14:textId="101588A1" w:rsidR="00833256" w:rsidRPr="00CC4EC3" w:rsidRDefault="00833256"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È in ogni caso responsabilità dei concorrenti far pervenire a</w:t>
      </w:r>
      <w:r w:rsidR="001564FC" w:rsidRPr="00CC4EC3">
        <w:rPr>
          <w:rFonts w:asciiTheme="minorHAnsi" w:hAnsiTheme="minorHAnsi" w:cstheme="minorHAnsi"/>
          <w:sz w:val="22"/>
          <w:szCs w:val="22"/>
        </w:rPr>
        <w:t xml:space="preserve">ll’Amministrazione </w:t>
      </w:r>
      <w:r w:rsidRPr="00CC4EC3">
        <w:rPr>
          <w:rFonts w:asciiTheme="minorHAnsi" w:hAnsiTheme="minorHAnsi" w:cstheme="minorHAnsi"/>
          <w:sz w:val="22"/>
          <w:szCs w:val="22"/>
        </w:rPr>
        <w:t>tempestivamente tutti i documenti e le informazioni richieste per la partecipazione alla gara, pena l’esclusione dalla procedura.</w:t>
      </w:r>
    </w:p>
    <w:p w14:paraId="76F4A13A" w14:textId="77777777" w:rsidR="00833256" w:rsidRPr="00CC4EC3" w:rsidRDefault="00833256"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Ogni operazione effettuata attraverso il Sistema:</w:t>
      </w:r>
    </w:p>
    <w:p w14:paraId="21DA285B" w14:textId="77777777" w:rsidR="00833256" w:rsidRPr="00CC4EC3" w:rsidRDefault="00833256" w:rsidP="00CC4EC3">
      <w:pPr>
        <w:pStyle w:val="usoboll1"/>
        <w:spacing w:line="288" w:lineRule="auto"/>
        <w:ind w:left="397"/>
        <w:jc w:val="both"/>
        <w:rPr>
          <w:rFonts w:asciiTheme="minorHAnsi" w:hAnsiTheme="minorHAnsi" w:cstheme="minorHAnsi"/>
          <w:sz w:val="22"/>
          <w:szCs w:val="22"/>
        </w:rPr>
      </w:pPr>
      <w:r w:rsidRPr="00CC4EC3">
        <w:rPr>
          <w:rFonts w:asciiTheme="minorHAnsi" w:hAnsiTheme="minorHAnsi" w:cstheme="minorHAnsi"/>
          <w:sz w:val="22"/>
          <w:szCs w:val="22"/>
        </w:rPr>
        <w:t>1. è memorizzata nelle registrazioni di sistema, quale strumento con funzioni di attestazione e tracciabilità di ogni attività e/o azione compiuta a Sistema;</w:t>
      </w:r>
    </w:p>
    <w:p w14:paraId="494AEF51" w14:textId="77777777" w:rsidR="00833256" w:rsidRPr="00CC4EC3" w:rsidRDefault="00833256" w:rsidP="00CC4EC3">
      <w:pPr>
        <w:pStyle w:val="usoboll1"/>
        <w:spacing w:line="288" w:lineRule="auto"/>
        <w:ind w:left="397"/>
        <w:jc w:val="both"/>
        <w:rPr>
          <w:rFonts w:asciiTheme="minorHAnsi" w:hAnsiTheme="minorHAnsi" w:cstheme="minorHAnsi"/>
          <w:sz w:val="22"/>
          <w:szCs w:val="22"/>
        </w:rPr>
      </w:pPr>
      <w:r w:rsidRPr="00CC4EC3">
        <w:rPr>
          <w:rFonts w:asciiTheme="minorHAnsi" w:hAnsiTheme="minorHAnsi" w:cstheme="minorHAnsi"/>
          <w:sz w:val="22"/>
          <w:szCs w:val="22"/>
        </w:rPr>
        <w:t>2. si intende compiuta nell’ora e nel giorno risultante dalle registrazioni di sistema.</w:t>
      </w:r>
    </w:p>
    <w:p w14:paraId="5ACBE279" w14:textId="0C71C9FE" w:rsidR="00833256" w:rsidRPr="00CC4EC3" w:rsidRDefault="00833256"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Il tempo del Sistema è il tempo ufficiale nel quale vengono compiute le azioni attraverso il Sistema medesimo e lo stesso è costantemente indicato a margine di ogni schermata del Sistema. In particolare, il tempo del Sistema è sincronizzato sull’ora italiana riferita alla scala di tempo UTC (IEN), di cui al D.M. 30 novembre 1993, n. 591. L'accuratezza della misura del tempo è garantita dall'uso, su tutti i server, del protocollo NTP che tipicamente</w:t>
      </w:r>
      <w:r w:rsidR="001F7BA8" w:rsidRPr="00CC4EC3">
        <w:rPr>
          <w:rFonts w:asciiTheme="minorHAnsi" w:hAnsiTheme="minorHAnsi" w:cstheme="minorHAnsi"/>
          <w:sz w:val="22"/>
          <w:szCs w:val="22"/>
        </w:rPr>
        <w:t xml:space="preserve"> </w:t>
      </w:r>
      <w:r w:rsidRPr="00CC4EC3">
        <w:rPr>
          <w:rFonts w:asciiTheme="minorHAnsi" w:hAnsiTheme="minorHAnsi" w:cstheme="minorHAnsi"/>
          <w:sz w:val="22"/>
          <w:szCs w:val="22"/>
        </w:rPr>
        <w:t xml:space="preserve">garantisce una precisione nella sincronizzazione dell'ordine di 1/2 millisecondi. Le scadenze temporali vengono sempre impostate a livello di secondi anche se a livello applicativo il controllo viene effettuato dal sistema con una sensibilità di un microsecondo (10^-6 secondi). </w:t>
      </w:r>
    </w:p>
    <w:p w14:paraId="5ABC12F3" w14:textId="77777777" w:rsidR="00833256" w:rsidRPr="00CC4EC3" w:rsidRDefault="00833256"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Le registrazioni di sistema relative ai collegamenti effettuati al Sistema e alle relative operazioni eseguite nell’ambito della partecipazione alla presente procedura, sono conservate nel Sistema e fanno piena prova nei confronti degli utenti del Sistema. Tali registrazioni di sistema hanno carattere riservato e non saranno divulgate a terzi, salvo ordine del giudice o in caso di legittima richiesta di accesso agli atti, ai sensi della Legge n. 241/1990.</w:t>
      </w:r>
    </w:p>
    <w:p w14:paraId="7C2FC9B1" w14:textId="77777777" w:rsidR="00833256" w:rsidRPr="00CC4EC3" w:rsidRDefault="00833256"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Le registrazioni di sistema sono effettuate ed archiviate, anche digitalmente, in conformità alle disposizioni tecniche e normative emanate ai sensi degli articoli 43 e 44 del D. </w:t>
      </w:r>
      <w:proofErr w:type="spellStart"/>
      <w:r w:rsidRPr="00CC4EC3">
        <w:rPr>
          <w:rFonts w:asciiTheme="minorHAnsi" w:hAnsiTheme="minorHAnsi" w:cstheme="minorHAnsi"/>
          <w:sz w:val="22"/>
          <w:szCs w:val="22"/>
        </w:rPr>
        <w:t>Lgs</w:t>
      </w:r>
      <w:proofErr w:type="spellEnd"/>
      <w:r w:rsidRPr="00CC4EC3">
        <w:rPr>
          <w:rFonts w:asciiTheme="minorHAnsi" w:hAnsiTheme="minorHAnsi" w:cstheme="minorHAnsi"/>
          <w:sz w:val="22"/>
          <w:szCs w:val="22"/>
        </w:rPr>
        <w:t xml:space="preserve">. n. 82/2005. </w:t>
      </w:r>
    </w:p>
    <w:p w14:paraId="50598E33" w14:textId="25274375" w:rsidR="00833256" w:rsidRPr="00CC4EC3" w:rsidRDefault="00833256"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Tutti gli utenti, con l’utilizzazione del Sistema esonerano la </w:t>
      </w:r>
      <w:proofErr w:type="spellStart"/>
      <w:r w:rsidRPr="00CC4EC3">
        <w:rPr>
          <w:rFonts w:asciiTheme="minorHAnsi" w:hAnsiTheme="minorHAnsi" w:cstheme="minorHAnsi"/>
          <w:sz w:val="22"/>
          <w:szCs w:val="22"/>
        </w:rPr>
        <w:t>Consip</w:t>
      </w:r>
      <w:proofErr w:type="spellEnd"/>
      <w:r w:rsidRPr="00CC4EC3">
        <w:rPr>
          <w:rFonts w:asciiTheme="minorHAnsi" w:hAnsiTheme="minorHAnsi" w:cstheme="minorHAnsi"/>
          <w:sz w:val="22"/>
          <w:szCs w:val="22"/>
        </w:rPr>
        <w:t xml:space="preserve"> S.p.A.</w:t>
      </w:r>
      <w:r w:rsidR="001564FC" w:rsidRPr="00CC4EC3">
        <w:rPr>
          <w:rFonts w:asciiTheme="minorHAnsi" w:hAnsiTheme="minorHAnsi" w:cstheme="minorHAnsi"/>
          <w:sz w:val="22"/>
          <w:szCs w:val="22"/>
        </w:rPr>
        <w:t xml:space="preserve">, </w:t>
      </w:r>
      <w:r w:rsidRPr="00CC4EC3">
        <w:rPr>
          <w:rFonts w:asciiTheme="minorHAnsi" w:hAnsiTheme="minorHAnsi" w:cstheme="minorHAnsi"/>
          <w:sz w:val="22"/>
          <w:szCs w:val="22"/>
        </w:rPr>
        <w:t xml:space="preserve">il Gestore del Sistema </w:t>
      </w:r>
      <w:r w:rsidR="001564FC" w:rsidRPr="00CC4EC3">
        <w:rPr>
          <w:rFonts w:asciiTheme="minorHAnsi" w:hAnsiTheme="minorHAnsi" w:cstheme="minorHAnsi"/>
          <w:sz w:val="22"/>
          <w:szCs w:val="22"/>
        </w:rPr>
        <w:t xml:space="preserve">e l’Amministrazione </w:t>
      </w:r>
      <w:r w:rsidRPr="00CC4EC3">
        <w:rPr>
          <w:rFonts w:asciiTheme="minorHAnsi" w:hAnsiTheme="minorHAnsi" w:cstheme="minorHAnsi"/>
          <w:sz w:val="22"/>
          <w:szCs w:val="22"/>
        </w:rPr>
        <w:t xml:space="preserve">da ogni responsabilità relativa a qualsivoglia malfunzionamento o difetto relativo ai servizi di connettività necessari a raggiungere, attraverso la rete pubblica di telecomunicazioni, il Sistema medesimo. Ove possibile la </w:t>
      </w:r>
      <w:proofErr w:type="spellStart"/>
      <w:r w:rsidRPr="00CC4EC3">
        <w:rPr>
          <w:rFonts w:asciiTheme="minorHAnsi" w:hAnsiTheme="minorHAnsi" w:cstheme="minorHAnsi"/>
          <w:sz w:val="22"/>
          <w:szCs w:val="22"/>
        </w:rPr>
        <w:t>Consip</w:t>
      </w:r>
      <w:proofErr w:type="spellEnd"/>
      <w:r w:rsidRPr="00CC4EC3">
        <w:rPr>
          <w:rFonts w:asciiTheme="minorHAnsi" w:hAnsiTheme="minorHAnsi" w:cstheme="minorHAnsi"/>
          <w:sz w:val="22"/>
          <w:szCs w:val="22"/>
        </w:rPr>
        <w:t xml:space="preserve"> S.p.A. e/o il Gestore del Sistema comunicheranno anticipatamente agli utenti del Sistema gli interventi di manutenzione sul Sistema stesso. Gli utenti del Sistema, in ogni caso, prendono atto ed accettano che l’accesso al Sistema utilizzato per la presente procedura potrà essere sospeso o limitato per l’effettuazione di interventi tecnici volti a ripristinarne o migliorarne il funzionamento o la sicurezza.</w:t>
      </w:r>
    </w:p>
    <w:p w14:paraId="16B120F5" w14:textId="77777777" w:rsidR="00833256" w:rsidRPr="00CC4EC3" w:rsidRDefault="00833256"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Qualora si desideri ausilio nel superamento di problemi tecnici riscontrati nel corso della procedura di Registrazione e/o presentazione dell’offerta, si consiglia di contattare il Call Center dedicato presso i recapiti indicati nel sito www.acquistinretepa.it, di lasciare i dati identificativi dell’impresa e di specificare le problematiche riscontrate, fermo restando il rispetto di tutti i termini perentori previsti nella </w:t>
      </w:r>
      <w:r w:rsidRPr="00CC4EC3">
        <w:rPr>
          <w:rFonts w:asciiTheme="minorHAnsi" w:hAnsiTheme="minorHAnsi" w:cstheme="minorHAnsi"/>
          <w:sz w:val="22"/>
          <w:szCs w:val="22"/>
        </w:rPr>
        <w:lastRenderedPageBreak/>
        <w:t xml:space="preserve">documentazione di gara. </w:t>
      </w:r>
    </w:p>
    <w:p w14:paraId="7EC8BCAC" w14:textId="77777777" w:rsidR="0008030F" w:rsidRPr="00CC4EC3" w:rsidRDefault="0008030F" w:rsidP="00CC4EC3">
      <w:pPr>
        <w:pStyle w:val="usoboll1"/>
        <w:spacing w:line="288" w:lineRule="auto"/>
        <w:jc w:val="both"/>
        <w:rPr>
          <w:rFonts w:asciiTheme="minorHAnsi" w:hAnsiTheme="minorHAnsi" w:cstheme="minorHAnsi"/>
          <w:b/>
          <w:sz w:val="22"/>
          <w:szCs w:val="22"/>
          <w:highlight w:val="yellow"/>
        </w:rPr>
      </w:pPr>
    </w:p>
    <w:p w14:paraId="5F5C704D" w14:textId="3DDBAE50" w:rsidR="0008030F" w:rsidRPr="00CC4EC3" w:rsidRDefault="0008030F" w:rsidP="00520BF0">
      <w:pPr>
        <w:pStyle w:val="Titolo3"/>
      </w:pPr>
      <w:bookmarkStart w:id="67" w:name="_Toc33187519"/>
      <w:r w:rsidRPr="00CC4EC3">
        <w:t>Gestore del sistema</w:t>
      </w:r>
      <w:bookmarkEnd w:id="67"/>
      <w:r w:rsidRPr="00CC4EC3">
        <w:t xml:space="preserve"> </w:t>
      </w:r>
    </w:p>
    <w:p w14:paraId="7B1AB37F" w14:textId="6EFC8DB5" w:rsidR="00833256" w:rsidRPr="00CC4EC3" w:rsidRDefault="00833256"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Fermo restando che, per la presente procedura, stazione appaltante ed Amm</w:t>
      </w:r>
      <w:r w:rsidR="00697BAD" w:rsidRPr="00CC4EC3">
        <w:rPr>
          <w:rFonts w:asciiTheme="minorHAnsi" w:hAnsiTheme="minorHAnsi" w:cstheme="minorHAnsi"/>
          <w:sz w:val="22"/>
          <w:szCs w:val="22"/>
        </w:rPr>
        <w:t>inistrazione aggiudicatrice è l’Istituto Nazionale di Fisica Nucleare</w:t>
      </w:r>
      <w:r w:rsidRPr="00CC4EC3">
        <w:rPr>
          <w:rFonts w:asciiTheme="minorHAnsi" w:hAnsiTheme="minorHAnsi" w:cstheme="minorHAnsi"/>
          <w:sz w:val="22"/>
          <w:szCs w:val="22"/>
        </w:rPr>
        <w:t xml:space="preserve">, la stessa si avvale, </w:t>
      </w:r>
      <w:r w:rsidR="00D33311" w:rsidRPr="00CC4EC3">
        <w:rPr>
          <w:rFonts w:asciiTheme="minorHAnsi" w:hAnsiTheme="minorHAnsi" w:cstheme="minorHAnsi"/>
          <w:sz w:val="22"/>
          <w:szCs w:val="22"/>
        </w:rPr>
        <w:t xml:space="preserve">per il tramite di </w:t>
      </w:r>
      <w:proofErr w:type="spellStart"/>
      <w:r w:rsidR="00D33311" w:rsidRPr="00CC4EC3">
        <w:rPr>
          <w:rFonts w:asciiTheme="minorHAnsi" w:hAnsiTheme="minorHAnsi" w:cstheme="minorHAnsi"/>
          <w:sz w:val="22"/>
          <w:szCs w:val="22"/>
        </w:rPr>
        <w:t>Consip</w:t>
      </w:r>
      <w:proofErr w:type="spellEnd"/>
      <w:r w:rsidR="00D33311" w:rsidRPr="00CC4EC3">
        <w:rPr>
          <w:rFonts w:asciiTheme="minorHAnsi" w:hAnsiTheme="minorHAnsi" w:cstheme="minorHAnsi"/>
          <w:sz w:val="22"/>
          <w:szCs w:val="22"/>
        </w:rPr>
        <w:t xml:space="preserve">, </w:t>
      </w:r>
      <w:r w:rsidRPr="00CC4EC3">
        <w:rPr>
          <w:rFonts w:asciiTheme="minorHAnsi" w:hAnsiTheme="minorHAnsi" w:cstheme="minorHAnsi"/>
          <w:sz w:val="22"/>
          <w:szCs w:val="22"/>
        </w:rPr>
        <w:t xml:space="preserve">del supporto tecnico del Gestore del Sistema (ovvero il soggetto indicato sul sito </w:t>
      </w:r>
      <w:hyperlink r:id="rId11" w:history="1">
        <w:r w:rsidRPr="00CC4EC3">
          <w:rPr>
            <w:rStyle w:val="Collegamentoipertestuale"/>
            <w:rFonts w:asciiTheme="minorHAnsi" w:hAnsiTheme="minorHAnsi" w:cstheme="minorHAnsi"/>
            <w:sz w:val="22"/>
            <w:szCs w:val="22"/>
          </w:rPr>
          <w:t>www.acquistinretepa.it</w:t>
        </w:r>
      </w:hyperlink>
      <w:r w:rsidRPr="00CC4EC3">
        <w:rPr>
          <w:rFonts w:asciiTheme="minorHAnsi" w:hAnsiTheme="minorHAnsi" w:cstheme="minorHAnsi"/>
          <w:sz w:val="22"/>
          <w:szCs w:val="22"/>
        </w:rPr>
        <w:t xml:space="preserve"> risultato aggiudicatario della procedura ad evidenza pubblica all’uopo esperita) incaricato anche dei servizi di conduzione tecnica delle applicazioni informatiche necessarie al funzionamento del Sistema, assumendone ogni responsabilità al riguardo. Il Gestore del Sistema ha l’onere di controllare i principali parametri di funzionamento del Sistema stesso, segnalando eventuali anomalie del medesimo. </w:t>
      </w:r>
    </w:p>
    <w:p w14:paraId="4A65176E" w14:textId="77777777" w:rsidR="00833256" w:rsidRPr="00CC4EC3" w:rsidRDefault="00833256"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Il Gestore del Sistema è, in particolare, Responsabile della sicurezza logica e applicativa del Sistema stesso e riveste il ruolo di Amministratore di Sistema ai sensi della disciplina che regola la materia. Lo stesso è altresì responsabile dell’adozione di tutte le misure stabilite dal D. </w:t>
      </w:r>
      <w:proofErr w:type="spellStart"/>
      <w:r w:rsidRPr="00CC4EC3">
        <w:rPr>
          <w:rFonts w:asciiTheme="minorHAnsi" w:hAnsiTheme="minorHAnsi" w:cstheme="minorHAnsi"/>
          <w:sz w:val="22"/>
          <w:szCs w:val="22"/>
        </w:rPr>
        <w:t>Lgs</w:t>
      </w:r>
      <w:proofErr w:type="spellEnd"/>
      <w:r w:rsidRPr="00CC4EC3">
        <w:rPr>
          <w:rFonts w:asciiTheme="minorHAnsi" w:hAnsiTheme="minorHAnsi" w:cstheme="minorHAnsi"/>
          <w:sz w:val="22"/>
          <w:szCs w:val="22"/>
        </w:rPr>
        <w:t>. n. 196/2003 in materia di protezione dei dati personali.</w:t>
      </w:r>
    </w:p>
    <w:p w14:paraId="3E89FBBD" w14:textId="65B1A3EB" w:rsidR="004C2365" w:rsidRPr="00CC4EC3" w:rsidRDefault="00833256"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L’offerta per la presente procedura deve essere presentata esclusivamente attraverso il Sistema, e quindi per via telematica mediante l’invio di documenti elettronici sottoscritti con firma digitale, ove espressamente previsto. </w:t>
      </w:r>
    </w:p>
    <w:p w14:paraId="494FC017" w14:textId="4E8B6457" w:rsidR="00833256" w:rsidRPr="00CC4EC3" w:rsidRDefault="00833256" w:rsidP="00CC4EC3">
      <w:pPr>
        <w:pStyle w:val="usoboll1"/>
        <w:spacing w:line="288" w:lineRule="auto"/>
        <w:jc w:val="both"/>
        <w:rPr>
          <w:rFonts w:asciiTheme="minorHAnsi" w:hAnsiTheme="minorHAnsi" w:cstheme="minorHAnsi"/>
          <w:sz w:val="22"/>
          <w:szCs w:val="22"/>
        </w:rPr>
      </w:pPr>
    </w:p>
    <w:p w14:paraId="1DFA6BC0" w14:textId="77777777" w:rsidR="00680575" w:rsidRPr="00CC4EC3" w:rsidRDefault="00680575" w:rsidP="00CC4EC3">
      <w:pPr>
        <w:pStyle w:val="usoboll1"/>
        <w:spacing w:line="288" w:lineRule="auto"/>
        <w:jc w:val="both"/>
        <w:rPr>
          <w:rFonts w:asciiTheme="minorHAnsi" w:hAnsiTheme="minorHAnsi" w:cstheme="minorHAnsi"/>
          <w:sz w:val="22"/>
          <w:szCs w:val="22"/>
        </w:rPr>
      </w:pPr>
    </w:p>
    <w:p w14:paraId="2B0466C3" w14:textId="27532808" w:rsidR="00680575" w:rsidRPr="00CC4EC3" w:rsidRDefault="00680575" w:rsidP="00520BF0">
      <w:pPr>
        <w:pStyle w:val="Titolo3"/>
      </w:pPr>
      <w:bookmarkStart w:id="68" w:name="_Toc33187520"/>
      <w:r w:rsidRPr="00CC4EC3">
        <w:t>Registrazione</w:t>
      </w:r>
      <w:bookmarkEnd w:id="68"/>
      <w:r w:rsidRPr="00CC4EC3">
        <w:t xml:space="preserve"> </w:t>
      </w:r>
    </w:p>
    <w:p w14:paraId="138901C8" w14:textId="77777777" w:rsidR="00833256" w:rsidRPr="00CC4EC3" w:rsidRDefault="00833256"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Per poter presentare offerta tramite il Sistema è necessario procedere alla Registrazione presso il Sistema. La Registrazione deve sempre essere effettuata - necessariamente - da un operatore economico singolo, a prescindere dalla volontà di partecipare alla procedura in forma associata: tale intenzione potrà essere concretizzata nella fase di presentazione dell’offerta e non in quella della semplice registrazione.</w:t>
      </w:r>
    </w:p>
    <w:p w14:paraId="0A161DD1" w14:textId="77777777" w:rsidR="00833256" w:rsidRPr="00CC4EC3" w:rsidRDefault="00833256"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La registrazione al Sistema deve essere richiesta unicamente dal soggetto dotato dei necessari poteri per richiedere la Registrazione e impegnare l’operatore economico medesimo. All’esito della Registrazione al soggetto che ne ha fatto richiesta viene rilasciata una </w:t>
      </w:r>
      <w:proofErr w:type="spellStart"/>
      <w:r w:rsidRPr="00CC4EC3">
        <w:rPr>
          <w:rFonts w:asciiTheme="minorHAnsi" w:hAnsiTheme="minorHAnsi" w:cstheme="minorHAnsi"/>
          <w:i/>
          <w:sz w:val="22"/>
          <w:szCs w:val="22"/>
        </w:rPr>
        <w:t>userid</w:t>
      </w:r>
      <w:proofErr w:type="spellEnd"/>
      <w:r w:rsidRPr="00CC4EC3">
        <w:rPr>
          <w:rFonts w:asciiTheme="minorHAnsi" w:hAnsiTheme="minorHAnsi" w:cstheme="minorHAnsi"/>
          <w:i/>
          <w:sz w:val="22"/>
          <w:szCs w:val="22"/>
        </w:rPr>
        <w:t xml:space="preserve"> </w:t>
      </w:r>
      <w:r w:rsidRPr="00CC4EC3">
        <w:rPr>
          <w:rFonts w:asciiTheme="minorHAnsi" w:hAnsiTheme="minorHAnsi" w:cstheme="minorHAnsi"/>
          <w:sz w:val="22"/>
          <w:szCs w:val="22"/>
        </w:rPr>
        <w:t xml:space="preserve">e una </w:t>
      </w:r>
      <w:r w:rsidRPr="00CC4EC3">
        <w:rPr>
          <w:rFonts w:asciiTheme="minorHAnsi" w:hAnsiTheme="minorHAnsi" w:cstheme="minorHAnsi"/>
          <w:i/>
          <w:sz w:val="22"/>
          <w:szCs w:val="22"/>
        </w:rPr>
        <w:t xml:space="preserve">password </w:t>
      </w:r>
      <w:r w:rsidRPr="00CC4EC3">
        <w:rPr>
          <w:rFonts w:asciiTheme="minorHAnsi" w:hAnsiTheme="minorHAnsi" w:cstheme="minorHAnsi"/>
          <w:sz w:val="22"/>
          <w:szCs w:val="22"/>
        </w:rPr>
        <w:t>(d’ora innanzi anche “</w:t>
      </w:r>
      <w:r w:rsidRPr="00CC4EC3">
        <w:rPr>
          <w:rFonts w:asciiTheme="minorHAnsi" w:hAnsiTheme="minorHAnsi" w:cstheme="minorHAnsi"/>
          <w:i/>
          <w:sz w:val="22"/>
          <w:szCs w:val="22"/>
        </w:rPr>
        <w:t>account”</w:t>
      </w:r>
      <w:r w:rsidRPr="00CC4EC3">
        <w:rPr>
          <w:rFonts w:asciiTheme="minorHAnsi" w:hAnsiTheme="minorHAnsi" w:cstheme="minorHAnsi"/>
          <w:sz w:val="22"/>
          <w:szCs w:val="22"/>
        </w:rPr>
        <w:t>). L’</w:t>
      </w:r>
      <w:r w:rsidRPr="00CC4EC3">
        <w:rPr>
          <w:rFonts w:asciiTheme="minorHAnsi" w:hAnsiTheme="minorHAnsi" w:cstheme="minorHAnsi"/>
          <w:i/>
          <w:sz w:val="22"/>
          <w:szCs w:val="22"/>
        </w:rPr>
        <w:t>account</w:t>
      </w:r>
      <w:r w:rsidRPr="00CC4EC3">
        <w:rPr>
          <w:rFonts w:asciiTheme="minorHAnsi" w:hAnsiTheme="minorHAnsi" w:cstheme="minorHAnsi"/>
          <w:sz w:val="22"/>
          <w:szCs w:val="22"/>
        </w:rPr>
        <w:t xml:space="preserve"> è strettamente personale e riservato ed è utilizzato quale strumento di identificazione informatica e di firma elettronica ai sensi del D. </w:t>
      </w:r>
      <w:proofErr w:type="spellStart"/>
      <w:r w:rsidRPr="00CC4EC3">
        <w:rPr>
          <w:rFonts w:asciiTheme="minorHAnsi" w:hAnsiTheme="minorHAnsi" w:cstheme="minorHAnsi"/>
          <w:sz w:val="22"/>
          <w:szCs w:val="22"/>
        </w:rPr>
        <w:t>Lgs</w:t>
      </w:r>
      <w:proofErr w:type="spellEnd"/>
      <w:r w:rsidRPr="00CC4EC3">
        <w:rPr>
          <w:rFonts w:asciiTheme="minorHAnsi" w:hAnsiTheme="minorHAnsi" w:cstheme="minorHAnsi"/>
          <w:sz w:val="22"/>
          <w:szCs w:val="22"/>
        </w:rPr>
        <w:t>. n. 82/2005 (Codice dell’Amministrazione Digitale). Il titolare dell’</w:t>
      </w:r>
      <w:r w:rsidRPr="00CC4EC3">
        <w:rPr>
          <w:rFonts w:asciiTheme="minorHAnsi" w:hAnsiTheme="minorHAnsi" w:cstheme="minorHAnsi"/>
          <w:i/>
          <w:sz w:val="22"/>
          <w:szCs w:val="22"/>
        </w:rPr>
        <w:t>account</w:t>
      </w:r>
      <w:r w:rsidRPr="00CC4EC3">
        <w:rPr>
          <w:rFonts w:asciiTheme="minorHAnsi" w:hAnsiTheme="minorHAnsi" w:cstheme="minorHAnsi"/>
          <w:sz w:val="22"/>
          <w:szCs w:val="22"/>
        </w:rPr>
        <w:t xml:space="preserve"> è tenuto a operare nel rispetto dei principi di correttezza e buona fede, in modo da non arrecare pregiudizio al Sistema, ai soggetti ivi operanti e, in generale, a terzi, in conformità a quanto previsto dall’art. 13 delle Regole del sistema e-</w:t>
      </w:r>
      <w:proofErr w:type="spellStart"/>
      <w:r w:rsidRPr="00CC4EC3">
        <w:rPr>
          <w:rFonts w:asciiTheme="minorHAnsi" w:hAnsiTheme="minorHAnsi" w:cstheme="minorHAnsi"/>
          <w:sz w:val="22"/>
          <w:szCs w:val="22"/>
        </w:rPr>
        <w:t>Procurement</w:t>
      </w:r>
      <w:proofErr w:type="spellEnd"/>
      <w:r w:rsidRPr="00CC4EC3">
        <w:rPr>
          <w:rFonts w:asciiTheme="minorHAnsi" w:hAnsiTheme="minorHAnsi" w:cstheme="minorHAnsi"/>
          <w:sz w:val="22"/>
          <w:szCs w:val="22"/>
        </w:rPr>
        <w:t>. L’</w:t>
      </w:r>
      <w:r w:rsidRPr="00CC4EC3">
        <w:rPr>
          <w:rFonts w:asciiTheme="minorHAnsi" w:hAnsiTheme="minorHAnsi" w:cstheme="minorHAnsi"/>
          <w:i/>
          <w:sz w:val="22"/>
          <w:szCs w:val="22"/>
        </w:rPr>
        <w:t xml:space="preserve">account </w:t>
      </w:r>
      <w:r w:rsidRPr="00CC4EC3">
        <w:rPr>
          <w:rFonts w:asciiTheme="minorHAnsi" w:hAnsiTheme="minorHAnsi" w:cstheme="minorHAnsi"/>
          <w:sz w:val="22"/>
          <w:szCs w:val="22"/>
        </w:rPr>
        <w:t>creato in sede di registrazione è necessario per ogni successivo accesso alle fasi telematiche della procedura. L’operatore economico, con la registrazione e, comunque, con la presentazione dell’offerta, dà per rato e valido e riconosce senza contestazione alcuna quanto posto in essere all’interno del Sistema dall’</w:t>
      </w:r>
      <w:r w:rsidRPr="00CC4EC3">
        <w:rPr>
          <w:rFonts w:asciiTheme="minorHAnsi" w:hAnsiTheme="minorHAnsi" w:cstheme="minorHAnsi"/>
          <w:i/>
          <w:sz w:val="22"/>
          <w:szCs w:val="22"/>
        </w:rPr>
        <w:t xml:space="preserve">account </w:t>
      </w:r>
      <w:r w:rsidRPr="00CC4EC3">
        <w:rPr>
          <w:rFonts w:asciiTheme="minorHAnsi" w:hAnsiTheme="minorHAnsi" w:cstheme="minorHAnsi"/>
          <w:sz w:val="22"/>
          <w:szCs w:val="22"/>
        </w:rPr>
        <w:t>riconducibile</w:t>
      </w:r>
      <w:r w:rsidRPr="00CC4EC3">
        <w:rPr>
          <w:rFonts w:asciiTheme="minorHAnsi" w:hAnsiTheme="minorHAnsi" w:cstheme="minorHAnsi"/>
          <w:i/>
          <w:sz w:val="22"/>
          <w:szCs w:val="22"/>
        </w:rPr>
        <w:t xml:space="preserve"> </w:t>
      </w:r>
      <w:r w:rsidRPr="00CC4EC3">
        <w:rPr>
          <w:rFonts w:asciiTheme="minorHAnsi" w:hAnsiTheme="minorHAnsi" w:cstheme="minorHAnsi"/>
          <w:sz w:val="22"/>
          <w:szCs w:val="22"/>
        </w:rPr>
        <w:t xml:space="preserve">all’operatore economico medesimo; ogni azione inerente </w:t>
      </w:r>
      <w:r w:rsidRPr="00CC4EC3">
        <w:rPr>
          <w:rFonts w:asciiTheme="minorHAnsi" w:hAnsiTheme="minorHAnsi" w:cstheme="minorHAnsi"/>
          <w:i/>
          <w:sz w:val="22"/>
          <w:szCs w:val="22"/>
        </w:rPr>
        <w:t xml:space="preserve">l’account </w:t>
      </w:r>
      <w:r w:rsidRPr="00CC4EC3">
        <w:rPr>
          <w:rFonts w:asciiTheme="minorHAnsi" w:hAnsiTheme="minorHAnsi" w:cstheme="minorHAnsi"/>
          <w:sz w:val="22"/>
          <w:szCs w:val="22"/>
        </w:rPr>
        <w:t>all’interno del Sistema si intenderà, pertanto, direttamente e incontrovertibilmente imputabile all’operatore economico registrato.</w:t>
      </w:r>
    </w:p>
    <w:p w14:paraId="0D828B55" w14:textId="236234AD" w:rsidR="00833256" w:rsidRPr="00CC4EC3" w:rsidRDefault="00833256"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L’accesso, l’utilizzo del Sistema e la partecipazione alla procedura comportano l’accettazione incondizionata di tutti i termini, le condizioni di utilizzo e le avvertenze contenute nel presente Disciplinare di gara, nei relativi allegati (tra cui in particolare le Regole del Sistema di e-</w:t>
      </w:r>
      <w:proofErr w:type="spellStart"/>
      <w:r w:rsidRPr="00CC4EC3">
        <w:rPr>
          <w:rFonts w:asciiTheme="minorHAnsi" w:hAnsiTheme="minorHAnsi" w:cstheme="minorHAnsi"/>
          <w:sz w:val="22"/>
          <w:szCs w:val="22"/>
        </w:rPr>
        <w:t>Procurement</w:t>
      </w:r>
      <w:proofErr w:type="spellEnd"/>
      <w:r w:rsidRPr="00CC4EC3">
        <w:rPr>
          <w:rFonts w:asciiTheme="minorHAnsi" w:hAnsiTheme="minorHAnsi" w:cstheme="minorHAnsi"/>
          <w:sz w:val="22"/>
          <w:szCs w:val="22"/>
        </w:rPr>
        <w:t xml:space="preserve"> della Pubblica Amministrazione</w:t>
      </w:r>
      <w:r w:rsidR="00530C77" w:rsidRPr="00CC4EC3">
        <w:rPr>
          <w:rFonts w:asciiTheme="minorHAnsi" w:hAnsiTheme="minorHAnsi" w:cstheme="minorHAnsi"/>
          <w:sz w:val="22"/>
          <w:szCs w:val="22"/>
        </w:rPr>
        <w:t xml:space="preserve"> </w:t>
      </w:r>
      <w:r w:rsidRPr="00CC4EC3">
        <w:rPr>
          <w:rFonts w:asciiTheme="minorHAnsi" w:hAnsiTheme="minorHAnsi" w:cstheme="minorHAnsi"/>
          <w:sz w:val="22"/>
          <w:szCs w:val="22"/>
        </w:rPr>
        <w:t xml:space="preserve">e le istruzioni presenti nel sito, nonché di quanto portato a conoscenza degli utenti tramite la pubblicazione nel sito </w:t>
      </w:r>
      <w:hyperlink r:id="rId12" w:history="1">
        <w:r w:rsidRPr="00CC4EC3">
          <w:rPr>
            <w:rStyle w:val="Collegamentoipertestuale"/>
            <w:rFonts w:asciiTheme="minorHAnsi" w:hAnsiTheme="minorHAnsi" w:cstheme="minorHAnsi"/>
            <w:sz w:val="22"/>
            <w:szCs w:val="22"/>
          </w:rPr>
          <w:t>www.acquistinretepa.it</w:t>
        </w:r>
      </w:hyperlink>
      <w:r w:rsidRPr="00CC4EC3">
        <w:rPr>
          <w:rFonts w:asciiTheme="minorHAnsi" w:hAnsiTheme="minorHAnsi" w:cstheme="minorHAnsi"/>
          <w:sz w:val="22"/>
          <w:szCs w:val="22"/>
        </w:rPr>
        <w:t xml:space="preserve"> o le comunicazioni attraverso il Sistema. </w:t>
      </w:r>
    </w:p>
    <w:p w14:paraId="1F2DD711" w14:textId="3827AE0C" w:rsidR="00833256" w:rsidRPr="00CC4EC3" w:rsidRDefault="00833256"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lastRenderedPageBreak/>
        <w:t xml:space="preserve">In caso di violazione delle Regole tale da comportare la cancellazione della Registrazione dell’operatore economico, l’operatore economico medesimo non potrà partecipare alla presente procedura. </w:t>
      </w:r>
    </w:p>
    <w:p w14:paraId="41F4599E" w14:textId="77777777" w:rsidR="00924498" w:rsidRPr="00CC4EC3" w:rsidRDefault="00924498" w:rsidP="00CC4EC3">
      <w:pPr>
        <w:pStyle w:val="usoboll1"/>
        <w:spacing w:line="288" w:lineRule="auto"/>
        <w:jc w:val="both"/>
        <w:rPr>
          <w:rFonts w:asciiTheme="minorHAnsi" w:hAnsiTheme="minorHAnsi" w:cstheme="minorHAnsi"/>
          <w:sz w:val="22"/>
          <w:szCs w:val="22"/>
        </w:rPr>
      </w:pPr>
    </w:p>
    <w:p w14:paraId="524BAEC0" w14:textId="2649A133" w:rsidR="00BF3D53" w:rsidRPr="00CC4EC3" w:rsidRDefault="00BF3D53" w:rsidP="00CC4EC3">
      <w:pPr>
        <w:pStyle w:val="Titolo2"/>
        <w:spacing w:line="288" w:lineRule="auto"/>
        <w:rPr>
          <w:rFonts w:cstheme="minorHAnsi"/>
          <w:sz w:val="22"/>
          <w:szCs w:val="22"/>
        </w:rPr>
      </w:pPr>
      <w:bookmarkStart w:id="69" w:name="_Toc502314953"/>
      <w:bookmarkStart w:id="70" w:name="_Toc503773960"/>
      <w:bookmarkStart w:id="71" w:name="_Toc503774010"/>
      <w:bookmarkStart w:id="72" w:name="_Toc482101909"/>
      <w:bookmarkStart w:id="73" w:name="_Toc508960377"/>
      <w:bookmarkStart w:id="74" w:name="_Toc33187521"/>
      <w:bookmarkEnd w:id="69"/>
      <w:bookmarkEnd w:id="70"/>
      <w:bookmarkEnd w:id="71"/>
      <w:bookmarkEnd w:id="72"/>
      <w:r w:rsidRPr="00CC4EC3">
        <w:rPr>
          <w:rFonts w:cstheme="minorHAnsi"/>
          <w:sz w:val="22"/>
          <w:szCs w:val="22"/>
        </w:rPr>
        <w:t>DOCUMENTAZIONE DI GARA</w:t>
      </w:r>
      <w:r w:rsidR="00950481" w:rsidRPr="00CC4EC3">
        <w:rPr>
          <w:rFonts w:cstheme="minorHAnsi"/>
          <w:sz w:val="22"/>
          <w:szCs w:val="22"/>
          <w:lang w:val="it-IT"/>
        </w:rPr>
        <w:t>,</w:t>
      </w:r>
      <w:r w:rsidRPr="00CC4EC3">
        <w:rPr>
          <w:rFonts w:cstheme="minorHAnsi"/>
          <w:sz w:val="22"/>
          <w:szCs w:val="22"/>
        </w:rPr>
        <w:t xml:space="preserve"> CHIARIMENTI</w:t>
      </w:r>
      <w:r w:rsidR="00950481" w:rsidRPr="00CC4EC3">
        <w:rPr>
          <w:rFonts w:cstheme="minorHAnsi"/>
          <w:sz w:val="22"/>
          <w:szCs w:val="22"/>
          <w:lang w:val="it-IT"/>
        </w:rPr>
        <w:t xml:space="preserve"> E COMUNICAZIONI</w:t>
      </w:r>
      <w:bookmarkEnd w:id="73"/>
      <w:bookmarkEnd w:id="74"/>
    </w:p>
    <w:p w14:paraId="7DB86536" w14:textId="6F2AD2E7" w:rsidR="00950481" w:rsidRPr="00CC4EC3" w:rsidRDefault="002B046E" w:rsidP="00CC4EC3">
      <w:pPr>
        <w:pStyle w:val="Titolo3"/>
        <w:spacing w:line="288" w:lineRule="auto"/>
        <w:rPr>
          <w:rFonts w:cstheme="minorHAnsi"/>
          <w:sz w:val="22"/>
          <w:szCs w:val="22"/>
        </w:rPr>
      </w:pPr>
      <w:bookmarkStart w:id="75" w:name="_Toc508960378"/>
      <w:bookmarkStart w:id="76" w:name="_Toc33187522"/>
      <w:r w:rsidRPr="00CC4EC3">
        <w:rPr>
          <w:rFonts w:cstheme="minorHAnsi"/>
          <w:sz w:val="22"/>
          <w:szCs w:val="22"/>
        </w:rPr>
        <w:t>D</w:t>
      </w:r>
      <w:r w:rsidR="00950481" w:rsidRPr="00CC4EC3">
        <w:rPr>
          <w:rFonts w:cstheme="minorHAnsi"/>
          <w:sz w:val="22"/>
          <w:szCs w:val="22"/>
        </w:rPr>
        <w:t>ocumenti di gara</w:t>
      </w:r>
      <w:bookmarkEnd w:id="75"/>
      <w:bookmarkEnd w:id="76"/>
    </w:p>
    <w:p w14:paraId="5D1084D6" w14:textId="77777777" w:rsidR="00A65F02" w:rsidRPr="00CC4EC3" w:rsidRDefault="00A65F02" w:rsidP="00CC4EC3">
      <w:pPr>
        <w:widowControl w:val="0"/>
        <w:spacing w:line="288" w:lineRule="auto"/>
        <w:ind w:firstLine="1"/>
        <w:jc w:val="both"/>
        <w:rPr>
          <w:rFonts w:asciiTheme="minorHAnsi" w:hAnsiTheme="minorHAnsi" w:cstheme="minorHAnsi"/>
          <w:sz w:val="22"/>
          <w:szCs w:val="22"/>
        </w:rPr>
      </w:pPr>
      <w:r w:rsidRPr="00CC4EC3">
        <w:rPr>
          <w:rFonts w:asciiTheme="minorHAnsi" w:hAnsiTheme="minorHAnsi" w:cstheme="minorHAnsi"/>
          <w:sz w:val="22"/>
          <w:szCs w:val="22"/>
        </w:rPr>
        <w:t>La documentazione di gara comprende:</w:t>
      </w:r>
    </w:p>
    <w:p w14:paraId="17A6BC01" w14:textId="28887600" w:rsidR="004C2365" w:rsidRPr="00CC4EC3" w:rsidRDefault="004C2365" w:rsidP="00CC4EC3">
      <w:pPr>
        <w:widowControl w:val="0"/>
        <w:numPr>
          <w:ilvl w:val="2"/>
          <w:numId w:val="1"/>
        </w:numPr>
        <w:spacing w:line="288" w:lineRule="auto"/>
        <w:ind w:left="284" w:hanging="284"/>
        <w:jc w:val="both"/>
        <w:rPr>
          <w:rFonts w:asciiTheme="minorHAnsi" w:hAnsiTheme="minorHAnsi" w:cstheme="minorHAnsi"/>
          <w:sz w:val="22"/>
          <w:szCs w:val="22"/>
        </w:rPr>
      </w:pPr>
      <w:r w:rsidRPr="00CC4EC3">
        <w:rPr>
          <w:rFonts w:asciiTheme="minorHAnsi" w:hAnsiTheme="minorHAnsi" w:cstheme="minorHAnsi"/>
          <w:sz w:val="22"/>
          <w:szCs w:val="22"/>
        </w:rPr>
        <w:t>Capitolato Tecnico.</w:t>
      </w:r>
    </w:p>
    <w:p w14:paraId="72872756" w14:textId="77777777" w:rsidR="004C2365" w:rsidRPr="00CC4EC3" w:rsidRDefault="004C2365" w:rsidP="00CC4EC3">
      <w:pPr>
        <w:widowControl w:val="0"/>
        <w:numPr>
          <w:ilvl w:val="2"/>
          <w:numId w:val="1"/>
        </w:numPr>
        <w:spacing w:line="288" w:lineRule="auto"/>
        <w:ind w:left="284" w:hanging="284"/>
        <w:jc w:val="both"/>
        <w:rPr>
          <w:rFonts w:asciiTheme="minorHAnsi" w:hAnsiTheme="minorHAnsi" w:cstheme="minorHAnsi"/>
          <w:sz w:val="22"/>
          <w:szCs w:val="22"/>
        </w:rPr>
      </w:pPr>
      <w:r w:rsidRPr="00CC4EC3">
        <w:rPr>
          <w:rFonts w:asciiTheme="minorHAnsi" w:hAnsiTheme="minorHAnsi" w:cstheme="minorHAnsi"/>
          <w:sz w:val="22"/>
          <w:szCs w:val="22"/>
        </w:rPr>
        <w:t>Bando di gara;</w:t>
      </w:r>
    </w:p>
    <w:p w14:paraId="45FCF831" w14:textId="77777777" w:rsidR="004C2365" w:rsidRPr="00CC4EC3" w:rsidRDefault="004C2365" w:rsidP="00CC4EC3">
      <w:pPr>
        <w:widowControl w:val="0"/>
        <w:numPr>
          <w:ilvl w:val="2"/>
          <w:numId w:val="1"/>
        </w:numPr>
        <w:spacing w:line="288" w:lineRule="auto"/>
        <w:ind w:left="284" w:hanging="284"/>
        <w:jc w:val="both"/>
        <w:rPr>
          <w:rFonts w:asciiTheme="minorHAnsi" w:hAnsiTheme="minorHAnsi" w:cstheme="minorHAnsi"/>
          <w:sz w:val="22"/>
          <w:szCs w:val="22"/>
        </w:rPr>
      </w:pPr>
      <w:r w:rsidRPr="00CC4EC3">
        <w:rPr>
          <w:rFonts w:asciiTheme="minorHAnsi" w:hAnsiTheme="minorHAnsi" w:cstheme="minorHAnsi"/>
          <w:sz w:val="22"/>
          <w:szCs w:val="22"/>
        </w:rPr>
        <w:t>Disciplinare di gara;</w:t>
      </w:r>
    </w:p>
    <w:p w14:paraId="14CA43A6" w14:textId="77777777" w:rsidR="004C2365" w:rsidRPr="00CC4EC3" w:rsidRDefault="004C2365" w:rsidP="00CC4EC3">
      <w:pPr>
        <w:widowControl w:val="0"/>
        <w:numPr>
          <w:ilvl w:val="2"/>
          <w:numId w:val="1"/>
        </w:numPr>
        <w:spacing w:line="288" w:lineRule="auto"/>
        <w:ind w:left="284" w:hanging="284"/>
        <w:jc w:val="both"/>
        <w:rPr>
          <w:rFonts w:asciiTheme="minorHAnsi" w:hAnsiTheme="minorHAnsi" w:cstheme="minorHAnsi"/>
          <w:sz w:val="22"/>
          <w:szCs w:val="22"/>
        </w:rPr>
      </w:pPr>
      <w:r w:rsidRPr="00CC4EC3">
        <w:rPr>
          <w:rFonts w:asciiTheme="minorHAnsi" w:hAnsiTheme="minorHAnsi" w:cstheme="minorHAnsi"/>
          <w:sz w:val="22"/>
          <w:szCs w:val="22"/>
        </w:rPr>
        <w:t>Condizioni contrattuali;</w:t>
      </w:r>
    </w:p>
    <w:p w14:paraId="51581C11" w14:textId="77777777" w:rsidR="004C2365" w:rsidRPr="00CC4EC3" w:rsidRDefault="004C2365" w:rsidP="00CC4EC3">
      <w:pPr>
        <w:widowControl w:val="0"/>
        <w:numPr>
          <w:ilvl w:val="2"/>
          <w:numId w:val="1"/>
        </w:numPr>
        <w:spacing w:line="288" w:lineRule="auto"/>
        <w:ind w:left="284" w:hanging="284"/>
        <w:jc w:val="both"/>
        <w:rPr>
          <w:rFonts w:asciiTheme="minorHAnsi" w:hAnsiTheme="minorHAnsi" w:cstheme="minorHAnsi"/>
          <w:bCs/>
          <w:iCs/>
          <w:sz w:val="22"/>
          <w:szCs w:val="22"/>
        </w:rPr>
      </w:pPr>
      <w:r w:rsidRPr="00CC4EC3">
        <w:rPr>
          <w:rFonts w:asciiTheme="minorHAnsi" w:hAnsiTheme="minorHAnsi" w:cstheme="minorHAnsi"/>
          <w:bCs/>
          <w:iCs/>
          <w:sz w:val="22"/>
          <w:szCs w:val="22"/>
        </w:rPr>
        <w:t>Regole del Sistema di e-</w:t>
      </w:r>
      <w:proofErr w:type="spellStart"/>
      <w:r w:rsidRPr="00CC4EC3">
        <w:rPr>
          <w:rFonts w:asciiTheme="minorHAnsi" w:hAnsiTheme="minorHAnsi" w:cstheme="minorHAnsi"/>
          <w:bCs/>
          <w:iCs/>
          <w:sz w:val="22"/>
          <w:szCs w:val="22"/>
        </w:rPr>
        <w:t>procurement</w:t>
      </w:r>
      <w:proofErr w:type="spellEnd"/>
      <w:r w:rsidRPr="00CC4EC3">
        <w:rPr>
          <w:rFonts w:asciiTheme="minorHAnsi" w:hAnsiTheme="minorHAnsi" w:cstheme="minorHAnsi"/>
          <w:bCs/>
          <w:iCs/>
          <w:sz w:val="22"/>
          <w:szCs w:val="22"/>
        </w:rPr>
        <w:t xml:space="preserve"> della Pubblica Amministrazione.</w:t>
      </w:r>
    </w:p>
    <w:p w14:paraId="5076839A" w14:textId="77777777" w:rsidR="004C2365" w:rsidRPr="00CC4EC3" w:rsidRDefault="004C2365" w:rsidP="00CC4EC3">
      <w:pPr>
        <w:widowControl w:val="0"/>
        <w:spacing w:line="288" w:lineRule="auto"/>
        <w:jc w:val="both"/>
        <w:rPr>
          <w:rFonts w:asciiTheme="minorHAnsi" w:hAnsiTheme="minorHAnsi" w:cstheme="minorHAnsi"/>
          <w:sz w:val="22"/>
          <w:szCs w:val="22"/>
        </w:rPr>
      </w:pPr>
    </w:p>
    <w:p w14:paraId="3FBEC48A" w14:textId="77777777" w:rsidR="00E91853" w:rsidRPr="00CC4EC3" w:rsidRDefault="00E91853" w:rsidP="00CC4EC3">
      <w:pPr>
        <w:widowControl w:val="0"/>
        <w:spacing w:line="288" w:lineRule="auto"/>
        <w:jc w:val="both"/>
        <w:rPr>
          <w:rFonts w:asciiTheme="minorHAnsi" w:hAnsiTheme="minorHAnsi" w:cstheme="minorHAnsi"/>
          <w:b/>
          <w:bCs/>
          <w:i/>
          <w:iCs/>
          <w:sz w:val="22"/>
          <w:szCs w:val="22"/>
        </w:rPr>
      </w:pPr>
    </w:p>
    <w:p w14:paraId="56F46C07" w14:textId="0BA7B3C4" w:rsidR="00530814" w:rsidRPr="00CC4EC3" w:rsidRDefault="003F57CF" w:rsidP="00CC4EC3">
      <w:p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La documentazione di gara è disponibile</w:t>
      </w:r>
      <w:r w:rsidRPr="00CC4EC3">
        <w:rPr>
          <w:rFonts w:asciiTheme="minorHAnsi" w:hAnsiTheme="minorHAnsi" w:cstheme="minorHAnsi"/>
          <w:bCs/>
          <w:i/>
          <w:iCs/>
          <w:strike/>
          <w:color w:val="0033CC"/>
          <w:sz w:val="22"/>
          <w:szCs w:val="22"/>
        </w:rPr>
        <w:t>.</w:t>
      </w:r>
      <w:r w:rsidR="00530814" w:rsidRPr="00CC4EC3">
        <w:rPr>
          <w:rFonts w:asciiTheme="minorHAnsi" w:hAnsiTheme="minorHAnsi" w:cstheme="minorHAnsi"/>
          <w:sz w:val="22"/>
          <w:szCs w:val="22"/>
        </w:rPr>
        <w:t xml:space="preserve"> in formato elettronico, firmato digitalmente, su</w:t>
      </w:r>
      <w:r w:rsidR="00D33311" w:rsidRPr="00CC4EC3">
        <w:rPr>
          <w:rFonts w:asciiTheme="minorHAnsi" w:hAnsiTheme="minorHAnsi" w:cstheme="minorHAnsi"/>
          <w:sz w:val="22"/>
          <w:szCs w:val="22"/>
        </w:rPr>
        <w:t xml:space="preserve">l </w:t>
      </w:r>
      <w:r w:rsidR="00530814" w:rsidRPr="00CC4EC3">
        <w:rPr>
          <w:rFonts w:asciiTheme="minorHAnsi" w:hAnsiTheme="minorHAnsi" w:cstheme="minorHAnsi"/>
          <w:sz w:val="22"/>
          <w:szCs w:val="22"/>
        </w:rPr>
        <w:t>sit</w:t>
      </w:r>
      <w:r w:rsidR="00D33311" w:rsidRPr="00CC4EC3">
        <w:rPr>
          <w:rFonts w:asciiTheme="minorHAnsi" w:hAnsiTheme="minorHAnsi" w:cstheme="minorHAnsi"/>
          <w:sz w:val="22"/>
          <w:szCs w:val="22"/>
        </w:rPr>
        <w:t>o</w:t>
      </w:r>
      <w:r w:rsidR="00530814" w:rsidRPr="00CC4EC3">
        <w:rPr>
          <w:rFonts w:asciiTheme="minorHAnsi" w:hAnsiTheme="minorHAnsi" w:cstheme="minorHAnsi"/>
          <w:sz w:val="22"/>
          <w:szCs w:val="22"/>
        </w:rPr>
        <w:t xml:space="preserve"> </w:t>
      </w:r>
      <w:hyperlink r:id="rId13" w:history="1">
        <w:r w:rsidR="003A3EC7" w:rsidRPr="00B030F0">
          <w:rPr>
            <w:rStyle w:val="Collegamentoipertestuale"/>
            <w:rFonts w:asciiTheme="minorHAnsi" w:hAnsiTheme="minorHAnsi" w:cstheme="minorHAnsi"/>
            <w:sz w:val="22"/>
            <w:szCs w:val="22"/>
          </w:rPr>
          <w:t>https://servizi-dac.infn.it/</w:t>
        </w:r>
      </w:hyperlink>
      <w:r w:rsidR="003A3EC7" w:rsidRPr="003A3EC7">
        <w:rPr>
          <w:rStyle w:val="Collegamentoipertestuale"/>
          <w:rFonts w:asciiTheme="minorHAnsi" w:hAnsiTheme="minorHAnsi" w:cstheme="minorHAnsi"/>
          <w:sz w:val="22"/>
          <w:szCs w:val="22"/>
          <w:u w:val="none"/>
        </w:rPr>
        <w:t xml:space="preserve"> </w:t>
      </w:r>
      <w:r w:rsidR="00D1058E" w:rsidRPr="00CC4EC3">
        <w:rPr>
          <w:rFonts w:asciiTheme="minorHAnsi" w:hAnsiTheme="minorHAnsi" w:cstheme="minorHAnsi"/>
          <w:sz w:val="22"/>
          <w:szCs w:val="22"/>
        </w:rPr>
        <w:t>sezione "bandi ed esiti di gara"</w:t>
      </w:r>
      <w:r w:rsidR="003651FB">
        <w:rPr>
          <w:rStyle w:val="Collegamentoipertestuale"/>
          <w:rFonts w:asciiTheme="minorHAnsi" w:hAnsiTheme="minorHAnsi" w:cstheme="minorHAnsi"/>
          <w:sz w:val="22"/>
          <w:szCs w:val="22"/>
          <w:u w:val="none"/>
        </w:rPr>
        <w:t xml:space="preserve">. </w:t>
      </w:r>
      <w:r w:rsidR="00530814" w:rsidRPr="00CC4EC3">
        <w:rPr>
          <w:rFonts w:asciiTheme="minorHAnsi" w:hAnsiTheme="minorHAnsi" w:cstheme="minorHAnsi"/>
          <w:sz w:val="22"/>
          <w:szCs w:val="22"/>
        </w:rPr>
        <w:t>Per la lettura della documentazione firmata digitalmente è necessario dotarsi dell’apposito software per la verifica della firma digitale, rilasciato da uno dei certificatori iscritti all’Elenco di cui all’articolo 29 del D.</w:t>
      </w:r>
      <w:r w:rsidR="00E701A3" w:rsidRPr="00CC4EC3">
        <w:rPr>
          <w:rFonts w:asciiTheme="minorHAnsi" w:hAnsiTheme="minorHAnsi" w:cstheme="minorHAnsi"/>
          <w:sz w:val="22"/>
          <w:szCs w:val="22"/>
        </w:rPr>
        <w:t xml:space="preserve"> </w:t>
      </w:r>
      <w:proofErr w:type="spellStart"/>
      <w:r w:rsidR="00530814" w:rsidRPr="00CC4EC3">
        <w:rPr>
          <w:rFonts w:asciiTheme="minorHAnsi" w:hAnsiTheme="minorHAnsi" w:cstheme="minorHAnsi"/>
          <w:sz w:val="22"/>
          <w:szCs w:val="22"/>
        </w:rPr>
        <w:t>Lgs</w:t>
      </w:r>
      <w:proofErr w:type="spellEnd"/>
      <w:r w:rsidR="00530814" w:rsidRPr="00CC4EC3">
        <w:rPr>
          <w:rFonts w:asciiTheme="minorHAnsi" w:hAnsiTheme="minorHAnsi" w:cstheme="minorHAnsi"/>
          <w:sz w:val="22"/>
          <w:szCs w:val="22"/>
        </w:rPr>
        <w:t>. 82/2005 e disponibile sul sito www.agid.gov.it. Sui suddetti siti Internet è disponibile la versione elettronica della documentazione in formato PDF/Word/Excel non firmata digitalmente. In caso di discordanza tra le due versioni in formato elettronico a prevalere sarà la versione firmata digitalmente.</w:t>
      </w:r>
      <w:r w:rsidR="00FA4578" w:rsidRPr="00CC4EC3">
        <w:rPr>
          <w:rFonts w:asciiTheme="minorHAnsi" w:hAnsiTheme="minorHAnsi" w:cstheme="minorHAnsi"/>
          <w:sz w:val="22"/>
          <w:szCs w:val="22"/>
        </w:rPr>
        <w:t xml:space="preserve"> </w:t>
      </w:r>
    </w:p>
    <w:p w14:paraId="69B34826" w14:textId="7BD3D845" w:rsidR="00E91853" w:rsidRPr="00CC4EC3" w:rsidRDefault="00E91853" w:rsidP="00CC4EC3">
      <w:pPr>
        <w:widowControl w:val="0"/>
        <w:spacing w:line="288" w:lineRule="auto"/>
        <w:jc w:val="both"/>
        <w:rPr>
          <w:rFonts w:asciiTheme="minorHAnsi" w:hAnsiTheme="minorHAnsi" w:cstheme="minorHAnsi"/>
          <w:strike/>
          <w:sz w:val="22"/>
          <w:szCs w:val="22"/>
        </w:rPr>
      </w:pPr>
    </w:p>
    <w:p w14:paraId="3D715377" w14:textId="58B16698" w:rsidR="00B92AD5" w:rsidRPr="00CC4EC3" w:rsidRDefault="00DB4554" w:rsidP="00CC4EC3">
      <w:pPr>
        <w:pStyle w:val="Titolo3"/>
        <w:spacing w:line="288" w:lineRule="auto"/>
        <w:rPr>
          <w:rFonts w:cstheme="minorHAnsi"/>
          <w:sz w:val="22"/>
          <w:szCs w:val="22"/>
        </w:rPr>
      </w:pPr>
      <w:bookmarkStart w:id="77" w:name="_Toc508960379"/>
      <w:bookmarkStart w:id="78" w:name="_Toc33187523"/>
      <w:r w:rsidRPr="00CC4EC3">
        <w:rPr>
          <w:rFonts w:cstheme="minorHAnsi"/>
          <w:sz w:val="22"/>
          <w:szCs w:val="22"/>
        </w:rPr>
        <w:t>C</w:t>
      </w:r>
      <w:r w:rsidR="00950481" w:rsidRPr="00CC4EC3">
        <w:rPr>
          <w:rFonts w:cstheme="minorHAnsi"/>
          <w:sz w:val="22"/>
          <w:szCs w:val="22"/>
        </w:rPr>
        <w:t>hiarimenti</w:t>
      </w:r>
      <w:bookmarkEnd w:id="77"/>
      <w:bookmarkEnd w:id="78"/>
    </w:p>
    <w:p w14:paraId="7882BD41" w14:textId="407CDA4E" w:rsidR="00736D35" w:rsidRPr="00CC4EC3" w:rsidRDefault="00B40B08" w:rsidP="00CC4EC3">
      <w:pPr>
        <w:widowControl w:val="0"/>
        <w:tabs>
          <w:tab w:val="left" w:pos="5529"/>
        </w:tabs>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É possibile ottenere chiarimenti sulla presente procedura mediante la proposizione di quesiti scritti da inoltrare almeno </w:t>
      </w:r>
      <w:r w:rsidR="00D736AF" w:rsidRPr="00CC4EC3">
        <w:rPr>
          <w:rFonts w:asciiTheme="minorHAnsi" w:hAnsiTheme="minorHAnsi" w:cstheme="minorHAnsi"/>
          <w:sz w:val="22"/>
          <w:szCs w:val="22"/>
        </w:rPr>
        <w:t>15</w:t>
      </w:r>
      <w:r w:rsidR="00F11A1E" w:rsidRPr="00CC4EC3">
        <w:rPr>
          <w:rFonts w:asciiTheme="minorHAnsi" w:hAnsiTheme="minorHAnsi" w:cstheme="minorHAnsi"/>
          <w:sz w:val="22"/>
          <w:szCs w:val="22"/>
        </w:rPr>
        <w:t xml:space="preserve"> </w:t>
      </w:r>
      <w:r w:rsidR="00D45B2C" w:rsidRPr="00CC4EC3">
        <w:rPr>
          <w:rFonts w:asciiTheme="minorHAnsi" w:hAnsiTheme="minorHAnsi" w:cstheme="minorHAnsi"/>
          <w:sz w:val="22"/>
          <w:szCs w:val="22"/>
        </w:rPr>
        <w:t xml:space="preserve">(quindici) </w:t>
      </w:r>
      <w:r w:rsidRPr="00CC4EC3">
        <w:rPr>
          <w:rFonts w:asciiTheme="minorHAnsi" w:hAnsiTheme="minorHAnsi" w:cstheme="minorHAnsi"/>
          <w:sz w:val="22"/>
          <w:szCs w:val="22"/>
        </w:rPr>
        <w:t xml:space="preserve">giorni prima della scadenza del termine fissato per la presentazione delle offerte </w:t>
      </w:r>
      <w:r w:rsidR="00997C9C" w:rsidRPr="00CC4EC3">
        <w:rPr>
          <w:rFonts w:asciiTheme="minorHAnsi" w:hAnsiTheme="minorHAnsi" w:cstheme="minorHAnsi"/>
          <w:sz w:val="22"/>
          <w:szCs w:val="22"/>
        </w:rPr>
        <w:t>in via telematica attraverso la sezione del Sistema riservata alle richieste di chiarimenti, previa registrazione al Sistema stesso.</w:t>
      </w:r>
      <w:r w:rsidR="00F53BCA" w:rsidRPr="00CC4EC3">
        <w:rPr>
          <w:rFonts w:asciiTheme="minorHAnsi" w:hAnsiTheme="minorHAnsi" w:cstheme="minorHAnsi"/>
          <w:sz w:val="22"/>
          <w:szCs w:val="22"/>
        </w:rPr>
        <w:t xml:space="preserve"> </w:t>
      </w:r>
      <w:r w:rsidR="00D736AF" w:rsidRPr="00CC4EC3">
        <w:rPr>
          <w:rFonts w:asciiTheme="minorHAnsi" w:hAnsiTheme="minorHAnsi" w:cstheme="minorHAnsi"/>
          <w:sz w:val="22"/>
          <w:szCs w:val="22"/>
        </w:rPr>
        <w:t>Nel caso di proroga del termine di presentazione delle offerte, risulta parimenti prorogato il termine per la richiesta di chiarimenti, che rimane sempre di 15 gg dal termine di presentazione delle offerte.</w:t>
      </w:r>
      <w:r w:rsidR="00736D35" w:rsidRPr="00CC4EC3">
        <w:rPr>
          <w:rFonts w:asciiTheme="minorHAnsi" w:hAnsiTheme="minorHAnsi" w:cstheme="minorHAnsi"/>
          <w:sz w:val="22"/>
          <w:szCs w:val="22"/>
        </w:rPr>
        <w:t xml:space="preserve"> </w:t>
      </w:r>
    </w:p>
    <w:p w14:paraId="3660B554" w14:textId="77777777" w:rsidR="00736D35" w:rsidRPr="00CC4EC3" w:rsidRDefault="00B40B08" w:rsidP="00CC4EC3">
      <w:pPr>
        <w:widowControl w:val="0"/>
        <w:tabs>
          <w:tab w:val="left" w:pos="5529"/>
        </w:tabs>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Le richieste di chiarimenti devono essere formulate esclusivamente in lingua italiana.</w:t>
      </w:r>
      <w:r w:rsidR="00323E44" w:rsidRPr="00CC4EC3">
        <w:rPr>
          <w:rFonts w:asciiTheme="minorHAnsi" w:hAnsiTheme="minorHAnsi" w:cstheme="minorHAnsi"/>
          <w:sz w:val="22"/>
          <w:szCs w:val="22"/>
        </w:rPr>
        <w:t xml:space="preserve"> </w:t>
      </w:r>
    </w:p>
    <w:p w14:paraId="078D997D" w14:textId="77526AB3" w:rsidR="00736D35" w:rsidRPr="00CC4EC3" w:rsidRDefault="00D45B2C" w:rsidP="00CC4EC3">
      <w:pPr>
        <w:widowControl w:val="0"/>
        <w:tabs>
          <w:tab w:val="left" w:pos="5529"/>
        </w:tabs>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Ai sensi dell’Art.74 comma 4 del Codice, l</w:t>
      </w:r>
      <w:r w:rsidR="00780800" w:rsidRPr="00CC4EC3">
        <w:rPr>
          <w:rFonts w:asciiTheme="minorHAnsi" w:hAnsiTheme="minorHAnsi" w:cstheme="minorHAnsi"/>
          <w:sz w:val="22"/>
          <w:szCs w:val="22"/>
        </w:rPr>
        <w:t>e risposte a tutte le richieste di chiarimenti presentate in tempo utile verranno fornite in formato elettronico</w:t>
      </w:r>
      <w:r w:rsidR="00780800" w:rsidRPr="00CC4EC3">
        <w:rPr>
          <w:rFonts w:asciiTheme="minorHAnsi" w:hAnsiTheme="minorHAnsi" w:cstheme="minorHAnsi"/>
          <w:strike/>
          <w:sz w:val="22"/>
          <w:szCs w:val="22"/>
        </w:rPr>
        <w:t>,</w:t>
      </w:r>
      <w:r w:rsidR="00780800" w:rsidRPr="00CC4EC3">
        <w:rPr>
          <w:rFonts w:asciiTheme="minorHAnsi" w:hAnsiTheme="minorHAnsi" w:cstheme="minorHAnsi"/>
          <w:sz w:val="22"/>
          <w:szCs w:val="22"/>
        </w:rPr>
        <w:t xml:space="preserve"> </w:t>
      </w:r>
      <w:r w:rsidRPr="00CC4EC3">
        <w:rPr>
          <w:rFonts w:asciiTheme="minorHAnsi" w:hAnsiTheme="minorHAnsi" w:cstheme="minorHAnsi"/>
          <w:sz w:val="22"/>
          <w:szCs w:val="22"/>
        </w:rPr>
        <w:t>almeno sei giorni</w:t>
      </w:r>
      <w:r w:rsidR="00F53BCA" w:rsidRPr="00CC4EC3">
        <w:rPr>
          <w:rFonts w:asciiTheme="minorHAnsi" w:hAnsiTheme="minorHAnsi" w:cstheme="minorHAnsi"/>
          <w:sz w:val="22"/>
          <w:szCs w:val="22"/>
        </w:rPr>
        <w:t xml:space="preserve"> </w:t>
      </w:r>
      <w:r w:rsidRPr="00CC4EC3">
        <w:rPr>
          <w:rFonts w:asciiTheme="minorHAnsi" w:hAnsiTheme="minorHAnsi" w:cstheme="minorHAnsi"/>
          <w:sz w:val="22"/>
          <w:szCs w:val="22"/>
        </w:rPr>
        <w:t xml:space="preserve">prima della scadenza del termine fissato per la presentazione delle offerte, </w:t>
      </w:r>
      <w:r w:rsidR="00780800" w:rsidRPr="00CC4EC3">
        <w:rPr>
          <w:rFonts w:asciiTheme="minorHAnsi" w:hAnsiTheme="minorHAnsi" w:cstheme="minorHAnsi"/>
          <w:sz w:val="22"/>
          <w:szCs w:val="22"/>
        </w:rPr>
        <w:t xml:space="preserve">mediante pubblicazione in forma anonima sul sito del Sistema, ovvero sul sito </w:t>
      </w:r>
      <w:r w:rsidR="00D651C6" w:rsidRPr="00CC4EC3">
        <w:rPr>
          <w:rFonts w:asciiTheme="minorHAnsi" w:hAnsiTheme="minorHAnsi" w:cstheme="minorHAnsi"/>
          <w:sz w:val="22"/>
          <w:szCs w:val="22"/>
        </w:rPr>
        <w:t xml:space="preserve"> </w:t>
      </w:r>
      <w:hyperlink r:id="rId14" w:history="1">
        <w:r w:rsidR="00D651C6" w:rsidRPr="00B030F0">
          <w:rPr>
            <w:rStyle w:val="Collegamentoipertestuale"/>
            <w:rFonts w:asciiTheme="minorHAnsi" w:hAnsiTheme="minorHAnsi" w:cstheme="minorHAnsi"/>
            <w:sz w:val="22"/>
            <w:szCs w:val="22"/>
          </w:rPr>
          <w:t>https://servizi-dac.infn.it/</w:t>
        </w:r>
      </w:hyperlink>
      <w:r w:rsidR="00780800" w:rsidRPr="00CC4EC3">
        <w:rPr>
          <w:rFonts w:asciiTheme="minorHAnsi" w:hAnsiTheme="minorHAnsi" w:cstheme="minorHAnsi"/>
          <w:sz w:val="22"/>
          <w:szCs w:val="22"/>
        </w:rPr>
        <w:t> - sezione "bandi ed esiti di gara”</w:t>
      </w:r>
      <w:r w:rsidR="00530C77" w:rsidRPr="00CC4EC3">
        <w:rPr>
          <w:rFonts w:asciiTheme="minorHAnsi" w:hAnsiTheme="minorHAnsi" w:cstheme="minorHAnsi"/>
          <w:sz w:val="22"/>
          <w:szCs w:val="22"/>
        </w:rPr>
        <w:t>.</w:t>
      </w:r>
      <w:r w:rsidR="000E42FB" w:rsidRPr="00CC4EC3">
        <w:rPr>
          <w:rFonts w:asciiTheme="minorHAnsi" w:hAnsiTheme="minorHAnsi" w:cstheme="minorHAnsi"/>
          <w:sz w:val="22"/>
          <w:szCs w:val="22"/>
        </w:rPr>
        <w:t xml:space="preserve"> </w:t>
      </w:r>
      <w:r w:rsidR="00FD081E" w:rsidRPr="00CC4EC3">
        <w:rPr>
          <w:rFonts w:asciiTheme="minorHAnsi" w:hAnsiTheme="minorHAnsi" w:cstheme="minorHAnsi"/>
          <w:sz w:val="22"/>
          <w:szCs w:val="22"/>
        </w:rPr>
        <w:t>Non sono ammessi chiarimenti telefonici.</w:t>
      </w:r>
      <w:r w:rsidR="00736D35" w:rsidRPr="00CC4EC3">
        <w:rPr>
          <w:rFonts w:asciiTheme="minorHAnsi" w:hAnsiTheme="minorHAnsi" w:cstheme="minorHAnsi"/>
          <w:sz w:val="22"/>
          <w:szCs w:val="22"/>
        </w:rPr>
        <w:t xml:space="preserve"> </w:t>
      </w:r>
    </w:p>
    <w:p w14:paraId="4E23E781" w14:textId="59540696" w:rsidR="00680575" w:rsidRPr="00CC4EC3" w:rsidRDefault="00680575" w:rsidP="00CC4EC3">
      <w:pPr>
        <w:widowControl w:val="0"/>
        <w:spacing w:line="288" w:lineRule="auto"/>
        <w:jc w:val="both"/>
        <w:rPr>
          <w:rFonts w:asciiTheme="minorHAnsi" w:hAnsiTheme="minorHAnsi" w:cstheme="minorHAnsi"/>
          <w:i/>
          <w:color w:val="0033CC"/>
          <w:sz w:val="22"/>
          <w:szCs w:val="22"/>
        </w:rPr>
      </w:pPr>
    </w:p>
    <w:p w14:paraId="067AE503" w14:textId="52D085B7" w:rsidR="00950481" w:rsidRPr="00CC4EC3" w:rsidRDefault="00DB4554" w:rsidP="00CC4EC3">
      <w:pPr>
        <w:pStyle w:val="Titolo3"/>
        <w:spacing w:line="288" w:lineRule="auto"/>
        <w:rPr>
          <w:rFonts w:cstheme="minorHAnsi"/>
          <w:sz w:val="22"/>
          <w:szCs w:val="22"/>
        </w:rPr>
      </w:pPr>
      <w:bookmarkStart w:id="79" w:name="_Ref495492879"/>
      <w:bookmarkStart w:id="80" w:name="_Ref495492927"/>
      <w:bookmarkStart w:id="81" w:name="_Toc508960380"/>
      <w:bookmarkStart w:id="82" w:name="_Toc33187524"/>
      <w:r w:rsidRPr="00CC4EC3">
        <w:rPr>
          <w:rFonts w:cstheme="minorHAnsi"/>
          <w:sz w:val="22"/>
          <w:szCs w:val="22"/>
        </w:rPr>
        <w:t>C</w:t>
      </w:r>
      <w:r w:rsidR="00950481" w:rsidRPr="00CC4EC3">
        <w:rPr>
          <w:rFonts w:cstheme="minorHAnsi"/>
          <w:sz w:val="22"/>
          <w:szCs w:val="22"/>
        </w:rPr>
        <w:t>omunicazioni</w:t>
      </w:r>
      <w:bookmarkEnd w:id="79"/>
      <w:bookmarkEnd w:id="80"/>
      <w:bookmarkEnd w:id="81"/>
      <w:bookmarkEnd w:id="82"/>
      <w:r w:rsidR="00281543" w:rsidRPr="00CC4EC3">
        <w:rPr>
          <w:rFonts w:cstheme="minorHAnsi"/>
          <w:sz w:val="22"/>
          <w:szCs w:val="22"/>
        </w:rPr>
        <w:t xml:space="preserve"> </w:t>
      </w:r>
    </w:p>
    <w:p w14:paraId="49CA3A14" w14:textId="3BB310EB" w:rsidR="0012271E" w:rsidRPr="00CC4EC3" w:rsidRDefault="0012271E"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Anche ai sensi dell’art. 52 del D. </w:t>
      </w:r>
      <w:proofErr w:type="spellStart"/>
      <w:r w:rsidRPr="00CC4EC3">
        <w:rPr>
          <w:rFonts w:asciiTheme="minorHAnsi" w:hAnsiTheme="minorHAnsi" w:cstheme="minorHAnsi"/>
          <w:sz w:val="22"/>
          <w:szCs w:val="22"/>
        </w:rPr>
        <w:t>Lgs</w:t>
      </w:r>
      <w:proofErr w:type="spellEnd"/>
      <w:r w:rsidRPr="00CC4EC3">
        <w:rPr>
          <w:rFonts w:asciiTheme="minorHAnsi" w:hAnsiTheme="minorHAnsi" w:cstheme="minorHAnsi"/>
          <w:sz w:val="22"/>
          <w:szCs w:val="22"/>
        </w:rPr>
        <w:t>.</w:t>
      </w:r>
      <w:r w:rsidR="0068482B" w:rsidRPr="00CC4EC3">
        <w:rPr>
          <w:rFonts w:asciiTheme="minorHAnsi" w:hAnsiTheme="minorHAnsi" w:cstheme="minorHAnsi"/>
          <w:sz w:val="22"/>
          <w:szCs w:val="22"/>
        </w:rPr>
        <w:t xml:space="preserve"> </w:t>
      </w:r>
      <w:r w:rsidRPr="00CC4EC3">
        <w:rPr>
          <w:rFonts w:asciiTheme="minorHAnsi" w:hAnsiTheme="minorHAnsi" w:cstheme="minorHAnsi"/>
          <w:sz w:val="22"/>
          <w:szCs w:val="22"/>
        </w:rPr>
        <w:t xml:space="preserve">n. 50/2016 e </w:t>
      </w:r>
      <w:proofErr w:type="spellStart"/>
      <w:r w:rsidRPr="00CC4EC3">
        <w:rPr>
          <w:rFonts w:asciiTheme="minorHAnsi" w:hAnsiTheme="minorHAnsi" w:cstheme="minorHAnsi"/>
          <w:sz w:val="22"/>
          <w:szCs w:val="22"/>
        </w:rPr>
        <w:t>s.m.i.</w:t>
      </w:r>
      <w:proofErr w:type="spellEnd"/>
      <w:r w:rsidRPr="00CC4EC3">
        <w:rPr>
          <w:rFonts w:asciiTheme="minorHAnsi" w:hAnsiTheme="minorHAnsi" w:cstheme="minorHAnsi"/>
          <w:sz w:val="22"/>
          <w:szCs w:val="22"/>
        </w:rPr>
        <w:t xml:space="preserve"> l’operatore economico con la presentazione dell’offerta elegge automaticamente domicilio nell’apposita “</w:t>
      </w:r>
      <w:r w:rsidRPr="00CC4EC3">
        <w:rPr>
          <w:rFonts w:asciiTheme="minorHAnsi" w:hAnsiTheme="minorHAnsi" w:cstheme="minorHAnsi"/>
          <w:i/>
          <w:sz w:val="22"/>
          <w:szCs w:val="22"/>
        </w:rPr>
        <w:t>Area comunicazioni</w:t>
      </w:r>
      <w:r w:rsidRPr="00CC4EC3">
        <w:rPr>
          <w:rFonts w:asciiTheme="minorHAnsi" w:hAnsiTheme="minorHAnsi" w:cstheme="minorHAnsi"/>
          <w:sz w:val="22"/>
          <w:szCs w:val="22"/>
        </w:rPr>
        <w:t>” ad esso riservata ai fini della ricezione di ogni comunicazione inerente la presente procedura. L’operatore economico elegge altresì domicilio presso la sede e l’indirizzo di posta elettronica certificata che indica al momento della presentazione dell’OFFERTA.</w:t>
      </w:r>
    </w:p>
    <w:p w14:paraId="3C780D18" w14:textId="1F30B00F" w:rsidR="0012271E" w:rsidRPr="00CC4EC3" w:rsidRDefault="0012271E" w:rsidP="00CC4EC3">
      <w:pPr>
        <w:pStyle w:val="Numeroelenco1"/>
        <w:widowControl w:val="0"/>
        <w:tabs>
          <w:tab w:val="left" w:pos="0"/>
        </w:tabs>
        <w:autoSpaceDE w:val="0"/>
        <w:spacing w:line="288" w:lineRule="auto"/>
        <w:ind w:left="0" w:firstLine="0"/>
        <w:jc w:val="both"/>
        <w:rPr>
          <w:rFonts w:asciiTheme="minorHAnsi" w:hAnsiTheme="minorHAnsi" w:cstheme="minorHAnsi"/>
          <w:sz w:val="22"/>
          <w:szCs w:val="22"/>
        </w:rPr>
      </w:pPr>
      <w:r w:rsidRPr="00CC4EC3">
        <w:rPr>
          <w:rFonts w:asciiTheme="minorHAnsi" w:hAnsiTheme="minorHAnsi" w:cstheme="minorHAnsi"/>
          <w:sz w:val="22"/>
          <w:szCs w:val="22"/>
        </w:rPr>
        <w:t xml:space="preserve">Nel caso di indisponibilità del Sistema, e comunque in ogni caso in cui </w:t>
      </w:r>
      <w:r w:rsidR="00087FC7" w:rsidRPr="00CC4EC3">
        <w:rPr>
          <w:rFonts w:asciiTheme="minorHAnsi" w:hAnsiTheme="minorHAnsi" w:cstheme="minorHAnsi"/>
          <w:sz w:val="22"/>
          <w:szCs w:val="22"/>
        </w:rPr>
        <w:t xml:space="preserve">l’Amministrazione </w:t>
      </w:r>
      <w:r w:rsidRPr="00CC4EC3">
        <w:rPr>
          <w:rFonts w:asciiTheme="minorHAnsi" w:hAnsiTheme="minorHAnsi" w:cstheme="minorHAnsi"/>
          <w:sz w:val="22"/>
          <w:szCs w:val="22"/>
        </w:rPr>
        <w:t xml:space="preserve">lo riterrà opportuno, </w:t>
      </w:r>
      <w:r w:rsidR="00087FC7" w:rsidRPr="00CC4EC3">
        <w:rPr>
          <w:rFonts w:asciiTheme="minorHAnsi" w:hAnsiTheme="minorHAnsi" w:cstheme="minorHAnsi"/>
          <w:sz w:val="22"/>
          <w:szCs w:val="22"/>
        </w:rPr>
        <w:t xml:space="preserve">l’Amministrazione </w:t>
      </w:r>
      <w:r w:rsidRPr="00CC4EC3">
        <w:rPr>
          <w:rFonts w:asciiTheme="minorHAnsi" w:hAnsiTheme="minorHAnsi" w:cstheme="minorHAnsi"/>
          <w:sz w:val="22"/>
          <w:szCs w:val="22"/>
        </w:rPr>
        <w:t xml:space="preserve">invierà le comunicazioni inerenti la presente procedura per mezzo di posta elettronica </w:t>
      </w:r>
      <w:r w:rsidRPr="00CC4EC3">
        <w:rPr>
          <w:rFonts w:asciiTheme="minorHAnsi" w:hAnsiTheme="minorHAnsi" w:cstheme="minorHAnsi"/>
          <w:sz w:val="22"/>
          <w:szCs w:val="22"/>
        </w:rPr>
        <w:lastRenderedPageBreak/>
        <w:t xml:space="preserve">certificata, </w:t>
      </w:r>
      <w:r w:rsidR="00087FC7" w:rsidRPr="00CC4EC3">
        <w:rPr>
          <w:rFonts w:asciiTheme="minorHAnsi" w:hAnsiTheme="minorHAnsi" w:cstheme="minorHAnsi"/>
          <w:sz w:val="22"/>
          <w:szCs w:val="22"/>
        </w:rPr>
        <w:t xml:space="preserve">all’indirizzo </w:t>
      </w:r>
      <w:r w:rsidRPr="00CC4EC3">
        <w:rPr>
          <w:rFonts w:asciiTheme="minorHAnsi" w:hAnsiTheme="minorHAnsi" w:cstheme="minorHAnsi"/>
          <w:sz w:val="22"/>
          <w:szCs w:val="22"/>
        </w:rPr>
        <w:t>indicato dal concorrente.</w:t>
      </w:r>
      <w:r w:rsidR="00F53BCA" w:rsidRPr="00CC4EC3">
        <w:rPr>
          <w:rFonts w:asciiTheme="minorHAnsi" w:hAnsiTheme="minorHAnsi" w:cstheme="minorHAnsi"/>
          <w:sz w:val="22"/>
          <w:szCs w:val="22"/>
        </w:rPr>
        <w:t xml:space="preserve"> </w:t>
      </w:r>
    </w:p>
    <w:p w14:paraId="2487984C" w14:textId="77777777" w:rsidR="0012271E" w:rsidRPr="00CC4EC3" w:rsidRDefault="0012271E"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Ai medesimi fini, in caso di RTI o Consorzio ordinario di concorrenti ogni impresa facente parte del RTI o del Consorzio con la presentazione dell’offerta elegge automaticamente domicilio nell’apposita area del Sistema ad essa riservata.</w:t>
      </w:r>
    </w:p>
    <w:p w14:paraId="2AB128A7" w14:textId="6846C1A7" w:rsidR="00A4097B" w:rsidRPr="00CC4EC3" w:rsidRDefault="00950481" w:rsidP="00CC4EC3">
      <w:pPr>
        <w:pStyle w:val="Numeroelenco1"/>
        <w:widowControl w:val="0"/>
        <w:tabs>
          <w:tab w:val="left" w:pos="0"/>
        </w:tabs>
        <w:autoSpaceDE w:val="0"/>
        <w:spacing w:line="288" w:lineRule="auto"/>
        <w:ind w:left="0" w:firstLine="0"/>
        <w:jc w:val="both"/>
        <w:rPr>
          <w:rFonts w:asciiTheme="minorHAnsi" w:hAnsiTheme="minorHAnsi" w:cstheme="minorHAnsi"/>
          <w:sz w:val="22"/>
          <w:szCs w:val="22"/>
        </w:rPr>
      </w:pPr>
      <w:r w:rsidRPr="00CC4EC3">
        <w:rPr>
          <w:rFonts w:asciiTheme="minorHAnsi" w:hAnsiTheme="minorHAnsi" w:cstheme="minorHAnsi"/>
          <w:sz w:val="22"/>
          <w:szCs w:val="22"/>
        </w:rPr>
        <w:t>In caso di raggruppamenti temporanei, GEIE, aggregazioni di imprese di rete o consorzi ordinari, anche se non ancora costituiti formalmente, la comunicazione recapitata al mandatario si intende validamente resa a tutti gli operatori economici raggruppati, aggregati o consorziati.</w:t>
      </w:r>
      <w:r w:rsidR="00A4097B" w:rsidRPr="00CC4EC3">
        <w:rPr>
          <w:rFonts w:asciiTheme="minorHAnsi" w:hAnsiTheme="minorHAnsi" w:cstheme="minorHAnsi"/>
          <w:sz w:val="22"/>
          <w:szCs w:val="22"/>
        </w:rPr>
        <w:t xml:space="preserve"> </w:t>
      </w:r>
    </w:p>
    <w:p w14:paraId="34A0A191" w14:textId="7D800333" w:rsidR="00A4097B" w:rsidRPr="00CC4EC3" w:rsidRDefault="000B01FC" w:rsidP="00CC4EC3">
      <w:pPr>
        <w:pStyle w:val="Numeroelenco1"/>
        <w:widowControl w:val="0"/>
        <w:tabs>
          <w:tab w:val="left" w:pos="0"/>
        </w:tabs>
        <w:autoSpaceDE w:val="0"/>
        <w:spacing w:line="288" w:lineRule="auto"/>
        <w:ind w:left="0" w:firstLine="0"/>
        <w:jc w:val="both"/>
        <w:rPr>
          <w:rFonts w:asciiTheme="minorHAnsi" w:hAnsiTheme="minorHAnsi" w:cstheme="minorHAnsi"/>
          <w:sz w:val="22"/>
          <w:szCs w:val="22"/>
        </w:rPr>
      </w:pPr>
      <w:r w:rsidRPr="00CC4EC3">
        <w:rPr>
          <w:rFonts w:asciiTheme="minorHAnsi" w:hAnsiTheme="minorHAnsi" w:cstheme="minorHAnsi"/>
          <w:sz w:val="22"/>
          <w:szCs w:val="22"/>
        </w:rPr>
        <w:t xml:space="preserve">In caso di consorzi di cui all’art. 45, comma 2, </w:t>
      </w:r>
      <w:proofErr w:type="spellStart"/>
      <w:r w:rsidRPr="00CC4EC3">
        <w:rPr>
          <w:rFonts w:asciiTheme="minorHAnsi" w:hAnsiTheme="minorHAnsi" w:cstheme="minorHAnsi"/>
          <w:sz w:val="22"/>
          <w:szCs w:val="22"/>
        </w:rPr>
        <w:t>lett</w:t>
      </w:r>
      <w:proofErr w:type="spellEnd"/>
      <w:r w:rsidRPr="00CC4EC3">
        <w:rPr>
          <w:rFonts w:asciiTheme="minorHAnsi" w:hAnsiTheme="minorHAnsi" w:cstheme="minorHAnsi"/>
          <w:sz w:val="22"/>
          <w:szCs w:val="22"/>
        </w:rPr>
        <w:t xml:space="preserve">. b e c del Codice, </w:t>
      </w:r>
      <w:r w:rsidR="00DE2942" w:rsidRPr="00CC4EC3">
        <w:rPr>
          <w:rFonts w:asciiTheme="minorHAnsi" w:hAnsiTheme="minorHAnsi" w:cstheme="minorHAnsi"/>
          <w:sz w:val="22"/>
          <w:szCs w:val="22"/>
        </w:rPr>
        <w:t>la comunicazione recapitata al consorzio si intende validamente resa a tutte le consorziate.</w:t>
      </w:r>
    </w:p>
    <w:p w14:paraId="6C254F06" w14:textId="3307AC12" w:rsidR="00A4097B" w:rsidRPr="00CC4EC3" w:rsidRDefault="00950481" w:rsidP="00CC4EC3">
      <w:pPr>
        <w:pStyle w:val="Numeroelenco1"/>
        <w:widowControl w:val="0"/>
        <w:tabs>
          <w:tab w:val="left" w:pos="0"/>
        </w:tabs>
        <w:autoSpaceDE w:val="0"/>
        <w:spacing w:line="288" w:lineRule="auto"/>
        <w:ind w:left="0" w:firstLine="0"/>
        <w:jc w:val="both"/>
        <w:rPr>
          <w:rFonts w:asciiTheme="minorHAnsi" w:hAnsiTheme="minorHAnsi" w:cstheme="minorHAnsi"/>
          <w:sz w:val="22"/>
          <w:szCs w:val="22"/>
        </w:rPr>
      </w:pPr>
      <w:r w:rsidRPr="00CC4EC3">
        <w:rPr>
          <w:rFonts w:asciiTheme="minorHAnsi" w:hAnsiTheme="minorHAnsi" w:cstheme="minorHAnsi"/>
          <w:sz w:val="22"/>
          <w:szCs w:val="22"/>
        </w:rPr>
        <w:t>In caso di avvalimento, la comunicazione recapitata all’offerente si intende validamente resa a tutti gli operatori economici ausiliari.</w:t>
      </w:r>
    </w:p>
    <w:p w14:paraId="420B4BAC" w14:textId="44AE2458" w:rsidR="00022150" w:rsidRPr="00CC4EC3" w:rsidRDefault="00D8015A" w:rsidP="00CC4EC3">
      <w:pPr>
        <w:pStyle w:val="Numeroelenco1"/>
        <w:widowControl w:val="0"/>
        <w:tabs>
          <w:tab w:val="left" w:pos="0"/>
        </w:tabs>
        <w:autoSpaceDE w:val="0"/>
        <w:spacing w:line="288" w:lineRule="auto"/>
        <w:ind w:left="0" w:firstLine="0"/>
        <w:jc w:val="both"/>
        <w:rPr>
          <w:rFonts w:asciiTheme="minorHAnsi" w:hAnsiTheme="minorHAnsi" w:cstheme="minorHAnsi"/>
          <w:sz w:val="22"/>
          <w:szCs w:val="22"/>
        </w:rPr>
      </w:pPr>
      <w:r w:rsidRPr="00CC4EC3">
        <w:rPr>
          <w:rFonts w:asciiTheme="minorHAnsi" w:hAnsiTheme="minorHAnsi" w:cstheme="minorHAnsi"/>
          <w:sz w:val="22"/>
          <w:szCs w:val="22"/>
        </w:rPr>
        <w:t>I</w:t>
      </w:r>
      <w:r w:rsidR="00022150" w:rsidRPr="00CC4EC3">
        <w:rPr>
          <w:rFonts w:asciiTheme="minorHAnsi" w:hAnsiTheme="minorHAnsi" w:cstheme="minorHAnsi"/>
          <w:sz w:val="22"/>
          <w:szCs w:val="22"/>
        </w:rPr>
        <w:t>n caso di subappalto, la comunicazione recapitata all’offerente si intende validamente resa a tutti i subappaltatori indicati.</w:t>
      </w:r>
      <w:bookmarkStart w:id="83" w:name="_Toc482025704"/>
      <w:bookmarkStart w:id="84" w:name="_Toc482097525"/>
      <w:bookmarkStart w:id="85" w:name="_Toc482097614"/>
      <w:bookmarkStart w:id="86" w:name="_Toc482097703"/>
      <w:bookmarkStart w:id="87" w:name="_Toc482097895"/>
      <w:bookmarkStart w:id="88" w:name="_Toc482098993"/>
      <w:bookmarkStart w:id="89" w:name="_Toc482100715"/>
      <w:bookmarkStart w:id="90" w:name="_Toc482100872"/>
      <w:bookmarkStart w:id="91" w:name="_Toc482101298"/>
      <w:bookmarkStart w:id="92" w:name="_Toc482101435"/>
      <w:bookmarkStart w:id="93" w:name="_Toc482101550"/>
      <w:bookmarkStart w:id="94" w:name="_Toc482101725"/>
      <w:bookmarkStart w:id="95" w:name="_Toc482101818"/>
      <w:bookmarkStart w:id="96" w:name="_Toc482101913"/>
      <w:bookmarkStart w:id="97" w:name="_Toc482102008"/>
      <w:bookmarkStart w:id="98" w:name="_Toc482102102"/>
      <w:bookmarkStart w:id="99" w:name="_Toc482351966"/>
      <w:bookmarkStart w:id="100" w:name="_Toc482352056"/>
      <w:bookmarkStart w:id="101" w:name="_Toc482352146"/>
      <w:bookmarkStart w:id="102" w:name="_Toc482352236"/>
      <w:bookmarkStart w:id="103" w:name="_Toc482633076"/>
      <w:bookmarkStart w:id="104" w:name="_Toc482641253"/>
      <w:bookmarkStart w:id="105" w:name="_Toc482712699"/>
      <w:bookmarkStart w:id="106" w:name="_Toc482959469"/>
      <w:bookmarkStart w:id="107" w:name="_Toc482959579"/>
      <w:bookmarkStart w:id="108" w:name="_Toc482959689"/>
      <w:bookmarkStart w:id="109" w:name="_Toc482978807"/>
      <w:bookmarkStart w:id="110" w:name="_Toc482978918"/>
      <w:bookmarkStart w:id="111" w:name="_Toc482979026"/>
      <w:bookmarkStart w:id="112" w:name="_Toc482979137"/>
      <w:bookmarkStart w:id="113" w:name="_Toc482979246"/>
      <w:bookmarkStart w:id="114" w:name="_Toc482979355"/>
      <w:bookmarkStart w:id="115" w:name="_Toc482979463"/>
      <w:bookmarkStart w:id="116" w:name="_Toc482979572"/>
      <w:bookmarkStart w:id="117" w:name="_Toc482979670"/>
      <w:bookmarkStart w:id="118" w:name="_Toc483233631"/>
      <w:bookmarkStart w:id="119" w:name="_Toc483302325"/>
      <w:bookmarkStart w:id="120" w:name="_Toc483315875"/>
      <w:bookmarkStart w:id="121" w:name="_Toc483316081"/>
      <w:bookmarkStart w:id="122" w:name="_Toc483316284"/>
      <w:bookmarkStart w:id="123" w:name="_Toc483316415"/>
      <w:bookmarkStart w:id="124" w:name="_Toc483325718"/>
      <w:bookmarkStart w:id="125" w:name="_Toc483401197"/>
      <w:bookmarkStart w:id="126" w:name="_Toc483473994"/>
      <w:bookmarkStart w:id="127" w:name="_Toc483571423"/>
      <w:bookmarkStart w:id="128" w:name="_Toc483571544"/>
      <w:bookmarkStart w:id="129" w:name="_Toc483906921"/>
      <w:bookmarkStart w:id="130" w:name="_Toc484010671"/>
      <w:bookmarkStart w:id="131" w:name="_Toc484010793"/>
      <w:bookmarkStart w:id="132" w:name="_Toc484010917"/>
      <w:bookmarkStart w:id="133" w:name="_Toc484011039"/>
      <w:bookmarkStart w:id="134" w:name="_Toc484011161"/>
      <w:bookmarkStart w:id="135" w:name="_Toc484011636"/>
      <w:bookmarkStart w:id="136" w:name="_Toc484097710"/>
      <w:bookmarkStart w:id="137" w:name="_Toc484428882"/>
      <w:bookmarkStart w:id="138" w:name="_Toc484429052"/>
      <w:bookmarkStart w:id="139" w:name="_Toc484438627"/>
      <w:bookmarkStart w:id="140" w:name="_Toc484438751"/>
      <w:bookmarkStart w:id="141" w:name="_Toc484438875"/>
      <w:bookmarkStart w:id="142" w:name="_Toc484439795"/>
      <w:bookmarkStart w:id="143" w:name="_Toc484439918"/>
      <w:bookmarkStart w:id="144" w:name="_Toc484440042"/>
      <w:bookmarkStart w:id="145" w:name="_Toc484440402"/>
      <w:bookmarkStart w:id="146" w:name="_Toc484448061"/>
      <w:bookmarkStart w:id="147" w:name="_Toc484448186"/>
      <w:bookmarkStart w:id="148" w:name="_Toc484448310"/>
      <w:bookmarkStart w:id="149" w:name="_Toc484448434"/>
      <w:bookmarkStart w:id="150" w:name="_Toc484448558"/>
      <w:bookmarkStart w:id="151" w:name="_Toc484448682"/>
      <w:bookmarkStart w:id="152" w:name="_Toc484448805"/>
      <w:bookmarkStart w:id="153" w:name="_Toc484448929"/>
      <w:bookmarkStart w:id="154" w:name="_Toc484449053"/>
      <w:bookmarkStart w:id="155" w:name="_Toc484526548"/>
      <w:bookmarkStart w:id="156" w:name="_Toc484605268"/>
      <w:bookmarkStart w:id="157" w:name="_Toc484605392"/>
      <w:bookmarkStart w:id="158" w:name="_Toc484688261"/>
      <w:bookmarkStart w:id="159" w:name="_Toc484688816"/>
      <w:bookmarkStart w:id="160" w:name="_Toc485218252"/>
      <w:bookmarkStart w:id="161" w:name="_Toc392577488"/>
      <w:bookmarkStart w:id="162" w:name="_Toc393110555"/>
      <w:bookmarkStart w:id="163" w:name="_Toc393112119"/>
      <w:bookmarkStart w:id="164" w:name="_Toc393187836"/>
      <w:bookmarkStart w:id="165" w:name="_Toc393272592"/>
      <w:bookmarkStart w:id="166" w:name="_Toc393272650"/>
      <w:bookmarkStart w:id="167" w:name="_Toc393283166"/>
      <w:bookmarkStart w:id="168" w:name="_Toc393700825"/>
      <w:bookmarkStart w:id="169" w:name="_Toc393706898"/>
      <w:bookmarkStart w:id="170" w:name="_Toc397346813"/>
      <w:bookmarkStart w:id="171" w:name="_Toc397422854"/>
      <w:bookmarkStart w:id="172" w:name="_Toc403471261"/>
      <w:bookmarkStart w:id="173" w:name="_Toc406058367"/>
      <w:bookmarkStart w:id="174" w:name="_Toc406754168"/>
      <w:bookmarkStart w:id="175" w:name="_Toc416423353"/>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7712B55C" w14:textId="5256E2BD" w:rsidR="00A4097B" w:rsidRPr="00CC4EC3" w:rsidRDefault="00A4097B" w:rsidP="00CC4EC3">
      <w:pPr>
        <w:widowControl w:val="0"/>
        <w:spacing w:line="288" w:lineRule="auto"/>
        <w:jc w:val="both"/>
        <w:rPr>
          <w:rFonts w:asciiTheme="minorHAnsi" w:hAnsiTheme="minorHAnsi" w:cstheme="minorHAnsi"/>
          <w:sz w:val="22"/>
          <w:szCs w:val="22"/>
        </w:rPr>
      </w:pPr>
    </w:p>
    <w:p w14:paraId="15CEAD30" w14:textId="026023A1" w:rsidR="008746CE" w:rsidRPr="00CC4EC3" w:rsidRDefault="00022150" w:rsidP="00CC4EC3">
      <w:pPr>
        <w:pStyle w:val="Titolo2"/>
        <w:spacing w:line="288" w:lineRule="auto"/>
        <w:rPr>
          <w:rFonts w:cstheme="minorHAnsi"/>
          <w:sz w:val="22"/>
          <w:szCs w:val="22"/>
        </w:rPr>
      </w:pPr>
      <w:bookmarkStart w:id="176" w:name="_Ref498597801"/>
      <w:bookmarkStart w:id="177" w:name="_Toc508960381"/>
      <w:bookmarkStart w:id="178" w:name="_Toc33187525"/>
      <w:r w:rsidRPr="00CC4EC3">
        <w:rPr>
          <w:rFonts w:cstheme="minorHAnsi"/>
          <w:sz w:val="22"/>
          <w:szCs w:val="22"/>
        </w:rPr>
        <w:t>OGGETTO DEL</w:t>
      </w:r>
      <w:r w:rsidR="00087FC7" w:rsidRPr="00CC4EC3">
        <w:rPr>
          <w:rFonts w:cstheme="minorHAnsi"/>
          <w:sz w:val="22"/>
          <w:szCs w:val="22"/>
          <w:lang w:val="it-IT"/>
        </w:rPr>
        <w:t xml:space="preserve"> CONTRATTO</w:t>
      </w:r>
      <w:r w:rsidR="00B64653" w:rsidRPr="00CC4EC3">
        <w:rPr>
          <w:rFonts w:cstheme="minorHAnsi"/>
          <w:sz w:val="22"/>
          <w:szCs w:val="22"/>
          <w:lang w:val="it-IT"/>
        </w:rPr>
        <w:t>, IMPORTO</w:t>
      </w:r>
      <w:r w:rsidRPr="00CC4EC3">
        <w:rPr>
          <w:rFonts w:cstheme="minorHAnsi"/>
          <w:sz w:val="22"/>
          <w:szCs w:val="22"/>
        </w:rPr>
        <w:t xml:space="preserve"> E SUDDIVISIONE IN LOTTI</w:t>
      </w:r>
      <w:bookmarkEnd w:id="62"/>
      <w:bookmarkEnd w:id="63"/>
      <w:bookmarkEnd w:id="64"/>
      <w:bookmarkEnd w:id="65"/>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EF09D68" w14:textId="4A34B59E" w:rsidR="00B64653" w:rsidRPr="00CC4EC3" w:rsidRDefault="00415401"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L’affidamento </w:t>
      </w:r>
      <w:r w:rsidR="00AD2D33" w:rsidRPr="00CC4EC3">
        <w:rPr>
          <w:rFonts w:asciiTheme="minorHAnsi" w:hAnsiTheme="minorHAnsi" w:cstheme="minorHAnsi"/>
          <w:sz w:val="22"/>
          <w:szCs w:val="22"/>
        </w:rPr>
        <w:t>non è su</w:t>
      </w:r>
      <w:r w:rsidR="00594B4F" w:rsidRPr="00CC4EC3">
        <w:rPr>
          <w:rFonts w:asciiTheme="minorHAnsi" w:hAnsiTheme="minorHAnsi" w:cstheme="minorHAnsi"/>
          <w:sz w:val="22"/>
          <w:szCs w:val="22"/>
        </w:rPr>
        <w:t>ddivis</w:t>
      </w:r>
      <w:r w:rsidR="00E3350D" w:rsidRPr="00CC4EC3">
        <w:rPr>
          <w:rFonts w:asciiTheme="minorHAnsi" w:hAnsiTheme="minorHAnsi" w:cstheme="minorHAnsi"/>
          <w:sz w:val="22"/>
          <w:szCs w:val="22"/>
        </w:rPr>
        <w:t>o</w:t>
      </w:r>
      <w:r w:rsidR="00F1064C" w:rsidRPr="00CC4EC3">
        <w:rPr>
          <w:rFonts w:asciiTheme="minorHAnsi" w:hAnsiTheme="minorHAnsi" w:cstheme="minorHAnsi"/>
          <w:sz w:val="22"/>
          <w:szCs w:val="22"/>
        </w:rPr>
        <w:t xml:space="preserve"> </w:t>
      </w:r>
      <w:r w:rsidR="00AD2D33" w:rsidRPr="00CC4EC3">
        <w:rPr>
          <w:rFonts w:asciiTheme="minorHAnsi" w:hAnsiTheme="minorHAnsi" w:cstheme="minorHAnsi"/>
          <w:sz w:val="22"/>
          <w:szCs w:val="22"/>
        </w:rPr>
        <w:t>in</w:t>
      </w:r>
      <w:r w:rsidR="00B64653" w:rsidRPr="00CC4EC3">
        <w:rPr>
          <w:rFonts w:asciiTheme="minorHAnsi" w:hAnsiTheme="minorHAnsi" w:cstheme="minorHAnsi"/>
          <w:sz w:val="22"/>
          <w:szCs w:val="22"/>
        </w:rPr>
        <w:t xml:space="preserve"> lotti</w:t>
      </w:r>
      <w:r w:rsidR="00AD2D33" w:rsidRPr="00CC4EC3">
        <w:rPr>
          <w:rFonts w:asciiTheme="minorHAnsi" w:hAnsiTheme="minorHAnsi" w:cstheme="minorHAnsi"/>
          <w:sz w:val="22"/>
          <w:szCs w:val="22"/>
        </w:rPr>
        <w:t>, considerato che il sistema rappresenta un tutt’uno, composto per</w:t>
      </w:r>
      <w:r w:rsidR="00541F17" w:rsidRPr="00CC4EC3">
        <w:rPr>
          <w:rFonts w:asciiTheme="minorHAnsi" w:hAnsiTheme="minorHAnsi" w:cstheme="minorHAnsi"/>
          <w:sz w:val="22"/>
          <w:szCs w:val="22"/>
        </w:rPr>
        <w:t>a</w:t>
      </w:r>
      <w:r w:rsidR="00AD2D33" w:rsidRPr="00CC4EC3">
        <w:rPr>
          <w:rFonts w:asciiTheme="minorHAnsi" w:hAnsiTheme="minorHAnsi" w:cstheme="minorHAnsi"/>
          <w:sz w:val="22"/>
          <w:szCs w:val="22"/>
        </w:rPr>
        <w:t xml:space="preserve">ltro da sole due voci, i nodi di calcolo in q.tà 10 e lo </w:t>
      </w:r>
      <w:proofErr w:type="spellStart"/>
      <w:r w:rsidR="00AD2D33" w:rsidRPr="00CC4EC3">
        <w:rPr>
          <w:rFonts w:asciiTheme="minorHAnsi" w:hAnsiTheme="minorHAnsi" w:cstheme="minorHAnsi"/>
          <w:sz w:val="22"/>
          <w:szCs w:val="22"/>
        </w:rPr>
        <w:t>switch</w:t>
      </w:r>
      <w:proofErr w:type="spellEnd"/>
      <w:r w:rsidR="00AD2D33" w:rsidRPr="00CC4EC3">
        <w:rPr>
          <w:rFonts w:asciiTheme="minorHAnsi" w:hAnsiTheme="minorHAnsi" w:cstheme="minorHAnsi"/>
          <w:sz w:val="22"/>
          <w:szCs w:val="22"/>
        </w:rPr>
        <w:t xml:space="preserve"> </w:t>
      </w:r>
      <w:proofErr w:type="spellStart"/>
      <w:r w:rsidR="00AD2D33" w:rsidRPr="00CC4EC3">
        <w:rPr>
          <w:rFonts w:asciiTheme="minorHAnsi" w:hAnsiTheme="minorHAnsi" w:cstheme="minorHAnsi"/>
          <w:sz w:val="22"/>
          <w:szCs w:val="22"/>
        </w:rPr>
        <w:t>Infiniband</w:t>
      </w:r>
      <w:proofErr w:type="spellEnd"/>
      <w:r w:rsidR="00AD2D33" w:rsidRPr="00CC4EC3">
        <w:rPr>
          <w:rFonts w:asciiTheme="minorHAnsi" w:hAnsiTheme="minorHAnsi" w:cstheme="minorHAnsi"/>
          <w:sz w:val="22"/>
          <w:szCs w:val="22"/>
        </w:rPr>
        <w:t xml:space="preserve"> in q.tà 1.</w:t>
      </w:r>
    </w:p>
    <w:p w14:paraId="6F2750AF" w14:textId="77777777" w:rsidR="00AD2D33" w:rsidRPr="00CC4EC3" w:rsidRDefault="00AD2D33" w:rsidP="00CC4EC3">
      <w:pPr>
        <w:widowControl w:val="0"/>
        <w:spacing w:line="288" w:lineRule="auto"/>
        <w:jc w:val="both"/>
        <w:rPr>
          <w:rFonts w:asciiTheme="minorHAnsi" w:hAnsiTheme="minorHAnsi" w:cstheme="minorHAnsi"/>
          <w:sz w:val="22"/>
          <w:szCs w:val="22"/>
        </w:rPr>
      </w:pPr>
    </w:p>
    <w:p w14:paraId="6077D365" w14:textId="0549C6DC" w:rsidR="008E2751" w:rsidRPr="00CC4EC3" w:rsidRDefault="008D778F" w:rsidP="00CC4EC3">
      <w:pPr>
        <w:widowControl w:val="0"/>
        <w:spacing w:line="288" w:lineRule="auto"/>
        <w:jc w:val="both"/>
        <w:rPr>
          <w:rFonts w:asciiTheme="minorHAnsi" w:hAnsiTheme="minorHAnsi" w:cstheme="minorHAnsi"/>
          <w:i/>
          <w:sz w:val="22"/>
          <w:szCs w:val="22"/>
        </w:rPr>
      </w:pPr>
      <w:r w:rsidRPr="00CC4EC3">
        <w:rPr>
          <w:rFonts w:asciiTheme="minorHAnsi" w:hAnsiTheme="minorHAnsi" w:cstheme="minorHAnsi"/>
          <w:b/>
          <w:i/>
          <w:sz w:val="22"/>
          <w:szCs w:val="22"/>
        </w:rPr>
        <w:t xml:space="preserve">Tabella n. </w:t>
      </w:r>
      <w:r w:rsidR="00EC368C" w:rsidRPr="00CC4EC3">
        <w:rPr>
          <w:rFonts w:asciiTheme="minorHAnsi" w:hAnsiTheme="minorHAnsi" w:cstheme="minorHAnsi"/>
          <w:b/>
          <w:i/>
          <w:sz w:val="22"/>
          <w:szCs w:val="22"/>
        </w:rPr>
        <w:t>3</w:t>
      </w:r>
      <w:r w:rsidR="008E2751" w:rsidRPr="00CC4EC3">
        <w:rPr>
          <w:rFonts w:asciiTheme="minorHAnsi" w:hAnsiTheme="minorHAnsi" w:cstheme="minorHAnsi"/>
          <w:b/>
          <w:i/>
          <w:sz w:val="22"/>
          <w:szCs w:val="22"/>
        </w:rPr>
        <w:t>.1</w:t>
      </w:r>
      <w:r w:rsidRPr="00CC4EC3">
        <w:rPr>
          <w:rFonts w:asciiTheme="minorHAnsi" w:hAnsiTheme="minorHAnsi" w:cstheme="minorHAnsi"/>
          <w:b/>
          <w:i/>
          <w:sz w:val="22"/>
          <w:szCs w:val="22"/>
        </w:rPr>
        <w:t xml:space="preserve"> – Oggetto del</w:t>
      </w:r>
      <w:r w:rsidR="00E17FD8" w:rsidRPr="00CC4EC3">
        <w:rPr>
          <w:rFonts w:asciiTheme="minorHAnsi" w:hAnsiTheme="minorHAnsi" w:cstheme="minorHAnsi"/>
          <w:b/>
          <w:i/>
          <w:sz w:val="22"/>
          <w:szCs w:val="22"/>
        </w:rPr>
        <w:t xml:space="preserve"> Contratto </w:t>
      </w:r>
    </w:p>
    <w:tbl>
      <w:tblPr>
        <w:tblW w:w="5038" w:type="pct"/>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98"/>
        <w:gridCol w:w="3452"/>
        <w:gridCol w:w="1274"/>
        <w:gridCol w:w="1418"/>
        <w:gridCol w:w="1557"/>
        <w:gridCol w:w="1697"/>
      </w:tblGrid>
      <w:tr w:rsidR="00EC368C" w:rsidRPr="00CC4EC3" w14:paraId="4B101E7E" w14:textId="33FB8924" w:rsidTr="00D4787C">
        <w:trPr>
          <w:cantSplit/>
          <w:trHeight w:val="1273"/>
        </w:trPr>
        <w:tc>
          <w:tcPr>
            <w:tcW w:w="154" w:type="pct"/>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6FF5B210" w14:textId="77777777" w:rsidR="00541F17" w:rsidRPr="00CC4EC3" w:rsidRDefault="00541F17" w:rsidP="00CC4EC3">
            <w:pPr>
              <w:widowControl w:val="0"/>
              <w:spacing w:line="288" w:lineRule="auto"/>
              <w:jc w:val="center"/>
              <w:rPr>
                <w:rFonts w:asciiTheme="minorHAnsi" w:hAnsiTheme="minorHAnsi" w:cstheme="minorHAnsi"/>
                <w:sz w:val="22"/>
                <w:szCs w:val="22"/>
              </w:rPr>
            </w:pPr>
            <w:r w:rsidRPr="00CC4EC3">
              <w:rPr>
                <w:rFonts w:asciiTheme="minorHAnsi" w:hAnsiTheme="minorHAnsi" w:cstheme="minorHAnsi"/>
                <w:sz w:val="22"/>
                <w:szCs w:val="22"/>
              </w:rPr>
              <w:t>n.</w:t>
            </w:r>
          </w:p>
        </w:tc>
        <w:tc>
          <w:tcPr>
            <w:tcW w:w="1780" w:type="pct"/>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3FBD10FD" w14:textId="35F0B28C" w:rsidR="00541F17" w:rsidRPr="00CC4EC3" w:rsidRDefault="00541F17" w:rsidP="00CC4EC3">
            <w:pPr>
              <w:widowControl w:val="0"/>
              <w:spacing w:line="288" w:lineRule="auto"/>
              <w:jc w:val="center"/>
              <w:rPr>
                <w:rFonts w:asciiTheme="minorHAnsi" w:hAnsiTheme="minorHAnsi" w:cstheme="minorHAnsi"/>
                <w:sz w:val="22"/>
                <w:szCs w:val="22"/>
              </w:rPr>
            </w:pPr>
            <w:r w:rsidRPr="00CC4EC3">
              <w:rPr>
                <w:rFonts w:asciiTheme="minorHAnsi" w:hAnsiTheme="minorHAnsi" w:cstheme="minorHAnsi"/>
                <w:sz w:val="22"/>
                <w:szCs w:val="22"/>
              </w:rPr>
              <w:t>Descrizione beni</w:t>
            </w:r>
          </w:p>
        </w:tc>
        <w:tc>
          <w:tcPr>
            <w:tcW w:w="657" w:type="pct"/>
            <w:tcBorders>
              <w:top w:val="single" w:sz="6" w:space="0" w:color="auto"/>
              <w:left w:val="single" w:sz="6" w:space="0" w:color="auto"/>
              <w:right w:val="single" w:sz="6" w:space="0" w:color="auto"/>
            </w:tcBorders>
            <w:shd w:val="clear" w:color="auto" w:fill="D9D9D9" w:themeFill="background1" w:themeFillShade="D9"/>
            <w:vAlign w:val="center"/>
          </w:tcPr>
          <w:p w14:paraId="53419971" w14:textId="77777777" w:rsidR="00541F17" w:rsidRPr="00CC4EC3" w:rsidRDefault="00541F17" w:rsidP="00CC4EC3">
            <w:pPr>
              <w:widowControl w:val="0"/>
              <w:spacing w:line="288" w:lineRule="auto"/>
              <w:jc w:val="center"/>
              <w:rPr>
                <w:rFonts w:asciiTheme="minorHAnsi" w:hAnsiTheme="minorHAnsi" w:cstheme="minorHAnsi"/>
                <w:sz w:val="22"/>
                <w:szCs w:val="22"/>
              </w:rPr>
            </w:pPr>
            <w:r w:rsidRPr="00CC4EC3">
              <w:rPr>
                <w:rFonts w:asciiTheme="minorHAnsi" w:hAnsiTheme="minorHAnsi" w:cstheme="minorHAnsi"/>
                <w:sz w:val="22"/>
                <w:szCs w:val="22"/>
              </w:rPr>
              <w:t>CPV</w:t>
            </w:r>
          </w:p>
        </w:tc>
        <w:tc>
          <w:tcPr>
            <w:tcW w:w="731" w:type="pct"/>
            <w:tcBorders>
              <w:top w:val="single" w:sz="6" w:space="0" w:color="auto"/>
              <w:left w:val="single" w:sz="6" w:space="0" w:color="auto"/>
              <w:right w:val="single" w:sz="6" w:space="0" w:color="auto"/>
            </w:tcBorders>
            <w:shd w:val="clear" w:color="auto" w:fill="D9D9D9" w:themeFill="background1" w:themeFillShade="D9"/>
            <w:vAlign w:val="center"/>
          </w:tcPr>
          <w:p w14:paraId="16A87499" w14:textId="77777777" w:rsidR="00541F17" w:rsidRPr="00CC4EC3" w:rsidRDefault="00541F17" w:rsidP="00CC4EC3">
            <w:pPr>
              <w:widowControl w:val="0"/>
              <w:spacing w:line="288" w:lineRule="auto"/>
              <w:jc w:val="center"/>
              <w:rPr>
                <w:rFonts w:asciiTheme="minorHAnsi" w:hAnsiTheme="minorHAnsi" w:cstheme="minorHAnsi"/>
                <w:sz w:val="22"/>
                <w:szCs w:val="22"/>
              </w:rPr>
            </w:pPr>
            <w:r w:rsidRPr="00CC4EC3">
              <w:rPr>
                <w:rFonts w:asciiTheme="minorHAnsi" w:hAnsiTheme="minorHAnsi" w:cstheme="minorHAnsi"/>
                <w:sz w:val="22"/>
                <w:szCs w:val="22"/>
              </w:rPr>
              <w:t xml:space="preserve">P </w:t>
            </w:r>
            <w:r w:rsidRPr="00CC4EC3">
              <w:rPr>
                <w:rFonts w:asciiTheme="minorHAnsi" w:hAnsiTheme="minorHAnsi" w:cstheme="minorHAnsi"/>
                <w:i/>
                <w:sz w:val="22"/>
                <w:szCs w:val="22"/>
              </w:rPr>
              <w:t>(principale)</w:t>
            </w:r>
          </w:p>
          <w:p w14:paraId="578DBE50" w14:textId="77777777" w:rsidR="00541F17" w:rsidRPr="00CC4EC3" w:rsidRDefault="00541F17" w:rsidP="00CC4EC3">
            <w:pPr>
              <w:widowControl w:val="0"/>
              <w:spacing w:line="288" w:lineRule="auto"/>
              <w:jc w:val="center"/>
              <w:rPr>
                <w:rFonts w:asciiTheme="minorHAnsi" w:hAnsiTheme="minorHAnsi" w:cstheme="minorHAnsi"/>
                <w:sz w:val="22"/>
                <w:szCs w:val="22"/>
              </w:rPr>
            </w:pPr>
            <w:r w:rsidRPr="00CC4EC3">
              <w:rPr>
                <w:rFonts w:asciiTheme="minorHAnsi" w:hAnsiTheme="minorHAnsi" w:cstheme="minorHAnsi"/>
                <w:sz w:val="22"/>
                <w:szCs w:val="22"/>
              </w:rPr>
              <w:t xml:space="preserve">S </w:t>
            </w:r>
            <w:r w:rsidRPr="00CC4EC3">
              <w:rPr>
                <w:rFonts w:asciiTheme="minorHAnsi" w:hAnsiTheme="minorHAnsi" w:cstheme="minorHAnsi"/>
                <w:i/>
                <w:sz w:val="22"/>
                <w:szCs w:val="22"/>
              </w:rPr>
              <w:t>(secondaria)</w:t>
            </w:r>
          </w:p>
        </w:tc>
        <w:tc>
          <w:tcPr>
            <w:tcW w:w="803" w:type="pct"/>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3CAEDC2" w14:textId="52F07AA6" w:rsidR="00541F17" w:rsidRPr="00CC4EC3" w:rsidRDefault="00541F17" w:rsidP="00CC4EC3">
            <w:pPr>
              <w:widowControl w:val="0"/>
              <w:spacing w:line="288" w:lineRule="auto"/>
              <w:jc w:val="center"/>
              <w:rPr>
                <w:rFonts w:asciiTheme="minorHAnsi" w:hAnsiTheme="minorHAnsi" w:cstheme="minorHAnsi"/>
                <w:sz w:val="22"/>
                <w:szCs w:val="22"/>
              </w:rPr>
            </w:pPr>
            <w:r w:rsidRPr="00CC4EC3">
              <w:rPr>
                <w:rFonts w:asciiTheme="minorHAnsi" w:hAnsiTheme="minorHAnsi" w:cstheme="minorHAnsi"/>
                <w:sz w:val="22"/>
                <w:szCs w:val="22"/>
              </w:rPr>
              <w:t>Importo a base di gara (</w:t>
            </w:r>
            <w:r w:rsidRPr="00CC4EC3">
              <w:rPr>
                <w:rFonts w:asciiTheme="minorHAnsi" w:hAnsiTheme="minorHAnsi" w:cstheme="minorHAnsi"/>
                <w:color w:val="000000"/>
                <w:sz w:val="22"/>
                <w:szCs w:val="22"/>
              </w:rPr>
              <w:t>€)</w:t>
            </w:r>
          </w:p>
        </w:tc>
        <w:tc>
          <w:tcPr>
            <w:tcW w:w="875" w:type="pct"/>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07140901" w14:textId="40B1F433" w:rsidR="00541F17" w:rsidRPr="00CC4EC3" w:rsidRDefault="00541F17" w:rsidP="00CC4EC3">
            <w:pPr>
              <w:widowControl w:val="0"/>
              <w:spacing w:line="288" w:lineRule="auto"/>
              <w:jc w:val="center"/>
              <w:rPr>
                <w:rFonts w:asciiTheme="minorHAnsi" w:hAnsiTheme="minorHAnsi" w:cstheme="minorHAnsi"/>
                <w:sz w:val="22"/>
                <w:szCs w:val="22"/>
              </w:rPr>
            </w:pPr>
            <w:r w:rsidRPr="00CC4EC3">
              <w:rPr>
                <w:rFonts w:asciiTheme="minorHAnsi" w:hAnsiTheme="minorHAnsi" w:cstheme="minorHAnsi"/>
                <w:sz w:val="22"/>
                <w:szCs w:val="22"/>
              </w:rPr>
              <w:t>Eliminazione rischi da interferenze (</w:t>
            </w:r>
            <w:r w:rsidRPr="00CC4EC3">
              <w:rPr>
                <w:rFonts w:asciiTheme="minorHAnsi" w:hAnsiTheme="minorHAnsi" w:cstheme="minorHAnsi"/>
                <w:color w:val="000000"/>
                <w:sz w:val="22"/>
                <w:szCs w:val="22"/>
              </w:rPr>
              <w:t>€)</w:t>
            </w:r>
          </w:p>
        </w:tc>
      </w:tr>
      <w:tr w:rsidR="00EC368C" w:rsidRPr="00CC4EC3" w14:paraId="276CD409" w14:textId="5F3E1BD9" w:rsidTr="00D4787C">
        <w:trPr>
          <w:trHeight w:val="226"/>
        </w:trPr>
        <w:tc>
          <w:tcPr>
            <w:tcW w:w="154" w:type="pct"/>
            <w:tcBorders>
              <w:top w:val="single" w:sz="4" w:space="0" w:color="auto"/>
              <w:left w:val="single" w:sz="4" w:space="0" w:color="auto"/>
              <w:bottom w:val="single" w:sz="4" w:space="0" w:color="auto"/>
              <w:right w:val="single" w:sz="4" w:space="0" w:color="auto"/>
            </w:tcBorders>
            <w:vAlign w:val="center"/>
          </w:tcPr>
          <w:p w14:paraId="446E9AB8" w14:textId="77777777" w:rsidR="00541F17" w:rsidRPr="00CC4EC3" w:rsidRDefault="00541F17"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1</w:t>
            </w:r>
          </w:p>
        </w:tc>
        <w:tc>
          <w:tcPr>
            <w:tcW w:w="1780" w:type="pct"/>
            <w:tcBorders>
              <w:top w:val="single" w:sz="4" w:space="0" w:color="auto"/>
              <w:left w:val="single" w:sz="4" w:space="0" w:color="auto"/>
              <w:bottom w:val="single" w:sz="4" w:space="0" w:color="auto"/>
              <w:right w:val="single" w:sz="4" w:space="0" w:color="auto"/>
            </w:tcBorders>
            <w:vAlign w:val="center"/>
          </w:tcPr>
          <w:p w14:paraId="6232619A" w14:textId="05F28019" w:rsidR="001F0D5E" w:rsidRPr="001F0D5E" w:rsidRDefault="00541F17" w:rsidP="00CC4EC3">
            <w:pPr>
              <w:widowControl w:val="0"/>
              <w:spacing w:line="288" w:lineRule="auto"/>
              <w:jc w:val="both"/>
              <w:rPr>
                <w:rFonts w:asciiTheme="minorHAnsi" w:hAnsiTheme="minorHAnsi" w:cstheme="minorHAnsi"/>
                <w:bCs/>
                <w:sz w:val="22"/>
                <w:szCs w:val="22"/>
              </w:rPr>
            </w:pPr>
            <w:r w:rsidRPr="00CC4EC3">
              <w:rPr>
                <w:rFonts w:asciiTheme="minorHAnsi" w:hAnsiTheme="minorHAnsi" w:cstheme="minorHAnsi"/>
                <w:bCs/>
                <w:sz w:val="22"/>
                <w:szCs w:val="22"/>
              </w:rPr>
              <w:t xml:space="preserve">n. 10 </w:t>
            </w:r>
            <w:r w:rsidR="00685374">
              <w:rPr>
                <w:rFonts w:asciiTheme="minorHAnsi" w:hAnsiTheme="minorHAnsi" w:cstheme="minorHAnsi"/>
                <w:bCs/>
                <w:sz w:val="22"/>
                <w:szCs w:val="22"/>
              </w:rPr>
              <w:t>server</w:t>
            </w:r>
            <w:r w:rsidR="001F0D5E">
              <w:rPr>
                <w:rFonts w:asciiTheme="minorHAnsi" w:hAnsiTheme="minorHAnsi" w:cstheme="minorHAnsi"/>
                <w:bCs/>
                <w:sz w:val="22"/>
                <w:szCs w:val="22"/>
              </w:rPr>
              <w:t xml:space="preserve"> di calcolo</w:t>
            </w:r>
            <w:r w:rsidRPr="00CC4EC3">
              <w:rPr>
                <w:rFonts w:asciiTheme="minorHAnsi" w:hAnsiTheme="minorHAnsi" w:cstheme="minorHAnsi"/>
                <w:bCs/>
                <w:sz w:val="22"/>
                <w:szCs w:val="22"/>
              </w:rPr>
              <w:t xml:space="preserve"> con </w:t>
            </w:r>
            <w:r w:rsidR="001F0D5E">
              <w:rPr>
                <w:rFonts w:asciiTheme="minorHAnsi" w:hAnsiTheme="minorHAnsi" w:cstheme="minorHAnsi"/>
                <w:bCs/>
                <w:sz w:val="22"/>
                <w:szCs w:val="22"/>
              </w:rPr>
              <w:t>GPU</w:t>
            </w:r>
          </w:p>
        </w:tc>
        <w:tc>
          <w:tcPr>
            <w:tcW w:w="657" w:type="pct"/>
            <w:tcBorders>
              <w:top w:val="single" w:sz="4" w:space="0" w:color="auto"/>
              <w:left w:val="single" w:sz="4" w:space="0" w:color="auto"/>
              <w:bottom w:val="single" w:sz="4" w:space="0" w:color="auto"/>
              <w:right w:val="single" w:sz="4" w:space="0" w:color="auto"/>
            </w:tcBorders>
            <w:vAlign w:val="center"/>
          </w:tcPr>
          <w:p w14:paraId="41D74C34" w14:textId="31047C8A" w:rsidR="00541F17" w:rsidRPr="00CC4EC3" w:rsidRDefault="00541F17" w:rsidP="00CC4EC3">
            <w:pPr>
              <w:widowControl w:val="0"/>
              <w:spacing w:line="288" w:lineRule="auto"/>
              <w:jc w:val="center"/>
              <w:rPr>
                <w:rFonts w:asciiTheme="minorHAnsi" w:hAnsiTheme="minorHAnsi" w:cstheme="minorHAnsi"/>
                <w:i/>
                <w:sz w:val="22"/>
                <w:szCs w:val="22"/>
              </w:rPr>
            </w:pPr>
            <w:r w:rsidRPr="00CC4EC3">
              <w:rPr>
                <w:rFonts w:asciiTheme="minorHAnsi" w:hAnsiTheme="minorHAnsi" w:cstheme="minorHAnsi"/>
                <w:sz w:val="22"/>
                <w:szCs w:val="22"/>
              </w:rPr>
              <w:t>48820000-2</w:t>
            </w:r>
          </w:p>
        </w:tc>
        <w:tc>
          <w:tcPr>
            <w:tcW w:w="731" w:type="pct"/>
            <w:tcBorders>
              <w:top w:val="single" w:sz="4" w:space="0" w:color="auto"/>
              <w:left w:val="single" w:sz="4" w:space="0" w:color="auto"/>
              <w:bottom w:val="single" w:sz="4" w:space="0" w:color="auto"/>
              <w:right w:val="single" w:sz="4" w:space="0" w:color="auto"/>
            </w:tcBorders>
            <w:vAlign w:val="center"/>
          </w:tcPr>
          <w:p w14:paraId="7B933902" w14:textId="4D23373B" w:rsidR="00541F17" w:rsidRPr="00CC4EC3" w:rsidRDefault="00541F17" w:rsidP="00CC4EC3">
            <w:pPr>
              <w:widowControl w:val="0"/>
              <w:spacing w:line="288" w:lineRule="auto"/>
              <w:jc w:val="center"/>
              <w:rPr>
                <w:rFonts w:asciiTheme="minorHAnsi" w:hAnsiTheme="minorHAnsi" w:cstheme="minorHAnsi"/>
                <w:i/>
                <w:sz w:val="22"/>
                <w:szCs w:val="22"/>
              </w:rPr>
            </w:pPr>
            <w:r w:rsidRPr="00CC4EC3">
              <w:rPr>
                <w:rFonts w:asciiTheme="minorHAnsi" w:hAnsiTheme="minorHAnsi" w:cstheme="minorHAnsi"/>
                <w:i/>
                <w:sz w:val="22"/>
                <w:szCs w:val="22"/>
              </w:rPr>
              <w:t>P</w:t>
            </w:r>
          </w:p>
        </w:tc>
        <w:tc>
          <w:tcPr>
            <w:tcW w:w="803" w:type="pct"/>
            <w:tcBorders>
              <w:top w:val="single" w:sz="4" w:space="0" w:color="auto"/>
              <w:left w:val="single" w:sz="4" w:space="0" w:color="auto"/>
              <w:bottom w:val="single" w:sz="4" w:space="0" w:color="auto"/>
              <w:right w:val="single" w:sz="4" w:space="0" w:color="auto"/>
            </w:tcBorders>
            <w:vAlign w:val="center"/>
          </w:tcPr>
          <w:p w14:paraId="59FF04ED" w14:textId="2C0A2E56" w:rsidR="00541F17" w:rsidRPr="00CC4EC3" w:rsidRDefault="00541F17" w:rsidP="00CC4EC3">
            <w:pPr>
              <w:widowControl w:val="0"/>
              <w:spacing w:line="288" w:lineRule="auto"/>
              <w:jc w:val="right"/>
              <w:rPr>
                <w:rFonts w:asciiTheme="minorHAnsi" w:hAnsiTheme="minorHAnsi" w:cstheme="minorHAnsi"/>
                <w:sz w:val="22"/>
                <w:szCs w:val="22"/>
              </w:rPr>
            </w:pPr>
            <w:r w:rsidRPr="00CC4EC3">
              <w:rPr>
                <w:rFonts w:asciiTheme="minorHAnsi" w:hAnsiTheme="minorHAnsi" w:cstheme="minorHAnsi"/>
                <w:i/>
                <w:sz w:val="22"/>
                <w:szCs w:val="22"/>
              </w:rPr>
              <w:t>315.000,00</w:t>
            </w:r>
          </w:p>
        </w:tc>
        <w:tc>
          <w:tcPr>
            <w:tcW w:w="875" w:type="pct"/>
            <w:tcBorders>
              <w:top w:val="single" w:sz="4" w:space="0" w:color="auto"/>
              <w:left w:val="single" w:sz="4" w:space="0" w:color="auto"/>
              <w:bottom w:val="single" w:sz="4" w:space="0" w:color="auto"/>
              <w:right w:val="single" w:sz="4" w:space="0" w:color="auto"/>
            </w:tcBorders>
            <w:vAlign w:val="center"/>
          </w:tcPr>
          <w:p w14:paraId="6614FF4B" w14:textId="36529F79" w:rsidR="00541F17" w:rsidRPr="00CC4EC3" w:rsidRDefault="00541F17" w:rsidP="00CC4EC3">
            <w:pPr>
              <w:widowControl w:val="0"/>
              <w:spacing w:line="288" w:lineRule="auto"/>
              <w:jc w:val="right"/>
              <w:rPr>
                <w:rFonts w:asciiTheme="minorHAnsi" w:hAnsiTheme="minorHAnsi" w:cstheme="minorHAnsi"/>
                <w:sz w:val="22"/>
                <w:szCs w:val="22"/>
              </w:rPr>
            </w:pPr>
            <w:r w:rsidRPr="00CC4EC3">
              <w:rPr>
                <w:rFonts w:asciiTheme="minorHAnsi" w:hAnsiTheme="minorHAnsi" w:cstheme="minorHAnsi"/>
                <w:sz w:val="22"/>
                <w:szCs w:val="22"/>
              </w:rPr>
              <w:t>0,00</w:t>
            </w:r>
          </w:p>
        </w:tc>
      </w:tr>
      <w:tr w:rsidR="00EC368C" w:rsidRPr="00CC4EC3" w14:paraId="6B541F9F" w14:textId="77777777" w:rsidTr="00D4787C">
        <w:trPr>
          <w:trHeight w:val="226"/>
        </w:trPr>
        <w:tc>
          <w:tcPr>
            <w:tcW w:w="154" w:type="pct"/>
            <w:tcBorders>
              <w:top w:val="single" w:sz="4" w:space="0" w:color="auto"/>
              <w:left w:val="single" w:sz="4" w:space="0" w:color="auto"/>
              <w:bottom w:val="single" w:sz="4" w:space="0" w:color="auto"/>
              <w:right w:val="single" w:sz="4" w:space="0" w:color="auto"/>
            </w:tcBorders>
            <w:vAlign w:val="center"/>
          </w:tcPr>
          <w:p w14:paraId="210B674E" w14:textId="41CED408" w:rsidR="00541F17" w:rsidRPr="00CC4EC3" w:rsidRDefault="00541F17"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2</w:t>
            </w:r>
          </w:p>
        </w:tc>
        <w:tc>
          <w:tcPr>
            <w:tcW w:w="1780" w:type="pct"/>
            <w:tcBorders>
              <w:top w:val="single" w:sz="4" w:space="0" w:color="auto"/>
              <w:left w:val="single" w:sz="4" w:space="0" w:color="auto"/>
              <w:bottom w:val="single" w:sz="4" w:space="0" w:color="auto"/>
              <w:right w:val="single" w:sz="4" w:space="0" w:color="auto"/>
            </w:tcBorders>
            <w:vAlign w:val="center"/>
          </w:tcPr>
          <w:p w14:paraId="4D86D58E" w14:textId="7345FF68" w:rsidR="00541F17" w:rsidRPr="00CC4EC3" w:rsidRDefault="00541F17" w:rsidP="00CC4EC3">
            <w:pPr>
              <w:widowControl w:val="0"/>
              <w:spacing w:line="288" w:lineRule="auto"/>
              <w:jc w:val="both"/>
              <w:rPr>
                <w:rFonts w:asciiTheme="minorHAnsi" w:hAnsiTheme="minorHAnsi" w:cstheme="minorHAnsi"/>
                <w:bCs/>
                <w:sz w:val="22"/>
                <w:szCs w:val="22"/>
              </w:rPr>
            </w:pPr>
            <w:r w:rsidRPr="00CC4EC3">
              <w:rPr>
                <w:rFonts w:asciiTheme="minorHAnsi" w:hAnsiTheme="minorHAnsi" w:cstheme="minorHAnsi"/>
                <w:bCs/>
                <w:sz w:val="22"/>
                <w:szCs w:val="22"/>
              </w:rPr>
              <w:t xml:space="preserve">n. 1 </w:t>
            </w:r>
            <w:proofErr w:type="spellStart"/>
            <w:r w:rsidRPr="00CC4EC3">
              <w:rPr>
                <w:rFonts w:asciiTheme="minorHAnsi" w:hAnsiTheme="minorHAnsi" w:cstheme="minorHAnsi"/>
                <w:bCs/>
                <w:sz w:val="22"/>
                <w:szCs w:val="22"/>
              </w:rPr>
              <w:t>switch</w:t>
            </w:r>
            <w:proofErr w:type="spellEnd"/>
            <w:r w:rsidRPr="00CC4EC3">
              <w:rPr>
                <w:rFonts w:asciiTheme="minorHAnsi" w:hAnsiTheme="minorHAnsi" w:cstheme="minorHAnsi"/>
                <w:bCs/>
                <w:sz w:val="22"/>
                <w:szCs w:val="22"/>
              </w:rPr>
              <w:t xml:space="preserve"> </w:t>
            </w:r>
            <w:proofErr w:type="spellStart"/>
            <w:r w:rsidRPr="00CC4EC3">
              <w:rPr>
                <w:rFonts w:asciiTheme="minorHAnsi" w:hAnsiTheme="minorHAnsi" w:cstheme="minorHAnsi"/>
                <w:bCs/>
                <w:sz w:val="22"/>
                <w:szCs w:val="22"/>
              </w:rPr>
              <w:t>Infiniband</w:t>
            </w:r>
            <w:proofErr w:type="spellEnd"/>
            <w:r w:rsidRPr="00CC4EC3">
              <w:rPr>
                <w:rFonts w:asciiTheme="minorHAnsi" w:hAnsiTheme="minorHAnsi" w:cstheme="minorHAnsi"/>
                <w:bCs/>
                <w:sz w:val="22"/>
                <w:szCs w:val="22"/>
              </w:rPr>
              <w:t xml:space="preserve"> </w:t>
            </w:r>
          </w:p>
        </w:tc>
        <w:tc>
          <w:tcPr>
            <w:tcW w:w="657" w:type="pct"/>
            <w:tcBorders>
              <w:top w:val="single" w:sz="4" w:space="0" w:color="auto"/>
              <w:left w:val="single" w:sz="4" w:space="0" w:color="auto"/>
              <w:bottom w:val="single" w:sz="4" w:space="0" w:color="auto"/>
              <w:right w:val="single" w:sz="4" w:space="0" w:color="auto"/>
            </w:tcBorders>
            <w:vAlign w:val="center"/>
          </w:tcPr>
          <w:p w14:paraId="48BB8798" w14:textId="0BD17BE6" w:rsidR="00541F17" w:rsidRPr="00CC4EC3" w:rsidRDefault="0032333A" w:rsidP="00CC4EC3">
            <w:pPr>
              <w:widowControl w:val="0"/>
              <w:spacing w:line="288" w:lineRule="auto"/>
              <w:jc w:val="center"/>
              <w:rPr>
                <w:rFonts w:asciiTheme="minorHAnsi" w:hAnsiTheme="minorHAnsi" w:cstheme="minorHAnsi"/>
                <w:sz w:val="22"/>
                <w:szCs w:val="22"/>
              </w:rPr>
            </w:pPr>
            <w:r w:rsidRPr="0032333A">
              <w:rPr>
                <w:rFonts w:asciiTheme="minorHAnsi" w:hAnsiTheme="minorHAnsi" w:cstheme="minorHAnsi"/>
                <w:sz w:val="22"/>
                <w:szCs w:val="22"/>
              </w:rPr>
              <w:t>32413100-2</w:t>
            </w:r>
          </w:p>
        </w:tc>
        <w:tc>
          <w:tcPr>
            <w:tcW w:w="731" w:type="pct"/>
            <w:tcBorders>
              <w:top w:val="single" w:sz="4" w:space="0" w:color="auto"/>
              <w:left w:val="single" w:sz="4" w:space="0" w:color="auto"/>
              <w:bottom w:val="single" w:sz="4" w:space="0" w:color="auto"/>
              <w:right w:val="single" w:sz="4" w:space="0" w:color="auto"/>
            </w:tcBorders>
            <w:vAlign w:val="center"/>
          </w:tcPr>
          <w:p w14:paraId="5D4DB858" w14:textId="5AA1E042" w:rsidR="00541F17" w:rsidRPr="00CC4EC3" w:rsidRDefault="00EC368C" w:rsidP="00CC4EC3">
            <w:pPr>
              <w:widowControl w:val="0"/>
              <w:spacing w:line="288" w:lineRule="auto"/>
              <w:jc w:val="center"/>
              <w:rPr>
                <w:rFonts w:asciiTheme="minorHAnsi" w:hAnsiTheme="minorHAnsi" w:cstheme="minorHAnsi"/>
                <w:i/>
                <w:sz w:val="22"/>
                <w:szCs w:val="22"/>
              </w:rPr>
            </w:pPr>
            <w:r w:rsidRPr="00CC4EC3">
              <w:rPr>
                <w:rFonts w:asciiTheme="minorHAnsi" w:hAnsiTheme="minorHAnsi" w:cstheme="minorHAnsi"/>
                <w:i/>
                <w:sz w:val="22"/>
                <w:szCs w:val="22"/>
              </w:rPr>
              <w:t>P</w:t>
            </w:r>
          </w:p>
        </w:tc>
        <w:tc>
          <w:tcPr>
            <w:tcW w:w="803" w:type="pct"/>
            <w:tcBorders>
              <w:top w:val="single" w:sz="4" w:space="0" w:color="auto"/>
              <w:left w:val="single" w:sz="4" w:space="0" w:color="auto"/>
              <w:bottom w:val="single" w:sz="4" w:space="0" w:color="auto"/>
              <w:right w:val="single" w:sz="4" w:space="0" w:color="auto"/>
            </w:tcBorders>
            <w:vAlign w:val="center"/>
          </w:tcPr>
          <w:p w14:paraId="09A5F7EA" w14:textId="547F0B0C" w:rsidR="00541F17" w:rsidRPr="00CC4EC3" w:rsidRDefault="00EC368C" w:rsidP="00CC4EC3">
            <w:pPr>
              <w:widowControl w:val="0"/>
              <w:spacing w:line="288" w:lineRule="auto"/>
              <w:jc w:val="right"/>
              <w:rPr>
                <w:rFonts w:asciiTheme="minorHAnsi" w:hAnsiTheme="minorHAnsi" w:cstheme="minorHAnsi"/>
                <w:i/>
                <w:sz w:val="22"/>
                <w:szCs w:val="22"/>
              </w:rPr>
            </w:pPr>
            <w:r w:rsidRPr="00CC4EC3">
              <w:rPr>
                <w:rFonts w:asciiTheme="minorHAnsi" w:hAnsiTheme="minorHAnsi" w:cstheme="minorHAnsi"/>
                <w:i/>
                <w:sz w:val="22"/>
                <w:szCs w:val="22"/>
              </w:rPr>
              <w:t>13.122,00</w:t>
            </w:r>
          </w:p>
        </w:tc>
        <w:tc>
          <w:tcPr>
            <w:tcW w:w="875" w:type="pct"/>
            <w:tcBorders>
              <w:top w:val="single" w:sz="4" w:space="0" w:color="auto"/>
              <w:left w:val="single" w:sz="4" w:space="0" w:color="auto"/>
              <w:bottom w:val="single" w:sz="4" w:space="0" w:color="auto"/>
              <w:right w:val="single" w:sz="4" w:space="0" w:color="auto"/>
            </w:tcBorders>
            <w:vAlign w:val="center"/>
          </w:tcPr>
          <w:p w14:paraId="3F248DB8" w14:textId="52638950" w:rsidR="00541F17" w:rsidRPr="00CC4EC3" w:rsidRDefault="00EC368C" w:rsidP="00CC4EC3">
            <w:pPr>
              <w:widowControl w:val="0"/>
              <w:spacing w:line="288" w:lineRule="auto"/>
              <w:jc w:val="right"/>
              <w:rPr>
                <w:rFonts w:asciiTheme="minorHAnsi" w:hAnsiTheme="minorHAnsi" w:cstheme="minorHAnsi"/>
                <w:sz w:val="22"/>
                <w:szCs w:val="22"/>
              </w:rPr>
            </w:pPr>
            <w:r w:rsidRPr="00CC4EC3">
              <w:rPr>
                <w:rFonts w:asciiTheme="minorHAnsi" w:hAnsiTheme="minorHAnsi" w:cstheme="minorHAnsi"/>
                <w:sz w:val="22"/>
                <w:szCs w:val="22"/>
              </w:rPr>
              <w:t>0,00</w:t>
            </w:r>
          </w:p>
        </w:tc>
      </w:tr>
      <w:tr w:rsidR="00541F17" w:rsidRPr="00CC4EC3" w14:paraId="7E33707D" w14:textId="142FD8A1" w:rsidTr="00D4787C">
        <w:trPr>
          <w:trHeight w:val="226"/>
        </w:trPr>
        <w:tc>
          <w:tcPr>
            <w:tcW w:w="3322" w:type="pct"/>
            <w:gridSpan w:val="4"/>
            <w:tcBorders>
              <w:top w:val="single" w:sz="4" w:space="0" w:color="auto"/>
              <w:left w:val="single" w:sz="4" w:space="0" w:color="auto"/>
              <w:bottom w:val="single" w:sz="4" w:space="0" w:color="auto"/>
              <w:right w:val="single" w:sz="4" w:space="0" w:color="auto"/>
            </w:tcBorders>
            <w:vAlign w:val="center"/>
          </w:tcPr>
          <w:p w14:paraId="6BBB821C" w14:textId="6B6C53C5" w:rsidR="00541F17" w:rsidRPr="00CC4EC3" w:rsidRDefault="00541F17" w:rsidP="00CC4EC3">
            <w:pPr>
              <w:widowControl w:val="0"/>
              <w:spacing w:line="288" w:lineRule="auto"/>
              <w:jc w:val="both"/>
              <w:rPr>
                <w:rFonts w:asciiTheme="minorHAnsi" w:hAnsiTheme="minorHAnsi" w:cstheme="minorHAnsi"/>
                <w:b/>
                <w:sz w:val="22"/>
                <w:szCs w:val="22"/>
              </w:rPr>
            </w:pPr>
            <w:r w:rsidRPr="00CC4EC3">
              <w:rPr>
                <w:rFonts w:asciiTheme="minorHAnsi" w:hAnsiTheme="minorHAnsi" w:cstheme="minorHAnsi"/>
                <w:b/>
                <w:sz w:val="22"/>
                <w:szCs w:val="22"/>
              </w:rPr>
              <w:t>Importo totale a base d’asta</w:t>
            </w:r>
          </w:p>
        </w:tc>
        <w:tc>
          <w:tcPr>
            <w:tcW w:w="803" w:type="pct"/>
            <w:tcBorders>
              <w:top w:val="single" w:sz="4" w:space="0" w:color="auto"/>
              <w:left w:val="single" w:sz="4" w:space="0" w:color="auto"/>
              <w:bottom w:val="single" w:sz="4" w:space="0" w:color="auto"/>
              <w:right w:val="single" w:sz="4" w:space="0" w:color="auto"/>
            </w:tcBorders>
            <w:vAlign w:val="center"/>
          </w:tcPr>
          <w:p w14:paraId="137B59DF" w14:textId="6162DD54" w:rsidR="00541F17" w:rsidRPr="00CC4EC3" w:rsidRDefault="00541F17" w:rsidP="00CC4EC3">
            <w:pPr>
              <w:spacing w:line="288" w:lineRule="auto"/>
              <w:jc w:val="right"/>
              <w:rPr>
                <w:rFonts w:asciiTheme="minorHAnsi" w:hAnsiTheme="minorHAnsi" w:cstheme="minorHAnsi"/>
                <w:b/>
                <w:sz w:val="22"/>
                <w:szCs w:val="22"/>
              </w:rPr>
            </w:pPr>
            <w:r w:rsidRPr="00CC4EC3">
              <w:rPr>
                <w:rFonts w:asciiTheme="minorHAnsi" w:hAnsiTheme="minorHAnsi" w:cstheme="minorHAnsi"/>
                <w:b/>
                <w:sz w:val="22"/>
                <w:szCs w:val="22"/>
              </w:rPr>
              <w:t>3</w:t>
            </w:r>
            <w:r w:rsidR="00EC368C" w:rsidRPr="00CC4EC3">
              <w:rPr>
                <w:rFonts w:asciiTheme="minorHAnsi" w:hAnsiTheme="minorHAnsi" w:cstheme="minorHAnsi"/>
                <w:b/>
                <w:sz w:val="22"/>
                <w:szCs w:val="22"/>
              </w:rPr>
              <w:t>28</w:t>
            </w:r>
            <w:r w:rsidRPr="00CC4EC3">
              <w:rPr>
                <w:rFonts w:asciiTheme="minorHAnsi" w:hAnsiTheme="minorHAnsi" w:cstheme="minorHAnsi"/>
                <w:b/>
                <w:sz w:val="22"/>
                <w:szCs w:val="22"/>
              </w:rPr>
              <w:t>.</w:t>
            </w:r>
            <w:r w:rsidR="00EC368C" w:rsidRPr="00CC4EC3">
              <w:rPr>
                <w:rFonts w:asciiTheme="minorHAnsi" w:hAnsiTheme="minorHAnsi" w:cstheme="minorHAnsi"/>
                <w:b/>
                <w:sz w:val="22"/>
                <w:szCs w:val="22"/>
              </w:rPr>
              <w:t>122</w:t>
            </w:r>
            <w:r w:rsidRPr="00CC4EC3">
              <w:rPr>
                <w:rFonts w:asciiTheme="minorHAnsi" w:hAnsiTheme="minorHAnsi" w:cstheme="minorHAnsi"/>
                <w:b/>
                <w:sz w:val="22"/>
                <w:szCs w:val="22"/>
              </w:rPr>
              <w:t>,</w:t>
            </w:r>
            <w:r w:rsidR="00EC368C" w:rsidRPr="00CC4EC3">
              <w:rPr>
                <w:rFonts w:asciiTheme="minorHAnsi" w:hAnsiTheme="minorHAnsi" w:cstheme="minorHAnsi"/>
                <w:b/>
                <w:sz w:val="22"/>
                <w:szCs w:val="22"/>
              </w:rPr>
              <w:t>00</w:t>
            </w:r>
          </w:p>
        </w:tc>
        <w:tc>
          <w:tcPr>
            <w:tcW w:w="875" w:type="pct"/>
            <w:tcBorders>
              <w:top w:val="single" w:sz="4" w:space="0" w:color="auto"/>
              <w:left w:val="single" w:sz="4" w:space="0" w:color="auto"/>
              <w:bottom w:val="single" w:sz="4" w:space="0" w:color="auto"/>
              <w:right w:val="single" w:sz="4" w:space="0" w:color="auto"/>
            </w:tcBorders>
            <w:vAlign w:val="center"/>
          </w:tcPr>
          <w:p w14:paraId="34B3095A" w14:textId="01EE6512" w:rsidR="00541F17" w:rsidRPr="00CC4EC3" w:rsidRDefault="00541F17" w:rsidP="00CC4EC3">
            <w:pPr>
              <w:spacing w:line="288" w:lineRule="auto"/>
              <w:jc w:val="right"/>
              <w:rPr>
                <w:rFonts w:asciiTheme="minorHAnsi" w:hAnsiTheme="minorHAnsi" w:cstheme="minorHAnsi"/>
                <w:sz w:val="22"/>
                <w:szCs w:val="22"/>
              </w:rPr>
            </w:pPr>
            <w:r w:rsidRPr="00CC4EC3">
              <w:rPr>
                <w:rFonts w:asciiTheme="minorHAnsi" w:hAnsiTheme="minorHAnsi" w:cstheme="minorHAnsi"/>
                <w:sz w:val="22"/>
                <w:szCs w:val="22"/>
              </w:rPr>
              <w:t>0,00</w:t>
            </w:r>
          </w:p>
        </w:tc>
      </w:tr>
    </w:tbl>
    <w:p w14:paraId="73767CA7" w14:textId="77777777" w:rsidR="00016632" w:rsidRPr="00CC4EC3" w:rsidRDefault="00016632" w:rsidP="00CC4EC3">
      <w:pPr>
        <w:widowControl w:val="0"/>
        <w:spacing w:line="288" w:lineRule="auto"/>
        <w:jc w:val="both"/>
        <w:rPr>
          <w:rFonts w:asciiTheme="minorHAnsi" w:hAnsiTheme="minorHAnsi" w:cstheme="minorHAnsi"/>
          <w:b/>
          <w:sz w:val="22"/>
          <w:szCs w:val="22"/>
        </w:rPr>
      </w:pPr>
    </w:p>
    <w:p w14:paraId="3EDFC9FE" w14:textId="7708F6C4" w:rsidR="002B0CB6" w:rsidRPr="00CC4EC3" w:rsidRDefault="00CF41F5"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Gli </w:t>
      </w:r>
      <w:r w:rsidR="00E920C8" w:rsidRPr="00CC4EC3">
        <w:rPr>
          <w:rFonts w:asciiTheme="minorHAnsi" w:hAnsiTheme="minorHAnsi" w:cstheme="minorHAnsi"/>
          <w:sz w:val="22"/>
          <w:szCs w:val="22"/>
        </w:rPr>
        <w:t>import</w:t>
      </w:r>
      <w:r w:rsidRPr="00CC4EC3">
        <w:rPr>
          <w:rFonts w:asciiTheme="minorHAnsi" w:hAnsiTheme="minorHAnsi" w:cstheme="minorHAnsi"/>
          <w:sz w:val="22"/>
          <w:szCs w:val="22"/>
        </w:rPr>
        <w:t>i</w:t>
      </w:r>
      <w:r w:rsidR="00E920C8" w:rsidRPr="00CC4EC3">
        <w:rPr>
          <w:rFonts w:asciiTheme="minorHAnsi" w:hAnsiTheme="minorHAnsi" w:cstheme="minorHAnsi"/>
          <w:sz w:val="22"/>
          <w:szCs w:val="22"/>
        </w:rPr>
        <w:t xml:space="preserve"> a base di gara </w:t>
      </w:r>
      <w:r w:rsidR="0052758E" w:rsidRPr="00CC4EC3">
        <w:rPr>
          <w:rFonts w:asciiTheme="minorHAnsi" w:hAnsiTheme="minorHAnsi" w:cstheme="minorHAnsi"/>
          <w:sz w:val="22"/>
          <w:szCs w:val="22"/>
        </w:rPr>
        <w:t xml:space="preserve">sono </w:t>
      </w:r>
      <w:r w:rsidR="00187A57" w:rsidRPr="00CC4EC3">
        <w:rPr>
          <w:rFonts w:asciiTheme="minorHAnsi" w:hAnsiTheme="minorHAnsi" w:cstheme="minorHAnsi"/>
          <w:sz w:val="22"/>
          <w:szCs w:val="22"/>
        </w:rPr>
        <w:t>al netto di</w:t>
      </w:r>
      <w:r w:rsidR="00187A57" w:rsidRPr="00CC4EC3">
        <w:rPr>
          <w:rFonts w:asciiTheme="minorHAnsi" w:hAnsiTheme="minorHAnsi" w:cstheme="minorHAnsi"/>
          <w:i/>
          <w:sz w:val="22"/>
          <w:szCs w:val="22"/>
        </w:rPr>
        <w:t xml:space="preserve"> </w:t>
      </w:r>
      <w:r w:rsidR="00187A57" w:rsidRPr="00CC4EC3">
        <w:rPr>
          <w:rFonts w:asciiTheme="minorHAnsi" w:hAnsiTheme="minorHAnsi" w:cstheme="minorHAnsi"/>
          <w:sz w:val="22"/>
          <w:szCs w:val="22"/>
        </w:rPr>
        <w:t>Iva e/o di altre imposte e contributi di legge</w:t>
      </w:r>
      <w:r w:rsidR="002B0CB6" w:rsidRPr="00CC4EC3">
        <w:rPr>
          <w:rFonts w:asciiTheme="minorHAnsi" w:hAnsiTheme="minorHAnsi" w:cstheme="minorHAnsi"/>
          <w:sz w:val="22"/>
          <w:szCs w:val="22"/>
        </w:rPr>
        <w:t xml:space="preserve">. </w:t>
      </w:r>
    </w:p>
    <w:p w14:paraId="7B72B67C" w14:textId="45D5A8B3" w:rsidR="002B0CB6" w:rsidRPr="00CC4EC3" w:rsidRDefault="002B0CB6"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Gli oneri per la sicurezza dovuti a rischi </w:t>
      </w:r>
      <w:r w:rsidR="0052758E" w:rsidRPr="00CC4EC3">
        <w:rPr>
          <w:rFonts w:asciiTheme="minorHAnsi" w:hAnsiTheme="minorHAnsi" w:cstheme="minorHAnsi"/>
          <w:sz w:val="22"/>
          <w:szCs w:val="22"/>
        </w:rPr>
        <w:t>da interferenze sono</w:t>
      </w:r>
      <w:r w:rsidRPr="00CC4EC3">
        <w:rPr>
          <w:rFonts w:asciiTheme="minorHAnsi" w:hAnsiTheme="minorHAnsi" w:cstheme="minorHAnsi"/>
          <w:sz w:val="22"/>
          <w:szCs w:val="22"/>
        </w:rPr>
        <w:t xml:space="preserve"> quantificati in euro </w:t>
      </w:r>
      <w:r w:rsidR="0052758E" w:rsidRPr="00CC4EC3">
        <w:rPr>
          <w:rFonts w:asciiTheme="minorHAnsi" w:hAnsiTheme="minorHAnsi" w:cstheme="minorHAnsi"/>
          <w:sz w:val="22"/>
          <w:szCs w:val="22"/>
        </w:rPr>
        <w:t>0</w:t>
      </w:r>
      <w:r w:rsidRPr="00CC4EC3">
        <w:rPr>
          <w:rFonts w:asciiTheme="minorHAnsi" w:hAnsiTheme="minorHAnsi" w:cstheme="minorHAnsi"/>
          <w:sz w:val="22"/>
          <w:szCs w:val="22"/>
        </w:rPr>
        <w:t>,00 oltre IVA</w:t>
      </w:r>
      <w:r w:rsidR="0052758E" w:rsidRPr="00CC4EC3">
        <w:rPr>
          <w:rFonts w:asciiTheme="minorHAnsi" w:hAnsiTheme="minorHAnsi" w:cstheme="minorHAnsi"/>
          <w:sz w:val="22"/>
          <w:szCs w:val="22"/>
        </w:rPr>
        <w:t>.</w:t>
      </w:r>
      <w:r w:rsidRPr="00CC4EC3">
        <w:rPr>
          <w:rFonts w:asciiTheme="minorHAnsi" w:hAnsiTheme="minorHAnsi" w:cstheme="minorHAnsi"/>
          <w:sz w:val="22"/>
          <w:szCs w:val="22"/>
        </w:rPr>
        <w:t xml:space="preserve"> </w:t>
      </w:r>
    </w:p>
    <w:p w14:paraId="6A6C9AB6" w14:textId="791D566C" w:rsidR="00AB35BB" w:rsidRPr="00CC4EC3" w:rsidRDefault="00AB35BB" w:rsidP="00CC4EC3">
      <w:pPr>
        <w:widowControl w:val="0"/>
        <w:spacing w:line="288" w:lineRule="auto"/>
        <w:jc w:val="both"/>
        <w:rPr>
          <w:rFonts w:asciiTheme="minorHAnsi" w:hAnsiTheme="minorHAnsi" w:cstheme="minorHAnsi"/>
          <w:b/>
          <w:i/>
          <w:sz w:val="22"/>
          <w:szCs w:val="22"/>
        </w:rPr>
      </w:pPr>
    </w:p>
    <w:p w14:paraId="5B965B16" w14:textId="4850674A" w:rsidR="00873444" w:rsidRPr="00CC4EC3" w:rsidRDefault="00873444"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L’importo a base di gara è stato calcolato considerando i seguenti elementi:</w:t>
      </w:r>
      <w:r w:rsidR="008E2751" w:rsidRPr="00CC4EC3">
        <w:rPr>
          <w:rFonts w:asciiTheme="minorHAnsi" w:hAnsiTheme="minorHAnsi" w:cstheme="minorHAnsi"/>
          <w:sz w:val="22"/>
          <w:szCs w:val="22"/>
        </w:rPr>
        <w:t xml:space="preserve"> </w:t>
      </w:r>
      <w:r w:rsidR="008E2751" w:rsidRPr="00CC4EC3">
        <w:rPr>
          <w:rFonts w:asciiTheme="minorHAnsi" w:hAnsiTheme="minorHAnsi" w:cstheme="minorHAnsi"/>
          <w:bCs/>
          <w:iCs/>
          <w:sz w:val="22"/>
          <w:szCs w:val="22"/>
        </w:rPr>
        <w:t>le offerte acquisite in fase di predisposizione del progetto</w:t>
      </w:r>
      <w:r w:rsidR="00693169" w:rsidRPr="00CC4EC3">
        <w:rPr>
          <w:rFonts w:asciiTheme="minorHAnsi" w:hAnsiTheme="minorHAnsi" w:cstheme="minorHAnsi"/>
          <w:bCs/>
          <w:iCs/>
          <w:sz w:val="22"/>
          <w:szCs w:val="22"/>
        </w:rPr>
        <w:t xml:space="preserve"> nel giugno 2018</w:t>
      </w:r>
      <w:r w:rsidR="00287514" w:rsidRPr="00CC4EC3">
        <w:rPr>
          <w:rFonts w:asciiTheme="minorHAnsi" w:hAnsiTheme="minorHAnsi" w:cstheme="minorHAnsi"/>
          <w:sz w:val="22"/>
          <w:szCs w:val="22"/>
        </w:rPr>
        <w:t>; i</w:t>
      </w:r>
      <w:r w:rsidR="008E2751" w:rsidRPr="00CC4EC3">
        <w:rPr>
          <w:rFonts w:asciiTheme="minorHAnsi" w:hAnsiTheme="minorHAnsi" w:cstheme="minorHAnsi"/>
          <w:sz w:val="22"/>
          <w:szCs w:val="22"/>
        </w:rPr>
        <w:t xml:space="preserve"> costi sostenuti dall’Amministrazione in precedenti acquisizioni di apparecchiature simili a quelle di cui </w:t>
      </w:r>
      <w:r w:rsidR="00287514" w:rsidRPr="00CC4EC3">
        <w:rPr>
          <w:rFonts w:asciiTheme="minorHAnsi" w:hAnsiTheme="minorHAnsi" w:cstheme="minorHAnsi"/>
          <w:sz w:val="22"/>
          <w:szCs w:val="22"/>
        </w:rPr>
        <w:t>alla presente fornitura</w:t>
      </w:r>
      <w:r w:rsidR="008E2751" w:rsidRPr="00CC4EC3">
        <w:rPr>
          <w:rFonts w:asciiTheme="minorHAnsi" w:hAnsiTheme="minorHAnsi" w:cstheme="minorHAnsi"/>
          <w:sz w:val="22"/>
          <w:szCs w:val="22"/>
        </w:rPr>
        <w:t xml:space="preserve"> estrapoland</w:t>
      </w:r>
      <w:r w:rsidR="00287514" w:rsidRPr="00CC4EC3">
        <w:rPr>
          <w:rFonts w:asciiTheme="minorHAnsi" w:hAnsiTheme="minorHAnsi" w:cstheme="minorHAnsi"/>
          <w:sz w:val="22"/>
          <w:szCs w:val="22"/>
        </w:rPr>
        <w:t>oli</w:t>
      </w:r>
      <w:r w:rsidR="008E2751" w:rsidRPr="00CC4EC3">
        <w:rPr>
          <w:rFonts w:asciiTheme="minorHAnsi" w:hAnsiTheme="minorHAnsi" w:cstheme="minorHAnsi"/>
          <w:sz w:val="22"/>
          <w:szCs w:val="22"/>
        </w:rPr>
        <w:t xml:space="preserve"> sulla base delle evoluzioni tecnologiche attese</w:t>
      </w:r>
      <w:r w:rsidRPr="00CC4EC3">
        <w:rPr>
          <w:rFonts w:asciiTheme="minorHAnsi" w:hAnsiTheme="minorHAnsi" w:cstheme="minorHAnsi"/>
          <w:sz w:val="22"/>
          <w:szCs w:val="22"/>
        </w:rPr>
        <w:t>.</w:t>
      </w:r>
    </w:p>
    <w:p w14:paraId="4CB4FD1A" w14:textId="77777777" w:rsidR="00D3689D" w:rsidRPr="00CC4EC3" w:rsidRDefault="00D3689D" w:rsidP="00CC4EC3">
      <w:pPr>
        <w:widowControl w:val="0"/>
        <w:spacing w:line="288" w:lineRule="auto"/>
        <w:jc w:val="both"/>
        <w:rPr>
          <w:rFonts w:asciiTheme="minorHAnsi" w:hAnsiTheme="minorHAnsi" w:cstheme="minorHAnsi"/>
          <w:sz w:val="22"/>
          <w:szCs w:val="22"/>
        </w:rPr>
      </w:pPr>
    </w:p>
    <w:p w14:paraId="62BF4799" w14:textId="77777777" w:rsidR="00907F02" w:rsidRPr="00CC4EC3" w:rsidRDefault="00907F02" w:rsidP="00CC4EC3">
      <w:pPr>
        <w:widowControl w:val="0"/>
        <w:spacing w:line="288" w:lineRule="auto"/>
        <w:jc w:val="both"/>
        <w:rPr>
          <w:rFonts w:asciiTheme="minorHAnsi" w:hAnsiTheme="minorHAnsi" w:cstheme="minorHAnsi"/>
          <w:sz w:val="22"/>
          <w:szCs w:val="22"/>
        </w:rPr>
      </w:pPr>
    </w:p>
    <w:p w14:paraId="398F9275" w14:textId="4F1FCE69" w:rsidR="001C5047" w:rsidRPr="00CC4EC3" w:rsidRDefault="008967F3" w:rsidP="00CC4EC3">
      <w:pPr>
        <w:pStyle w:val="Titolo2"/>
        <w:spacing w:line="288" w:lineRule="auto"/>
        <w:rPr>
          <w:rFonts w:cstheme="minorHAnsi"/>
          <w:sz w:val="22"/>
          <w:szCs w:val="22"/>
        </w:rPr>
      </w:pPr>
      <w:bookmarkStart w:id="179" w:name="_Toc508960383"/>
      <w:bookmarkStart w:id="180" w:name="_Toc33187526"/>
      <w:r w:rsidRPr="00CC4EC3">
        <w:rPr>
          <w:rFonts w:cstheme="minorHAnsi"/>
          <w:sz w:val="22"/>
          <w:szCs w:val="22"/>
        </w:rPr>
        <w:t>DURATA DELL</w:t>
      </w:r>
      <w:r w:rsidR="00A443B3" w:rsidRPr="00CC4EC3">
        <w:rPr>
          <w:rFonts w:cstheme="minorHAnsi"/>
          <w:sz w:val="22"/>
          <w:szCs w:val="22"/>
        </w:rPr>
        <w:t>’APPALTO, OPZIONI E RINNOVI</w:t>
      </w:r>
      <w:bookmarkEnd w:id="179"/>
      <w:bookmarkEnd w:id="180"/>
      <w:r w:rsidR="00F53BCA" w:rsidRPr="00CC4EC3">
        <w:rPr>
          <w:rFonts w:cstheme="minorHAnsi"/>
          <w:sz w:val="22"/>
          <w:szCs w:val="22"/>
        </w:rPr>
        <w:t xml:space="preserve"> </w:t>
      </w:r>
    </w:p>
    <w:p w14:paraId="49155055" w14:textId="7ED7A1D3" w:rsidR="000060BF" w:rsidRPr="00CC4EC3" w:rsidRDefault="00DB4554" w:rsidP="00CC4EC3">
      <w:pPr>
        <w:pStyle w:val="Titolo3"/>
        <w:spacing w:line="288" w:lineRule="auto"/>
        <w:rPr>
          <w:rFonts w:cstheme="minorHAnsi"/>
          <w:sz w:val="22"/>
          <w:szCs w:val="22"/>
        </w:rPr>
      </w:pPr>
      <w:bookmarkStart w:id="181" w:name="_Toc483302328"/>
      <w:bookmarkStart w:id="182" w:name="_Toc483315878"/>
      <w:bookmarkStart w:id="183" w:name="_Toc483316084"/>
      <w:bookmarkStart w:id="184" w:name="_Toc483316287"/>
      <w:bookmarkStart w:id="185" w:name="_Toc483316418"/>
      <w:bookmarkStart w:id="186" w:name="_Toc483325721"/>
      <w:bookmarkStart w:id="187" w:name="_Toc483401200"/>
      <w:bookmarkStart w:id="188" w:name="_Toc483473997"/>
      <w:bookmarkStart w:id="189" w:name="_Toc483571426"/>
      <w:bookmarkStart w:id="190" w:name="_Toc483571547"/>
      <w:bookmarkStart w:id="191" w:name="_Toc483906924"/>
      <w:bookmarkStart w:id="192" w:name="_Toc484010674"/>
      <w:bookmarkStart w:id="193" w:name="_Toc484010796"/>
      <w:bookmarkStart w:id="194" w:name="_Toc484010920"/>
      <w:bookmarkStart w:id="195" w:name="_Toc484011042"/>
      <w:bookmarkStart w:id="196" w:name="_Toc484011164"/>
      <w:bookmarkStart w:id="197" w:name="_Toc484011639"/>
      <w:bookmarkStart w:id="198" w:name="_Toc484097713"/>
      <w:bookmarkStart w:id="199" w:name="_Toc484428885"/>
      <w:bookmarkStart w:id="200" w:name="_Toc484429055"/>
      <w:bookmarkStart w:id="201" w:name="_Toc484438630"/>
      <w:bookmarkStart w:id="202" w:name="_Toc484438754"/>
      <w:bookmarkStart w:id="203" w:name="_Toc484438878"/>
      <w:bookmarkStart w:id="204" w:name="_Toc484439798"/>
      <w:bookmarkStart w:id="205" w:name="_Toc484439921"/>
      <w:bookmarkStart w:id="206" w:name="_Toc484440045"/>
      <w:bookmarkStart w:id="207" w:name="_Toc484440405"/>
      <w:bookmarkStart w:id="208" w:name="_Toc484448064"/>
      <w:bookmarkStart w:id="209" w:name="_Toc484448189"/>
      <w:bookmarkStart w:id="210" w:name="_Toc484448313"/>
      <w:bookmarkStart w:id="211" w:name="_Toc484448437"/>
      <w:bookmarkStart w:id="212" w:name="_Toc484448561"/>
      <w:bookmarkStart w:id="213" w:name="_Toc484448685"/>
      <w:bookmarkStart w:id="214" w:name="_Toc484448808"/>
      <w:bookmarkStart w:id="215" w:name="_Toc484448932"/>
      <w:bookmarkStart w:id="216" w:name="_Toc484449056"/>
      <w:bookmarkStart w:id="217" w:name="_Toc484526551"/>
      <w:bookmarkStart w:id="218" w:name="_Toc484605271"/>
      <w:bookmarkStart w:id="219" w:name="_Toc484605395"/>
      <w:bookmarkStart w:id="220" w:name="_Toc484688264"/>
      <w:bookmarkStart w:id="221" w:name="_Toc484688819"/>
      <w:bookmarkStart w:id="222" w:name="_Toc485218255"/>
      <w:bookmarkStart w:id="223" w:name="_Toc508960384"/>
      <w:bookmarkStart w:id="224" w:name="_Toc33187527"/>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CC4EC3">
        <w:rPr>
          <w:rFonts w:cstheme="minorHAnsi"/>
          <w:sz w:val="22"/>
          <w:szCs w:val="22"/>
        </w:rPr>
        <w:t>D</w:t>
      </w:r>
      <w:r w:rsidR="006915FA" w:rsidRPr="00CC4EC3">
        <w:rPr>
          <w:rFonts w:cstheme="minorHAnsi"/>
          <w:sz w:val="22"/>
          <w:szCs w:val="22"/>
        </w:rPr>
        <w:t>urata</w:t>
      </w:r>
      <w:bookmarkEnd w:id="223"/>
      <w:bookmarkEnd w:id="224"/>
    </w:p>
    <w:p w14:paraId="040C7F57" w14:textId="579436AB" w:rsidR="002B0CB6" w:rsidRPr="00CC4EC3" w:rsidRDefault="002B0CB6" w:rsidP="00CC4EC3">
      <w:pPr>
        <w:pStyle w:val="Paragrafoelenco"/>
        <w:widowControl w:val="0"/>
        <w:spacing w:line="288" w:lineRule="auto"/>
        <w:ind w:left="0"/>
        <w:jc w:val="both"/>
        <w:rPr>
          <w:rFonts w:asciiTheme="minorHAnsi" w:hAnsiTheme="minorHAnsi" w:cstheme="minorHAnsi"/>
          <w:sz w:val="22"/>
          <w:szCs w:val="22"/>
        </w:rPr>
      </w:pPr>
      <w:r w:rsidRPr="00CC4EC3">
        <w:rPr>
          <w:rFonts w:asciiTheme="minorHAnsi" w:hAnsiTheme="minorHAnsi" w:cstheme="minorHAnsi"/>
          <w:sz w:val="22"/>
          <w:szCs w:val="22"/>
        </w:rPr>
        <w:t xml:space="preserve">La fornitura dovrà essere effettuata entro </w:t>
      </w:r>
      <w:r w:rsidR="0052758E" w:rsidRPr="00CC4EC3">
        <w:rPr>
          <w:rFonts w:asciiTheme="minorHAnsi" w:hAnsiTheme="minorHAnsi" w:cstheme="minorHAnsi"/>
          <w:sz w:val="22"/>
          <w:szCs w:val="22"/>
        </w:rPr>
        <w:t>45</w:t>
      </w:r>
      <w:r w:rsidRPr="00CC4EC3">
        <w:rPr>
          <w:rFonts w:asciiTheme="minorHAnsi" w:hAnsiTheme="minorHAnsi" w:cstheme="minorHAnsi"/>
          <w:sz w:val="22"/>
          <w:szCs w:val="22"/>
        </w:rPr>
        <w:t xml:space="preserve"> giorni decorrenti dalla data di </w:t>
      </w:r>
      <w:r w:rsidR="0024001D" w:rsidRPr="00CC4EC3">
        <w:rPr>
          <w:rFonts w:asciiTheme="minorHAnsi" w:hAnsiTheme="minorHAnsi" w:cstheme="minorHAnsi"/>
          <w:sz w:val="22"/>
          <w:szCs w:val="22"/>
        </w:rPr>
        <w:t>s</w:t>
      </w:r>
      <w:r w:rsidR="00773D16">
        <w:rPr>
          <w:rFonts w:asciiTheme="minorHAnsi" w:hAnsiTheme="minorHAnsi" w:cstheme="minorHAnsi"/>
          <w:sz w:val="22"/>
          <w:szCs w:val="22"/>
        </w:rPr>
        <w:t>tipula</w:t>
      </w:r>
      <w:r w:rsidRPr="00CC4EC3">
        <w:rPr>
          <w:rFonts w:asciiTheme="minorHAnsi" w:hAnsiTheme="minorHAnsi" w:cstheme="minorHAnsi"/>
          <w:sz w:val="22"/>
          <w:szCs w:val="22"/>
        </w:rPr>
        <w:t xml:space="preserve"> del contratto. Dopo il collaudo, l’aggiudicataria, assicurerà il buon funzionamento della fornitura per tutta la durata della garanzia (almeno </w:t>
      </w:r>
      <w:r w:rsidR="00773D16">
        <w:rPr>
          <w:rFonts w:asciiTheme="minorHAnsi" w:hAnsiTheme="minorHAnsi" w:cstheme="minorHAnsi"/>
          <w:sz w:val="22"/>
          <w:szCs w:val="22"/>
        </w:rPr>
        <w:t>1</w:t>
      </w:r>
      <w:r w:rsidRPr="00CC4EC3">
        <w:rPr>
          <w:rFonts w:asciiTheme="minorHAnsi" w:hAnsiTheme="minorHAnsi" w:cstheme="minorHAnsi"/>
          <w:sz w:val="22"/>
          <w:szCs w:val="22"/>
        </w:rPr>
        <w:t xml:space="preserve"> anno </w:t>
      </w:r>
      <w:r w:rsidR="008D1479" w:rsidRPr="00CC4EC3">
        <w:rPr>
          <w:rFonts w:asciiTheme="minorHAnsi" w:hAnsiTheme="minorHAnsi" w:cstheme="minorHAnsi"/>
          <w:sz w:val="22"/>
          <w:szCs w:val="22"/>
        </w:rPr>
        <w:t>o</w:t>
      </w:r>
      <w:r w:rsidRPr="00CC4EC3">
        <w:rPr>
          <w:rFonts w:asciiTheme="minorHAnsi" w:hAnsiTheme="minorHAnsi" w:cstheme="minorHAnsi"/>
          <w:sz w:val="22"/>
          <w:szCs w:val="22"/>
        </w:rPr>
        <w:t xml:space="preserve"> per un periodo più lungo sulla base dell’estensione offerta nell’offerta tecnica).</w:t>
      </w:r>
    </w:p>
    <w:p w14:paraId="2A6A8DDB" w14:textId="77777777" w:rsidR="002B0CB6" w:rsidRPr="00CC4EC3" w:rsidRDefault="002B0CB6" w:rsidP="00CC4EC3">
      <w:pPr>
        <w:pStyle w:val="Paragrafoelenco"/>
        <w:widowControl w:val="0"/>
        <w:spacing w:line="288" w:lineRule="auto"/>
        <w:ind w:left="0"/>
        <w:jc w:val="both"/>
        <w:rPr>
          <w:rFonts w:asciiTheme="minorHAnsi" w:hAnsiTheme="minorHAnsi" w:cstheme="minorHAnsi"/>
          <w:sz w:val="22"/>
          <w:szCs w:val="22"/>
        </w:rPr>
      </w:pPr>
    </w:p>
    <w:p w14:paraId="28ADD0D4" w14:textId="784F42AE" w:rsidR="00AF2F03" w:rsidRPr="00CC4EC3" w:rsidRDefault="00AF2F03" w:rsidP="00CC4EC3">
      <w:pPr>
        <w:pStyle w:val="Titolo3"/>
        <w:spacing w:line="288" w:lineRule="auto"/>
        <w:ind w:left="426" w:hanging="426"/>
        <w:rPr>
          <w:rFonts w:cstheme="minorHAnsi"/>
          <w:sz w:val="22"/>
          <w:szCs w:val="22"/>
        </w:rPr>
      </w:pPr>
      <w:bookmarkStart w:id="225" w:name="_Toc33187528"/>
      <w:r w:rsidRPr="00CC4EC3">
        <w:rPr>
          <w:rFonts w:cstheme="minorHAnsi"/>
          <w:sz w:val="22"/>
          <w:szCs w:val="22"/>
        </w:rPr>
        <w:lastRenderedPageBreak/>
        <w:t>O</w:t>
      </w:r>
      <w:r w:rsidR="00932098" w:rsidRPr="00CC4EC3">
        <w:rPr>
          <w:rFonts w:cstheme="minorHAnsi"/>
          <w:sz w:val="22"/>
          <w:szCs w:val="22"/>
        </w:rPr>
        <w:t>pzioni</w:t>
      </w:r>
      <w:bookmarkEnd w:id="225"/>
    </w:p>
    <w:p w14:paraId="2F31263D" w14:textId="77777777" w:rsidR="00AF2F03" w:rsidRPr="00CC4EC3" w:rsidRDefault="00AF2F03" w:rsidP="00CC4EC3">
      <w:pPr>
        <w:spacing w:line="288" w:lineRule="auto"/>
        <w:jc w:val="both"/>
        <w:rPr>
          <w:rFonts w:asciiTheme="minorHAnsi" w:eastAsia="Calibri" w:hAnsiTheme="minorHAnsi" w:cstheme="minorHAnsi"/>
          <w:sz w:val="22"/>
          <w:szCs w:val="22"/>
        </w:rPr>
      </w:pPr>
      <w:r w:rsidRPr="00CC4EC3">
        <w:rPr>
          <w:rFonts w:asciiTheme="minorHAnsi" w:eastAsia="Calibri" w:hAnsiTheme="minorHAnsi" w:cstheme="minorHAnsi"/>
          <w:sz w:val="22"/>
          <w:szCs w:val="22"/>
        </w:rPr>
        <w:t xml:space="preserve">La Stazione Appaltante, ai sensi dell’art. 106, comma 12, del d.lgs. n. 50/2016 e </w:t>
      </w:r>
      <w:proofErr w:type="spellStart"/>
      <w:r w:rsidRPr="00CC4EC3">
        <w:rPr>
          <w:rFonts w:asciiTheme="minorHAnsi" w:eastAsia="Calibri" w:hAnsiTheme="minorHAnsi" w:cstheme="minorHAnsi"/>
          <w:sz w:val="22"/>
          <w:szCs w:val="22"/>
        </w:rPr>
        <w:t>s.m.i.</w:t>
      </w:r>
      <w:proofErr w:type="spellEnd"/>
      <w:r w:rsidRPr="00CC4EC3">
        <w:rPr>
          <w:rFonts w:asciiTheme="minorHAnsi" w:eastAsia="Calibri" w:hAnsiTheme="minorHAnsi" w:cstheme="minorHAnsi"/>
          <w:sz w:val="22"/>
          <w:szCs w:val="22"/>
        </w:rPr>
        <w:t>, qualora si renda necessario in corso di esecuzione un aumento o una diminuzione delle prestazioni fino a concorrenza del quinto dell’importo del contratto, può imporre all’Impresa l’esecuzione alle stesse condizioni previste nel contratto originario. In tal caso, l’Impresa non può far valere il diritto alla risoluzione del contratto.</w:t>
      </w:r>
    </w:p>
    <w:p w14:paraId="1D819C90" w14:textId="77777777" w:rsidR="00CC307A" w:rsidRPr="00CC4EC3" w:rsidRDefault="00CC307A" w:rsidP="00CC4EC3">
      <w:pPr>
        <w:spacing w:before="60" w:after="60" w:line="288" w:lineRule="auto"/>
        <w:jc w:val="both"/>
        <w:rPr>
          <w:rFonts w:asciiTheme="minorHAnsi" w:hAnsiTheme="minorHAnsi" w:cstheme="minorHAnsi"/>
          <w:iCs/>
          <w:sz w:val="22"/>
          <w:szCs w:val="22"/>
        </w:rPr>
      </w:pPr>
      <w:bookmarkStart w:id="226" w:name="_Toc482025708"/>
      <w:bookmarkStart w:id="227" w:name="_Toc482097531"/>
      <w:bookmarkStart w:id="228" w:name="_Toc482097620"/>
      <w:bookmarkStart w:id="229" w:name="_Toc482097709"/>
      <w:bookmarkStart w:id="230" w:name="_Toc482097901"/>
      <w:bookmarkStart w:id="231" w:name="_Toc482098999"/>
      <w:bookmarkStart w:id="232" w:name="_Toc483302330"/>
      <w:bookmarkStart w:id="233" w:name="_Toc483315880"/>
      <w:bookmarkStart w:id="234" w:name="_Toc483316086"/>
      <w:bookmarkStart w:id="235" w:name="_Toc483316289"/>
      <w:bookmarkStart w:id="236" w:name="_Toc483316420"/>
      <w:bookmarkStart w:id="237" w:name="_Toc483325723"/>
      <w:bookmarkStart w:id="238" w:name="_Toc483401202"/>
      <w:bookmarkStart w:id="239" w:name="_Toc483473999"/>
      <w:bookmarkStart w:id="240" w:name="_Toc483571428"/>
      <w:bookmarkStart w:id="241" w:name="_Toc483571549"/>
      <w:bookmarkStart w:id="242" w:name="_Toc483906926"/>
      <w:bookmarkStart w:id="243" w:name="_Toc484010676"/>
      <w:bookmarkStart w:id="244" w:name="_Toc484010798"/>
      <w:bookmarkStart w:id="245" w:name="_Toc484010922"/>
      <w:bookmarkStart w:id="246" w:name="_Toc484011044"/>
      <w:bookmarkStart w:id="247" w:name="_Toc484011166"/>
      <w:bookmarkStart w:id="248" w:name="_Toc484011641"/>
      <w:bookmarkStart w:id="249" w:name="_Toc484097715"/>
      <w:bookmarkStart w:id="250" w:name="_Toc484428887"/>
      <w:bookmarkStart w:id="251" w:name="_Toc484429057"/>
      <w:bookmarkStart w:id="252" w:name="_Toc484438632"/>
      <w:bookmarkStart w:id="253" w:name="_Toc484438756"/>
      <w:bookmarkStart w:id="254" w:name="_Toc484438880"/>
      <w:bookmarkStart w:id="255" w:name="_Toc484439800"/>
      <w:bookmarkStart w:id="256" w:name="_Toc484439923"/>
      <w:bookmarkStart w:id="257" w:name="_Toc484440047"/>
      <w:bookmarkStart w:id="258" w:name="_Toc484440407"/>
      <w:bookmarkStart w:id="259" w:name="_Toc484448066"/>
      <w:bookmarkStart w:id="260" w:name="_Toc484448191"/>
      <w:bookmarkStart w:id="261" w:name="_Toc484448315"/>
      <w:bookmarkStart w:id="262" w:name="_Toc484448439"/>
      <w:bookmarkStart w:id="263" w:name="_Toc484448563"/>
      <w:bookmarkStart w:id="264" w:name="_Toc484448687"/>
      <w:bookmarkStart w:id="265" w:name="_Toc484448810"/>
      <w:bookmarkStart w:id="266" w:name="_Toc484448934"/>
      <w:bookmarkStart w:id="267" w:name="_Toc484449058"/>
      <w:bookmarkStart w:id="268" w:name="_Toc484526553"/>
      <w:bookmarkStart w:id="269" w:name="_Toc484605273"/>
      <w:bookmarkStart w:id="270" w:name="_Toc484605397"/>
      <w:bookmarkStart w:id="271" w:name="_Toc484688266"/>
      <w:bookmarkStart w:id="272" w:name="_Toc484688821"/>
      <w:bookmarkStart w:id="273" w:name="_Toc485218257"/>
      <w:bookmarkStart w:id="274" w:name="_Toc50896038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20805227" w14:textId="20F3380E" w:rsidR="00174D88" w:rsidRPr="00CC4EC3" w:rsidRDefault="00174D88" w:rsidP="00CC4EC3">
      <w:pPr>
        <w:pStyle w:val="Titolo2"/>
        <w:spacing w:line="288" w:lineRule="auto"/>
        <w:rPr>
          <w:rFonts w:cstheme="minorHAnsi"/>
          <w:sz w:val="22"/>
          <w:szCs w:val="22"/>
        </w:rPr>
      </w:pPr>
      <w:bookmarkStart w:id="275" w:name="_Toc482978810"/>
      <w:bookmarkStart w:id="276" w:name="_Toc482025710"/>
      <w:bookmarkStart w:id="277" w:name="_Toc482097533"/>
      <w:bookmarkStart w:id="278" w:name="_Toc482097622"/>
      <w:bookmarkStart w:id="279" w:name="_Toc482097711"/>
      <w:bookmarkStart w:id="280" w:name="_Toc482097903"/>
      <w:bookmarkStart w:id="281" w:name="_Toc482099001"/>
      <w:bookmarkStart w:id="282" w:name="_Toc482100718"/>
      <w:bookmarkStart w:id="283" w:name="_Toc482100875"/>
      <w:bookmarkStart w:id="284" w:name="_Toc482101301"/>
      <w:bookmarkStart w:id="285" w:name="_Toc482101438"/>
      <w:bookmarkStart w:id="286" w:name="_Toc482101553"/>
      <w:bookmarkStart w:id="287" w:name="_Toc482101728"/>
      <w:bookmarkStart w:id="288" w:name="_Toc482101821"/>
      <w:bookmarkStart w:id="289" w:name="_Toc482101916"/>
      <w:bookmarkStart w:id="290" w:name="_Toc482102011"/>
      <w:bookmarkStart w:id="291" w:name="_Toc482102105"/>
      <w:bookmarkStart w:id="292" w:name="_Toc482351969"/>
      <w:bookmarkStart w:id="293" w:name="_Toc482352059"/>
      <w:bookmarkStart w:id="294" w:name="_Toc482352149"/>
      <w:bookmarkStart w:id="295" w:name="_Toc482352239"/>
      <w:bookmarkStart w:id="296" w:name="_Toc482633079"/>
      <w:bookmarkStart w:id="297" w:name="_Toc482641256"/>
      <w:bookmarkStart w:id="298" w:name="_Toc482712702"/>
      <w:bookmarkStart w:id="299" w:name="_Toc497831535"/>
      <w:bookmarkStart w:id="300" w:name="_Toc498419727"/>
      <w:bookmarkStart w:id="301" w:name="_Toc508960386"/>
      <w:bookmarkStart w:id="302" w:name="_Toc33187529"/>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rsidRPr="00CC4EC3">
        <w:rPr>
          <w:rFonts w:cstheme="minorHAnsi"/>
          <w:sz w:val="22"/>
          <w:szCs w:val="22"/>
        </w:rPr>
        <w:t xml:space="preserve">SOGGETTI AMMESSI IN FORMA SINGOLA E </w:t>
      </w:r>
      <w:r w:rsidR="00E950B5" w:rsidRPr="00CC4EC3">
        <w:rPr>
          <w:rFonts w:cstheme="minorHAnsi"/>
          <w:sz w:val="22"/>
          <w:szCs w:val="22"/>
        </w:rPr>
        <w:t>ASSOCIATA</w:t>
      </w:r>
      <w:r w:rsidR="00E950B5" w:rsidRPr="00CC4EC3">
        <w:rPr>
          <w:rFonts w:cstheme="minorHAnsi"/>
          <w:sz w:val="22"/>
          <w:szCs w:val="22"/>
          <w:lang w:val="it-IT"/>
        </w:rPr>
        <w:t xml:space="preserve"> E CONDIZIONI DI PARTECIPAZIONE</w:t>
      </w:r>
      <w:bookmarkEnd w:id="301"/>
      <w:bookmarkEnd w:id="302"/>
    </w:p>
    <w:p w14:paraId="2249567D" w14:textId="77777777" w:rsidR="00376D6D" w:rsidRPr="00CC4EC3" w:rsidRDefault="008D602D"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Gli operatori economici, anche stabiliti in altri Stati membri, possono partecipare alla presente gara in forma singola </w:t>
      </w:r>
      <w:r w:rsidR="00500AC4" w:rsidRPr="00CC4EC3">
        <w:rPr>
          <w:rFonts w:asciiTheme="minorHAnsi" w:hAnsiTheme="minorHAnsi" w:cstheme="minorHAnsi"/>
          <w:sz w:val="22"/>
          <w:szCs w:val="22"/>
        </w:rPr>
        <w:t>o</w:t>
      </w:r>
      <w:r w:rsidRPr="00CC4EC3">
        <w:rPr>
          <w:rFonts w:asciiTheme="minorHAnsi" w:hAnsiTheme="minorHAnsi" w:cstheme="minorHAnsi"/>
          <w:sz w:val="22"/>
          <w:szCs w:val="22"/>
        </w:rPr>
        <w:t xml:space="preserve"> associata</w:t>
      </w:r>
      <w:r w:rsidR="00500AC4" w:rsidRPr="00CC4EC3">
        <w:rPr>
          <w:rFonts w:asciiTheme="minorHAnsi" w:hAnsiTheme="minorHAnsi" w:cstheme="minorHAnsi"/>
          <w:sz w:val="22"/>
          <w:szCs w:val="22"/>
        </w:rPr>
        <w:t xml:space="preserve">, </w:t>
      </w:r>
      <w:r w:rsidRPr="00CC4EC3">
        <w:rPr>
          <w:rFonts w:asciiTheme="minorHAnsi" w:hAnsiTheme="minorHAnsi" w:cstheme="minorHAnsi"/>
          <w:sz w:val="22"/>
          <w:szCs w:val="22"/>
        </w:rPr>
        <w:t>secondo le disposizioni dell’art. 45 del Codice, purché in possesso dei requisiti prescritti dai successivi articoli.</w:t>
      </w:r>
    </w:p>
    <w:p w14:paraId="14F2809B" w14:textId="22DA1263" w:rsidR="00C25268" w:rsidRPr="00CC4EC3" w:rsidRDefault="001B745A"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Ai soggetti costituiti in forma associata </w:t>
      </w:r>
      <w:r w:rsidR="00C708BA" w:rsidRPr="00CC4EC3">
        <w:rPr>
          <w:rFonts w:asciiTheme="minorHAnsi" w:hAnsiTheme="minorHAnsi" w:cstheme="minorHAnsi"/>
          <w:sz w:val="22"/>
          <w:szCs w:val="22"/>
        </w:rPr>
        <w:t xml:space="preserve">si applicano le </w:t>
      </w:r>
      <w:r w:rsidR="005D007E" w:rsidRPr="00CC4EC3">
        <w:rPr>
          <w:rFonts w:asciiTheme="minorHAnsi" w:hAnsiTheme="minorHAnsi" w:cstheme="minorHAnsi"/>
          <w:sz w:val="22"/>
          <w:szCs w:val="22"/>
        </w:rPr>
        <w:t xml:space="preserve">disposizioni di cui agli artt. </w:t>
      </w:r>
      <w:r w:rsidR="00C267EA" w:rsidRPr="00CC4EC3">
        <w:rPr>
          <w:rFonts w:asciiTheme="minorHAnsi" w:hAnsiTheme="minorHAnsi" w:cstheme="minorHAnsi"/>
          <w:sz w:val="22"/>
          <w:szCs w:val="22"/>
        </w:rPr>
        <w:t xml:space="preserve">47 e 48 </w:t>
      </w:r>
      <w:r w:rsidR="00C708BA" w:rsidRPr="00CC4EC3">
        <w:rPr>
          <w:rFonts w:asciiTheme="minorHAnsi" w:hAnsiTheme="minorHAnsi" w:cstheme="minorHAnsi"/>
          <w:sz w:val="22"/>
          <w:szCs w:val="22"/>
        </w:rPr>
        <w:t xml:space="preserve">del </w:t>
      </w:r>
      <w:r w:rsidRPr="00CC4EC3">
        <w:rPr>
          <w:rFonts w:asciiTheme="minorHAnsi" w:hAnsiTheme="minorHAnsi" w:cstheme="minorHAnsi"/>
          <w:sz w:val="22"/>
          <w:szCs w:val="22"/>
        </w:rPr>
        <w:t>Codice</w:t>
      </w:r>
      <w:r w:rsidR="00C708BA" w:rsidRPr="00CC4EC3">
        <w:rPr>
          <w:rFonts w:asciiTheme="minorHAnsi" w:hAnsiTheme="minorHAnsi" w:cstheme="minorHAnsi"/>
          <w:sz w:val="22"/>
          <w:szCs w:val="22"/>
        </w:rPr>
        <w:t>.</w:t>
      </w:r>
      <w:r w:rsidR="006E2E1F" w:rsidRPr="00CC4EC3">
        <w:rPr>
          <w:rFonts w:asciiTheme="minorHAnsi" w:hAnsiTheme="minorHAnsi" w:cstheme="minorHAnsi"/>
          <w:sz w:val="22"/>
          <w:szCs w:val="22"/>
        </w:rPr>
        <w:t xml:space="preserve"> </w:t>
      </w:r>
    </w:p>
    <w:p w14:paraId="13F817A6" w14:textId="088DCBF9" w:rsidR="00860CB9" w:rsidRPr="00CC4EC3" w:rsidRDefault="00882025"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b/>
          <w:sz w:val="22"/>
          <w:szCs w:val="22"/>
        </w:rPr>
        <w:t>È</w:t>
      </w:r>
      <w:r w:rsidR="005367C5" w:rsidRPr="00CC4EC3">
        <w:rPr>
          <w:rFonts w:asciiTheme="minorHAnsi" w:hAnsiTheme="minorHAnsi" w:cstheme="minorHAnsi"/>
          <w:b/>
          <w:sz w:val="22"/>
          <w:szCs w:val="22"/>
        </w:rPr>
        <w:t xml:space="preserve"> </w:t>
      </w:r>
      <w:r w:rsidR="004B0F7B" w:rsidRPr="00CC4EC3">
        <w:rPr>
          <w:rFonts w:asciiTheme="minorHAnsi" w:hAnsiTheme="minorHAnsi" w:cstheme="minorHAnsi"/>
          <w:b/>
          <w:sz w:val="22"/>
          <w:szCs w:val="22"/>
        </w:rPr>
        <w:t>vietato</w:t>
      </w:r>
      <w:r w:rsidR="005367C5" w:rsidRPr="00CC4EC3">
        <w:rPr>
          <w:rFonts w:asciiTheme="minorHAnsi" w:hAnsiTheme="minorHAnsi" w:cstheme="minorHAnsi"/>
          <w:sz w:val="22"/>
          <w:szCs w:val="22"/>
        </w:rPr>
        <w:t xml:space="preserve"> ai concorrenti</w:t>
      </w:r>
      <w:r w:rsidR="00D21732" w:rsidRPr="00CC4EC3">
        <w:rPr>
          <w:rFonts w:asciiTheme="minorHAnsi" w:hAnsiTheme="minorHAnsi" w:cstheme="minorHAnsi"/>
          <w:sz w:val="22"/>
          <w:szCs w:val="22"/>
        </w:rPr>
        <w:t xml:space="preserve"> di partecipare in più</w:t>
      </w:r>
      <w:r w:rsidR="005367C5" w:rsidRPr="00CC4EC3">
        <w:rPr>
          <w:rFonts w:asciiTheme="minorHAnsi" w:hAnsiTheme="minorHAnsi" w:cstheme="minorHAnsi"/>
          <w:b/>
          <w:sz w:val="22"/>
          <w:szCs w:val="22"/>
        </w:rPr>
        <w:t xml:space="preserve"> </w:t>
      </w:r>
      <w:r w:rsidR="005367C5" w:rsidRPr="00CC4EC3">
        <w:rPr>
          <w:rFonts w:asciiTheme="minorHAnsi" w:hAnsiTheme="minorHAnsi" w:cstheme="minorHAnsi"/>
          <w:sz w:val="22"/>
          <w:szCs w:val="22"/>
        </w:rPr>
        <w:t>di un raggruppamento temporaneo o consorzio ordinario di co</w:t>
      </w:r>
      <w:r w:rsidR="00D21732" w:rsidRPr="00CC4EC3">
        <w:rPr>
          <w:rFonts w:asciiTheme="minorHAnsi" w:hAnsiTheme="minorHAnsi" w:cstheme="minorHAnsi"/>
          <w:sz w:val="22"/>
          <w:szCs w:val="22"/>
        </w:rPr>
        <w:t>ncorrenti o aggregazione di imprese aderenti al contratto di rete (nel prosieguo, aggregazione di imprese di rete)</w:t>
      </w:r>
      <w:r w:rsidRPr="00CC4EC3">
        <w:rPr>
          <w:rFonts w:asciiTheme="minorHAnsi" w:hAnsiTheme="minorHAnsi" w:cstheme="minorHAnsi"/>
          <w:sz w:val="22"/>
          <w:szCs w:val="22"/>
        </w:rPr>
        <w:t>.</w:t>
      </w:r>
    </w:p>
    <w:p w14:paraId="230836B3" w14:textId="42D6D152" w:rsidR="007B3238" w:rsidRPr="00CC4EC3" w:rsidRDefault="00882025"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b/>
          <w:sz w:val="22"/>
          <w:szCs w:val="22"/>
        </w:rPr>
        <w:t>È vietato</w:t>
      </w:r>
      <w:r w:rsidR="00AC7046" w:rsidRPr="00CC4EC3">
        <w:rPr>
          <w:rFonts w:asciiTheme="minorHAnsi" w:hAnsiTheme="minorHAnsi" w:cstheme="minorHAnsi"/>
          <w:sz w:val="22"/>
          <w:szCs w:val="22"/>
        </w:rPr>
        <w:t xml:space="preserve"> </w:t>
      </w:r>
      <w:r w:rsidR="004B0F7B" w:rsidRPr="00CC4EC3">
        <w:rPr>
          <w:rFonts w:asciiTheme="minorHAnsi" w:hAnsiTheme="minorHAnsi" w:cstheme="minorHAnsi"/>
          <w:sz w:val="22"/>
          <w:szCs w:val="22"/>
        </w:rPr>
        <w:t>a</w:t>
      </w:r>
      <w:r w:rsidR="00AC7046" w:rsidRPr="00CC4EC3">
        <w:rPr>
          <w:rFonts w:asciiTheme="minorHAnsi" w:hAnsiTheme="minorHAnsi" w:cstheme="minorHAnsi"/>
          <w:sz w:val="22"/>
          <w:szCs w:val="22"/>
        </w:rPr>
        <w:t xml:space="preserve">l concorrente che partecipa </w:t>
      </w:r>
      <w:r w:rsidR="00D21732" w:rsidRPr="00CC4EC3">
        <w:rPr>
          <w:rFonts w:asciiTheme="minorHAnsi" w:hAnsiTheme="minorHAnsi" w:cstheme="minorHAnsi"/>
          <w:sz w:val="22"/>
          <w:szCs w:val="22"/>
        </w:rPr>
        <w:t>in raggruppamento o</w:t>
      </w:r>
      <w:r w:rsidR="005367C5" w:rsidRPr="00CC4EC3">
        <w:rPr>
          <w:rFonts w:asciiTheme="minorHAnsi" w:hAnsiTheme="minorHAnsi" w:cstheme="minorHAnsi"/>
          <w:sz w:val="22"/>
          <w:szCs w:val="22"/>
        </w:rPr>
        <w:t xml:space="preserve"> consorzio</w:t>
      </w:r>
      <w:r w:rsidR="00D21732" w:rsidRPr="00CC4EC3">
        <w:rPr>
          <w:rFonts w:asciiTheme="minorHAnsi" w:hAnsiTheme="minorHAnsi" w:cstheme="minorHAnsi"/>
          <w:sz w:val="22"/>
          <w:szCs w:val="22"/>
        </w:rPr>
        <w:t xml:space="preserve"> </w:t>
      </w:r>
      <w:r w:rsidR="005367C5" w:rsidRPr="00CC4EC3">
        <w:rPr>
          <w:rFonts w:asciiTheme="minorHAnsi" w:hAnsiTheme="minorHAnsi" w:cstheme="minorHAnsi"/>
          <w:sz w:val="22"/>
          <w:szCs w:val="22"/>
        </w:rPr>
        <w:t>ordinario di concorrenti</w:t>
      </w:r>
      <w:r w:rsidR="007B3238" w:rsidRPr="00CC4EC3">
        <w:rPr>
          <w:rFonts w:asciiTheme="minorHAnsi" w:hAnsiTheme="minorHAnsi" w:cstheme="minorHAnsi"/>
          <w:sz w:val="22"/>
          <w:szCs w:val="22"/>
        </w:rPr>
        <w:t xml:space="preserve">, </w:t>
      </w:r>
      <w:r w:rsidRPr="00CC4EC3">
        <w:rPr>
          <w:rFonts w:asciiTheme="minorHAnsi" w:hAnsiTheme="minorHAnsi" w:cstheme="minorHAnsi"/>
          <w:sz w:val="22"/>
          <w:szCs w:val="22"/>
        </w:rPr>
        <w:t>di</w:t>
      </w:r>
      <w:r w:rsidR="004B0F7B" w:rsidRPr="00CC4EC3">
        <w:rPr>
          <w:rFonts w:asciiTheme="minorHAnsi" w:hAnsiTheme="minorHAnsi" w:cstheme="minorHAnsi"/>
          <w:sz w:val="22"/>
          <w:szCs w:val="22"/>
        </w:rPr>
        <w:t xml:space="preserve"> partecipare </w:t>
      </w:r>
      <w:r w:rsidR="00AC7046" w:rsidRPr="00CC4EC3">
        <w:rPr>
          <w:rFonts w:asciiTheme="minorHAnsi" w:hAnsiTheme="minorHAnsi" w:cstheme="minorHAnsi"/>
          <w:sz w:val="22"/>
          <w:szCs w:val="22"/>
        </w:rPr>
        <w:t>anche in forma individuale</w:t>
      </w:r>
      <w:r w:rsidRPr="00CC4EC3">
        <w:rPr>
          <w:rFonts w:asciiTheme="minorHAnsi" w:hAnsiTheme="minorHAnsi" w:cstheme="minorHAnsi"/>
          <w:sz w:val="22"/>
          <w:szCs w:val="22"/>
        </w:rPr>
        <w:t>.</w:t>
      </w:r>
      <w:r w:rsidR="007B3238" w:rsidRPr="00CC4EC3">
        <w:rPr>
          <w:rFonts w:asciiTheme="minorHAnsi" w:hAnsiTheme="minorHAnsi" w:cstheme="minorHAnsi"/>
          <w:sz w:val="22"/>
          <w:szCs w:val="22"/>
        </w:rPr>
        <w:t xml:space="preserve"> </w:t>
      </w:r>
    </w:p>
    <w:p w14:paraId="3560CDEB" w14:textId="462903AA" w:rsidR="003050A3" w:rsidRPr="00CC4EC3" w:rsidRDefault="007B3238"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b/>
          <w:sz w:val="22"/>
          <w:szCs w:val="22"/>
        </w:rPr>
        <w:t>È vietato</w:t>
      </w:r>
      <w:r w:rsidRPr="00CC4EC3">
        <w:rPr>
          <w:rFonts w:asciiTheme="minorHAnsi" w:hAnsiTheme="minorHAnsi" w:cstheme="minorHAnsi"/>
          <w:sz w:val="22"/>
          <w:szCs w:val="22"/>
        </w:rPr>
        <w:t xml:space="preserve"> al concorrente che partecipa in aggregazione di imprese di rete, di partecipare anche in forma individuale. Le imprese retiste non partecipanti alla gara possono presentare offerta</w:t>
      </w:r>
      <w:r w:rsidR="00221D3B" w:rsidRPr="00CC4EC3">
        <w:rPr>
          <w:rFonts w:asciiTheme="minorHAnsi" w:hAnsiTheme="minorHAnsi" w:cstheme="minorHAnsi"/>
          <w:sz w:val="22"/>
          <w:szCs w:val="22"/>
        </w:rPr>
        <w:t>,</w:t>
      </w:r>
      <w:r w:rsidRPr="00CC4EC3">
        <w:rPr>
          <w:rFonts w:asciiTheme="minorHAnsi" w:hAnsiTheme="minorHAnsi" w:cstheme="minorHAnsi"/>
          <w:sz w:val="22"/>
          <w:szCs w:val="22"/>
        </w:rPr>
        <w:t xml:space="preserve"> </w:t>
      </w:r>
      <w:r w:rsidR="00221D3B" w:rsidRPr="00CC4EC3">
        <w:rPr>
          <w:rFonts w:asciiTheme="minorHAnsi" w:hAnsiTheme="minorHAnsi" w:cstheme="minorHAnsi"/>
          <w:sz w:val="22"/>
          <w:szCs w:val="22"/>
        </w:rPr>
        <w:t xml:space="preserve">per la medesima gara, </w:t>
      </w:r>
      <w:r w:rsidRPr="00CC4EC3">
        <w:rPr>
          <w:rFonts w:asciiTheme="minorHAnsi" w:hAnsiTheme="minorHAnsi" w:cstheme="minorHAnsi"/>
          <w:sz w:val="22"/>
          <w:szCs w:val="22"/>
        </w:rPr>
        <w:t>in forma singola o associata</w:t>
      </w:r>
      <w:r w:rsidR="00221D3B" w:rsidRPr="00CC4EC3">
        <w:rPr>
          <w:rFonts w:asciiTheme="minorHAnsi" w:hAnsiTheme="minorHAnsi" w:cstheme="minorHAnsi"/>
          <w:sz w:val="22"/>
          <w:szCs w:val="22"/>
        </w:rPr>
        <w:t>.</w:t>
      </w:r>
    </w:p>
    <w:p w14:paraId="2D5F3245" w14:textId="77777777" w:rsidR="00203D51" w:rsidRPr="00CC4EC3" w:rsidRDefault="00203D51" w:rsidP="00CC4EC3">
      <w:pPr>
        <w:widowControl w:val="0"/>
        <w:spacing w:line="288" w:lineRule="auto"/>
        <w:jc w:val="both"/>
        <w:rPr>
          <w:rFonts w:asciiTheme="minorHAnsi" w:hAnsiTheme="minorHAnsi" w:cstheme="minorHAnsi"/>
          <w:sz w:val="22"/>
          <w:szCs w:val="22"/>
        </w:rPr>
      </w:pPr>
    </w:p>
    <w:p w14:paraId="1C852FFE" w14:textId="354A0E2E" w:rsidR="005367C5" w:rsidRPr="00CC4EC3" w:rsidRDefault="00882025"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I</w:t>
      </w:r>
      <w:r w:rsidR="005367C5" w:rsidRPr="00CC4EC3">
        <w:rPr>
          <w:rFonts w:asciiTheme="minorHAnsi" w:hAnsiTheme="minorHAnsi" w:cstheme="minorHAnsi"/>
          <w:sz w:val="22"/>
          <w:szCs w:val="22"/>
        </w:rPr>
        <w:t xml:space="preserve"> consorzi di cui all</w:t>
      </w:r>
      <w:r w:rsidR="002F58F9" w:rsidRPr="00CC4EC3">
        <w:rPr>
          <w:rFonts w:asciiTheme="minorHAnsi" w:hAnsiTheme="minorHAnsi" w:cstheme="minorHAnsi"/>
          <w:sz w:val="22"/>
          <w:szCs w:val="22"/>
        </w:rPr>
        <w:t>’</w:t>
      </w:r>
      <w:r w:rsidR="005367C5" w:rsidRPr="00CC4EC3">
        <w:rPr>
          <w:rFonts w:asciiTheme="minorHAnsi" w:hAnsiTheme="minorHAnsi" w:cstheme="minorHAnsi"/>
          <w:sz w:val="22"/>
          <w:szCs w:val="22"/>
        </w:rPr>
        <w:t>articolo 45, comma 2,</w:t>
      </w:r>
      <w:r w:rsidR="00D21732" w:rsidRPr="00CC4EC3">
        <w:rPr>
          <w:rFonts w:asciiTheme="minorHAnsi" w:hAnsiTheme="minorHAnsi" w:cstheme="minorHAnsi"/>
          <w:sz w:val="22"/>
          <w:szCs w:val="22"/>
        </w:rPr>
        <w:t xml:space="preserve"> </w:t>
      </w:r>
      <w:r w:rsidR="004B0F7B" w:rsidRPr="00CC4EC3">
        <w:rPr>
          <w:rFonts w:asciiTheme="minorHAnsi" w:hAnsiTheme="minorHAnsi" w:cstheme="minorHAnsi"/>
          <w:sz w:val="22"/>
          <w:szCs w:val="22"/>
        </w:rPr>
        <w:t xml:space="preserve">lettere b) e c) del Codice </w:t>
      </w:r>
      <w:r w:rsidR="005367C5" w:rsidRPr="00CC4EC3">
        <w:rPr>
          <w:rFonts w:asciiTheme="minorHAnsi" w:hAnsiTheme="minorHAnsi" w:cstheme="minorHAnsi"/>
          <w:sz w:val="22"/>
          <w:szCs w:val="22"/>
        </w:rPr>
        <w:t>sono tenuti ad</w:t>
      </w:r>
      <w:r w:rsidR="00D21732" w:rsidRPr="00CC4EC3">
        <w:rPr>
          <w:rFonts w:asciiTheme="minorHAnsi" w:hAnsiTheme="minorHAnsi" w:cstheme="minorHAnsi"/>
          <w:sz w:val="22"/>
          <w:szCs w:val="22"/>
        </w:rPr>
        <w:t xml:space="preserve"> indicare, in </w:t>
      </w:r>
      <w:r w:rsidR="005367C5" w:rsidRPr="00CC4EC3">
        <w:rPr>
          <w:rFonts w:asciiTheme="minorHAnsi" w:hAnsiTheme="minorHAnsi" w:cstheme="minorHAnsi"/>
          <w:sz w:val="22"/>
          <w:szCs w:val="22"/>
        </w:rPr>
        <w:t xml:space="preserve">sede </w:t>
      </w:r>
      <w:r w:rsidR="00D21732" w:rsidRPr="00CC4EC3">
        <w:rPr>
          <w:rFonts w:asciiTheme="minorHAnsi" w:hAnsiTheme="minorHAnsi" w:cstheme="minorHAnsi"/>
          <w:sz w:val="22"/>
          <w:szCs w:val="22"/>
        </w:rPr>
        <w:t xml:space="preserve">di offerta, </w:t>
      </w:r>
      <w:r w:rsidR="005367C5" w:rsidRPr="00CC4EC3">
        <w:rPr>
          <w:rFonts w:asciiTheme="minorHAnsi" w:hAnsiTheme="minorHAnsi" w:cstheme="minorHAnsi"/>
          <w:sz w:val="22"/>
          <w:szCs w:val="22"/>
        </w:rPr>
        <w:t>per</w:t>
      </w:r>
      <w:r w:rsidR="004B0F7B" w:rsidRPr="00CC4EC3">
        <w:rPr>
          <w:rFonts w:asciiTheme="minorHAnsi" w:hAnsiTheme="minorHAnsi" w:cstheme="minorHAnsi"/>
          <w:sz w:val="22"/>
          <w:szCs w:val="22"/>
        </w:rPr>
        <w:t xml:space="preserve"> </w:t>
      </w:r>
      <w:r w:rsidR="005367C5" w:rsidRPr="00CC4EC3">
        <w:rPr>
          <w:rFonts w:asciiTheme="minorHAnsi" w:hAnsiTheme="minorHAnsi" w:cstheme="minorHAnsi"/>
          <w:sz w:val="22"/>
          <w:szCs w:val="22"/>
        </w:rPr>
        <w:t>quali consor</w:t>
      </w:r>
      <w:r w:rsidR="004B0F7B" w:rsidRPr="00CC4EC3">
        <w:rPr>
          <w:rFonts w:asciiTheme="minorHAnsi" w:hAnsiTheme="minorHAnsi" w:cstheme="minorHAnsi"/>
          <w:sz w:val="22"/>
          <w:szCs w:val="22"/>
        </w:rPr>
        <w:t xml:space="preserve">ziati il consorzio concorre; a questi ultimi </w:t>
      </w:r>
      <w:r w:rsidR="004B0F7B" w:rsidRPr="00CC4EC3">
        <w:rPr>
          <w:rFonts w:asciiTheme="minorHAnsi" w:hAnsiTheme="minorHAnsi" w:cstheme="minorHAnsi"/>
          <w:b/>
          <w:sz w:val="22"/>
          <w:szCs w:val="22"/>
        </w:rPr>
        <w:t>è vietato</w:t>
      </w:r>
      <w:r w:rsidR="005367C5" w:rsidRPr="00CC4EC3">
        <w:rPr>
          <w:rFonts w:asciiTheme="minorHAnsi" w:hAnsiTheme="minorHAnsi" w:cstheme="minorHAnsi"/>
          <w:sz w:val="22"/>
          <w:szCs w:val="22"/>
        </w:rPr>
        <w:t xml:space="preserve"> partecipare, in qualsiasi altra form</w:t>
      </w:r>
      <w:r w:rsidR="00286AFE">
        <w:rPr>
          <w:rFonts w:asciiTheme="minorHAnsi" w:hAnsiTheme="minorHAnsi" w:cstheme="minorHAnsi"/>
          <w:sz w:val="22"/>
          <w:szCs w:val="22"/>
        </w:rPr>
        <w:t>a</w:t>
      </w:r>
      <w:r w:rsidR="004B0F7B" w:rsidRPr="00CC4EC3">
        <w:rPr>
          <w:rFonts w:asciiTheme="minorHAnsi" w:hAnsiTheme="minorHAnsi" w:cstheme="minorHAnsi"/>
          <w:i/>
          <w:sz w:val="22"/>
          <w:szCs w:val="22"/>
        </w:rPr>
        <w:t xml:space="preserve">. </w:t>
      </w:r>
      <w:r w:rsidR="004B0F7B" w:rsidRPr="00CC4EC3">
        <w:rPr>
          <w:rFonts w:asciiTheme="minorHAnsi" w:hAnsiTheme="minorHAnsi" w:cstheme="minorHAnsi"/>
          <w:sz w:val="22"/>
          <w:szCs w:val="22"/>
        </w:rPr>
        <w:t>I</w:t>
      </w:r>
      <w:r w:rsidR="005367C5" w:rsidRPr="00CC4EC3">
        <w:rPr>
          <w:rFonts w:asciiTheme="minorHAnsi" w:hAnsiTheme="minorHAnsi" w:cstheme="minorHAnsi"/>
          <w:sz w:val="22"/>
          <w:szCs w:val="22"/>
        </w:rPr>
        <w:t xml:space="preserve">n caso di violazione sono esclusi dalla gara sia il </w:t>
      </w:r>
      <w:r w:rsidR="00E4767B" w:rsidRPr="00CC4EC3">
        <w:rPr>
          <w:rFonts w:asciiTheme="minorHAnsi" w:hAnsiTheme="minorHAnsi" w:cstheme="minorHAnsi"/>
          <w:sz w:val="22"/>
          <w:szCs w:val="22"/>
        </w:rPr>
        <w:t>C</w:t>
      </w:r>
      <w:r w:rsidR="00654FB3" w:rsidRPr="00CC4EC3">
        <w:rPr>
          <w:rFonts w:asciiTheme="minorHAnsi" w:hAnsiTheme="minorHAnsi" w:cstheme="minorHAnsi"/>
          <w:sz w:val="22"/>
          <w:szCs w:val="22"/>
        </w:rPr>
        <w:t xml:space="preserve">onsorzio </w:t>
      </w:r>
      <w:r w:rsidR="005367C5" w:rsidRPr="00CC4EC3">
        <w:rPr>
          <w:rFonts w:asciiTheme="minorHAnsi" w:hAnsiTheme="minorHAnsi" w:cstheme="minorHAnsi"/>
          <w:sz w:val="22"/>
          <w:szCs w:val="22"/>
        </w:rPr>
        <w:t>sia il consorziato; in caso di inosservanza di tale divieto si applica l'art</w:t>
      </w:r>
      <w:r w:rsidR="008710A7" w:rsidRPr="00CC4EC3">
        <w:rPr>
          <w:rFonts w:asciiTheme="minorHAnsi" w:hAnsiTheme="minorHAnsi" w:cstheme="minorHAnsi"/>
          <w:sz w:val="22"/>
          <w:szCs w:val="22"/>
        </w:rPr>
        <w:t>icolo 353 del codice penale</w:t>
      </w:r>
      <w:r w:rsidRPr="00CC4EC3">
        <w:rPr>
          <w:rFonts w:asciiTheme="minorHAnsi" w:hAnsiTheme="minorHAnsi" w:cstheme="minorHAnsi"/>
          <w:sz w:val="22"/>
          <w:szCs w:val="22"/>
        </w:rPr>
        <w:t>.</w:t>
      </w:r>
    </w:p>
    <w:p w14:paraId="2262EBEA" w14:textId="68349393" w:rsidR="00BE1544" w:rsidRPr="00CC4EC3" w:rsidRDefault="00AC69BE"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Nel caso di </w:t>
      </w:r>
      <w:r w:rsidR="00CF0432" w:rsidRPr="00CC4EC3">
        <w:rPr>
          <w:rFonts w:asciiTheme="minorHAnsi" w:hAnsiTheme="minorHAnsi" w:cstheme="minorHAnsi"/>
          <w:sz w:val="22"/>
          <w:szCs w:val="22"/>
        </w:rPr>
        <w:t>consorzi di cui all</w:t>
      </w:r>
      <w:r w:rsidR="00882025" w:rsidRPr="00CC4EC3">
        <w:rPr>
          <w:rFonts w:asciiTheme="minorHAnsi" w:hAnsiTheme="minorHAnsi" w:cstheme="minorHAnsi"/>
          <w:sz w:val="22"/>
          <w:szCs w:val="22"/>
        </w:rPr>
        <w:t>’</w:t>
      </w:r>
      <w:r w:rsidR="00CF0432" w:rsidRPr="00CC4EC3">
        <w:rPr>
          <w:rFonts w:asciiTheme="minorHAnsi" w:hAnsiTheme="minorHAnsi" w:cstheme="minorHAnsi"/>
          <w:sz w:val="22"/>
          <w:szCs w:val="22"/>
        </w:rPr>
        <w:t>articolo 45, comma 2, lettere b) e c) del Codice</w:t>
      </w:r>
      <w:r w:rsidRPr="00CC4EC3">
        <w:rPr>
          <w:rFonts w:asciiTheme="minorHAnsi" w:hAnsiTheme="minorHAnsi" w:cstheme="minorHAnsi"/>
          <w:sz w:val="22"/>
          <w:szCs w:val="22"/>
        </w:rPr>
        <w:t>, le consorziate designate dal consorzio per l’esecuzione del contratto non possono, a loro volta, a cascata, indicare un altro soggetto</w:t>
      </w:r>
      <w:r w:rsidR="00882025" w:rsidRPr="00CC4EC3">
        <w:rPr>
          <w:rFonts w:asciiTheme="minorHAnsi" w:hAnsiTheme="minorHAnsi" w:cstheme="minorHAnsi"/>
          <w:sz w:val="22"/>
          <w:szCs w:val="22"/>
        </w:rPr>
        <w:t xml:space="preserve"> </w:t>
      </w:r>
      <w:r w:rsidR="00BE1544" w:rsidRPr="00CC4EC3">
        <w:rPr>
          <w:rFonts w:asciiTheme="minorHAnsi" w:hAnsiTheme="minorHAnsi" w:cstheme="minorHAnsi"/>
          <w:sz w:val="22"/>
          <w:szCs w:val="22"/>
        </w:rPr>
        <w:t>per l’esecuzione.</w:t>
      </w:r>
    </w:p>
    <w:p w14:paraId="42258B73" w14:textId="55E4C772" w:rsidR="00A92E2C" w:rsidRPr="00CC4EC3" w:rsidRDefault="00A92E2C" w:rsidP="00CC4EC3">
      <w:pPr>
        <w:widowControl w:val="0"/>
        <w:spacing w:line="288" w:lineRule="auto"/>
        <w:jc w:val="both"/>
        <w:rPr>
          <w:rFonts w:asciiTheme="minorHAnsi" w:hAnsiTheme="minorHAnsi" w:cstheme="minorHAnsi"/>
          <w:sz w:val="22"/>
          <w:szCs w:val="22"/>
        </w:rPr>
      </w:pPr>
    </w:p>
    <w:p w14:paraId="30DD5653" w14:textId="571D53C4" w:rsidR="00F4456B" w:rsidRPr="00CC4EC3" w:rsidRDefault="00B74CE4"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L</w:t>
      </w:r>
      <w:r w:rsidR="00F4456B" w:rsidRPr="00CC4EC3">
        <w:rPr>
          <w:rFonts w:asciiTheme="minorHAnsi" w:hAnsiTheme="minorHAnsi" w:cstheme="minorHAnsi"/>
          <w:sz w:val="22"/>
          <w:szCs w:val="22"/>
        </w:rPr>
        <w:t xml:space="preserve">e </w:t>
      </w:r>
      <w:r w:rsidR="00F14A50" w:rsidRPr="00CC4EC3">
        <w:rPr>
          <w:rFonts w:asciiTheme="minorHAnsi" w:hAnsiTheme="minorHAnsi" w:cstheme="minorHAnsi"/>
          <w:sz w:val="22"/>
          <w:szCs w:val="22"/>
        </w:rPr>
        <w:t>aggregazioni tra imprese aderenti al contratto di rete</w:t>
      </w:r>
      <w:r w:rsidR="00F4456B" w:rsidRPr="00CC4EC3">
        <w:rPr>
          <w:rFonts w:asciiTheme="minorHAnsi" w:hAnsiTheme="minorHAnsi" w:cstheme="minorHAnsi"/>
          <w:sz w:val="22"/>
          <w:szCs w:val="22"/>
        </w:rPr>
        <w:t xml:space="preserve"> di cui all’art. 45, comma 2 </w:t>
      </w:r>
      <w:proofErr w:type="spellStart"/>
      <w:r w:rsidR="00F4456B" w:rsidRPr="00CC4EC3">
        <w:rPr>
          <w:rFonts w:asciiTheme="minorHAnsi" w:hAnsiTheme="minorHAnsi" w:cstheme="minorHAnsi"/>
          <w:sz w:val="22"/>
          <w:szCs w:val="22"/>
        </w:rPr>
        <w:t>lett</w:t>
      </w:r>
      <w:proofErr w:type="spellEnd"/>
      <w:r w:rsidR="00F4456B" w:rsidRPr="00CC4EC3">
        <w:rPr>
          <w:rFonts w:asciiTheme="minorHAnsi" w:hAnsiTheme="minorHAnsi" w:cstheme="minorHAnsi"/>
          <w:sz w:val="22"/>
          <w:szCs w:val="22"/>
        </w:rPr>
        <w:t>. f) del Codice, rispettano la disciplina prevista per i raggruppamenti temporanei di imprese in quanto compatibile. In particolare:</w:t>
      </w:r>
    </w:p>
    <w:p w14:paraId="09C1B6EA" w14:textId="7869CB1C" w:rsidR="00E92194" w:rsidRPr="00CC4EC3" w:rsidRDefault="00E92194" w:rsidP="00CC4EC3">
      <w:pPr>
        <w:pStyle w:val="Paragrafoelenco"/>
        <w:widowControl w:val="0"/>
        <w:numPr>
          <w:ilvl w:val="3"/>
          <w:numId w:val="1"/>
        </w:numPr>
        <w:spacing w:line="288" w:lineRule="auto"/>
        <w:ind w:left="567" w:hanging="284"/>
        <w:jc w:val="both"/>
        <w:rPr>
          <w:rFonts w:asciiTheme="minorHAnsi" w:hAnsiTheme="minorHAnsi" w:cstheme="minorHAnsi"/>
          <w:sz w:val="22"/>
          <w:szCs w:val="22"/>
        </w:rPr>
      </w:pPr>
      <w:r w:rsidRPr="00CC4EC3">
        <w:rPr>
          <w:rFonts w:asciiTheme="minorHAnsi" w:hAnsiTheme="minorHAnsi" w:cstheme="minorHAnsi"/>
          <w:b/>
          <w:sz w:val="22"/>
          <w:szCs w:val="22"/>
        </w:rPr>
        <w:t>nel caso in cui la rete sia dotata di organo comune con potere di rappresentanza e soggettività giuridica (cd. rete - soggetto),</w:t>
      </w:r>
      <w:r w:rsidRPr="00CC4EC3">
        <w:rPr>
          <w:rFonts w:asciiTheme="minorHAnsi" w:hAnsiTheme="minorHAnsi" w:cstheme="minorHAnsi"/>
          <w:sz w:val="22"/>
          <w:szCs w:val="22"/>
        </w:rPr>
        <w:t xml:space="preserve"> l’aggregazione di imprese di rete partecipa a mezzo dell’organo comune, che assumerà il ruolo della mandataria, qualora in possesso dei relativi requisiti. L’organo comune potrà indicare anche solo alcune tra le imprese retiste per la partecipazione alla gara ma dovrà obbliga</w:t>
      </w:r>
      <w:r w:rsidR="00991C23" w:rsidRPr="00CC4EC3">
        <w:rPr>
          <w:rFonts w:asciiTheme="minorHAnsi" w:hAnsiTheme="minorHAnsi" w:cstheme="minorHAnsi"/>
          <w:sz w:val="22"/>
          <w:szCs w:val="22"/>
        </w:rPr>
        <w:t>toriamente far parte di queste;</w:t>
      </w:r>
    </w:p>
    <w:p w14:paraId="4504CEE1" w14:textId="00E0D403" w:rsidR="00E92194" w:rsidRPr="00CC4EC3" w:rsidRDefault="00E92194" w:rsidP="00CC4EC3">
      <w:pPr>
        <w:pStyle w:val="Paragrafoelenco"/>
        <w:widowControl w:val="0"/>
        <w:numPr>
          <w:ilvl w:val="3"/>
          <w:numId w:val="1"/>
        </w:numPr>
        <w:spacing w:line="288" w:lineRule="auto"/>
        <w:ind w:left="567" w:hanging="284"/>
        <w:jc w:val="both"/>
        <w:rPr>
          <w:rFonts w:asciiTheme="minorHAnsi" w:hAnsiTheme="minorHAnsi" w:cstheme="minorHAnsi"/>
          <w:sz w:val="22"/>
          <w:szCs w:val="22"/>
        </w:rPr>
      </w:pPr>
      <w:r w:rsidRPr="00CC4EC3">
        <w:rPr>
          <w:rFonts w:asciiTheme="minorHAnsi" w:hAnsiTheme="minorHAnsi" w:cstheme="minorHAnsi"/>
          <w:b/>
          <w:sz w:val="22"/>
          <w:szCs w:val="22"/>
        </w:rPr>
        <w:t>nel caso in cui la rete sia dotata di organo comune con potere di rappresentanza ma priva di soggettività giuridica (cd. rete-contratto),</w:t>
      </w:r>
      <w:r w:rsidRPr="00CC4EC3">
        <w:rPr>
          <w:rFonts w:asciiTheme="minorHAnsi" w:hAnsiTheme="minorHAnsi" w:cstheme="minorHAnsi"/>
          <w:sz w:val="22"/>
          <w:szCs w:val="22"/>
        </w:rPr>
        <w:t xml:space="preserve"> l’aggregazione di imprese di rete partecipa a mezzo dell’organo comune, che assum</w:t>
      </w:r>
      <w:r w:rsidR="00F4456B" w:rsidRPr="00CC4EC3">
        <w:rPr>
          <w:rFonts w:asciiTheme="minorHAnsi" w:hAnsiTheme="minorHAnsi" w:cstheme="minorHAnsi"/>
          <w:sz w:val="22"/>
          <w:szCs w:val="22"/>
        </w:rPr>
        <w:t xml:space="preserve">erà il ruolo della mandataria, </w:t>
      </w:r>
      <w:r w:rsidRPr="00CC4EC3">
        <w:rPr>
          <w:rFonts w:asciiTheme="minorHAnsi" w:hAnsiTheme="minorHAnsi" w:cstheme="minorHAnsi"/>
          <w:sz w:val="22"/>
          <w:szCs w:val="22"/>
        </w:rPr>
        <w:t xml:space="preserve">qualora in possesso dei requisiti previsti per la mandataria e qualora il contratto di rete rechi mandato </w:t>
      </w:r>
      <w:r w:rsidR="00F4456B" w:rsidRPr="00CC4EC3">
        <w:rPr>
          <w:rFonts w:asciiTheme="minorHAnsi" w:hAnsiTheme="minorHAnsi" w:cstheme="minorHAnsi"/>
          <w:sz w:val="22"/>
          <w:szCs w:val="22"/>
        </w:rPr>
        <w:t xml:space="preserve">allo stesso a presentare domanda di partecipazione o offerta </w:t>
      </w:r>
      <w:r w:rsidRPr="00CC4EC3">
        <w:rPr>
          <w:rFonts w:asciiTheme="minorHAnsi" w:hAnsiTheme="minorHAnsi" w:cstheme="minorHAnsi"/>
          <w:sz w:val="22"/>
          <w:szCs w:val="22"/>
        </w:rPr>
        <w:t xml:space="preserve">per determinate tipologie di procedure di gara. L’organo comune potrà </w:t>
      </w:r>
      <w:r w:rsidRPr="00CC4EC3">
        <w:rPr>
          <w:rFonts w:asciiTheme="minorHAnsi" w:hAnsiTheme="minorHAnsi" w:cstheme="minorHAnsi"/>
          <w:sz w:val="22"/>
          <w:szCs w:val="22"/>
        </w:rPr>
        <w:lastRenderedPageBreak/>
        <w:t>indicare anche solo alcune tra le imprese retiste per la partecipazione alla gara ma dovrà obblig</w:t>
      </w:r>
      <w:r w:rsidR="00991C23" w:rsidRPr="00CC4EC3">
        <w:rPr>
          <w:rFonts w:asciiTheme="minorHAnsi" w:hAnsiTheme="minorHAnsi" w:cstheme="minorHAnsi"/>
          <w:sz w:val="22"/>
          <w:szCs w:val="22"/>
        </w:rPr>
        <w:t>atoriamente far parte di queste</w:t>
      </w:r>
      <w:r w:rsidR="00513460" w:rsidRPr="00CC4EC3">
        <w:rPr>
          <w:rFonts w:asciiTheme="minorHAnsi" w:hAnsiTheme="minorHAnsi" w:cstheme="minorHAnsi"/>
          <w:sz w:val="22"/>
          <w:szCs w:val="22"/>
        </w:rPr>
        <w:t>;</w:t>
      </w:r>
      <w:r w:rsidRPr="00CC4EC3">
        <w:rPr>
          <w:rFonts w:asciiTheme="minorHAnsi" w:hAnsiTheme="minorHAnsi" w:cstheme="minorHAnsi"/>
          <w:sz w:val="22"/>
          <w:szCs w:val="22"/>
        </w:rPr>
        <w:t xml:space="preserve"> </w:t>
      </w:r>
    </w:p>
    <w:p w14:paraId="67DEAADC" w14:textId="102DC5E3" w:rsidR="00E92194" w:rsidRPr="00CC4EC3" w:rsidRDefault="00513460" w:rsidP="00CC4EC3">
      <w:pPr>
        <w:pStyle w:val="Paragrafoelenco"/>
        <w:widowControl w:val="0"/>
        <w:numPr>
          <w:ilvl w:val="3"/>
          <w:numId w:val="1"/>
        </w:numPr>
        <w:spacing w:line="288" w:lineRule="auto"/>
        <w:ind w:left="567" w:hanging="284"/>
        <w:jc w:val="both"/>
        <w:rPr>
          <w:rFonts w:asciiTheme="minorHAnsi" w:hAnsiTheme="minorHAnsi" w:cstheme="minorHAnsi"/>
          <w:sz w:val="22"/>
          <w:szCs w:val="22"/>
        </w:rPr>
      </w:pPr>
      <w:r w:rsidRPr="00CC4EC3">
        <w:rPr>
          <w:rFonts w:asciiTheme="minorHAnsi" w:hAnsiTheme="minorHAnsi" w:cstheme="minorHAnsi"/>
          <w:b/>
          <w:sz w:val="22"/>
          <w:szCs w:val="22"/>
        </w:rPr>
        <w:t>n</w:t>
      </w:r>
      <w:r w:rsidR="00E92194" w:rsidRPr="00CC4EC3">
        <w:rPr>
          <w:rFonts w:asciiTheme="minorHAnsi" w:hAnsiTheme="minorHAnsi" w:cstheme="minorHAnsi"/>
          <w:b/>
          <w:sz w:val="22"/>
          <w:szCs w:val="22"/>
        </w:rPr>
        <w:t>el caso in cui la rete sia dotata di organo comune privo di potere di rappresentanza ovvero sia sprovvista di organo comune, oppure se l’organo comune è privo dei requisiti di qualificazione</w:t>
      </w:r>
      <w:r w:rsidR="00E92194" w:rsidRPr="00CC4EC3">
        <w:rPr>
          <w:rFonts w:asciiTheme="minorHAnsi" w:hAnsiTheme="minorHAnsi" w:cstheme="minorHAnsi"/>
          <w:sz w:val="22"/>
          <w:szCs w:val="22"/>
        </w:rPr>
        <w:t>, l’aggregazione di imprese di rete partecipa nella forma del raggruppamento costituito o costituendo, con applicazione integrale delle relative regole (cfr. Determinazione ANAC n. 3 del 23 aprile 2013).</w:t>
      </w:r>
    </w:p>
    <w:p w14:paraId="604AC556" w14:textId="0311BC57" w:rsidR="00BD7384" w:rsidRPr="00CC4EC3" w:rsidRDefault="00786C3E"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b/>
          <w:sz w:val="22"/>
          <w:szCs w:val="22"/>
        </w:rPr>
        <w:t>Per tutte le tipologie di rete,</w:t>
      </w:r>
      <w:r w:rsidRPr="00CC4EC3">
        <w:rPr>
          <w:rFonts w:asciiTheme="minorHAnsi" w:hAnsiTheme="minorHAnsi" w:cstheme="minorHAnsi"/>
          <w:sz w:val="22"/>
          <w:szCs w:val="22"/>
        </w:rPr>
        <w:t xml:space="preserve"> la partecipazione congiunta alle gare deve risultare individuata nel contratto di rete come uno de</w:t>
      </w:r>
      <w:r w:rsidR="00853E65" w:rsidRPr="00CC4EC3">
        <w:rPr>
          <w:rFonts w:asciiTheme="minorHAnsi" w:hAnsiTheme="minorHAnsi" w:cstheme="minorHAnsi"/>
          <w:sz w:val="22"/>
          <w:szCs w:val="22"/>
        </w:rPr>
        <w:t>gli</w:t>
      </w:r>
      <w:r w:rsidRPr="00CC4EC3">
        <w:rPr>
          <w:rFonts w:asciiTheme="minorHAnsi" w:hAnsiTheme="minorHAnsi" w:cstheme="minorHAnsi"/>
          <w:sz w:val="22"/>
          <w:szCs w:val="22"/>
        </w:rPr>
        <w:t xml:space="preserve"> scopi strategici inclusi nel programma comune, mentre la durata dello stesso dovrà essere commisurata ai tempi di realizzazione dell’appalto</w:t>
      </w:r>
      <w:r w:rsidR="00604C82" w:rsidRPr="00CC4EC3">
        <w:rPr>
          <w:rFonts w:asciiTheme="minorHAnsi" w:hAnsiTheme="minorHAnsi" w:cstheme="minorHAnsi"/>
          <w:sz w:val="22"/>
          <w:szCs w:val="22"/>
        </w:rPr>
        <w:t xml:space="preserve"> (cfr. Determinazione ANAC n. 3 del 23 aprile 2013).</w:t>
      </w:r>
      <w:r w:rsidR="000060BF" w:rsidRPr="00CC4EC3">
        <w:rPr>
          <w:rFonts w:asciiTheme="minorHAnsi" w:hAnsiTheme="minorHAnsi" w:cstheme="minorHAnsi"/>
          <w:sz w:val="22"/>
          <w:szCs w:val="22"/>
        </w:rPr>
        <w:t xml:space="preserve"> </w:t>
      </w:r>
    </w:p>
    <w:p w14:paraId="2AD3493D" w14:textId="1A21FD5A" w:rsidR="00E7426E" w:rsidRPr="00CC4EC3" w:rsidRDefault="00E7426E" w:rsidP="00CC4EC3">
      <w:pPr>
        <w:widowControl w:val="0"/>
        <w:spacing w:line="288" w:lineRule="auto"/>
        <w:jc w:val="both"/>
        <w:rPr>
          <w:rFonts w:asciiTheme="minorHAnsi" w:hAnsiTheme="minorHAnsi" w:cstheme="minorHAnsi"/>
          <w:sz w:val="22"/>
          <w:szCs w:val="22"/>
        </w:rPr>
      </w:pPr>
    </w:p>
    <w:p w14:paraId="1CD8D11F" w14:textId="2662C562" w:rsidR="005C7772" w:rsidRPr="00CC4EC3" w:rsidRDefault="005C7772"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Il ruolo di mandante/mandataria di un raggruppamento temporaneo di imprese può essere assunto anche </w:t>
      </w:r>
      <w:r w:rsidR="00FA1C17" w:rsidRPr="00CC4EC3">
        <w:rPr>
          <w:rFonts w:asciiTheme="minorHAnsi" w:hAnsiTheme="minorHAnsi" w:cstheme="minorHAnsi"/>
          <w:sz w:val="22"/>
          <w:szCs w:val="22"/>
        </w:rPr>
        <w:t xml:space="preserve">da un consorzio di </w:t>
      </w:r>
      <w:r w:rsidR="0005268B" w:rsidRPr="00CC4EC3">
        <w:rPr>
          <w:rFonts w:asciiTheme="minorHAnsi" w:hAnsiTheme="minorHAnsi" w:cstheme="minorHAnsi"/>
          <w:sz w:val="22"/>
          <w:szCs w:val="22"/>
        </w:rPr>
        <w:t xml:space="preserve">cui all’art. 45, comma 1, </w:t>
      </w:r>
      <w:proofErr w:type="spellStart"/>
      <w:r w:rsidR="0005268B" w:rsidRPr="00CC4EC3">
        <w:rPr>
          <w:rFonts w:asciiTheme="minorHAnsi" w:hAnsiTheme="minorHAnsi" w:cstheme="minorHAnsi"/>
          <w:sz w:val="22"/>
          <w:szCs w:val="22"/>
        </w:rPr>
        <w:t>lett</w:t>
      </w:r>
      <w:proofErr w:type="spellEnd"/>
      <w:r w:rsidR="0005268B" w:rsidRPr="00CC4EC3">
        <w:rPr>
          <w:rFonts w:asciiTheme="minorHAnsi" w:hAnsiTheme="minorHAnsi" w:cstheme="minorHAnsi"/>
          <w:sz w:val="22"/>
          <w:szCs w:val="22"/>
        </w:rPr>
        <w:t xml:space="preserve">. b), c) </w:t>
      </w:r>
      <w:r w:rsidR="00FA1C17" w:rsidRPr="00CC4EC3">
        <w:rPr>
          <w:rFonts w:asciiTheme="minorHAnsi" w:hAnsiTheme="minorHAnsi" w:cstheme="minorHAnsi"/>
          <w:sz w:val="22"/>
          <w:szCs w:val="22"/>
        </w:rPr>
        <w:t xml:space="preserve">ovvero </w:t>
      </w:r>
      <w:r w:rsidRPr="00CC4EC3">
        <w:rPr>
          <w:rFonts w:asciiTheme="minorHAnsi" w:hAnsiTheme="minorHAnsi" w:cstheme="minorHAnsi"/>
          <w:sz w:val="22"/>
          <w:szCs w:val="22"/>
        </w:rPr>
        <w:t xml:space="preserve">da una sub-associazione, nelle forme di un RTI </w:t>
      </w:r>
      <w:r w:rsidR="00FA1C17" w:rsidRPr="00CC4EC3">
        <w:rPr>
          <w:rFonts w:asciiTheme="minorHAnsi" w:hAnsiTheme="minorHAnsi" w:cstheme="minorHAnsi"/>
          <w:sz w:val="22"/>
          <w:szCs w:val="22"/>
        </w:rPr>
        <w:t xml:space="preserve">o consorzio ordinario </w:t>
      </w:r>
      <w:r w:rsidRPr="00CC4EC3">
        <w:rPr>
          <w:rFonts w:asciiTheme="minorHAnsi" w:hAnsiTheme="minorHAnsi" w:cstheme="minorHAnsi"/>
          <w:sz w:val="22"/>
          <w:szCs w:val="22"/>
        </w:rPr>
        <w:t xml:space="preserve">costituito oppure di un’aggregazioni di imprese di rete. </w:t>
      </w:r>
    </w:p>
    <w:p w14:paraId="73D31A90" w14:textId="27C62D37" w:rsidR="00A51073" w:rsidRPr="00CC4EC3" w:rsidRDefault="00EF7429"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A tal fine, se la rete è dotata di organo comune con potere di rappresentanza (con </w:t>
      </w:r>
      <w:r w:rsidR="00CA4241" w:rsidRPr="00CC4EC3">
        <w:rPr>
          <w:rFonts w:asciiTheme="minorHAnsi" w:hAnsiTheme="minorHAnsi" w:cstheme="minorHAnsi"/>
          <w:sz w:val="22"/>
          <w:szCs w:val="22"/>
        </w:rPr>
        <w:t>o senza soggettività giuridica)</w:t>
      </w:r>
      <w:r w:rsidRPr="00CC4EC3">
        <w:rPr>
          <w:rFonts w:asciiTheme="minorHAnsi" w:hAnsiTheme="minorHAnsi" w:cstheme="minorHAnsi"/>
          <w:sz w:val="22"/>
          <w:szCs w:val="22"/>
        </w:rPr>
        <w:t>, tale organo assumerà la veste di mandataria</w:t>
      </w:r>
      <w:r w:rsidR="00E25084" w:rsidRPr="00CC4EC3">
        <w:rPr>
          <w:rFonts w:asciiTheme="minorHAnsi" w:hAnsiTheme="minorHAnsi" w:cstheme="minorHAnsi"/>
          <w:sz w:val="22"/>
          <w:szCs w:val="22"/>
        </w:rPr>
        <w:t xml:space="preserve"> della sub</w:t>
      </w:r>
      <w:r w:rsidR="00447DAA" w:rsidRPr="00CC4EC3">
        <w:rPr>
          <w:rFonts w:asciiTheme="minorHAnsi" w:hAnsiTheme="minorHAnsi" w:cstheme="minorHAnsi"/>
          <w:sz w:val="22"/>
          <w:szCs w:val="22"/>
        </w:rPr>
        <w:t>-</w:t>
      </w:r>
      <w:r w:rsidR="00E25084" w:rsidRPr="00CC4EC3">
        <w:rPr>
          <w:rFonts w:asciiTheme="minorHAnsi" w:hAnsiTheme="minorHAnsi" w:cstheme="minorHAnsi"/>
          <w:sz w:val="22"/>
          <w:szCs w:val="22"/>
        </w:rPr>
        <w:t>associazione</w:t>
      </w:r>
      <w:r w:rsidRPr="00CC4EC3">
        <w:rPr>
          <w:rFonts w:asciiTheme="minorHAnsi" w:hAnsiTheme="minorHAnsi" w:cstheme="minorHAnsi"/>
          <w:sz w:val="22"/>
          <w:szCs w:val="22"/>
        </w:rPr>
        <w:t>; se, invece, la rete</w:t>
      </w:r>
      <w:r w:rsidR="00AE4588" w:rsidRPr="00CC4EC3">
        <w:rPr>
          <w:rFonts w:asciiTheme="minorHAnsi" w:hAnsiTheme="minorHAnsi" w:cstheme="minorHAnsi"/>
          <w:sz w:val="22"/>
          <w:szCs w:val="22"/>
        </w:rPr>
        <w:t xml:space="preserve"> è dotata di organo comune privo del potere di rappresentanza o è sprovvista di organo comune, </w:t>
      </w:r>
      <w:r w:rsidR="00F608A2" w:rsidRPr="00CC4EC3">
        <w:rPr>
          <w:rFonts w:asciiTheme="minorHAnsi" w:hAnsiTheme="minorHAnsi" w:cstheme="minorHAnsi"/>
          <w:sz w:val="22"/>
          <w:szCs w:val="22"/>
        </w:rPr>
        <w:t>il ruolo di mandataria della sub-associazione è conferito dalle imprese retiste partecipanti alla gara, mediante mandato ai sensi dell’art. 48 comma 12 del Codice</w:t>
      </w:r>
      <w:r w:rsidR="00447DAA" w:rsidRPr="00CC4EC3">
        <w:rPr>
          <w:rFonts w:asciiTheme="minorHAnsi" w:hAnsiTheme="minorHAnsi" w:cstheme="minorHAnsi"/>
          <w:sz w:val="22"/>
          <w:szCs w:val="22"/>
        </w:rPr>
        <w:t>, dando evidenza della ripartizione delle quote di partecipazione</w:t>
      </w:r>
      <w:r w:rsidRPr="00CC4EC3">
        <w:rPr>
          <w:rFonts w:asciiTheme="minorHAnsi" w:hAnsiTheme="minorHAnsi" w:cstheme="minorHAnsi"/>
          <w:sz w:val="22"/>
          <w:szCs w:val="22"/>
        </w:rPr>
        <w:t>.</w:t>
      </w:r>
    </w:p>
    <w:p w14:paraId="0DB5849E" w14:textId="4C174053" w:rsidR="00EF7429" w:rsidRPr="00CC4EC3" w:rsidRDefault="0072754C"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Ai sensi dell’art. 186-bis</w:t>
      </w:r>
      <w:r w:rsidR="000F474E" w:rsidRPr="00CC4EC3">
        <w:rPr>
          <w:rFonts w:asciiTheme="minorHAnsi" w:hAnsiTheme="minorHAnsi" w:cstheme="minorHAnsi"/>
          <w:sz w:val="22"/>
          <w:szCs w:val="22"/>
        </w:rPr>
        <w:t>, comma 6</w:t>
      </w:r>
      <w:r w:rsidRPr="00CC4EC3">
        <w:rPr>
          <w:rFonts w:asciiTheme="minorHAnsi" w:hAnsiTheme="minorHAnsi" w:cstheme="minorHAnsi"/>
          <w:sz w:val="22"/>
          <w:szCs w:val="22"/>
        </w:rPr>
        <w:t xml:space="preserve"> del R.D. 16 marzo 1942, n. </w:t>
      </w:r>
      <w:r w:rsidR="000F474E" w:rsidRPr="00CC4EC3">
        <w:rPr>
          <w:rFonts w:asciiTheme="minorHAnsi" w:hAnsiTheme="minorHAnsi" w:cstheme="minorHAnsi"/>
          <w:sz w:val="22"/>
          <w:szCs w:val="22"/>
        </w:rPr>
        <w:t>2</w:t>
      </w:r>
      <w:r w:rsidRPr="00CC4EC3">
        <w:rPr>
          <w:rFonts w:asciiTheme="minorHAnsi" w:hAnsiTheme="minorHAnsi" w:cstheme="minorHAnsi"/>
          <w:sz w:val="22"/>
          <w:szCs w:val="22"/>
        </w:rPr>
        <w:t>67</w:t>
      </w:r>
      <w:r w:rsidR="000F474E" w:rsidRPr="00CC4EC3">
        <w:rPr>
          <w:rFonts w:asciiTheme="minorHAnsi" w:hAnsiTheme="minorHAnsi" w:cstheme="minorHAnsi"/>
          <w:sz w:val="22"/>
          <w:szCs w:val="22"/>
        </w:rPr>
        <w:t xml:space="preserve">, </w:t>
      </w:r>
      <w:r w:rsidRPr="00CC4EC3">
        <w:rPr>
          <w:rFonts w:asciiTheme="minorHAnsi" w:hAnsiTheme="minorHAnsi" w:cstheme="minorHAnsi"/>
          <w:sz w:val="22"/>
          <w:szCs w:val="22"/>
        </w:rPr>
        <w:t>l’impresa in concordato preventivo con continuità aziendale può concorrere anche riunita in RTI purché non rivesta la qualità di mandataria e sempre che le altre imprese aderenti al RTI non siano assoggettate ad una procedura concorsuale.</w:t>
      </w:r>
    </w:p>
    <w:p w14:paraId="03961534" w14:textId="451EA4AC" w:rsidR="00E4767B" w:rsidRPr="00CC4EC3" w:rsidRDefault="00E4767B" w:rsidP="00CC4EC3">
      <w:pPr>
        <w:widowControl w:val="0"/>
        <w:spacing w:line="288" w:lineRule="auto"/>
        <w:jc w:val="both"/>
        <w:rPr>
          <w:rFonts w:asciiTheme="minorHAnsi" w:hAnsiTheme="minorHAnsi" w:cstheme="minorHAnsi"/>
          <w:sz w:val="22"/>
          <w:szCs w:val="22"/>
        </w:rPr>
      </w:pPr>
    </w:p>
    <w:p w14:paraId="58B520BD" w14:textId="77777777" w:rsidR="00203D51" w:rsidRPr="00CC4EC3" w:rsidRDefault="00203D51" w:rsidP="00CC4EC3">
      <w:pPr>
        <w:widowControl w:val="0"/>
        <w:spacing w:line="288" w:lineRule="auto"/>
        <w:jc w:val="both"/>
        <w:rPr>
          <w:rFonts w:asciiTheme="minorHAnsi" w:hAnsiTheme="minorHAnsi" w:cstheme="minorHAnsi"/>
          <w:i/>
          <w:sz w:val="22"/>
          <w:szCs w:val="22"/>
        </w:rPr>
      </w:pPr>
    </w:p>
    <w:p w14:paraId="5E2D4D3D" w14:textId="03868962" w:rsidR="00AF684F" w:rsidRPr="00CC4EC3" w:rsidRDefault="005D2982" w:rsidP="00CC4EC3">
      <w:pPr>
        <w:pStyle w:val="Titolo2"/>
        <w:spacing w:line="288" w:lineRule="auto"/>
        <w:rPr>
          <w:rFonts w:cstheme="minorHAnsi"/>
          <w:sz w:val="22"/>
          <w:szCs w:val="22"/>
        </w:rPr>
      </w:pPr>
      <w:bookmarkStart w:id="303" w:name="_Toc482025712"/>
      <w:bookmarkStart w:id="304" w:name="_Toc482097535"/>
      <w:bookmarkStart w:id="305" w:name="_Toc482097624"/>
      <w:bookmarkStart w:id="306" w:name="_Toc482097713"/>
      <w:bookmarkStart w:id="307" w:name="_Toc482097905"/>
      <w:bookmarkStart w:id="308" w:name="_Toc482099003"/>
      <w:bookmarkStart w:id="309" w:name="_Toc482100720"/>
      <w:bookmarkStart w:id="310" w:name="_Toc482100877"/>
      <w:bookmarkStart w:id="311" w:name="_Toc482101303"/>
      <w:bookmarkStart w:id="312" w:name="_Toc482101440"/>
      <w:bookmarkStart w:id="313" w:name="_Toc482101555"/>
      <w:bookmarkStart w:id="314" w:name="_Toc482101730"/>
      <w:bookmarkStart w:id="315" w:name="_Toc482101823"/>
      <w:bookmarkStart w:id="316" w:name="_Toc482101918"/>
      <w:bookmarkStart w:id="317" w:name="_Toc482102013"/>
      <w:bookmarkStart w:id="318" w:name="_Toc482102107"/>
      <w:bookmarkStart w:id="319" w:name="_Toc482351971"/>
      <w:bookmarkStart w:id="320" w:name="_Toc482352061"/>
      <w:bookmarkStart w:id="321" w:name="_Toc482352151"/>
      <w:bookmarkStart w:id="322" w:name="_Toc482352241"/>
      <w:bookmarkStart w:id="323" w:name="_Toc482633081"/>
      <w:bookmarkStart w:id="324" w:name="_Toc482641258"/>
      <w:bookmarkStart w:id="325" w:name="_Toc482712704"/>
      <w:bookmarkStart w:id="326" w:name="_Toc482959474"/>
      <w:bookmarkStart w:id="327" w:name="_Toc482959584"/>
      <w:bookmarkStart w:id="328" w:name="_Toc482959694"/>
      <w:bookmarkStart w:id="329" w:name="_Toc482978813"/>
      <w:bookmarkStart w:id="330" w:name="_Toc482978922"/>
      <w:bookmarkStart w:id="331" w:name="_Toc482979030"/>
      <w:bookmarkStart w:id="332" w:name="_Toc482979141"/>
      <w:bookmarkStart w:id="333" w:name="_Toc482979250"/>
      <w:bookmarkStart w:id="334" w:name="_Toc482979359"/>
      <w:bookmarkStart w:id="335" w:name="_Toc482979467"/>
      <w:bookmarkStart w:id="336" w:name="_Toc482979576"/>
      <w:bookmarkStart w:id="337" w:name="_Toc482979674"/>
      <w:bookmarkStart w:id="338" w:name="_Toc483233635"/>
      <w:bookmarkStart w:id="339" w:name="_Toc483302335"/>
      <w:bookmarkStart w:id="340" w:name="_Toc483315885"/>
      <w:bookmarkStart w:id="341" w:name="_Toc483316090"/>
      <w:bookmarkStart w:id="342" w:name="_Toc483316293"/>
      <w:bookmarkStart w:id="343" w:name="_Toc483316424"/>
      <w:bookmarkStart w:id="344" w:name="_Toc483325727"/>
      <w:bookmarkStart w:id="345" w:name="_Toc483401206"/>
      <w:bookmarkStart w:id="346" w:name="_Toc483474003"/>
      <w:bookmarkStart w:id="347" w:name="_Toc483571432"/>
      <w:bookmarkStart w:id="348" w:name="_Toc483571553"/>
      <w:bookmarkStart w:id="349" w:name="_Toc483906930"/>
      <w:bookmarkStart w:id="350" w:name="_Toc484010680"/>
      <w:bookmarkStart w:id="351" w:name="_Toc484010802"/>
      <w:bookmarkStart w:id="352" w:name="_Toc484010926"/>
      <w:bookmarkStart w:id="353" w:name="_Toc484011048"/>
      <w:bookmarkStart w:id="354" w:name="_Toc484011170"/>
      <w:bookmarkStart w:id="355" w:name="_Toc484011645"/>
      <w:bookmarkStart w:id="356" w:name="_Toc484097719"/>
      <w:bookmarkStart w:id="357" w:name="_Toc484428891"/>
      <w:bookmarkStart w:id="358" w:name="_Toc484429061"/>
      <w:bookmarkStart w:id="359" w:name="_Toc484438636"/>
      <w:bookmarkStart w:id="360" w:name="_Toc484438760"/>
      <w:bookmarkStart w:id="361" w:name="_Toc484438884"/>
      <w:bookmarkStart w:id="362" w:name="_Toc484439804"/>
      <w:bookmarkStart w:id="363" w:name="_Toc484439927"/>
      <w:bookmarkStart w:id="364" w:name="_Toc484440051"/>
      <w:bookmarkStart w:id="365" w:name="_Toc484440411"/>
      <w:bookmarkStart w:id="366" w:name="_Toc484448070"/>
      <w:bookmarkStart w:id="367" w:name="_Toc484448195"/>
      <w:bookmarkStart w:id="368" w:name="_Toc484448319"/>
      <w:bookmarkStart w:id="369" w:name="_Toc484448443"/>
      <w:bookmarkStart w:id="370" w:name="_Toc484448567"/>
      <w:bookmarkStart w:id="371" w:name="_Toc484448691"/>
      <w:bookmarkStart w:id="372" w:name="_Toc484448814"/>
      <w:bookmarkStart w:id="373" w:name="_Toc484448938"/>
      <w:bookmarkStart w:id="374" w:name="_Toc484449062"/>
      <w:bookmarkStart w:id="375" w:name="_Toc484526557"/>
      <w:bookmarkStart w:id="376" w:name="_Toc484605277"/>
      <w:bookmarkStart w:id="377" w:name="_Toc484605401"/>
      <w:bookmarkStart w:id="378" w:name="_Toc484688270"/>
      <w:bookmarkStart w:id="379" w:name="_Toc484688825"/>
      <w:bookmarkStart w:id="380" w:name="_Toc485218261"/>
      <w:bookmarkStart w:id="381" w:name="_Toc482025713"/>
      <w:bookmarkStart w:id="382" w:name="_Toc482097536"/>
      <w:bookmarkStart w:id="383" w:name="_Toc482097625"/>
      <w:bookmarkStart w:id="384" w:name="_Toc482097714"/>
      <w:bookmarkStart w:id="385" w:name="_Toc482097906"/>
      <w:bookmarkStart w:id="386" w:name="_Toc482099004"/>
      <w:bookmarkStart w:id="387" w:name="_Toc482100721"/>
      <w:bookmarkStart w:id="388" w:name="_Toc482100878"/>
      <w:bookmarkStart w:id="389" w:name="_Toc482101304"/>
      <w:bookmarkStart w:id="390" w:name="_Toc482101441"/>
      <w:bookmarkStart w:id="391" w:name="_Toc482101556"/>
      <w:bookmarkStart w:id="392" w:name="_Toc482101731"/>
      <w:bookmarkStart w:id="393" w:name="_Toc482101824"/>
      <w:bookmarkStart w:id="394" w:name="_Toc482101919"/>
      <w:bookmarkStart w:id="395" w:name="_Toc482102014"/>
      <w:bookmarkStart w:id="396" w:name="_Toc482102108"/>
      <w:bookmarkStart w:id="397" w:name="_Toc482351972"/>
      <w:bookmarkStart w:id="398" w:name="_Toc482352062"/>
      <w:bookmarkStart w:id="399" w:name="_Toc482352152"/>
      <w:bookmarkStart w:id="400" w:name="_Toc482352242"/>
      <w:bookmarkStart w:id="401" w:name="_Toc482633082"/>
      <w:bookmarkStart w:id="402" w:name="_Toc482641259"/>
      <w:bookmarkStart w:id="403" w:name="_Toc482712705"/>
      <w:bookmarkStart w:id="404" w:name="_Toc482959475"/>
      <w:bookmarkStart w:id="405" w:name="_Toc482959585"/>
      <w:bookmarkStart w:id="406" w:name="_Toc482959695"/>
      <w:bookmarkStart w:id="407" w:name="_Toc482978814"/>
      <w:bookmarkStart w:id="408" w:name="_Toc482978923"/>
      <w:bookmarkStart w:id="409" w:name="_Toc482979031"/>
      <w:bookmarkStart w:id="410" w:name="_Toc482979142"/>
      <w:bookmarkStart w:id="411" w:name="_Toc482979251"/>
      <w:bookmarkStart w:id="412" w:name="_Toc482979360"/>
      <w:bookmarkStart w:id="413" w:name="_Toc482979468"/>
      <w:bookmarkStart w:id="414" w:name="_Toc482979577"/>
      <w:bookmarkStart w:id="415" w:name="_Toc482979675"/>
      <w:bookmarkStart w:id="416" w:name="_Toc483233636"/>
      <w:bookmarkStart w:id="417" w:name="_Toc483302336"/>
      <w:bookmarkStart w:id="418" w:name="_Toc483315886"/>
      <w:bookmarkStart w:id="419" w:name="_Toc483316091"/>
      <w:bookmarkStart w:id="420" w:name="_Toc483316294"/>
      <w:bookmarkStart w:id="421" w:name="_Toc483316425"/>
      <w:bookmarkStart w:id="422" w:name="_Toc483325728"/>
      <w:bookmarkStart w:id="423" w:name="_Toc483401207"/>
      <w:bookmarkStart w:id="424" w:name="_Toc483474004"/>
      <w:bookmarkStart w:id="425" w:name="_Toc483571433"/>
      <w:bookmarkStart w:id="426" w:name="_Toc483571554"/>
      <w:bookmarkStart w:id="427" w:name="_Toc483906931"/>
      <w:bookmarkStart w:id="428" w:name="_Toc484010681"/>
      <w:bookmarkStart w:id="429" w:name="_Toc484010803"/>
      <w:bookmarkStart w:id="430" w:name="_Toc484010927"/>
      <w:bookmarkStart w:id="431" w:name="_Toc484011049"/>
      <w:bookmarkStart w:id="432" w:name="_Toc484011171"/>
      <w:bookmarkStart w:id="433" w:name="_Toc484011646"/>
      <w:bookmarkStart w:id="434" w:name="_Toc484097720"/>
      <w:bookmarkStart w:id="435" w:name="_Toc484428892"/>
      <w:bookmarkStart w:id="436" w:name="_Toc484429062"/>
      <w:bookmarkStart w:id="437" w:name="_Toc484438637"/>
      <w:bookmarkStart w:id="438" w:name="_Toc484438761"/>
      <w:bookmarkStart w:id="439" w:name="_Toc484438885"/>
      <w:bookmarkStart w:id="440" w:name="_Toc484439805"/>
      <w:bookmarkStart w:id="441" w:name="_Toc484439928"/>
      <w:bookmarkStart w:id="442" w:name="_Toc484440052"/>
      <w:bookmarkStart w:id="443" w:name="_Toc484440412"/>
      <w:bookmarkStart w:id="444" w:name="_Toc484448071"/>
      <w:bookmarkStart w:id="445" w:name="_Toc484448196"/>
      <w:bookmarkStart w:id="446" w:name="_Toc484448320"/>
      <w:bookmarkStart w:id="447" w:name="_Toc484448444"/>
      <w:bookmarkStart w:id="448" w:name="_Toc484448568"/>
      <w:bookmarkStart w:id="449" w:name="_Toc484448692"/>
      <w:bookmarkStart w:id="450" w:name="_Toc484448815"/>
      <w:bookmarkStart w:id="451" w:name="_Toc484448939"/>
      <w:bookmarkStart w:id="452" w:name="_Toc484449063"/>
      <w:bookmarkStart w:id="453" w:name="_Toc484526558"/>
      <w:bookmarkStart w:id="454" w:name="_Toc484605278"/>
      <w:bookmarkStart w:id="455" w:name="_Toc484605402"/>
      <w:bookmarkStart w:id="456" w:name="_Toc484688271"/>
      <w:bookmarkStart w:id="457" w:name="_Toc484688826"/>
      <w:bookmarkStart w:id="458" w:name="_Toc485218262"/>
      <w:bookmarkStart w:id="459" w:name="_Toc482025714"/>
      <w:bookmarkStart w:id="460" w:name="_Toc482097537"/>
      <w:bookmarkStart w:id="461" w:name="_Toc482097626"/>
      <w:bookmarkStart w:id="462" w:name="_Toc482097715"/>
      <w:bookmarkStart w:id="463" w:name="_Toc482097907"/>
      <w:bookmarkStart w:id="464" w:name="_Toc482099005"/>
      <w:bookmarkStart w:id="465" w:name="_Toc482100722"/>
      <w:bookmarkStart w:id="466" w:name="_Toc482100879"/>
      <w:bookmarkStart w:id="467" w:name="_Toc482101305"/>
      <w:bookmarkStart w:id="468" w:name="_Toc482101442"/>
      <w:bookmarkStart w:id="469" w:name="_Toc482101557"/>
      <w:bookmarkStart w:id="470" w:name="_Toc482101732"/>
      <w:bookmarkStart w:id="471" w:name="_Toc482101825"/>
      <w:bookmarkStart w:id="472" w:name="_Toc482101920"/>
      <w:bookmarkStart w:id="473" w:name="_Toc482102015"/>
      <w:bookmarkStart w:id="474" w:name="_Toc482102109"/>
      <w:bookmarkStart w:id="475" w:name="_Toc482351973"/>
      <w:bookmarkStart w:id="476" w:name="_Toc482352063"/>
      <w:bookmarkStart w:id="477" w:name="_Toc482352153"/>
      <w:bookmarkStart w:id="478" w:name="_Toc482352243"/>
      <w:bookmarkStart w:id="479" w:name="_Toc482633083"/>
      <w:bookmarkStart w:id="480" w:name="_Toc482641260"/>
      <w:bookmarkStart w:id="481" w:name="_Toc482712706"/>
      <w:bookmarkStart w:id="482" w:name="_Toc482959476"/>
      <w:bookmarkStart w:id="483" w:name="_Toc482959586"/>
      <w:bookmarkStart w:id="484" w:name="_Toc482959696"/>
      <w:bookmarkStart w:id="485" w:name="_Toc482978815"/>
      <w:bookmarkStart w:id="486" w:name="_Toc482978924"/>
      <w:bookmarkStart w:id="487" w:name="_Toc482979032"/>
      <w:bookmarkStart w:id="488" w:name="_Toc482979143"/>
      <w:bookmarkStart w:id="489" w:name="_Toc482979252"/>
      <w:bookmarkStart w:id="490" w:name="_Toc482979361"/>
      <w:bookmarkStart w:id="491" w:name="_Toc482979469"/>
      <w:bookmarkStart w:id="492" w:name="_Toc482979578"/>
      <w:bookmarkStart w:id="493" w:name="_Toc482979676"/>
      <w:bookmarkStart w:id="494" w:name="_Toc483233637"/>
      <w:bookmarkStart w:id="495" w:name="_Toc483302337"/>
      <w:bookmarkStart w:id="496" w:name="_Toc483315887"/>
      <w:bookmarkStart w:id="497" w:name="_Toc483316092"/>
      <w:bookmarkStart w:id="498" w:name="_Toc483316295"/>
      <w:bookmarkStart w:id="499" w:name="_Toc483316426"/>
      <w:bookmarkStart w:id="500" w:name="_Toc483325729"/>
      <w:bookmarkStart w:id="501" w:name="_Toc483401208"/>
      <w:bookmarkStart w:id="502" w:name="_Toc483474005"/>
      <w:bookmarkStart w:id="503" w:name="_Toc483571434"/>
      <w:bookmarkStart w:id="504" w:name="_Toc483571555"/>
      <w:bookmarkStart w:id="505" w:name="_Toc483906932"/>
      <w:bookmarkStart w:id="506" w:name="_Toc484010682"/>
      <w:bookmarkStart w:id="507" w:name="_Toc484010804"/>
      <w:bookmarkStart w:id="508" w:name="_Toc484010928"/>
      <w:bookmarkStart w:id="509" w:name="_Toc484011050"/>
      <w:bookmarkStart w:id="510" w:name="_Toc484011172"/>
      <w:bookmarkStart w:id="511" w:name="_Toc484011647"/>
      <w:bookmarkStart w:id="512" w:name="_Toc484097721"/>
      <w:bookmarkStart w:id="513" w:name="_Toc484428893"/>
      <w:bookmarkStart w:id="514" w:name="_Toc484429063"/>
      <w:bookmarkStart w:id="515" w:name="_Toc484438638"/>
      <w:bookmarkStart w:id="516" w:name="_Toc484438762"/>
      <w:bookmarkStart w:id="517" w:name="_Toc484438886"/>
      <w:bookmarkStart w:id="518" w:name="_Toc484439806"/>
      <w:bookmarkStart w:id="519" w:name="_Toc484439929"/>
      <w:bookmarkStart w:id="520" w:name="_Toc484440053"/>
      <w:bookmarkStart w:id="521" w:name="_Toc484440413"/>
      <w:bookmarkStart w:id="522" w:name="_Toc484448072"/>
      <w:bookmarkStart w:id="523" w:name="_Toc484448197"/>
      <w:bookmarkStart w:id="524" w:name="_Toc484448321"/>
      <w:bookmarkStart w:id="525" w:name="_Toc484448445"/>
      <w:bookmarkStart w:id="526" w:name="_Toc484448569"/>
      <w:bookmarkStart w:id="527" w:name="_Toc484448693"/>
      <w:bookmarkStart w:id="528" w:name="_Toc484448816"/>
      <w:bookmarkStart w:id="529" w:name="_Toc484448940"/>
      <w:bookmarkStart w:id="530" w:name="_Toc484449064"/>
      <w:bookmarkStart w:id="531" w:name="_Toc484526559"/>
      <w:bookmarkStart w:id="532" w:name="_Toc484605279"/>
      <w:bookmarkStart w:id="533" w:name="_Toc484605403"/>
      <w:bookmarkStart w:id="534" w:name="_Toc484688272"/>
      <w:bookmarkStart w:id="535" w:name="_Toc484688827"/>
      <w:bookmarkStart w:id="536" w:name="_Toc485218263"/>
      <w:bookmarkStart w:id="537" w:name="_Toc482025715"/>
      <w:bookmarkStart w:id="538" w:name="_Toc482097538"/>
      <w:bookmarkStart w:id="539" w:name="_Toc482097627"/>
      <w:bookmarkStart w:id="540" w:name="_Toc482097716"/>
      <w:bookmarkStart w:id="541" w:name="_Toc482097908"/>
      <w:bookmarkStart w:id="542" w:name="_Toc482099006"/>
      <w:bookmarkStart w:id="543" w:name="_Toc482100723"/>
      <w:bookmarkStart w:id="544" w:name="_Toc482100880"/>
      <w:bookmarkStart w:id="545" w:name="_Toc482101306"/>
      <w:bookmarkStart w:id="546" w:name="_Toc482101443"/>
      <w:bookmarkStart w:id="547" w:name="_Toc482101558"/>
      <w:bookmarkStart w:id="548" w:name="_Toc482101733"/>
      <w:bookmarkStart w:id="549" w:name="_Toc482101826"/>
      <w:bookmarkStart w:id="550" w:name="_Toc482101921"/>
      <w:bookmarkStart w:id="551" w:name="_Toc482102016"/>
      <w:bookmarkStart w:id="552" w:name="_Toc482102110"/>
      <w:bookmarkStart w:id="553" w:name="_Toc482351974"/>
      <w:bookmarkStart w:id="554" w:name="_Toc482352064"/>
      <w:bookmarkStart w:id="555" w:name="_Toc482352154"/>
      <w:bookmarkStart w:id="556" w:name="_Toc482352244"/>
      <w:bookmarkStart w:id="557" w:name="_Toc482633084"/>
      <w:bookmarkStart w:id="558" w:name="_Toc482641261"/>
      <w:bookmarkStart w:id="559" w:name="_Toc482712707"/>
      <w:bookmarkStart w:id="560" w:name="_Toc482959477"/>
      <w:bookmarkStart w:id="561" w:name="_Toc482959587"/>
      <w:bookmarkStart w:id="562" w:name="_Toc482959697"/>
      <w:bookmarkStart w:id="563" w:name="_Toc482978816"/>
      <w:bookmarkStart w:id="564" w:name="_Toc482978925"/>
      <w:bookmarkStart w:id="565" w:name="_Toc482979033"/>
      <w:bookmarkStart w:id="566" w:name="_Toc482979144"/>
      <w:bookmarkStart w:id="567" w:name="_Toc482979253"/>
      <w:bookmarkStart w:id="568" w:name="_Toc482979362"/>
      <w:bookmarkStart w:id="569" w:name="_Toc482979470"/>
      <w:bookmarkStart w:id="570" w:name="_Toc482979579"/>
      <w:bookmarkStart w:id="571" w:name="_Toc482979677"/>
      <w:bookmarkStart w:id="572" w:name="_Toc483233638"/>
      <w:bookmarkStart w:id="573" w:name="_Toc483302338"/>
      <w:bookmarkStart w:id="574" w:name="_Toc483315888"/>
      <w:bookmarkStart w:id="575" w:name="_Toc483316093"/>
      <w:bookmarkStart w:id="576" w:name="_Toc483316296"/>
      <w:bookmarkStart w:id="577" w:name="_Toc483316427"/>
      <w:bookmarkStart w:id="578" w:name="_Toc483325730"/>
      <w:bookmarkStart w:id="579" w:name="_Toc483401209"/>
      <w:bookmarkStart w:id="580" w:name="_Toc483474006"/>
      <w:bookmarkStart w:id="581" w:name="_Toc483571435"/>
      <w:bookmarkStart w:id="582" w:name="_Toc483571556"/>
      <w:bookmarkStart w:id="583" w:name="_Toc483906933"/>
      <w:bookmarkStart w:id="584" w:name="_Toc484010683"/>
      <w:bookmarkStart w:id="585" w:name="_Toc484010805"/>
      <w:bookmarkStart w:id="586" w:name="_Toc484010929"/>
      <w:bookmarkStart w:id="587" w:name="_Toc484011051"/>
      <w:bookmarkStart w:id="588" w:name="_Toc484011173"/>
      <w:bookmarkStart w:id="589" w:name="_Toc484011648"/>
      <w:bookmarkStart w:id="590" w:name="_Toc484097722"/>
      <w:bookmarkStart w:id="591" w:name="_Toc484428894"/>
      <w:bookmarkStart w:id="592" w:name="_Toc484429064"/>
      <w:bookmarkStart w:id="593" w:name="_Toc484438639"/>
      <w:bookmarkStart w:id="594" w:name="_Toc484438763"/>
      <w:bookmarkStart w:id="595" w:name="_Toc484438887"/>
      <w:bookmarkStart w:id="596" w:name="_Toc484439807"/>
      <w:bookmarkStart w:id="597" w:name="_Toc484439930"/>
      <w:bookmarkStart w:id="598" w:name="_Toc484440054"/>
      <w:bookmarkStart w:id="599" w:name="_Toc484440414"/>
      <w:bookmarkStart w:id="600" w:name="_Toc484448073"/>
      <w:bookmarkStart w:id="601" w:name="_Toc484448198"/>
      <w:bookmarkStart w:id="602" w:name="_Toc484448322"/>
      <w:bookmarkStart w:id="603" w:name="_Toc484448446"/>
      <w:bookmarkStart w:id="604" w:name="_Toc484448570"/>
      <w:bookmarkStart w:id="605" w:name="_Toc484448694"/>
      <w:bookmarkStart w:id="606" w:name="_Toc484448817"/>
      <w:bookmarkStart w:id="607" w:name="_Toc484448941"/>
      <w:bookmarkStart w:id="608" w:name="_Toc484449065"/>
      <w:bookmarkStart w:id="609" w:name="_Toc484526560"/>
      <w:bookmarkStart w:id="610" w:name="_Toc484605280"/>
      <w:bookmarkStart w:id="611" w:name="_Toc484605404"/>
      <w:bookmarkStart w:id="612" w:name="_Toc484688273"/>
      <w:bookmarkStart w:id="613" w:name="_Toc484688828"/>
      <w:bookmarkStart w:id="614" w:name="_Toc485218264"/>
      <w:bookmarkStart w:id="615" w:name="_Toc482025716"/>
      <w:bookmarkStart w:id="616" w:name="_Toc482097539"/>
      <w:bookmarkStart w:id="617" w:name="_Toc482097628"/>
      <w:bookmarkStart w:id="618" w:name="_Toc482097717"/>
      <w:bookmarkStart w:id="619" w:name="_Toc482097909"/>
      <w:bookmarkStart w:id="620" w:name="_Toc482099007"/>
      <w:bookmarkStart w:id="621" w:name="_Toc482100724"/>
      <w:bookmarkStart w:id="622" w:name="_Toc482100881"/>
      <w:bookmarkStart w:id="623" w:name="_Toc482101307"/>
      <w:bookmarkStart w:id="624" w:name="_Toc482101444"/>
      <w:bookmarkStart w:id="625" w:name="_Toc482101559"/>
      <w:bookmarkStart w:id="626" w:name="_Toc482101734"/>
      <w:bookmarkStart w:id="627" w:name="_Toc482101827"/>
      <w:bookmarkStart w:id="628" w:name="_Toc482101922"/>
      <w:bookmarkStart w:id="629" w:name="_Toc482102017"/>
      <w:bookmarkStart w:id="630" w:name="_Toc482102111"/>
      <w:bookmarkStart w:id="631" w:name="_Toc482351975"/>
      <w:bookmarkStart w:id="632" w:name="_Toc482352065"/>
      <w:bookmarkStart w:id="633" w:name="_Toc482352155"/>
      <w:bookmarkStart w:id="634" w:name="_Toc482352245"/>
      <w:bookmarkStart w:id="635" w:name="_Toc482633085"/>
      <w:bookmarkStart w:id="636" w:name="_Toc482641262"/>
      <w:bookmarkStart w:id="637" w:name="_Toc482712708"/>
      <w:bookmarkStart w:id="638" w:name="_Toc482959478"/>
      <w:bookmarkStart w:id="639" w:name="_Toc482959588"/>
      <w:bookmarkStart w:id="640" w:name="_Toc482959698"/>
      <w:bookmarkStart w:id="641" w:name="_Toc482978817"/>
      <w:bookmarkStart w:id="642" w:name="_Toc482978926"/>
      <w:bookmarkStart w:id="643" w:name="_Toc482979034"/>
      <w:bookmarkStart w:id="644" w:name="_Toc482979145"/>
      <w:bookmarkStart w:id="645" w:name="_Toc482979254"/>
      <w:bookmarkStart w:id="646" w:name="_Toc482979363"/>
      <w:bookmarkStart w:id="647" w:name="_Toc482979471"/>
      <w:bookmarkStart w:id="648" w:name="_Toc482979580"/>
      <w:bookmarkStart w:id="649" w:name="_Toc482979678"/>
      <w:bookmarkStart w:id="650" w:name="_Toc483233639"/>
      <w:bookmarkStart w:id="651" w:name="_Toc483302339"/>
      <w:bookmarkStart w:id="652" w:name="_Toc483315889"/>
      <w:bookmarkStart w:id="653" w:name="_Toc483316094"/>
      <w:bookmarkStart w:id="654" w:name="_Toc483316297"/>
      <w:bookmarkStart w:id="655" w:name="_Toc483316428"/>
      <w:bookmarkStart w:id="656" w:name="_Toc483325731"/>
      <w:bookmarkStart w:id="657" w:name="_Toc483401210"/>
      <w:bookmarkStart w:id="658" w:name="_Toc483474007"/>
      <w:bookmarkStart w:id="659" w:name="_Toc483571436"/>
      <w:bookmarkStart w:id="660" w:name="_Toc483571557"/>
      <w:bookmarkStart w:id="661" w:name="_Toc483906934"/>
      <w:bookmarkStart w:id="662" w:name="_Toc484010684"/>
      <w:bookmarkStart w:id="663" w:name="_Toc484010806"/>
      <w:bookmarkStart w:id="664" w:name="_Toc484010930"/>
      <w:bookmarkStart w:id="665" w:name="_Toc484011052"/>
      <w:bookmarkStart w:id="666" w:name="_Toc484011174"/>
      <w:bookmarkStart w:id="667" w:name="_Toc484011649"/>
      <w:bookmarkStart w:id="668" w:name="_Toc484097723"/>
      <w:bookmarkStart w:id="669" w:name="_Toc484428895"/>
      <w:bookmarkStart w:id="670" w:name="_Toc484429065"/>
      <w:bookmarkStart w:id="671" w:name="_Toc484438640"/>
      <w:bookmarkStart w:id="672" w:name="_Toc484438764"/>
      <w:bookmarkStart w:id="673" w:name="_Toc484438888"/>
      <w:bookmarkStart w:id="674" w:name="_Toc484439808"/>
      <w:bookmarkStart w:id="675" w:name="_Toc484439931"/>
      <w:bookmarkStart w:id="676" w:name="_Toc484440055"/>
      <w:bookmarkStart w:id="677" w:name="_Toc484440415"/>
      <w:bookmarkStart w:id="678" w:name="_Toc484448074"/>
      <w:bookmarkStart w:id="679" w:name="_Toc484448199"/>
      <w:bookmarkStart w:id="680" w:name="_Toc484448323"/>
      <w:bookmarkStart w:id="681" w:name="_Toc484448447"/>
      <w:bookmarkStart w:id="682" w:name="_Toc484448571"/>
      <w:bookmarkStart w:id="683" w:name="_Toc484448695"/>
      <w:bookmarkStart w:id="684" w:name="_Toc484448818"/>
      <w:bookmarkStart w:id="685" w:name="_Toc484448942"/>
      <w:bookmarkStart w:id="686" w:name="_Toc484449066"/>
      <w:bookmarkStart w:id="687" w:name="_Toc484526561"/>
      <w:bookmarkStart w:id="688" w:name="_Toc484605281"/>
      <w:bookmarkStart w:id="689" w:name="_Toc484605405"/>
      <w:bookmarkStart w:id="690" w:name="_Toc484688274"/>
      <w:bookmarkStart w:id="691" w:name="_Toc484688829"/>
      <w:bookmarkStart w:id="692" w:name="_Toc485218265"/>
      <w:bookmarkStart w:id="693" w:name="_Toc482025717"/>
      <w:bookmarkStart w:id="694" w:name="_Toc482097540"/>
      <w:bookmarkStart w:id="695" w:name="_Toc482097629"/>
      <w:bookmarkStart w:id="696" w:name="_Toc482097718"/>
      <w:bookmarkStart w:id="697" w:name="_Toc482097910"/>
      <w:bookmarkStart w:id="698" w:name="_Toc482099008"/>
      <w:bookmarkStart w:id="699" w:name="_Toc482100725"/>
      <w:bookmarkStart w:id="700" w:name="_Toc482100882"/>
      <w:bookmarkStart w:id="701" w:name="_Toc482101308"/>
      <w:bookmarkStart w:id="702" w:name="_Toc482101445"/>
      <w:bookmarkStart w:id="703" w:name="_Toc482101560"/>
      <w:bookmarkStart w:id="704" w:name="_Toc482101735"/>
      <w:bookmarkStart w:id="705" w:name="_Toc482101828"/>
      <w:bookmarkStart w:id="706" w:name="_Toc482101923"/>
      <w:bookmarkStart w:id="707" w:name="_Toc482102018"/>
      <w:bookmarkStart w:id="708" w:name="_Toc482102112"/>
      <w:bookmarkStart w:id="709" w:name="_Toc482351976"/>
      <w:bookmarkStart w:id="710" w:name="_Toc482352066"/>
      <w:bookmarkStart w:id="711" w:name="_Toc482352156"/>
      <w:bookmarkStart w:id="712" w:name="_Toc482352246"/>
      <w:bookmarkStart w:id="713" w:name="_Toc482633086"/>
      <w:bookmarkStart w:id="714" w:name="_Toc482641263"/>
      <w:bookmarkStart w:id="715" w:name="_Toc482712709"/>
      <w:bookmarkStart w:id="716" w:name="_Toc482959479"/>
      <w:bookmarkStart w:id="717" w:name="_Toc482959589"/>
      <w:bookmarkStart w:id="718" w:name="_Toc482959699"/>
      <w:bookmarkStart w:id="719" w:name="_Toc482978818"/>
      <w:bookmarkStart w:id="720" w:name="_Toc482978927"/>
      <w:bookmarkStart w:id="721" w:name="_Toc482979035"/>
      <w:bookmarkStart w:id="722" w:name="_Toc482979146"/>
      <w:bookmarkStart w:id="723" w:name="_Toc482979255"/>
      <w:bookmarkStart w:id="724" w:name="_Toc482979364"/>
      <w:bookmarkStart w:id="725" w:name="_Toc482979472"/>
      <w:bookmarkStart w:id="726" w:name="_Toc482979581"/>
      <w:bookmarkStart w:id="727" w:name="_Toc482979679"/>
      <w:bookmarkStart w:id="728" w:name="_Toc483233640"/>
      <w:bookmarkStart w:id="729" w:name="_Toc483302340"/>
      <w:bookmarkStart w:id="730" w:name="_Toc483315890"/>
      <w:bookmarkStart w:id="731" w:name="_Toc483316095"/>
      <w:bookmarkStart w:id="732" w:name="_Toc483316298"/>
      <w:bookmarkStart w:id="733" w:name="_Toc483316429"/>
      <w:bookmarkStart w:id="734" w:name="_Toc483325732"/>
      <w:bookmarkStart w:id="735" w:name="_Toc483401211"/>
      <w:bookmarkStart w:id="736" w:name="_Toc483474008"/>
      <w:bookmarkStart w:id="737" w:name="_Toc483571437"/>
      <w:bookmarkStart w:id="738" w:name="_Toc483571558"/>
      <w:bookmarkStart w:id="739" w:name="_Toc483906935"/>
      <w:bookmarkStart w:id="740" w:name="_Toc484010685"/>
      <w:bookmarkStart w:id="741" w:name="_Toc484010807"/>
      <w:bookmarkStart w:id="742" w:name="_Toc484010931"/>
      <w:bookmarkStart w:id="743" w:name="_Toc484011053"/>
      <w:bookmarkStart w:id="744" w:name="_Toc484011175"/>
      <w:bookmarkStart w:id="745" w:name="_Toc484011650"/>
      <w:bookmarkStart w:id="746" w:name="_Toc484097724"/>
      <w:bookmarkStart w:id="747" w:name="_Toc484428896"/>
      <w:bookmarkStart w:id="748" w:name="_Toc484429066"/>
      <w:bookmarkStart w:id="749" w:name="_Toc484438641"/>
      <w:bookmarkStart w:id="750" w:name="_Toc484438765"/>
      <w:bookmarkStart w:id="751" w:name="_Toc484438889"/>
      <w:bookmarkStart w:id="752" w:name="_Toc484439809"/>
      <w:bookmarkStart w:id="753" w:name="_Toc484439932"/>
      <w:bookmarkStart w:id="754" w:name="_Toc484440056"/>
      <w:bookmarkStart w:id="755" w:name="_Toc484440416"/>
      <w:bookmarkStart w:id="756" w:name="_Toc484448075"/>
      <w:bookmarkStart w:id="757" w:name="_Toc484448200"/>
      <w:bookmarkStart w:id="758" w:name="_Toc484448324"/>
      <w:bookmarkStart w:id="759" w:name="_Toc484448448"/>
      <w:bookmarkStart w:id="760" w:name="_Toc484448572"/>
      <w:bookmarkStart w:id="761" w:name="_Toc484448696"/>
      <w:bookmarkStart w:id="762" w:name="_Toc484448819"/>
      <w:bookmarkStart w:id="763" w:name="_Toc484448943"/>
      <w:bookmarkStart w:id="764" w:name="_Toc484449067"/>
      <w:bookmarkStart w:id="765" w:name="_Toc484526562"/>
      <w:bookmarkStart w:id="766" w:name="_Toc484605282"/>
      <w:bookmarkStart w:id="767" w:name="_Toc484605406"/>
      <w:bookmarkStart w:id="768" w:name="_Toc484688275"/>
      <w:bookmarkStart w:id="769" w:name="_Toc484688830"/>
      <w:bookmarkStart w:id="770" w:name="_Toc485218266"/>
      <w:bookmarkStart w:id="771" w:name="_Toc482025718"/>
      <w:bookmarkStart w:id="772" w:name="_Toc482097541"/>
      <w:bookmarkStart w:id="773" w:name="_Toc482097630"/>
      <w:bookmarkStart w:id="774" w:name="_Toc482097719"/>
      <w:bookmarkStart w:id="775" w:name="_Toc482097911"/>
      <w:bookmarkStart w:id="776" w:name="_Toc482099009"/>
      <w:bookmarkStart w:id="777" w:name="_Toc482100726"/>
      <w:bookmarkStart w:id="778" w:name="_Toc482100883"/>
      <w:bookmarkStart w:id="779" w:name="_Toc482101309"/>
      <w:bookmarkStart w:id="780" w:name="_Toc482101446"/>
      <w:bookmarkStart w:id="781" w:name="_Toc482101561"/>
      <w:bookmarkStart w:id="782" w:name="_Toc482101736"/>
      <w:bookmarkStart w:id="783" w:name="_Toc482101829"/>
      <w:bookmarkStart w:id="784" w:name="_Toc482101924"/>
      <w:bookmarkStart w:id="785" w:name="_Toc482102019"/>
      <w:bookmarkStart w:id="786" w:name="_Toc482102113"/>
      <w:bookmarkStart w:id="787" w:name="_Toc482351977"/>
      <w:bookmarkStart w:id="788" w:name="_Toc482352067"/>
      <w:bookmarkStart w:id="789" w:name="_Toc482352157"/>
      <w:bookmarkStart w:id="790" w:name="_Toc482352247"/>
      <w:bookmarkStart w:id="791" w:name="_Toc482633087"/>
      <w:bookmarkStart w:id="792" w:name="_Toc482641264"/>
      <w:bookmarkStart w:id="793" w:name="_Toc482712710"/>
      <w:bookmarkStart w:id="794" w:name="_Toc482959480"/>
      <w:bookmarkStart w:id="795" w:name="_Toc482959590"/>
      <w:bookmarkStart w:id="796" w:name="_Toc482959700"/>
      <w:bookmarkStart w:id="797" w:name="_Toc482978819"/>
      <w:bookmarkStart w:id="798" w:name="_Toc482978928"/>
      <w:bookmarkStart w:id="799" w:name="_Toc482979036"/>
      <w:bookmarkStart w:id="800" w:name="_Toc482979147"/>
      <w:bookmarkStart w:id="801" w:name="_Toc482979256"/>
      <w:bookmarkStart w:id="802" w:name="_Toc482979365"/>
      <w:bookmarkStart w:id="803" w:name="_Toc482979473"/>
      <w:bookmarkStart w:id="804" w:name="_Toc482979582"/>
      <w:bookmarkStart w:id="805" w:name="_Toc482979680"/>
      <w:bookmarkStart w:id="806" w:name="_Toc483233641"/>
      <w:bookmarkStart w:id="807" w:name="_Toc483302341"/>
      <w:bookmarkStart w:id="808" w:name="_Toc483315891"/>
      <w:bookmarkStart w:id="809" w:name="_Toc483316096"/>
      <w:bookmarkStart w:id="810" w:name="_Toc483316299"/>
      <w:bookmarkStart w:id="811" w:name="_Toc483316430"/>
      <w:bookmarkStart w:id="812" w:name="_Toc483325733"/>
      <w:bookmarkStart w:id="813" w:name="_Toc483401212"/>
      <w:bookmarkStart w:id="814" w:name="_Toc483474009"/>
      <w:bookmarkStart w:id="815" w:name="_Toc483571438"/>
      <w:bookmarkStart w:id="816" w:name="_Toc483571559"/>
      <w:bookmarkStart w:id="817" w:name="_Toc483906936"/>
      <w:bookmarkStart w:id="818" w:name="_Toc484010686"/>
      <w:bookmarkStart w:id="819" w:name="_Toc484010808"/>
      <w:bookmarkStart w:id="820" w:name="_Toc484010932"/>
      <w:bookmarkStart w:id="821" w:name="_Toc484011054"/>
      <w:bookmarkStart w:id="822" w:name="_Toc484011176"/>
      <w:bookmarkStart w:id="823" w:name="_Toc484011651"/>
      <w:bookmarkStart w:id="824" w:name="_Toc484097725"/>
      <w:bookmarkStart w:id="825" w:name="_Toc484428897"/>
      <w:bookmarkStart w:id="826" w:name="_Toc484429067"/>
      <w:bookmarkStart w:id="827" w:name="_Toc484438642"/>
      <w:bookmarkStart w:id="828" w:name="_Toc484438766"/>
      <w:bookmarkStart w:id="829" w:name="_Toc484438890"/>
      <w:bookmarkStart w:id="830" w:name="_Toc484439810"/>
      <w:bookmarkStart w:id="831" w:name="_Toc484439933"/>
      <w:bookmarkStart w:id="832" w:name="_Toc484440057"/>
      <w:bookmarkStart w:id="833" w:name="_Toc484440417"/>
      <w:bookmarkStart w:id="834" w:name="_Toc484448076"/>
      <w:bookmarkStart w:id="835" w:name="_Toc484448201"/>
      <w:bookmarkStart w:id="836" w:name="_Toc484448325"/>
      <w:bookmarkStart w:id="837" w:name="_Toc484448449"/>
      <w:bookmarkStart w:id="838" w:name="_Toc484448573"/>
      <w:bookmarkStart w:id="839" w:name="_Toc484448697"/>
      <w:bookmarkStart w:id="840" w:name="_Toc484448820"/>
      <w:bookmarkStart w:id="841" w:name="_Toc484448944"/>
      <w:bookmarkStart w:id="842" w:name="_Toc484449068"/>
      <w:bookmarkStart w:id="843" w:name="_Toc484526563"/>
      <w:bookmarkStart w:id="844" w:name="_Toc484605283"/>
      <w:bookmarkStart w:id="845" w:name="_Toc484605407"/>
      <w:bookmarkStart w:id="846" w:name="_Toc484688276"/>
      <w:bookmarkStart w:id="847" w:name="_Toc484688831"/>
      <w:bookmarkStart w:id="848" w:name="_Toc485218267"/>
      <w:bookmarkStart w:id="849" w:name="_Toc482025719"/>
      <w:bookmarkStart w:id="850" w:name="_Toc482097542"/>
      <w:bookmarkStart w:id="851" w:name="_Toc482097631"/>
      <w:bookmarkStart w:id="852" w:name="_Toc482097720"/>
      <w:bookmarkStart w:id="853" w:name="_Toc482097912"/>
      <w:bookmarkStart w:id="854" w:name="_Toc482099010"/>
      <w:bookmarkStart w:id="855" w:name="_Toc482100727"/>
      <w:bookmarkStart w:id="856" w:name="_Toc482100884"/>
      <w:bookmarkStart w:id="857" w:name="_Toc482101310"/>
      <w:bookmarkStart w:id="858" w:name="_Toc482101447"/>
      <w:bookmarkStart w:id="859" w:name="_Toc482101562"/>
      <w:bookmarkStart w:id="860" w:name="_Toc482101737"/>
      <w:bookmarkStart w:id="861" w:name="_Toc482101830"/>
      <w:bookmarkStart w:id="862" w:name="_Toc482101925"/>
      <w:bookmarkStart w:id="863" w:name="_Toc482102020"/>
      <w:bookmarkStart w:id="864" w:name="_Toc482102114"/>
      <w:bookmarkStart w:id="865" w:name="_Toc482351978"/>
      <w:bookmarkStart w:id="866" w:name="_Toc482352068"/>
      <w:bookmarkStart w:id="867" w:name="_Toc482352158"/>
      <w:bookmarkStart w:id="868" w:name="_Toc482352248"/>
      <w:bookmarkStart w:id="869" w:name="_Toc482633088"/>
      <w:bookmarkStart w:id="870" w:name="_Toc482641265"/>
      <w:bookmarkStart w:id="871" w:name="_Toc482712711"/>
      <w:bookmarkStart w:id="872" w:name="_Toc482959481"/>
      <w:bookmarkStart w:id="873" w:name="_Toc482959591"/>
      <w:bookmarkStart w:id="874" w:name="_Toc482959701"/>
      <w:bookmarkStart w:id="875" w:name="_Toc482978820"/>
      <w:bookmarkStart w:id="876" w:name="_Toc482978929"/>
      <w:bookmarkStart w:id="877" w:name="_Toc482979037"/>
      <w:bookmarkStart w:id="878" w:name="_Toc482979148"/>
      <w:bookmarkStart w:id="879" w:name="_Toc482979257"/>
      <w:bookmarkStart w:id="880" w:name="_Toc482979366"/>
      <w:bookmarkStart w:id="881" w:name="_Toc482979474"/>
      <w:bookmarkStart w:id="882" w:name="_Toc482979583"/>
      <w:bookmarkStart w:id="883" w:name="_Toc482979681"/>
      <w:bookmarkStart w:id="884" w:name="_Toc483233642"/>
      <w:bookmarkStart w:id="885" w:name="_Toc483302342"/>
      <w:bookmarkStart w:id="886" w:name="_Toc483315892"/>
      <w:bookmarkStart w:id="887" w:name="_Toc483316097"/>
      <w:bookmarkStart w:id="888" w:name="_Toc483316300"/>
      <w:bookmarkStart w:id="889" w:name="_Toc483316431"/>
      <w:bookmarkStart w:id="890" w:name="_Toc483325734"/>
      <w:bookmarkStart w:id="891" w:name="_Toc483401213"/>
      <w:bookmarkStart w:id="892" w:name="_Toc483474010"/>
      <w:bookmarkStart w:id="893" w:name="_Toc483571439"/>
      <w:bookmarkStart w:id="894" w:name="_Toc483571560"/>
      <w:bookmarkStart w:id="895" w:name="_Toc483906937"/>
      <w:bookmarkStart w:id="896" w:name="_Toc484010687"/>
      <w:bookmarkStart w:id="897" w:name="_Toc484010809"/>
      <w:bookmarkStart w:id="898" w:name="_Toc484010933"/>
      <w:bookmarkStart w:id="899" w:name="_Toc484011055"/>
      <w:bookmarkStart w:id="900" w:name="_Toc484011177"/>
      <w:bookmarkStart w:id="901" w:name="_Toc484011652"/>
      <w:bookmarkStart w:id="902" w:name="_Toc484097726"/>
      <w:bookmarkStart w:id="903" w:name="_Toc484428898"/>
      <w:bookmarkStart w:id="904" w:name="_Toc484429068"/>
      <w:bookmarkStart w:id="905" w:name="_Toc484438643"/>
      <w:bookmarkStart w:id="906" w:name="_Toc484438767"/>
      <w:bookmarkStart w:id="907" w:name="_Toc484438891"/>
      <w:bookmarkStart w:id="908" w:name="_Toc484439811"/>
      <w:bookmarkStart w:id="909" w:name="_Toc484439934"/>
      <w:bookmarkStart w:id="910" w:name="_Toc484440058"/>
      <w:bookmarkStart w:id="911" w:name="_Toc484440418"/>
      <w:bookmarkStart w:id="912" w:name="_Toc484448077"/>
      <w:bookmarkStart w:id="913" w:name="_Toc484448202"/>
      <w:bookmarkStart w:id="914" w:name="_Toc484448326"/>
      <w:bookmarkStart w:id="915" w:name="_Toc484448450"/>
      <w:bookmarkStart w:id="916" w:name="_Toc484448574"/>
      <w:bookmarkStart w:id="917" w:name="_Toc484448698"/>
      <w:bookmarkStart w:id="918" w:name="_Toc484448821"/>
      <w:bookmarkStart w:id="919" w:name="_Toc484448945"/>
      <w:bookmarkStart w:id="920" w:name="_Toc484449069"/>
      <w:bookmarkStart w:id="921" w:name="_Toc484526564"/>
      <w:bookmarkStart w:id="922" w:name="_Toc484605284"/>
      <w:bookmarkStart w:id="923" w:name="_Toc484605408"/>
      <w:bookmarkStart w:id="924" w:name="_Toc484688277"/>
      <w:bookmarkStart w:id="925" w:name="_Toc484688832"/>
      <w:bookmarkStart w:id="926" w:name="_Toc485218268"/>
      <w:bookmarkStart w:id="927" w:name="_Toc482025720"/>
      <w:bookmarkStart w:id="928" w:name="_Toc482097543"/>
      <w:bookmarkStart w:id="929" w:name="_Toc482097632"/>
      <w:bookmarkStart w:id="930" w:name="_Toc482097721"/>
      <w:bookmarkStart w:id="931" w:name="_Toc482097913"/>
      <w:bookmarkStart w:id="932" w:name="_Toc482099011"/>
      <w:bookmarkStart w:id="933" w:name="_Toc482100728"/>
      <w:bookmarkStart w:id="934" w:name="_Toc482100885"/>
      <w:bookmarkStart w:id="935" w:name="_Toc482101311"/>
      <w:bookmarkStart w:id="936" w:name="_Toc482101448"/>
      <w:bookmarkStart w:id="937" w:name="_Toc482101563"/>
      <w:bookmarkStart w:id="938" w:name="_Toc482101738"/>
      <w:bookmarkStart w:id="939" w:name="_Toc482101831"/>
      <w:bookmarkStart w:id="940" w:name="_Toc482101926"/>
      <w:bookmarkStart w:id="941" w:name="_Toc482102021"/>
      <w:bookmarkStart w:id="942" w:name="_Toc482102115"/>
      <w:bookmarkStart w:id="943" w:name="_Toc482351979"/>
      <w:bookmarkStart w:id="944" w:name="_Toc482352069"/>
      <w:bookmarkStart w:id="945" w:name="_Toc482352159"/>
      <w:bookmarkStart w:id="946" w:name="_Toc482352249"/>
      <w:bookmarkStart w:id="947" w:name="_Toc482633089"/>
      <w:bookmarkStart w:id="948" w:name="_Toc482641266"/>
      <w:bookmarkStart w:id="949" w:name="_Toc482712712"/>
      <w:bookmarkStart w:id="950" w:name="_Toc482959482"/>
      <w:bookmarkStart w:id="951" w:name="_Toc482959592"/>
      <w:bookmarkStart w:id="952" w:name="_Toc482959702"/>
      <w:bookmarkStart w:id="953" w:name="_Toc482978821"/>
      <w:bookmarkStart w:id="954" w:name="_Toc482978930"/>
      <w:bookmarkStart w:id="955" w:name="_Toc482979038"/>
      <w:bookmarkStart w:id="956" w:name="_Toc482979149"/>
      <w:bookmarkStart w:id="957" w:name="_Toc482979258"/>
      <w:bookmarkStart w:id="958" w:name="_Toc482979367"/>
      <w:bookmarkStart w:id="959" w:name="_Toc482979475"/>
      <w:bookmarkStart w:id="960" w:name="_Toc482979584"/>
      <w:bookmarkStart w:id="961" w:name="_Toc482979682"/>
      <w:bookmarkStart w:id="962" w:name="_Toc483233643"/>
      <w:bookmarkStart w:id="963" w:name="_Toc483302343"/>
      <w:bookmarkStart w:id="964" w:name="_Toc483315893"/>
      <w:bookmarkStart w:id="965" w:name="_Toc483316098"/>
      <w:bookmarkStart w:id="966" w:name="_Toc483316301"/>
      <w:bookmarkStart w:id="967" w:name="_Toc483316432"/>
      <w:bookmarkStart w:id="968" w:name="_Toc483325735"/>
      <w:bookmarkStart w:id="969" w:name="_Toc483401214"/>
      <w:bookmarkStart w:id="970" w:name="_Toc483474011"/>
      <w:bookmarkStart w:id="971" w:name="_Toc483571440"/>
      <w:bookmarkStart w:id="972" w:name="_Toc483571561"/>
      <w:bookmarkStart w:id="973" w:name="_Toc483906938"/>
      <w:bookmarkStart w:id="974" w:name="_Toc484010688"/>
      <w:bookmarkStart w:id="975" w:name="_Toc484010810"/>
      <w:bookmarkStart w:id="976" w:name="_Toc484010934"/>
      <w:bookmarkStart w:id="977" w:name="_Toc484011056"/>
      <w:bookmarkStart w:id="978" w:name="_Toc484011178"/>
      <w:bookmarkStart w:id="979" w:name="_Toc484011653"/>
      <w:bookmarkStart w:id="980" w:name="_Toc484097727"/>
      <w:bookmarkStart w:id="981" w:name="_Toc484428899"/>
      <w:bookmarkStart w:id="982" w:name="_Toc484429069"/>
      <w:bookmarkStart w:id="983" w:name="_Toc484438644"/>
      <w:bookmarkStart w:id="984" w:name="_Toc484438768"/>
      <w:bookmarkStart w:id="985" w:name="_Toc484438892"/>
      <w:bookmarkStart w:id="986" w:name="_Toc484439812"/>
      <w:bookmarkStart w:id="987" w:name="_Toc484439935"/>
      <w:bookmarkStart w:id="988" w:name="_Toc484440059"/>
      <w:bookmarkStart w:id="989" w:name="_Toc484440419"/>
      <w:bookmarkStart w:id="990" w:name="_Toc484448078"/>
      <w:bookmarkStart w:id="991" w:name="_Toc484448203"/>
      <w:bookmarkStart w:id="992" w:name="_Toc484448327"/>
      <w:bookmarkStart w:id="993" w:name="_Toc484448451"/>
      <w:bookmarkStart w:id="994" w:name="_Toc484448575"/>
      <w:bookmarkStart w:id="995" w:name="_Toc484448699"/>
      <w:bookmarkStart w:id="996" w:name="_Toc484448822"/>
      <w:bookmarkStart w:id="997" w:name="_Toc484448946"/>
      <w:bookmarkStart w:id="998" w:name="_Toc484449070"/>
      <w:bookmarkStart w:id="999" w:name="_Toc484526565"/>
      <w:bookmarkStart w:id="1000" w:name="_Toc484605285"/>
      <w:bookmarkStart w:id="1001" w:name="_Toc484605409"/>
      <w:bookmarkStart w:id="1002" w:name="_Toc484688278"/>
      <w:bookmarkStart w:id="1003" w:name="_Toc484688833"/>
      <w:bookmarkStart w:id="1004" w:name="_Toc485218269"/>
      <w:bookmarkStart w:id="1005" w:name="_Toc482025721"/>
      <w:bookmarkStart w:id="1006" w:name="_Toc482097544"/>
      <w:bookmarkStart w:id="1007" w:name="_Toc482097633"/>
      <w:bookmarkStart w:id="1008" w:name="_Toc482097722"/>
      <w:bookmarkStart w:id="1009" w:name="_Toc482097914"/>
      <w:bookmarkStart w:id="1010" w:name="_Toc482099012"/>
      <w:bookmarkStart w:id="1011" w:name="_Toc482100729"/>
      <w:bookmarkStart w:id="1012" w:name="_Toc482100886"/>
      <w:bookmarkStart w:id="1013" w:name="_Toc482101312"/>
      <w:bookmarkStart w:id="1014" w:name="_Toc482101449"/>
      <w:bookmarkStart w:id="1015" w:name="_Toc482101564"/>
      <w:bookmarkStart w:id="1016" w:name="_Toc482101739"/>
      <w:bookmarkStart w:id="1017" w:name="_Toc482101832"/>
      <w:bookmarkStart w:id="1018" w:name="_Toc482101927"/>
      <w:bookmarkStart w:id="1019" w:name="_Toc482102022"/>
      <w:bookmarkStart w:id="1020" w:name="_Toc482102116"/>
      <w:bookmarkStart w:id="1021" w:name="_Toc482351980"/>
      <w:bookmarkStart w:id="1022" w:name="_Toc482352070"/>
      <w:bookmarkStart w:id="1023" w:name="_Toc482352160"/>
      <w:bookmarkStart w:id="1024" w:name="_Toc482352250"/>
      <w:bookmarkStart w:id="1025" w:name="_Toc482633090"/>
      <w:bookmarkStart w:id="1026" w:name="_Toc482641267"/>
      <w:bookmarkStart w:id="1027" w:name="_Toc482712713"/>
      <w:bookmarkStart w:id="1028" w:name="_Toc482959483"/>
      <w:bookmarkStart w:id="1029" w:name="_Toc482959593"/>
      <w:bookmarkStart w:id="1030" w:name="_Toc482959703"/>
      <w:bookmarkStart w:id="1031" w:name="_Toc482978822"/>
      <w:bookmarkStart w:id="1032" w:name="_Toc482978931"/>
      <w:bookmarkStart w:id="1033" w:name="_Toc482979039"/>
      <w:bookmarkStart w:id="1034" w:name="_Toc482979150"/>
      <w:bookmarkStart w:id="1035" w:name="_Toc482979259"/>
      <w:bookmarkStart w:id="1036" w:name="_Toc482979368"/>
      <w:bookmarkStart w:id="1037" w:name="_Toc482979476"/>
      <w:bookmarkStart w:id="1038" w:name="_Toc482979585"/>
      <w:bookmarkStart w:id="1039" w:name="_Toc482979683"/>
      <w:bookmarkStart w:id="1040" w:name="_Toc483233644"/>
      <w:bookmarkStart w:id="1041" w:name="_Toc483302344"/>
      <w:bookmarkStart w:id="1042" w:name="_Toc483315894"/>
      <w:bookmarkStart w:id="1043" w:name="_Toc483316099"/>
      <w:bookmarkStart w:id="1044" w:name="_Toc483316302"/>
      <w:bookmarkStart w:id="1045" w:name="_Toc483316433"/>
      <w:bookmarkStart w:id="1046" w:name="_Toc483325736"/>
      <w:bookmarkStart w:id="1047" w:name="_Toc483401215"/>
      <w:bookmarkStart w:id="1048" w:name="_Toc483474012"/>
      <w:bookmarkStart w:id="1049" w:name="_Toc483571441"/>
      <w:bookmarkStart w:id="1050" w:name="_Toc483571562"/>
      <w:bookmarkStart w:id="1051" w:name="_Toc483906939"/>
      <w:bookmarkStart w:id="1052" w:name="_Toc484010689"/>
      <w:bookmarkStart w:id="1053" w:name="_Toc484010811"/>
      <w:bookmarkStart w:id="1054" w:name="_Toc484010935"/>
      <w:bookmarkStart w:id="1055" w:name="_Toc484011057"/>
      <w:bookmarkStart w:id="1056" w:name="_Toc484011179"/>
      <w:bookmarkStart w:id="1057" w:name="_Toc484011654"/>
      <w:bookmarkStart w:id="1058" w:name="_Toc484097728"/>
      <w:bookmarkStart w:id="1059" w:name="_Toc484428900"/>
      <w:bookmarkStart w:id="1060" w:name="_Toc484429070"/>
      <w:bookmarkStart w:id="1061" w:name="_Toc484438645"/>
      <w:bookmarkStart w:id="1062" w:name="_Toc484438769"/>
      <w:bookmarkStart w:id="1063" w:name="_Toc484438893"/>
      <w:bookmarkStart w:id="1064" w:name="_Toc484439813"/>
      <w:bookmarkStart w:id="1065" w:name="_Toc484439936"/>
      <w:bookmarkStart w:id="1066" w:name="_Toc484440060"/>
      <w:bookmarkStart w:id="1067" w:name="_Toc484440420"/>
      <w:bookmarkStart w:id="1068" w:name="_Toc484448079"/>
      <w:bookmarkStart w:id="1069" w:name="_Toc484448204"/>
      <w:bookmarkStart w:id="1070" w:name="_Toc484448328"/>
      <w:bookmarkStart w:id="1071" w:name="_Toc484448452"/>
      <w:bookmarkStart w:id="1072" w:name="_Toc484448576"/>
      <w:bookmarkStart w:id="1073" w:name="_Toc484448700"/>
      <w:bookmarkStart w:id="1074" w:name="_Toc484448823"/>
      <w:bookmarkStart w:id="1075" w:name="_Toc484448947"/>
      <w:bookmarkStart w:id="1076" w:name="_Toc484449071"/>
      <w:bookmarkStart w:id="1077" w:name="_Toc484526566"/>
      <w:bookmarkStart w:id="1078" w:name="_Toc484605286"/>
      <w:bookmarkStart w:id="1079" w:name="_Toc484605410"/>
      <w:bookmarkStart w:id="1080" w:name="_Toc484688279"/>
      <w:bookmarkStart w:id="1081" w:name="_Toc484688834"/>
      <w:bookmarkStart w:id="1082" w:name="_Toc485218270"/>
      <w:bookmarkStart w:id="1083" w:name="_Toc482025722"/>
      <w:bookmarkStart w:id="1084" w:name="_Toc482097545"/>
      <w:bookmarkStart w:id="1085" w:name="_Toc482097634"/>
      <w:bookmarkStart w:id="1086" w:name="_Toc482097723"/>
      <w:bookmarkStart w:id="1087" w:name="_Toc482097915"/>
      <w:bookmarkStart w:id="1088" w:name="_Toc482099013"/>
      <w:bookmarkStart w:id="1089" w:name="_Toc482100730"/>
      <w:bookmarkStart w:id="1090" w:name="_Toc482100887"/>
      <w:bookmarkStart w:id="1091" w:name="_Toc482101313"/>
      <w:bookmarkStart w:id="1092" w:name="_Toc482101450"/>
      <w:bookmarkStart w:id="1093" w:name="_Toc482101565"/>
      <w:bookmarkStart w:id="1094" w:name="_Toc482101740"/>
      <w:bookmarkStart w:id="1095" w:name="_Toc482101833"/>
      <w:bookmarkStart w:id="1096" w:name="_Toc482101928"/>
      <w:bookmarkStart w:id="1097" w:name="_Toc482102023"/>
      <w:bookmarkStart w:id="1098" w:name="_Toc482102117"/>
      <w:bookmarkStart w:id="1099" w:name="_Toc482351981"/>
      <w:bookmarkStart w:id="1100" w:name="_Toc482352071"/>
      <w:bookmarkStart w:id="1101" w:name="_Toc482352161"/>
      <w:bookmarkStart w:id="1102" w:name="_Toc482352251"/>
      <w:bookmarkStart w:id="1103" w:name="_Toc482633091"/>
      <w:bookmarkStart w:id="1104" w:name="_Toc482641268"/>
      <w:bookmarkStart w:id="1105" w:name="_Toc482712714"/>
      <w:bookmarkStart w:id="1106" w:name="_Toc482959484"/>
      <w:bookmarkStart w:id="1107" w:name="_Toc482959594"/>
      <w:bookmarkStart w:id="1108" w:name="_Toc482959704"/>
      <w:bookmarkStart w:id="1109" w:name="_Toc482978823"/>
      <w:bookmarkStart w:id="1110" w:name="_Toc482978932"/>
      <w:bookmarkStart w:id="1111" w:name="_Toc482979040"/>
      <w:bookmarkStart w:id="1112" w:name="_Toc482979151"/>
      <w:bookmarkStart w:id="1113" w:name="_Toc482979260"/>
      <w:bookmarkStart w:id="1114" w:name="_Toc482979369"/>
      <w:bookmarkStart w:id="1115" w:name="_Toc482979477"/>
      <w:bookmarkStart w:id="1116" w:name="_Toc482979586"/>
      <w:bookmarkStart w:id="1117" w:name="_Toc482979684"/>
      <w:bookmarkStart w:id="1118" w:name="_Toc483233645"/>
      <w:bookmarkStart w:id="1119" w:name="_Toc483302345"/>
      <w:bookmarkStart w:id="1120" w:name="_Toc483315895"/>
      <w:bookmarkStart w:id="1121" w:name="_Toc483316100"/>
      <w:bookmarkStart w:id="1122" w:name="_Toc483316303"/>
      <w:bookmarkStart w:id="1123" w:name="_Toc483316434"/>
      <w:bookmarkStart w:id="1124" w:name="_Toc483325737"/>
      <w:bookmarkStart w:id="1125" w:name="_Toc483401216"/>
      <w:bookmarkStart w:id="1126" w:name="_Toc483474013"/>
      <w:bookmarkStart w:id="1127" w:name="_Toc483571442"/>
      <w:bookmarkStart w:id="1128" w:name="_Toc483571563"/>
      <w:bookmarkStart w:id="1129" w:name="_Toc483906940"/>
      <w:bookmarkStart w:id="1130" w:name="_Toc484010690"/>
      <w:bookmarkStart w:id="1131" w:name="_Toc484010812"/>
      <w:bookmarkStart w:id="1132" w:name="_Toc484010936"/>
      <w:bookmarkStart w:id="1133" w:name="_Toc484011058"/>
      <w:bookmarkStart w:id="1134" w:name="_Toc484011180"/>
      <w:bookmarkStart w:id="1135" w:name="_Toc484011655"/>
      <w:bookmarkStart w:id="1136" w:name="_Toc484097729"/>
      <w:bookmarkStart w:id="1137" w:name="_Toc484428901"/>
      <w:bookmarkStart w:id="1138" w:name="_Toc484429071"/>
      <w:bookmarkStart w:id="1139" w:name="_Toc484438646"/>
      <w:bookmarkStart w:id="1140" w:name="_Toc484438770"/>
      <w:bookmarkStart w:id="1141" w:name="_Toc484438894"/>
      <w:bookmarkStart w:id="1142" w:name="_Toc484439814"/>
      <w:bookmarkStart w:id="1143" w:name="_Toc484439937"/>
      <w:bookmarkStart w:id="1144" w:name="_Toc484440061"/>
      <w:bookmarkStart w:id="1145" w:name="_Toc484440421"/>
      <w:bookmarkStart w:id="1146" w:name="_Toc484448080"/>
      <w:bookmarkStart w:id="1147" w:name="_Toc484448205"/>
      <w:bookmarkStart w:id="1148" w:name="_Toc484448329"/>
      <w:bookmarkStart w:id="1149" w:name="_Toc484448453"/>
      <w:bookmarkStart w:id="1150" w:name="_Toc484448577"/>
      <w:bookmarkStart w:id="1151" w:name="_Toc484448701"/>
      <w:bookmarkStart w:id="1152" w:name="_Toc484448824"/>
      <w:bookmarkStart w:id="1153" w:name="_Toc484448948"/>
      <w:bookmarkStart w:id="1154" w:name="_Toc484449072"/>
      <w:bookmarkStart w:id="1155" w:name="_Toc484526567"/>
      <w:bookmarkStart w:id="1156" w:name="_Toc484605287"/>
      <w:bookmarkStart w:id="1157" w:name="_Toc484605411"/>
      <w:bookmarkStart w:id="1158" w:name="_Toc484688280"/>
      <w:bookmarkStart w:id="1159" w:name="_Toc484688835"/>
      <w:bookmarkStart w:id="1160" w:name="_Toc485218271"/>
      <w:bookmarkStart w:id="1161" w:name="_Toc482025723"/>
      <w:bookmarkStart w:id="1162" w:name="_Toc482097546"/>
      <w:bookmarkStart w:id="1163" w:name="_Toc482097635"/>
      <w:bookmarkStart w:id="1164" w:name="_Toc482097724"/>
      <w:bookmarkStart w:id="1165" w:name="_Toc482097916"/>
      <w:bookmarkStart w:id="1166" w:name="_Toc482099014"/>
      <w:bookmarkStart w:id="1167" w:name="_Toc482100731"/>
      <w:bookmarkStart w:id="1168" w:name="_Toc482100888"/>
      <w:bookmarkStart w:id="1169" w:name="_Toc482101314"/>
      <w:bookmarkStart w:id="1170" w:name="_Toc482101451"/>
      <w:bookmarkStart w:id="1171" w:name="_Toc482101566"/>
      <w:bookmarkStart w:id="1172" w:name="_Toc482101741"/>
      <w:bookmarkStart w:id="1173" w:name="_Toc482101834"/>
      <w:bookmarkStart w:id="1174" w:name="_Toc482101929"/>
      <w:bookmarkStart w:id="1175" w:name="_Toc482102024"/>
      <w:bookmarkStart w:id="1176" w:name="_Toc482102118"/>
      <w:bookmarkStart w:id="1177" w:name="_Toc482351982"/>
      <w:bookmarkStart w:id="1178" w:name="_Toc482352072"/>
      <w:bookmarkStart w:id="1179" w:name="_Toc482352162"/>
      <w:bookmarkStart w:id="1180" w:name="_Toc482352252"/>
      <w:bookmarkStart w:id="1181" w:name="_Toc482633092"/>
      <w:bookmarkStart w:id="1182" w:name="_Toc482641269"/>
      <w:bookmarkStart w:id="1183" w:name="_Toc482712715"/>
      <w:bookmarkStart w:id="1184" w:name="_Toc482959485"/>
      <w:bookmarkStart w:id="1185" w:name="_Toc482959595"/>
      <w:bookmarkStart w:id="1186" w:name="_Toc482959705"/>
      <w:bookmarkStart w:id="1187" w:name="_Toc482978824"/>
      <w:bookmarkStart w:id="1188" w:name="_Toc482978933"/>
      <w:bookmarkStart w:id="1189" w:name="_Toc482979041"/>
      <w:bookmarkStart w:id="1190" w:name="_Toc482979152"/>
      <w:bookmarkStart w:id="1191" w:name="_Toc482979261"/>
      <w:bookmarkStart w:id="1192" w:name="_Toc482979370"/>
      <w:bookmarkStart w:id="1193" w:name="_Toc482979478"/>
      <w:bookmarkStart w:id="1194" w:name="_Toc482979587"/>
      <w:bookmarkStart w:id="1195" w:name="_Toc482979685"/>
      <w:bookmarkStart w:id="1196" w:name="_Toc483233646"/>
      <w:bookmarkStart w:id="1197" w:name="_Toc483302346"/>
      <w:bookmarkStart w:id="1198" w:name="_Toc483315896"/>
      <w:bookmarkStart w:id="1199" w:name="_Toc483316101"/>
      <w:bookmarkStart w:id="1200" w:name="_Toc483316304"/>
      <w:bookmarkStart w:id="1201" w:name="_Toc483316435"/>
      <w:bookmarkStart w:id="1202" w:name="_Toc483325738"/>
      <w:bookmarkStart w:id="1203" w:name="_Toc483401217"/>
      <w:bookmarkStart w:id="1204" w:name="_Toc483474014"/>
      <w:bookmarkStart w:id="1205" w:name="_Toc483571443"/>
      <w:bookmarkStart w:id="1206" w:name="_Toc483571564"/>
      <w:bookmarkStart w:id="1207" w:name="_Toc483906941"/>
      <w:bookmarkStart w:id="1208" w:name="_Toc484010691"/>
      <w:bookmarkStart w:id="1209" w:name="_Toc484010813"/>
      <w:bookmarkStart w:id="1210" w:name="_Toc484010937"/>
      <w:bookmarkStart w:id="1211" w:name="_Toc484011059"/>
      <w:bookmarkStart w:id="1212" w:name="_Toc484011181"/>
      <w:bookmarkStart w:id="1213" w:name="_Toc484011656"/>
      <w:bookmarkStart w:id="1214" w:name="_Toc484097730"/>
      <w:bookmarkStart w:id="1215" w:name="_Toc484428902"/>
      <w:bookmarkStart w:id="1216" w:name="_Toc484429072"/>
      <w:bookmarkStart w:id="1217" w:name="_Toc484438647"/>
      <w:bookmarkStart w:id="1218" w:name="_Toc484438771"/>
      <w:bookmarkStart w:id="1219" w:name="_Toc484438895"/>
      <w:bookmarkStart w:id="1220" w:name="_Toc484439815"/>
      <w:bookmarkStart w:id="1221" w:name="_Toc484439938"/>
      <w:bookmarkStart w:id="1222" w:name="_Toc484440062"/>
      <w:bookmarkStart w:id="1223" w:name="_Toc484440422"/>
      <w:bookmarkStart w:id="1224" w:name="_Toc484448081"/>
      <w:bookmarkStart w:id="1225" w:name="_Toc484448206"/>
      <w:bookmarkStart w:id="1226" w:name="_Toc484448330"/>
      <w:bookmarkStart w:id="1227" w:name="_Toc484448454"/>
      <w:bookmarkStart w:id="1228" w:name="_Toc484448578"/>
      <w:bookmarkStart w:id="1229" w:name="_Toc484448702"/>
      <w:bookmarkStart w:id="1230" w:name="_Toc484448825"/>
      <w:bookmarkStart w:id="1231" w:name="_Toc484448949"/>
      <w:bookmarkStart w:id="1232" w:name="_Toc484449073"/>
      <w:bookmarkStart w:id="1233" w:name="_Toc484526568"/>
      <w:bookmarkStart w:id="1234" w:name="_Toc484605288"/>
      <w:bookmarkStart w:id="1235" w:name="_Toc484605412"/>
      <w:bookmarkStart w:id="1236" w:name="_Toc484688281"/>
      <w:bookmarkStart w:id="1237" w:name="_Toc484688836"/>
      <w:bookmarkStart w:id="1238" w:name="_Toc485218272"/>
      <w:bookmarkStart w:id="1239" w:name="_Toc482025724"/>
      <w:bookmarkStart w:id="1240" w:name="_Toc482097547"/>
      <w:bookmarkStart w:id="1241" w:name="_Toc482097636"/>
      <w:bookmarkStart w:id="1242" w:name="_Toc482097725"/>
      <w:bookmarkStart w:id="1243" w:name="_Toc482097917"/>
      <w:bookmarkStart w:id="1244" w:name="_Toc482099015"/>
      <w:bookmarkStart w:id="1245" w:name="_Toc482100732"/>
      <w:bookmarkStart w:id="1246" w:name="_Toc482100889"/>
      <w:bookmarkStart w:id="1247" w:name="_Toc482101315"/>
      <w:bookmarkStart w:id="1248" w:name="_Toc482101452"/>
      <w:bookmarkStart w:id="1249" w:name="_Toc482101567"/>
      <w:bookmarkStart w:id="1250" w:name="_Toc482101742"/>
      <w:bookmarkStart w:id="1251" w:name="_Toc482101835"/>
      <w:bookmarkStart w:id="1252" w:name="_Toc482101930"/>
      <w:bookmarkStart w:id="1253" w:name="_Toc482102025"/>
      <w:bookmarkStart w:id="1254" w:name="_Toc482102119"/>
      <w:bookmarkStart w:id="1255" w:name="_Toc482351983"/>
      <w:bookmarkStart w:id="1256" w:name="_Toc482352073"/>
      <w:bookmarkStart w:id="1257" w:name="_Toc482352163"/>
      <w:bookmarkStart w:id="1258" w:name="_Toc482352253"/>
      <w:bookmarkStart w:id="1259" w:name="_Toc482633093"/>
      <w:bookmarkStart w:id="1260" w:name="_Toc482641270"/>
      <w:bookmarkStart w:id="1261" w:name="_Toc482712716"/>
      <w:bookmarkStart w:id="1262" w:name="_Toc482959486"/>
      <w:bookmarkStart w:id="1263" w:name="_Toc482959596"/>
      <w:bookmarkStart w:id="1264" w:name="_Toc482959706"/>
      <w:bookmarkStart w:id="1265" w:name="_Toc482978825"/>
      <w:bookmarkStart w:id="1266" w:name="_Toc482978934"/>
      <w:bookmarkStart w:id="1267" w:name="_Toc482979042"/>
      <w:bookmarkStart w:id="1268" w:name="_Toc482979153"/>
      <w:bookmarkStart w:id="1269" w:name="_Toc482979262"/>
      <w:bookmarkStart w:id="1270" w:name="_Toc482979371"/>
      <w:bookmarkStart w:id="1271" w:name="_Toc482979479"/>
      <w:bookmarkStart w:id="1272" w:name="_Toc482979588"/>
      <w:bookmarkStart w:id="1273" w:name="_Toc482979686"/>
      <w:bookmarkStart w:id="1274" w:name="_Toc483233647"/>
      <w:bookmarkStart w:id="1275" w:name="_Toc483302347"/>
      <w:bookmarkStart w:id="1276" w:name="_Toc483315897"/>
      <w:bookmarkStart w:id="1277" w:name="_Toc483316102"/>
      <w:bookmarkStart w:id="1278" w:name="_Toc483316305"/>
      <w:bookmarkStart w:id="1279" w:name="_Toc483316436"/>
      <w:bookmarkStart w:id="1280" w:name="_Toc483325739"/>
      <w:bookmarkStart w:id="1281" w:name="_Toc483401218"/>
      <w:bookmarkStart w:id="1282" w:name="_Toc483474015"/>
      <w:bookmarkStart w:id="1283" w:name="_Toc483571444"/>
      <w:bookmarkStart w:id="1284" w:name="_Toc483571565"/>
      <w:bookmarkStart w:id="1285" w:name="_Toc483906942"/>
      <w:bookmarkStart w:id="1286" w:name="_Toc484010692"/>
      <w:bookmarkStart w:id="1287" w:name="_Toc484010814"/>
      <w:bookmarkStart w:id="1288" w:name="_Toc484010938"/>
      <w:bookmarkStart w:id="1289" w:name="_Toc484011060"/>
      <w:bookmarkStart w:id="1290" w:name="_Toc484011182"/>
      <w:bookmarkStart w:id="1291" w:name="_Toc484011657"/>
      <w:bookmarkStart w:id="1292" w:name="_Toc484097731"/>
      <w:bookmarkStart w:id="1293" w:name="_Toc484428903"/>
      <w:bookmarkStart w:id="1294" w:name="_Toc484429073"/>
      <w:bookmarkStart w:id="1295" w:name="_Toc484438648"/>
      <w:bookmarkStart w:id="1296" w:name="_Toc484438772"/>
      <w:bookmarkStart w:id="1297" w:name="_Toc484438896"/>
      <w:bookmarkStart w:id="1298" w:name="_Toc484439816"/>
      <w:bookmarkStart w:id="1299" w:name="_Toc484439939"/>
      <w:bookmarkStart w:id="1300" w:name="_Toc484440063"/>
      <w:bookmarkStart w:id="1301" w:name="_Toc484440423"/>
      <w:bookmarkStart w:id="1302" w:name="_Toc484448082"/>
      <w:bookmarkStart w:id="1303" w:name="_Toc484448207"/>
      <w:bookmarkStart w:id="1304" w:name="_Toc484448331"/>
      <w:bookmarkStart w:id="1305" w:name="_Toc484448455"/>
      <w:bookmarkStart w:id="1306" w:name="_Toc484448579"/>
      <w:bookmarkStart w:id="1307" w:name="_Toc484448703"/>
      <w:bookmarkStart w:id="1308" w:name="_Toc484448826"/>
      <w:bookmarkStart w:id="1309" w:name="_Toc484448950"/>
      <w:bookmarkStart w:id="1310" w:name="_Toc484449074"/>
      <w:bookmarkStart w:id="1311" w:name="_Toc484526569"/>
      <w:bookmarkStart w:id="1312" w:name="_Toc484605289"/>
      <w:bookmarkStart w:id="1313" w:name="_Toc484605413"/>
      <w:bookmarkStart w:id="1314" w:name="_Toc484688282"/>
      <w:bookmarkStart w:id="1315" w:name="_Toc484688837"/>
      <w:bookmarkStart w:id="1316" w:name="_Toc485218273"/>
      <w:bookmarkStart w:id="1317" w:name="_Toc482025725"/>
      <w:bookmarkStart w:id="1318" w:name="_Toc482097548"/>
      <w:bookmarkStart w:id="1319" w:name="_Toc482097637"/>
      <w:bookmarkStart w:id="1320" w:name="_Toc482097726"/>
      <w:bookmarkStart w:id="1321" w:name="_Toc482097918"/>
      <w:bookmarkStart w:id="1322" w:name="_Toc482099016"/>
      <w:bookmarkStart w:id="1323" w:name="_Toc482100733"/>
      <w:bookmarkStart w:id="1324" w:name="_Toc482100890"/>
      <w:bookmarkStart w:id="1325" w:name="_Toc482101316"/>
      <w:bookmarkStart w:id="1326" w:name="_Toc482101453"/>
      <w:bookmarkStart w:id="1327" w:name="_Toc482101568"/>
      <w:bookmarkStart w:id="1328" w:name="_Toc482101743"/>
      <w:bookmarkStart w:id="1329" w:name="_Toc482101836"/>
      <w:bookmarkStart w:id="1330" w:name="_Toc482101931"/>
      <w:bookmarkStart w:id="1331" w:name="_Toc482102026"/>
      <w:bookmarkStart w:id="1332" w:name="_Toc482102120"/>
      <w:bookmarkStart w:id="1333" w:name="_Toc482351984"/>
      <w:bookmarkStart w:id="1334" w:name="_Toc482352074"/>
      <w:bookmarkStart w:id="1335" w:name="_Toc482352164"/>
      <w:bookmarkStart w:id="1336" w:name="_Toc482352254"/>
      <w:bookmarkStart w:id="1337" w:name="_Toc482633094"/>
      <w:bookmarkStart w:id="1338" w:name="_Toc482641271"/>
      <w:bookmarkStart w:id="1339" w:name="_Toc482712717"/>
      <w:bookmarkStart w:id="1340" w:name="_Toc482959487"/>
      <w:bookmarkStart w:id="1341" w:name="_Toc482959597"/>
      <w:bookmarkStart w:id="1342" w:name="_Toc482959707"/>
      <w:bookmarkStart w:id="1343" w:name="_Toc482978826"/>
      <w:bookmarkStart w:id="1344" w:name="_Toc482978935"/>
      <w:bookmarkStart w:id="1345" w:name="_Toc482979043"/>
      <w:bookmarkStart w:id="1346" w:name="_Toc482979154"/>
      <w:bookmarkStart w:id="1347" w:name="_Toc482979263"/>
      <w:bookmarkStart w:id="1348" w:name="_Toc482979372"/>
      <w:bookmarkStart w:id="1349" w:name="_Toc482979480"/>
      <w:bookmarkStart w:id="1350" w:name="_Toc482979589"/>
      <w:bookmarkStart w:id="1351" w:name="_Toc482979687"/>
      <w:bookmarkStart w:id="1352" w:name="_Toc483233648"/>
      <w:bookmarkStart w:id="1353" w:name="_Toc483302348"/>
      <w:bookmarkStart w:id="1354" w:name="_Toc483315898"/>
      <w:bookmarkStart w:id="1355" w:name="_Toc483316103"/>
      <w:bookmarkStart w:id="1356" w:name="_Toc483316306"/>
      <w:bookmarkStart w:id="1357" w:name="_Toc483316437"/>
      <w:bookmarkStart w:id="1358" w:name="_Toc483325740"/>
      <w:bookmarkStart w:id="1359" w:name="_Toc483401219"/>
      <w:bookmarkStart w:id="1360" w:name="_Toc483474016"/>
      <w:bookmarkStart w:id="1361" w:name="_Toc483571445"/>
      <w:bookmarkStart w:id="1362" w:name="_Toc483571566"/>
      <w:bookmarkStart w:id="1363" w:name="_Toc483906943"/>
      <w:bookmarkStart w:id="1364" w:name="_Toc484010693"/>
      <w:bookmarkStart w:id="1365" w:name="_Toc484010815"/>
      <w:bookmarkStart w:id="1366" w:name="_Toc484010939"/>
      <w:bookmarkStart w:id="1367" w:name="_Toc484011061"/>
      <w:bookmarkStart w:id="1368" w:name="_Toc484011183"/>
      <w:bookmarkStart w:id="1369" w:name="_Toc484011658"/>
      <w:bookmarkStart w:id="1370" w:name="_Toc484097732"/>
      <w:bookmarkStart w:id="1371" w:name="_Toc484428904"/>
      <w:bookmarkStart w:id="1372" w:name="_Toc484429074"/>
      <w:bookmarkStart w:id="1373" w:name="_Toc484438649"/>
      <w:bookmarkStart w:id="1374" w:name="_Toc484438773"/>
      <w:bookmarkStart w:id="1375" w:name="_Toc484438897"/>
      <w:bookmarkStart w:id="1376" w:name="_Toc484439817"/>
      <w:bookmarkStart w:id="1377" w:name="_Toc484439940"/>
      <w:bookmarkStart w:id="1378" w:name="_Toc484440064"/>
      <w:bookmarkStart w:id="1379" w:name="_Toc484440424"/>
      <w:bookmarkStart w:id="1380" w:name="_Toc484448083"/>
      <w:bookmarkStart w:id="1381" w:name="_Toc484448208"/>
      <w:bookmarkStart w:id="1382" w:name="_Toc484448332"/>
      <w:bookmarkStart w:id="1383" w:name="_Toc484448456"/>
      <w:bookmarkStart w:id="1384" w:name="_Toc484448580"/>
      <w:bookmarkStart w:id="1385" w:name="_Toc484448704"/>
      <w:bookmarkStart w:id="1386" w:name="_Toc484448827"/>
      <w:bookmarkStart w:id="1387" w:name="_Toc484448951"/>
      <w:bookmarkStart w:id="1388" w:name="_Toc484449075"/>
      <w:bookmarkStart w:id="1389" w:name="_Toc484526570"/>
      <w:bookmarkStart w:id="1390" w:name="_Toc484605290"/>
      <w:bookmarkStart w:id="1391" w:name="_Toc484605414"/>
      <w:bookmarkStart w:id="1392" w:name="_Toc484688283"/>
      <w:bookmarkStart w:id="1393" w:name="_Toc484688838"/>
      <w:bookmarkStart w:id="1394" w:name="_Toc485218274"/>
      <w:bookmarkStart w:id="1395" w:name="_Toc391035976"/>
      <w:bookmarkStart w:id="1396" w:name="_Toc391036049"/>
      <w:bookmarkStart w:id="1397" w:name="_Toc508960387"/>
      <w:bookmarkStart w:id="1398" w:name="_Ref21712857"/>
      <w:bookmarkStart w:id="1399" w:name="_Toc33187530"/>
      <w:bookmarkStart w:id="1400" w:name="_Toc380501865"/>
      <w:bookmarkStart w:id="1401" w:name="_Toc391035978"/>
      <w:bookmarkStart w:id="1402" w:name="_Toc391036051"/>
      <w:bookmarkStart w:id="1403" w:name="_Toc392577492"/>
      <w:bookmarkStart w:id="1404" w:name="_Toc393110559"/>
      <w:bookmarkStart w:id="1405" w:name="_Toc393112123"/>
      <w:bookmarkStart w:id="1406" w:name="_Toc393187840"/>
      <w:bookmarkStart w:id="1407" w:name="_Toc393272596"/>
      <w:bookmarkStart w:id="1408" w:name="_Toc393272654"/>
      <w:bookmarkStart w:id="1409" w:name="_Toc393283170"/>
      <w:bookmarkStart w:id="1410" w:name="_Toc393700829"/>
      <w:bookmarkStart w:id="1411" w:name="_Toc393706902"/>
      <w:bookmarkStart w:id="1412" w:name="_Toc397346817"/>
      <w:bookmarkStart w:id="1413" w:name="_Toc397422858"/>
      <w:bookmarkStart w:id="1414" w:name="_Toc403471265"/>
      <w:bookmarkStart w:id="1415" w:name="_Toc406058371"/>
      <w:bookmarkStart w:id="1416" w:name="_Toc406754172"/>
      <w:bookmarkStart w:id="1417" w:name="_Toc416423357"/>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r w:rsidRPr="00CC4EC3">
        <w:rPr>
          <w:rFonts w:cstheme="minorHAnsi"/>
          <w:sz w:val="22"/>
          <w:szCs w:val="22"/>
        </w:rPr>
        <w:t>REQUISITI GENERALI</w:t>
      </w:r>
      <w:bookmarkEnd w:id="1397"/>
      <w:bookmarkEnd w:id="1398"/>
      <w:bookmarkEnd w:id="1399"/>
      <w:r w:rsidRPr="00CC4EC3">
        <w:rPr>
          <w:rFonts w:cstheme="minorHAnsi"/>
          <w:sz w:val="22"/>
          <w:szCs w:val="22"/>
        </w:rPr>
        <w:t xml:space="preserve"> </w:t>
      </w:r>
    </w:p>
    <w:p w14:paraId="486FA5BF" w14:textId="7B35727A" w:rsidR="00CB7C13" w:rsidRPr="00CC4EC3" w:rsidRDefault="0063032A"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Sono </w:t>
      </w:r>
      <w:r w:rsidRPr="00CC4EC3">
        <w:rPr>
          <w:rFonts w:asciiTheme="minorHAnsi" w:hAnsiTheme="minorHAnsi" w:cstheme="minorHAnsi"/>
          <w:b/>
          <w:sz w:val="22"/>
          <w:szCs w:val="22"/>
        </w:rPr>
        <w:t xml:space="preserve">esclusi </w:t>
      </w:r>
      <w:r w:rsidRPr="00CC4EC3">
        <w:rPr>
          <w:rFonts w:asciiTheme="minorHAnsi" w:hAnsiTheme="minorHAnsi" w:cstheme="minorHAnsi"/>
          <w:sz w:val="22"/>
          <w:szCs w:val="22"/>
        </w:rPr>
        <w:t>dalla gara gli</w:t>
      </w:r>
      <w:r w:rsidRPr="00CC4EC3">
        <w:rPr>
          <w:rFonts w:asciiTheme="minorHAnsi" w:hAnsiTheme="minorHAnsi" w:cstheme="minorHAnsi"/>
          <w:b/>
          <w:sz w:val="22"/>
          <w:szCs w:val="22"/>
        </w:rPr>
        <w:t xml:space="preserve"> </w:t>
      </w:r>
      <w:r w:rsidRPr="00CC4EC3">
        <w:rPr>
          <w:rFonts w:asciiTheme="minorHAnsi" w:hAnsiTheme="minorHAnsi" w:cstheme="minorHAnsi"/>
          <w:sz w:val="22"/>
          <w:szCs w:val="22"/>
        </w:rPr>
        <w:t xml:space="preserve">operatori economici </w:t>
      </w:r>
      <w:r w:rsidR="00CB7C13" w:rsidRPr="00CC4EC3">
        <w:rPr>
          <w:rFonts w:asciiTheme="minorHAnsi" w:hAnsiTheme="minorHAnsi" w:cstheme="minorHAnsi"/>
          <w:sz w:val="22"/>
          <w:szCs w:val="22"/>
        </w:rPr>
        <w:t>per i quali sussist</w:t>
      </w:r>
      <w:r w:rsidR="00B45AED" w:rsidRPr="00CC4EC3">
        <w:rPr>
          <w:rFonts w:asciiTheme="minorHAnsi" w:hAnsiTheme="minorHAnsi" w:cstheme="minorHAnsi"/>
          <w:sz w:val="22"/>
          <w:szCs w:val="22"/>
        </w:rPr>
        <w:t>o</w:t>
      </w:r>
      <w:r w:rsidR="00CB7C13" w:rsidRPr="00CC4EC3">
        <w:rPr>
          <w:rFonts w:asciiTheme="minorHAnsi" w:hAnsiTheme="minorHAnsi" w:cstheme="minorHAnsi"/>
          <w:sz w:val="22"/>
          <w:szCs w:val="22"/>
        </w:rPr>
        <w:t>no</w:t>
      </w:r>
      <w:r w:rsidR="00621202" w:rsidRPr="00CC4EC3">
        <w:rPr>
          <w:rFonts w:asciiTheme="minorHAnsi" w:hAnsiTheme="minorHAnsi" w:cstheme="minorHAnsi"/>
          <w:sz w:val="22"/>
          <w:szCs w:val="22"/>
        </w:rPr>
        <w:t xml:space="preserve"> </w:t>
      </w:r>
      <w:r w:rsidR="00CB7C13" w:rsidRPr="00CC4EC3">
        <w:rPr>
          <w:rFonts w:asciiTheme="minorHAnsi" w:hAnsiTheme="minorHAnsi" w:cstheme="minorHAnsi"/>
          <w:sz w:val="22"/>
          <w:szCs w:val="22"/>
        </w:rPr>
        <w:t>cause di esclusione di cui all’art. 80 del</w:t>
      </w:r>
      <w:r w:rsidR="00894752" w:rsidRPr="00CC4EC3">
        <w:rPr>
          <w:rFonts w:asciiTheme="minorHAnsi" w:hAnsiTheme="minorHAnsi" w:cstheme="minorHAnsi"/>
          <w:sz w:val="22"/>
          <w:szCs w:val="22"/>
        </w:rPr>
        <w:t xml:space="preserve"> Codice</w:t>
      </w:r>
      <w:r w:rsidR="00621202" w:rsidRPr="00CC4EC3">
        <w:rPr>
          <w:rFonts w:asciiTheme="minorHAnsi" w:hAnsiTheme="minorHAnsi" w:cstheme="minorHAnsi"/>
          <w:sz w:val="22"/>
          <w:szCs w:val="22"/>
        </w:rPr>
        <w:t>.</w:t>
      </w:r>
    </w:p>
    <w:p w14:paraId="08FF1403" w14:textId="1EA296F9" w:rsidR="00617843" w:rsidRPr="00CC4EC3" w:rsidRDefault="002939EE"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Sono comunque </w:t>
      </w:r>
      <w:r w:rsidRPr="00CC4EC3">
        <w:rPr>
          <w:rFonts w:asciiTheme="minorHAnsi" w:hAnsiTheme="minorHAnsi" w:cstheme="minorHAnsi"/>
          <w:b/>
          <w:sz w:val="22"/>
          <w:szCs w:val="22"/>
        </w:rPr>
        <w:t>esclusi</w:t>
      </w:r>
      <w:r w:rsidRPr="00CC4EC3">
        <w:rPr>
          <w:rFonts w:asciiTheme="minorHAnsi" w:hAnsiTheme="minorHAnsi" w:cstheme="minorHAnsi"/>
          <w:sz w:val="22"/>
          <w:szCs w:val="22"/>
        </w:rPr>
        <w:t xml:space="preserve"> gli</w:t>
      </w:r>
      <w:r w:rsidR="00894752" w:rsidRPr="00CC4EC3">
        <w:rPr>
          <w:rFonts w:asciiTheme="minorHAnsi" w:hAnsiTheme="minorHAnsi" w:cstheme="minorHAnsi"/>
          <w:b/>
          <w:sz w:val="22"/>
          <w:szCs w:val="22"/>
        </w:rPr>
        <w:t xml:space="preserve"> </w:t>
      </w:r>
      <w:r w:rsidRPr="00CC4EC3">
        <w:rPr>
          <w:rFonts w:asciiTheme="minorHAnsi" w:hAnsiTheme="minorHAnsi" w:cstheme="minorHAnsi"/>
          <w:sz w:val="22"/>
          <w:szCs w:val="22"/>
        </w:rPr>
        <w:t xml:space="preserve">operatori economici </w:t>
      </w:r>
      <w:r w:rsidR="00894752" w:rsidRPr="00CC4EC3">
        <w:rPr>
          <w:rFonts w:asciiTheme="minorHAnsi" w:hAnsiTheme="minorHAnsi" w:cstheme="minorHAnsi"/>
          <w:sz w:val="22"/>
          <w:szCs w:val="22"/>
        </w:rPr>
        <w:t>che abbiano affidato incarichi in violazione dell</w:t>
      </w:r>
      <w:r w:rsidR="00AF684F" w:rsidRPr="00CC4EC3">
        <w:rPr>
          <w:rFonts w:asciiTheme="minorHAnsi" w:hAnsiTheme="minorHAnsi" w:cstheme="minorHAnsi"/>
          <w:sz w:val="22"/>
          <w:szCs w:val="22"/>
        </w:rPr>
        <w:t>’art. 53, comma 16-</w:t>
      </w:r>
      <w:r w:rsidR="00AF684F" w:rsidRPr="00CC4EC3">
        <w:rPr>
          <w:rFonts w:asciiTheme="minorHAnsi" w:hAnsiTheme="minorHAnsi" w:cstheme="minorHAnsi"/>
          <w:i/>
          <w:sz w:val="22"/>
          <w:szCs w:val="22"/>
        </w:rPr>
        <w:t>ter</w:t>
      </w:r>
      <w:r w:rsidR="00AF684F" w:rsidRPr="00CC4EC3">
        <w:rPr>
          <w:rFonts w:asciiTheme="minorHAnsi" w:hAnsiTheme="minorHAnsi" w:cstheme="minorHAnsi"/>
          <w:sz w:val="22"/>
          <w:szCs w:val="22"/>
        </w:rPr>
        <w:t>, del d.lgs. del 2001 n. 165</w:t>
      </w:r>
      <w:r w:rsidR="00287A7B" w:rsidRPr="00CC4EC3">
        <w:rPr>
          <w:rFonts w:asciiTheme="minorHAnsi" w:hAnsiTheme="minorHAnsi" w:cstheme="minorHAnsi"/>
          <w:sz w:val="22"/>
          <w:szCs w:val="22"/>
        </w:rPr>
        <w:t>.</w:t>
      </w:r>
    </w:p>
    <w:p w14:paraId="4F70B10F" w14:textId="55B0CFDA" w:rsidR="00CC307A" w:rsidRPr="00CC4EC3" w:rsidRDefault="00CC307A" w:rsidP="00CC4EC3">
      <w:pPr>
        <w:widowControl w:val="0"/>
        <w:spacing w:line="288" w:lineRule="auto"/>
        <w:jc w:val="both"/>
        <w:rPr>
          <w:rFonts w:asciiTheme="minorHAnsi" w:eastAsia="Calibri" w:hAnsiTheme="minorHAnsi" w:cstheme="minorHAnsi"/>
          <w:sz w:val="22"/>
          <w:szCs w:val="22"/>
        </w:rPr>
      </w:pPr>
    </w:p>
    <w:p w14:paraId="604E2624" w14:textId="77777777" w:rsidR="00B74D8C" w:rsidRPr="00CC4EC3" w:rsidRDefault="00B74D8C" w:rsidP="00CC4EC3">
      <w:pPr>
        <w:widowControl w:val="0"/>
        <w:spacing w:line="288" w:lineRule="auto"/>
        <w:jc w:val="both"/>
        <w:rPr>
          <w:rFonts w:asciiTheme="minorHAnsi" w:hAnsiTheme="minorHAnsi" w:cstheme="minorHAnsi"/>
          <w:sz w:val="22"/>
          <w:szCs w:val="22"/>
        </w:rPr>
      </w:pPr>
    </w:p>
    <w:p w14:paraId="454E7C7B" w14:textId="06A87704" w:rsidR="00264404" w:rsidRPr="00CC4EC3" w:rsidRDefault="00264404" w:rsidP="00CC4EC3">
      <w:pPr>
        <w:pStyle w:val="Titolo2"/>
        <w:spacing w:line="288" w:lineRule="auto"/>
        <w:rPr>
          <w:rFonts w:cstheme="minorHAnsi"/>
          <w:sz w:val="22"/>
          <w:szCs w:val="22"/>
        </w:rPr>
      </w:pPr>
      <w:bookmarkStart w:id="1418" w:name="_Ref497211510"/>
      <w:bookmarkStart w:id="1419" w:name="_Toc508960388"/>
      <w:bookmarkStart w:id="1420" w:name="_Toc33187531"/>
      <w:r w:rsidRPr="00CC4EC3">
        <w:rPr>
          <w:rFonts w:cstheme="minorHAnsi"/>
          <w:sz w:val="22"/>
          <w:szCs w:val="22"/>
        </w:rPr>
        <w:t xml:space="preserve">REQUISITI </w:t>
      </w:r>
      <w:r w:rsidR="00A44BCD" w:rsidRPr="00CC4EC3">
        <w:rPr>
          <w:rFonts w:cstheme="minorHAnsi"/>
          <w:sz w:val="22"/>
          <w:szCs w:val="22"/>
        </w:rPr>
        <w:t xml:space="preserve">SPECIALI E </w:t>
      </w:r>
      <w:r w:rsidR="00100481" w:rsidRPr="00CC4EC3">
        <w:rPr>
          <w:rFonts w:cstheme="minorHAnsi"/>
          <w:sz w:val="22"/>
          <w:szCs w:val="22"/>
        </w:rPr>
        <w:t>MEZZI DI PROVA</w:t>
      </w:r>
      <w:bookmarkEnd w:id="1418"/>
      <w:bookmarkEnd w:id="1419"/>
      <w:bookmarkEnd w:id="1420"/>
    </w:p>
    <w:p w14:paraId="58675211" w14:textId="7E10CE7E" w:rsidR="00B942B7" w:rsidRDefault="00264404"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I concorrenti, a</w:t>
      </w:r>
      <w:r w:rsidRPr="00CC4EC3">
        <w:rPr>
          <w:rFonts w:asciiTheme="minorHAnsi" w:hAnsiTheme="minorHAnsi" w:cstheme="minorHAnsi"/>
          <w:b/>
          <w:sz w:val="22"/>
          <w:szCs w:val="22"/>
        </w:rPr>
        <w:t xml:space="preserve"> pena di esclusione</w:t>
      </w:r>
      <w:r w:rsidRPr="00CC4EC3">
        <w:rPr>
          <w:rFonts w:asciiTheme="minorHAnsi" w:hAnsiTheme="minorHAnsi" w:cstheme="minorHAnsi"/>
          <w:sz w:val="22"/>
          <w:szCs w:val="22"/>
        </w:rPr>
        <w:t>, devono essere in possesso dei requisiti previst</w:t>
      </w:r>
      <w:r w:rsidR="0072519C" w:rsidRPr="00CC4EC3">
        <w:rPr>
          <w:rFonts w:asciiTheme="minorHAnsi" w:hAnsiTheme="minorHAnsi" w:cstheme="minorHAnsi"/>
          <w:sz w:val="22"/>
          <w:szCs w:val="22"/>
        </w:rPr>
        <w:t>i</w:t>
      </w:r>
      <w:r w:rsidR="0057716E" w:rsidRPr="00CC4EC3">
        <w:rPr>
          <w:rFonts w:asciiTheme="minorHAnsi" w:hAnsiTheme="minorHAnsi" w:cstheme="minorHAnsi"/>
          <w:sz w:val="22"/>
          <w:szCs w:val="22"/>
        </w:rPr>
        <w:t xml:space="preserve"> </w:t>
      </w:r>
      <w:r w:rsidRPr="00CC4EC3">
        <w:rPr>
          <w:rFonts w:asciiTheme="minorHAnsi" w:hAnsiTheme="minorHAnsi" w:cstheme="minorHAnsi"/>
          <w:sz w:val="22"/>
          <w:szCs w:val="22"/>
        </w:rPr>
        <w:t>nei commi seguenti</w:t>
      </w:r>
      <w:r w:rsidR="0072519C" w:rsidRPr="00CC4EC3">
        <w:rPr>
          <w:rFonts w:asciiTheme="minorHAnsi" w:hAnsiTheme="minorHAnsi" w:cstheme="minorHAnsi"/>
          <w:sz w:val="22"/>
          <w:szCs w:val="22"/>
        </w:rPr>
        <w:t>.</w:t>
      </w:r>
    </w:p>
    <w:p w14:paraId="65CEA265" w14:textId="4EAB793C" w:rsidR="00BB7937" w:rsidRPr="00CC4EC3" w:rsidRDefault="00BB7937" w:rsidP="00CC4EC3">
      <w:pPr>
        <w:widowControl w:val="0"/>
        <w:spacing w:line="288" w:lineRule="auto"/>
        <w:jc w:val="both"/>
        <w:rPr>
          <w:rFonts w:asciiTheme="minorHAnsi" w:hAnsiTheme="minorHAnsi" w:cstheme="minorHAnsi"/>
          <w:sz w:val="22"/>
          <w:szCs w:val="22"/>
        </w:rPr>
      </w:pPr>
      <w:r w:rsidRPr="00BB7937">
        <w:rPr>
          <w:rFonts w:asciiTheme="minorHAnsi" w:hAnsiTheme="minorHAnsi" w:cstheme="minorHAnsi"/>
          <w:sz w:val="22"/>
          <w:szCs w:val="22"/>
        </w:rPr>
        <w:t xml:space="preserve">I documenti richiesti agli operatori economici ai fini della dimostrazione dei requisiti devono essere trasmessi mediante </w:t>
      </w:r>
      <w:proofErr w:type="spellStart"/>
      <w:r w:rsidRPr="00BB7937">
        <w:rPr>
          <w:rFonts w:asciiTheme="minorHAnsi" w:hAnsiTheme="minorHAnsi" w:cstheme="minorHAnsi"/>
          <w:sz w:val="22"/>
          <w:szCs w:val="22"/>
        </w:rPr>
        <w:t>AVCpass</w:t>
      </w:r>
      <w:proofErr w:type="spellEnd"/>
      <w:r w:rsidRPr="00BB7937">
        <w:rPr>
          <w:rFonts w:asciiTheme="minorHAnsi" w:hAnsiTheme="minorHAnsi" w:cstheme="minorHAnsi"/>
          <w:sz w:val="22"/>
          <w:szCs w:val="22"/>
        </w:rPr>
        <w:t xml:space="preserve"> in conformità alla delibera ANAC n. 157 del 17 febbraio 2016 [ai sensi degli articoli 81, commi 1 e 2, nonché 216, comma 13 del Codice, le stazioni appaltanti e gli operatori economici utilizzano la banca dati </w:t>
      </w:r>
      <w:proofErr w:type="spellStart"/>
      <w:r w:rsidRPr="00BB7937">
        <w:rPr>
          <w:rFonts w:asciiTheme="minorHAnsi" w:hAnsiTheme="minorHAnsi" w:cstheme="minorHAnsi"/>
          <w:sz w:val="22"/>
          <w:szCs w:val="22"/>
        </w:rPr>
        <w:t>AVCPass</w:t>
      </w:r>
      <w:proofErr w:type="spellEnd"/>
      <w:r w:rsidRPr="00BB7937">
        <w:rPr>
          <w:rFonts w:asciiTheme="minorHAnsi" w:hAnsiTheme="minorHAnsi" w:cstheme="minorHAnsi"/>
          <w:sz w:val="22"/>
          <w:szCs w:val="22"/>
        </w:rPr>
        <w:t xml:space="preserve"> istituita presso ANAC per la comprova dei requisiti</w:t>
      </w:r>
      <w:r w:rsidR="005F3805">
        <w:rPr>
          <w:rFonts w:asciiTheme="minorHAnsi" w:hAnsiTheme="minorHAnsi" w:cstheme="minorHAnsi"/>
          <w:sz w:val="22"/>
          <w:szCs w:val="22"/>
        </w:rPr>
        <w:t>.</w:t>
      </w:r>
    </w:p>
    <w:p w14:paraId="3CACBFB5" w14:textId="4CEF9298" w:rsidR="009C0F17" w:rsidRPr="00CC4EC3" w:rsidRDefault="009C0F17"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Ai sensi dell’art. 59, comma 4, </w:t>
      </w:r>
      <w:proofErr w:type="spellStart"/>
      <w:r w:rsidRPr="00CC4EC3">
        <w:rPr>
          <w:rFonts w:asciiTheme="minorHAnsi" w:hAnsiTheme="minorHAnsi" w:cstheme="minorHAnsi"/>
          <w:sz w:val="22"/>
          <w:szCs w:val="22"/>
        </w:rPr>
        <w:t>lett</w:t>
      </w:r>
      <w:proofErr w:type="spellEnd"/>
      <w:r w:rsidRPr="00CC4EC3">
        <w:rPr>
          <w:rFonts w:asciiTheme="minorHAnsi" w:hAnsiTheme="minorHAnsi" w:cstheme="minorHAnsi"/>
          <w:sz w:val="22"/>
          <w:szCs w:val="22"/>
        </w:rPr>
        <w:t>. b) del Codice, sono inammissibili le offerte prive della qualificazione richiesta dal presente disciplinare.</w:t>
      </w:r>
      <w:r w:rsidR="00B942B7" w:rsidRPr="00CC4EC3">
        <w:rPr>
          <w:rFonts w:asciiTheme="minorHAnsi" w:hAnsiTheme="minorHAnsi" w:cstheme="minorHAnsi"/>
          <w:sz w:val="22"/>
          <w:szCs w:val="22"/>
        </w:rPr>
        <w:t xml:space="preserve"> </w:t>
      </w:r>
    </w:p>
    <w:p w14:paraId="2B4C0265" w14:textId="77777777" w:rsidR="00F7212A" w:rsidRPr="00CC4EC3" w:rsidRDefault="00F7212A" w:rsidP="00CC4EC3">
      <w:pPr>
        <w:widowControl w:val="0"/>
        <w:spacing w:line="288" w:lineRule="auto"/>
        <w:jc w:val="both"/>
        <w:rPr>
          <w:rFonts w:asciiTheme="minorHAnsi" w:hAnsiTheme="minorHAnsi" w:cstheme="minorHAnsi"/>
          <w:sz w:val="22"/>
          <w:szCs w:val="22"/>
        </w:rPr>
      </w:pPr>
    </w:p>
    <w:p w14:paraId="4A8623E7" w14:textId="18F70B29" w:rsidR="00D2584B" w:rsidRPr="00CC4EC3" w:rsidRDefault="00DB4554" w:rsidP="00CC4EC3">
      <w:pPr>
        <w:pStyle w:val="Titolo3"/>
        <w:spacing w:line="288" w:lineRule="auto"/>
        <w:rPr>
          <w:rFonts w:cstheme="minorHAnsi"/>
          <w:sz w:val="22"/>
          <w:szCs w:val="22"/>
        </w:rPr>
      </w:pPr>
      <w:bookmarkStart w:id="1421" w:name="_Toc497484946"/>
      <w:bookmarkStart w:id="1422" w:name="_Toc497728144"/>
      <w:bookmarkStart w:id="1423" w:name="_Toc497831539"/>
      <w:bookmarkStart w:id="1424" w:name="_Toc498419731"/>
      <w:bookmarkStart w:id="1425" w:name="_Ref495411541"/>
      <w:bookmarkStart w:id="1426" w:name="_Ref495411555"/>
      <w:bookmarkStart w:id="1427" w:name="_Toc508960389"/>
      <w:bookmarkStart w:id="1428" w:name="_Toc33187532"/>
      <w:bookmarkEnd w:id="1421"/>
      <w:bookmarkEnd w:id="1422"/>
      <w:bookmarkEnd w:id="1423"/>
      <w:bookmarkEnd w:id="1424"/>
      <w:r w:rsidRPr="00CC4EC3">
        <w:rPr>
          <w:rFonts w:cstheme="minorHAnsi"/>
          <w:sz w:val="22"/>
          <w:szCs w:val="22"/>
        </w:rPr>
        <w:t>R</w:t>
      </w:r>
      <w:r w:rsidR="00D2584B" w:rsidRPr="00CC4EC3">
        <w:rPr>
          <w:rFonts w:cstheme="minorHAnsi"/>
          <w:sz w:val="22"/>
          <w:szCs w:val="22"/>
        </w:rPr>
        <w:t>equisiti di idoneità</w:t>
      </w:r>
      <w:bookmarkEnd w:id="1425"/>
      <w:bookmarkEnd w:id="1426"/>
      <w:bookmarkEnd w:id="1427"/>
      <w:bookmarkEnd w:id="1428"/>
    </w:p>
    <w:p w14:paraId="3C87C854" w14:textId="2666E3B8" w:rsidR="008D321F" w:rsidRPr="00CC4EC3" w:rsidRDefault="0047604A" w:rsidP="00CC4EC3">
      <w:pPr>
        <w:pStyle w:val="Paragrafoelenco"/>
        <w:widowControl w:val="0"/>
        <w:numPr>
          <w:ilvl w:val="0"/>
          <w:numId w:val="13"/>
        </w:numPr>
        <w:spacing w:line="288" w:lineRule="auto"/>
        <w:ind w:left="426" w:hanging="426"/>
        <w:jc w:val="both"/>
        <w:rPr>
          <w:rFonts w:asciiTheme="minorHAnsi" w:hAnsiTheme="minorHAnsi" w:cstheme="minorHAnsi"/>
          <w:sz w:val="22"/>
          <w:szCs w:val="22"/>
        </w:rPr>
      </w:pPr>
      <w:bookmarkStart w:id="1429" w:name="_Ref495411492"/>
      <w:r w:rsidRPr="00CC4EC3">
        <w:rPr>
          <w:rFonts w:asciiTheme="minorHAnsi" w:hAnsiTheme="minorHAnsi" w:cstheme="minorHAnsi"/>
          <w:b/>
          <w:sz w:val="22"/>
          <w:szCs w:val="22"/>
        </w:rPr>
        <w:t>Iscrizione</w:t>
      </w:r>
      <w:r w:rsidRPr="00CC4EC3">
        <w:rPr>
          <w:rFonts w:asciiTheme="minorHAnsi" w:hAnsiTheme="minorHAnsi" w:cstheme="minorHAnsi"/>
          <w:sz w:val="22"/>
          <w:szCs w:val="22"/>
        </w:rPr>
        <w:t xml:space="preserve"> </w:t>
      </w:r>
      <w:r w:rsidR="00E845DB" w:rsidRPr="00CC4EC3">
        <w:rPr>
          <w:rFonts w:asciiTheme="minorHAnsi" w:hAnsiTheme="minorHAnsi" w:cstheme="minorHAnsi"/>
          <w:sz w:val="22"/>
          <w:szCs w:val="22"/>
        </w:rPr>
        <w:t xml:space="preserve">nel </w:t>
      </w:r>
      <w:r w:rsidRPr="00CC4EC3">
        <w:rPr>
          <w:rFonts w:asciiTheme="minorHAnsi" w:hAnsiTheme="minorHAnsi" w:cstheme="minorHAnsi"/>
          <w:sz w:val="22"/>
          <w:szCs w:val="22"/>
        </w:rPr>
        <w:t>registr</w:t>
      </w:r>
      <w:r w:rsidR="00E845DB" w:rsidRPr="00CC4EC3">
        <w:rPr>
          <w:rFonts w:asciiTheme="minorHAnsi" w:hAnsiTheme="minorHAnsi" w:cstheme="minorHAnsi"/>
          <w:sz w:val="22"/>
          <w:szCs w:val="22"/>
        </w:rPr>
        <w:t>o</w:t>
      </w:r>
      <w:r w:rsidRPr="00CC4EC3">
        <w:rPr>
          <w:rFonts w:asciiTheme="minorHAnsi" w:hAnsiTheme="minorHAnsi" w:cstheme="minorHAnsi"/>
          <w:sz w:val="22"/>
          <w:szCs w:val="22"/>
        </w:rPr>
        <w:t xml:space="preserve"> tenut</w:t>
      </w:r>
      <w:r w:rsidR="00E845DB" w:rsidRPr="00CC4EC3">
        <w:rPr>
          <w:rFonts w:asciiTheme="minorHAnsi" w:hAnsiTheme="minorHAnsi" w:cstheme="minorHAnsi"/>
          <w:sz w:val="22"/>
          <w:szCs w:val="22"/>
        </w:rPr>
        <w:t>o</w:t>
      </w:r>
      <w:r w:rsidRPr="00CC4EC3">
        <w:rPr>
          <w:rFonts w:asciiTheme="minorHAnsi" w:hAnsiTheme="minorHAnsi" w:cstheme="minorHAnsi"/>
          <w:sz w:val="22"/>
          <w:szCs w:val="22"/>
        </w:rPr>
        <w:t xml:space="preserve"> dalla Camera di commercio industria, artigianato e agricoltura</w:t>
      </w:r>
      <w:r w:rsidR="00E845DB" w:rsidRPr="00CC4EC3">
        <w:rPr>
          <w:rFonts w:asciiTheme="minorHAnsi" w:hAnsiTheme="minorHAnsi" w:cstheme="minorHAnsi"/>
          <w:sz w:val="22"/>
          <w:szCs w:val="22"/>
        </w:rPr>
        <w:t xml:space="preserve"> oppure </w:t>
      </w:r>
      <w:r w:rsidRPr="00CC4EC3">
        <w:rPr>
          <w:rFonts w:asciiTheme="minorHAnsi" w:hAnsiTheme="minorHAnsi" w:cstheme="minorHAnsi"/>
          <w:sz w:val="22"/>
          <w:szCs w:val="22"/>
        </w:rPr>
        <w:t>nel registro delle commissioni provinciali per l</w:t>
      </w:r>
      <w:r w:rsidR="00E845DB" w:rsidRPr="00CC4EC3">
        <w:rPr>
          <w:rFonts w:asciiTheme="minorHAnsi" w:hAnsiTheme="minorHAnsi" w:cstheme="minorHAnsi"/>
          <w:sz w:val="22"/>
          <w:szCs w:val="22"/>
        </w:rPr>
        <w:t>’</w:t>
      </w:r>
      <w:r w:rsidRPr="00CC4EC3">
        <w:rPr>
          <w:rFonts w:asciiTheme="minorHAnsi" w:hAnsiTheme="minorHAnsi" w:cstheme="minorHAnsi"/>
          <w:sz w:val="22"/>
          <w:szCs w:val="22"/>
        </w:rPr>
        <w:t>artigianato</w:t>
      </w:r>
      <w:r w:rsidR="009E18E3" w:rsidRPr="00CC4EC3">
        <w:rPr>
          <w:rFonts w:asciiTheme="minorHAnsi" w:hAnsiTheme="minorHAnsi" w:cstheme="minorHAnsi"/>
          <w:sz w:val="22"/>
          <w:szCs w:val="22"/>
        </w:rPr>
        <w:t xml:space="preserve"> per attività </w:t>
      </w:r>
      <w:r w:rsidR="000F6CB6" w:rsidRPr="00CC4EC3">
        <w:rPr>
          <w:rFonts w:asciiTheme="minorHAnsi" w:hAnsiTheme="minorHAnsi" w:cstheme="minorHAnsi"/>
          <w:sz w:val="22"/>
          <w:szCs w:val="22"/>
        </w:rPr>
        <w:t>coerenti con q</w:t>
      </w:r>
      <w:r w:rsidR="00CF3AE4" w:rsidRPr="00CC4EC3">
        <w:rPr>
          <w:rFonts w:asciiTheme="minorHAnsi" w:hAnsiTheme="minorHAnsi" w:cstheme="minorHAnsi"/>
          <w:sz w:val="22"/>
          <w:szCs w:val="22"/>
        </w:rPr>
        <w:t xml:space="preserve">uelle </w:t>
      </w:r>
      <w:r w:rsidR="009E18E3" w:rsidRPr="00CC4EC3">
        <w:rPr>
          <w:rFonts w:asciiTheme="minorHAnsi" w:hAnsiTheme="minorHAnsi" w:cstheme="minorHAnsi"/>
          <w:sz w:val="22"/>
          <w:szCs w:val="22"/>
        </w:rPr>
        <w:t>oggetto</w:t>
      </w:r>
      <w:r w:rsidR="00CF3AE4" w:rsidRPr="00CC4EC3">
        <w:rPr>
          <w:rFonts w:asciiTheme="minorHAnsi" w:hAnsiTheme="minorHAnsi" w:cstheme="minorHAnsi"/>
          <w:sz w:val="22"/>
          <w:szCs w:val="22"/>
        </w:rPr>
        <w:t xml:space="preserve"> della </w:t>
      </w:r>
      <w:r w:rsidR="00CF3AE4" w:rsidRPr="00CC4EC3">
        <w:rPr>
          <w:rFonts w:asciiTheme="minorHAnsi" w:hAnsiTheme="minorHAnsi" w:cstheme="minorHAnsi"/>
          <w:sz w:val="22"/>
          <w:szCs w:val="22"/>
        </w:rPr>
        <w:lastRenderedPageBreak/>
        <w:t>presente procedura di gara</w:t>
      </w:r>
      <w:r w:rsidR="00E845DB" w:rsidRPr="00CC4EC3">
        <w:rPr>
          <w:rFonts w:asciiTheme="minorHAnsi" w:hAnsiTheme="minorHAnsi" w:cstheme="minorHAnsi"/>
          <w:sz w:val="22"/>
          <w:szCs w:val="22"/>
        </w:rPr>
        <w:t>.</w:t>
      </w:r>
      <w:bookmarkEnd w:id="1429"/>
      <w:r w:rsidR="00B74D8C" w:rsidRPr="00CC4EC3">
        <w:rPr>
          <w:rFonts w:asciiTheme="minorHAnsi" w:hAnsiTheme="minorHAnsi" w:cstheme="minorHAnsi"/>
          <w:sz w:val="22"/>
          <w:szCs w:val="22"/>
        </w:rPr>
        <w:t xml:space="preserve"> </w:t>
      </w:r>
      <w:r w:rsidR="008D321F" w:rsidRPr="00CC4EC3">
        <w:rPr>
          <w:rFonts w:asciiTheme="minorHAnsi" w:hAnsiTheme="minorHAnsi" w:cstheme="minorHAnsi"/>
          <w:sz w:val="22"/>
          <w:szCs w:val="22"/>
        </w:rPr>
        <w:t>Il concorrente non stabilito in Italia ma in altro Stato Membro o in uno dei Paesi di cui all’art. 83, co</w:t>
      </w:r>
      <w:r w:rsidR="00A71412" w:rsidRPr="00CC4EC3">
        <w:rPr>
          <w:rFonts w:asciiTheme="minorHAnsi" w:hAnsiTheme="minorHAnsi" w:cstheme="minorHAnsi"/>
          <w:sz w:val="22"/>
          <w:szCs w:val="22"/>
        </w:rPr>
        <w:t>mma</w:t>
      </w:r>
      <w:r w:rsidR="008D321F" w:rsidRPr="00CC4EC3">
        <w:rPr>
          <w:rFonts w:asciiTheme="minorHAnsi" w:hAnsiTheme="minorHAnsi" w:cstheme="minorHAnsi"/>
          <w:sz w:val="22"/>
          <w:szCs w:val="22"/>
        </w:rPr>
        <w:t xml:space="preserve"> 3 del Codice</w:t>
      </w:r>
      <w:r w:rsidR="00056B8A" w:rsidRPr="00CC4EC3">
        <w:rPr>
          <w:rFonts w:asciiTheme="minorHAnsi" w:hAnsiTheme="minorHAnsi" w:cstheme="minorHAnsi"/>
          <w:sz w:val="22"/>
          <w:szCs w:val="22"/>
        </w:rPr>
        <w:t>,</w:t>
      </w:r>
      <w:r w:rsidR="008D321F" w:rsidRPr="00CC4EC3">
        <w:rPr>
          <w:rFonts w:asciiTheme="minorHAnsi" w:hAnsiTheme="minorHAnsi" w:cstheme="minorHAnsi"/>
          <w:sz w:val="22"/>
          <w:szCs w:val="22"/>
        </w:rPr>
        <w:t xml:space="preserve"> presenta dichiarazione giurata o secondo le modalità vigenti nello Stato nel quale è stabilito</w:t>
      </w:r>
      <w:r w:rsidR="002D3203" w:rsidRPr="00CC4EC3">
        <w:rPr>
          <w:rFonts w:asciiTheme="minorHAnsi" w:hAnsiTheme="minorHAnsi" w:cstheme="minorHAnsi"/>
          <w:sz w:val="22"/>
          <w:szCs w:val="22"/>
        </w:rPr>
        <w:t>.</w:t>
      </w:r>
    </w:p>
    <w:p w14:paraId="0A2447F3" w14:textId="4692A107" w:rsidR="000723E7" w:rsidRPr="00CC4EC3" w:rsidRDefault="008D321F" w:rsidP="00CC4EC3">
      <w:pPr>
        <w:widowControl w:val="0"/>
        <w:spacing w:line="288" w:lineRule="auto"/>
        <w:ind w:left="426" w:hanging="29"/>
        <w:jc w:val="both"/>
        <w:rPr>
          <w:rFonts w:asciiTheme="minorHAnsi" w:hAnsiTheme="minorHAnsi" w:cstheme="minorHAnsi"/>
          <w:sz w:val="22"/>
          <w:szCs w:val="22"/>
        </w:rPr>
      </w:pPr>
      <w:r w:rsidRPr="00CC4EC3">
        <w:rPr>
          <w:rFonts w:asciiTheme="minorHAnsi" w:hAnsiTheme="minorHAnsi" w:cstheme="minorHAnsi"/>
          <w:sz w:val="22"/>
          <w:szCs w:val="22"/>
          <w:u w:val="single"/>
        </w:rPr>
        <w:t>Per la comprova</w:t>
      </w:r>
      <w:r w:rsidRPr="00CC4EC3">
        <w:rPr>
          <w:rFonts w:asciiTheme="minorHAnsi" w:hAnsiTheme="minorHAnsi" w:cstheme="minorHAnsi"/>
          <w:sz w:val="22"/>
          <w:szCs w:val="22"/>
        </w:rPr>
        <w:t xml:space="preserve"> </w:t>
      </w:r>
      <w:r w:rsidR="002D3203" w:rsidRPr="00CC4EC3">
        <w:rPr>
          <w:rFonts w:asciiTheme="minorHAnsi" w:hAnsiTheme="minorHAnsi" w:cstheme="minorHAnsi"/>
          <w:sz w:val="22"/>
          <w:szCs w:val="22"/>
        </w:rPr>
        <w:t>del requisito la stazione appaltante</w:t>
      </w:r>
      <w:r w:rsidR="0052758E" w:rsidRPr="00CC4EC3">
        <w:rPr>
          <w:rFonts w:asciiTheme="minorHAnsi" w:hAnsiTheme="minorHAnsi" w:cstheme="minorHAnsi"/>
          <w:sz w:val="22"/>
          <w:szCs w:val="22"/>
        </w:rPr>
        <w:t>, a valle dell’aggiudicazione,</w:t>
      </w:r>
      <w:r w:rsidR="002D3203" w:rsidRPr="00CC4EC3">
        <w:rPr>
          <w:rFonts w:asciiTheme="minorHAnsi" w:hAnsiTheme="minorHAnsi" w:cstheme="minorHAnsi"/>
          <w:sz w:val="22"/>
          <w:szCs w:val="22"/>
        </w:rPr>
        <w:t xml:space="preserve"> acquisisce d’</w:t>
      </w:r>
      <w:r w:rsidR="00062AEA" w:rsidRPr="00CC4EC3">
        <w:rPr>
          <w:rFonts w:asciiTheme="minorHAnsi" w:hAnsiTheme="minorHAnsi" w:cstheme="minorHAnsi"/>
          <w:sz w:val="22"/>
          <w:szCs w:val="22"/>
        </w:rPr>
        <w:t xml:space="preserve">ufficio i documenti in possesso </w:t>
      </w:r>
      <w:r w:rsidR="002D3203" w:rsidRPr="00CC4EC3">
        <w:rPr>
          <w:rFonts w:asciiTheme="minorHAnsi" w:hAnsiTheme="minorHAnsi" w:cstheme="minorHAnsi"/>
          <w:sz w:val="22"/>
          <w:szCs w:val="22"/>
        </w:rPr>
        <w:t>di</w:t>
      </w:r>
      <w:r w:rsidR="00062AEA" w:rsidRPr="00CC4EC3">
        <w:rPr>
          <w:rFonts w:asciiTheme="minorHAnsi" w:hAnsiTheme="minorHAnsi" w:cstheme="minorHAnsi"/>
          <w:sz w:val="22"/>
          <w:szCs w:val="22"/>
        </w:rPr>
        <w:t xml:space="preserve"> pubbliche amministrazioni, pr</w:t>
      </w:r>
      <w:r w:rsidR="002D3203" w:rsidRPr="00CC4EC3">
        <w:rPr>
          <w:rFonts w:asciiTheme="minorHAnsi" w:hAnsiTheme="minorHAnsi" w:cstheme="minorHAnsi"/>
          <w:sz w:val="22"/>
          <w:szCs w:val="22"/>
        </w:rPr>
        <w:t>evia indicazione, da parte dell’operatore economico</w:t>
      </w:r>
      <w:r w:rsidR="00062AEA" w:rsidRPr="00CC4EC3">
        <w:rPr>
          <w:rFonts w:asciiTheme="minorHAnsi" w:hAnsiTheme="minorHAnsi" w:cstheme="minorHAnsi"/>
          <w:sz w:val="22"/>
          <w:szCs w:val="22"/>
        </w:rPr>
        <w:t>, degli elementi indispensabili per il reperimento delle informazioni o dei dati richiesti</w:t>
      </w:r>
      <w:r w:rsidR="002D3203" w:rsidRPr="00CC4EC3">
        <w:rPr>
          <w:rFonts w:asciiTheme="minorHAnsi" w:hAnsiTheme="minorHAnsi" w:cstheme="minorHAnsi"/>
          <w:sz w:val="22"/>
          <w:szCs w:val="22"/>
        </w:rPr>
        <w:t>.</w:t>
      </w:r>
    </w:p>
    <w:p w14:paraId="51281FDB" w14:textId="77777777" w:rsidR="00B74D8C" w:rsidRPr="00CC4EC3" w:rsidRDefault="00B74D8C" w:rsidP="00CC4EC3">
      <w:pPr>
        <w:widowControl w:val="0"/>
        <w:spacing w:line="288" w:lineRule="auto"/>
        <w:jc w:val="both"/>
        <w:rPr>
          <w:rFonts w:asciiTheme="minorHAnsi" w:hAnsiTheme="minorHAnsi" w:cstheme="minorHAnsi"/>
          <w:sz w:val="22"/>
          <w:szCs w:val="22"/>
        </w:rPr>
      </w:pPr>
    </w:p>
    <w:p w14:paraId="37080FEE" w14:textId="0EE2509D" w:rsidR="00D2584B" w:rsidRPr="00CC4EC3" w:rsidRDefault="00DB4554" w:rsidP="00CC4EC3">
      <w:pPr>
        <w:pStyle w:val="Titolo3"/>
        <w:spacing w:line="288" w:lineRule="auto"/>
        <w:rPr>
          <w:rFonts w:cstheme="minorHAnsi"/>
          <w:sz w:val="22"/>
          <w:szCs w:val="22"/>
        </w:rPr>
      </w:pPr>
      <w:bookmarkStart w:id="1430" w:name="_Toc483302352"/>
      <w:bookmarkStart w:id="1431" w:name="_Toc483315902"/>
      <w:bookmarkStart w:id="1432" w:name="_Toc483316107"/>
      <w:bookmarkStart w:id="1433" w:name="_Toc483316310"/>
      <w:bookmarkStart w:id="1434" w:name="_Toc483316441"/>
      <w:bookmarkStart w:id="1435" w:name="_Toc483325744"/>
      <w:bookmarkStart w:id="1436" w:name="_Toc483401223"/>
      <w:bookmarkStart w:id="1437" w:name="_Toc483474020"/>
      <w:bookmarkStart w:id="1438" w:name="_Toc483571449"/>
      <w:bookmarkStart w:id="1439" w:name="_Toc483571570"/>
      <w:bookmarkStart w:id="1440" w:name="_Toc483906947"/>
      <w:bookmarkStart w:id="1441" w:name="_Toc484010697"/>
      <w:bookmarkStart w:id="1442" w:name="_Toc484010819"/>
      <w:bookmarkStart w:id="1443" w:name="_Toc484010943"/>
      <w:bookmarkStart w:id="1444" w:name="_Toc484011065"/>
      <w:bookmarkStart w:id="1445" w:name="_Toc484011187"/>
      <w:bookmarkStart w:id="1446" w:name="_Toc484011662"/>
      <w:bookmarkStart w:id="1447" w:name="_Toc484097736"/>
      <w:bookmarkStart w:id="1448" w:name="_Toc484428908"/>
      <w:bookmarkStart w:id="1449" w:name="_Toc484429078"/>
      <w:bookmarkStart w:id="1450" w:name="_Toc484438653"/>
      <w:bookmarkStart w:id="1451" w:name="_Toc484438777"/>
      <w:bookmarkStart w:id="1452" w:name="_Toc484438901"/>
      <w:bookmarkStart w:id="1453" w:name="_Toc484439821"/>
      <w:bookmarkStart w:id="1454" w:name="_Toc484439944"/>
      <w:bookmarkStart w:id="1455" w:name="_Toc484440068"/>
      <w:bookmarkStart w:id="1456" w:name="_Toc484440428"/>
      <w:bookmarkStart w:id="1457" w:name="_Toc484448087"/>
      <w:bookmarkStart w:id="1458" w:name="_Toc484448212"/>
      <w:bookmarkStart w:id="1459" w:name="_Toc484448336"/>
      <w:bookmarkStart w:id="1460" w:name="_Toc484448460"/>
      <w:bookmarkStart w:id="1461" w:name="_Toc484448584"/>
      <w:bookmarkStart w:id="1462" w:name="_Toc484448708"/>
      <w:bookmarkStart w:id="1463" w:name="_Toc484448831"/>
      <w:bookmarkStart w:id="1464" w:name="_Toc484448955"/>
      <w:bookmarkStart w:id="1465" w:name="_Toc484449079"/>
      <w:bookmarkStart w:id="1466" w:name="_Toc484526574"/>
      <w:bookmarkStart w:id="1467" w:name="_Toc484605294"/>
      <w:bookmarkStart w:id="1468" w:name="_Toc484605418"/>
      <w:bookmarkStart w:id="1469" w:name="_Toc484688287"/>
      <w:bookmarkStart w:id="1470" w:name="_Toc484688842"/>
      <w:bookmarkStart w:id="1471" w:name="_Toc485218278"/>
      <w:bookmarkStart w:id="1472" w:name="_Ref495411575"/>
      <w:bookmarkStart w:id="1473" w:name="_Toc508960390"/>
      <w:bookmarkStart w:id="1474" w:name="_Toc33187533"/>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r w:rsidRPr="00CC4EC3">
        <w:rPr>
          <w:rFonts w:cstheme="minorHAnsi"/>
          <w:sz w:val="22"/>
          <w:szCs w:val="22"/>
        </w:rPr>
        <w:t>R</w:t>
      </w:r>
      <w:r w:rsidR="00D2584B" w:rsidRPr="00CC4EC3">
        <w:rPr>
          <w:rFonts w:cstheme="minorHAnsi"/>
          <w:sz w:val="22"/>
          <w:szCs w:val="22"/>
        </w:rPr>
        <w:t>equisiti di capacità economica e finanziaria</w:t>
      </w:r>
      <w:bookmarkEnd w:id="1472"/>
      <w:bookmarkEnd w:id="1473"/>
      <w:bookmarkEnd w:id="1474"/>
      <w:r w:rsidR="00100481" w:rsidRPr="00CC4EC3">
        <w:rPr>
          <w:rFonts w:cstheme="minorHAnsi"/>
          <w:sz w:val="22"/>
          <w:szCs w:val="22"/>
        </w:rPr>
        <w:t xml:space="preserve"> </w:t>
      </w:r>
    </w:p>
    <w:p w14:paraId="78C0A91F" w14:textId="77777777" w:rsidR="00CA1D02" w:rsidRPr="00CC4EC3" w:rsidRDefault="00CA1D02" w:rsidP="00CC4EC3">
      <w:pPr>
        <w:widowControl w:val="0"/>
        <w:spacing w:line="288" w:lineRule="auto"/>
        <w:jc w:val="both"/>
        <w:rPr>
          <w:rFonts w:asciiTheme="minorHAnsi" w:hAnsiTheme="minorHAnsi" w:cstheme="minorHAnsi"/>
          <w:sz w:val="22"/>
          <w:szCs w:val="22"/>
        </w:rPr>
      </w:pPr>
    </w:p>
    <w:p w14:paraId="1B0D40CB" w14:textId="275846B7" w:rsidR="00B96C91" w:rsidRPr="00CC4EC3" w:rsidRDefault="00B96C91" w:rsidP="00CC4EC3">
      <w:pPr>
        <w:pStyle w:val="Paragrafoelenco"/>
        <w:widowControl w:val="0"/>
        <w:numPr>
          <w:ilvl w:val="0"/>
          <w:numId w:val="13"/>
        </w:numPr>
        <w:spacing w:line="288" w:lineRule="auto"/>
        <w:ind w:left="284" w:firstLine="0"/>
        <w:jc w:val="both"/>
        <w:rPr>
          <w:rFonts w:asciiTheme="minorHAnsi" w:eastAsia="Times New Roman" w:hAnsiTheme="minorHAnsi" w:cstheme="minorHAnsi"/>
          <w:sz w:val="22"/>
          <w:szCs w:val="22"/>
          <w:lang w:eastAsia="en-US"/>
        </w:rPr>
      </w:pPr>
      <w:bookmarkStart w:id="1475" w:name="_Ref497922214"/>
      <w:r w:rsidRPr="00CC4EC3">
        <w:rPr>
          <w:rFonts w:asciiTheme="minorHAnsi" w:eastAsia="Times New Roman" w:hAnsiTheme="minorHAnsi" w:cstheme="minorHAnsi"/>
          <w:b/>
          <w:bCs/>
          <w:sz w:val="22"/>
          <w:szCs w:val="22"/>
          <w:lang w:eastAsia="en-US"/>
        </w:rPr>
        <w:t>Fatturato globale medio annuo</w:t>
      </w:r>
      <w:r w:rsidRPr="00CC4EC3">
        <w:rPr>
          <w:rFonts w:asciiTheme="minorHAnsi" w:eastAsia="Times New Roman" w:hAnsiTheme="minorHAnsi" w:cstheme="minorHAnsi"/>
          <w:sz w:val="22"/>
          <w:szCs w:val="22"/>
          <w:lang w:eastAsia="en-US"/>
        </w:rPr>
        <w:t xml:space="preserve"> riferito a ciascuno degli ultimi n. 3 esercizi finanziari disponibili ovverosia approvati, alla data di scadenza del termine per la presentazione delle offerte, </w:t>
      </w:r>
      <w:r w:rsidR="0052758E" w:rsidRPr="00CC4EC3">
        <w:rPr>
          <w:rFonts w:asciiTheme="minorHAnsi" w:eastAsia="Times New Roman" w:hAnsiTheme="minorHAnsi" w:cstheme="minorHAnsi"/>
          <w:sz w:val="22"/>
          <w:szCs w:val="22"/>
          <w:lang w:eastAsia="en-US"/>
        </w:rPr>
        <w:t>pari a</w:t>
      </w:r>
      <w:r w:rsidR="00C234F2">
        <w:rPr>
          <w:rFonts w:asciiTheme="minorHAnsi" w:eastAsia="Times New Roman" w:hAnsiTheme="minorHAnsi" w:cstheme="minorHAnsi"/>
          <w:sz w:val="22"/>
          <w:szCs w:val="22"/>
          <w:lang w:eastAsia="en-US"/>
        </w:rPr>
        <w:t xml:space="preserve"> </w:t>
      </w:r>
      <w:r w:rsidR="00255C88">
        <w:rPr>
          <w:rFonts w:asciiTheme="minorHAnsi" w:eastAsia="Times New Roman" w:hAnsiTheme="minorHAnsi" w:cstheme="minorHAnsi"/>
          <w:sz w:val="22"/>
          <w:szCs w:val="22"/>
          <w:lang w:eastAsia="en-US"/>
        </w:rPr>
        <w:t>€ 218.000,00</w:t>
      </w:r>
      <w:r w:rsidR="006C6122" w:rsidRPr="00CC4EC3">
        <w:rPr>
          <w:rFonts w:asciiTheme="minorHAnsi" w:eastAsia="Times New Roman" w:hAnsiTheme="minorHAnsi" w:cstheme="minorHAnsi"/>
          <w:sz w:val="22"/>
          <w:szCs w:val="22"/>
          <w:lang w:eastAsia="en-US"/>
        </w:rPr>
        <w:t>;</w:t>
      </w:r>
      <w:r w:rsidRPr="00CC4EC3">
        <w:rPr>
          <w:rFonts w:asciiTheme="minorHAnsi" w:eastAsia="Times New Roman" w:hAnsiTheme="minorHAnsi" w:cstheme="minorHAnsi"/>
          <w:sz w:val="22"/>
          <w:szCs w:val="22"/>
          <w:lang w:eastAsia="en-US"/>
        </w:rPr>
        <w:t xml:space="preserve"> tale requisito è richiesto </w:t>
      </w:r>
      <w:r w:rsidR="000E5EA9" w:rsidRPr="00CC4EC3">
        <w:rPr>
          <w:rFonts w:asciiTheme="minorHAnsi" w:eastAsia="Times New Roman" w:hAnsiTheme="minorHAnsi" w:cstheme="minorHAnsi"/>
          <w:sz w:val="22"/>
          <w:szCs w:val="22"/>
          <w:lang w:eastAsia="en-US"/>
        </w:rPr>
        <w:t>al fine di selezionare operatori economici del settore con una solida capacità economico finanziaria a garanzia della qualità e della stabilità per tutta la durata contrattuale in merito alla fornitura richiesta</w:t>
      </w:r>
      <w:r w:rsidRPr="00CC4EC3">
        <w:rPr>
          <w:rFonts w:asciiTheme="minorHAnsi" w:eastAsia="Times New Roman" w:hAnsiTheme="minorHAnsi" w:cstheme="minorHAnsi"/>
          <w:sz w:val="22"/>
          <w:szCs w:val="22"/>
          <w:lang w:eastAsia="en-US"/>
        </w:rPr>
        <w:t>; il valore scelto è ritenuto proporzionato rispetto all’oggetto dell’appalto</w:t>
      </w:r>
      <w:bookmarkEnd w:id="1475"/>
      <w:r w:rsidRPr="00CC4EC3">
        <w:rPr>
          <w:rFonts w:asciiTheme="minorHAnsi" w:eastAsia="Times New Roman" w:hAnsiTheme="minorHAnsi" w:cstheme="minorHAnsi"/>
          <w:iCs/>
          <w:sz w:val="22"/>
          <w:szCs w:val="22"/>
          <w:lang w:eastAsia="en-US"/>
        </w:rPr>
        <w:t>.</w:t>
      </w:r>
    </w:p>
    <w:p w14:paraId="25C1A23A" w14:textId="149910AA" w:rsidR="00B96C91" w:rsidRPr="00CC4EC3" w:rsidRDefault="00B96C91" w:rsidP="00CC4EC3">
      <w:pPr>
        <w:widowControl w:val="0"/>
        <w:spacing w:line="288" w:lineRule="auto"/>
        <w:ind w:left="284"/>
        <w:jc w:val="both"/>
        <w:rPr>
          <w:rFonts w:asciiTheme="minorHAnsi" w:hAnsiTheme="minorHAnsi" w:cstheme="minorHAnsi"/>
          <w:sz w:val="22"/>
          <w:szCs w:val="22"/>
        </w:rPr>
      </w:pPr>
      <w:r w:rsidRPr="00CC4EC3">
        <w:rPr>
          <w:rFonts w:asciiTheme="minorHAnsi" w:hAnsiTheme="minorHAnsi" w:cstheme="minorHAnsi"/>
          <w:sz w:val="22"/>
          <w:szCs w:val="22"/>
        </w:rPr>
        <w:t xml:space="preserve">La comprova del requisito è fornita, ai sensi dell’art. 86, comma 4 e </w:t>
      </w:r>
      <w:proofErr w:type="spellStart"/>
      <w:r w:rsidRPr="00CC4EC3">
        <w:rPr>
          <w:rFonts w:asciiTheme="minorHAnsi" w:hAnsiTheme="minorHAnsi" w:cstheme="minorHAnsi"/>
          <w:sz w:val="22"/>
          <w:szCs w:val="22"/>
        </w:rPr>
        <w:t>all</w:t>
      </w:r>
      <w:proofErr w:type="spellEnd"/>
      <w:r w:rsidRPr="00CC4EC3">
        <w:rPr>
          <w:rFonts w:asciiTheme="minorHAnsi" w:hAnsiTheme="minorHAnsi" w:cstheme="minorHAnsi"/>
          <w:sz w:val="22"/>
          <w:szCs w:val="22"/>
        </w:rPr>
        <w:t>. XVII parte I, del Codice</w:t>
      </w:r>
      <w:r w:rsidR="0052758E" w:rsidRPr="00CC4EC3">
        <w:rPr>
          <w:rFonts w:asciiTheme="minorHAnsi" w:hAnsiTheme="minorHAnsi" w:cstheme="minorHAnsi"/>
          <w:sz w:val="22"/>
          <w:szCs w:val="22"/>
        </w:rPr>
        <w:t>:</w:t>
      </w:r>
    </w:p>
    <w:p w14:paraId="10794C09" w14:textId="77777777" w:rsidR="00B96C91" w:rsidRPr="00CC4EC3" w:rsidRDefault="00B96C91" w:rsidP="00CC4EC3">
      <w:pPr>
        <w:pStyle w:val="Paragrafoelenco"/>
        <w:widowControl w:val="0"/>
        <w:numPr>
          <w:ilvl w:val="0"/>
          <w:numId w:val="21"/>
        </w:numPr>
        <w:spacing w:line="288" w:lineRule="auto"/>
        <w:ind w:left="426" w:hanging="142"/>
        <w:jc w:val="both"/>
        <w:rPr>
          <w:rFonts w:asciiTheme="minorHAnsi" w:eastAsia="Times New Roman" w:hAnsiTheme="minorHAnsi" w:cstheme="minorHAnsi"/>
          <w:sz w:val="22"/>
          <w:szCs w:val="22"/>
          <w:lang w:eastAsia="en-US"/>
        </w:rPr>
      </w:pPr>
      <w:r w:rsidRPr="00CC4EC3">
        <w:rPr>
          <w:rFonts w:asciiTheme="minorHAnsi" w:eastAsia="Times New Roman" w:hAnsiTheme="minorHAnsi" w:cstheme="minorHAnsi"/>
          <w:sz w:val="22"/>
          <w:szCs w:val="22"/>
          <w:lang w:eastAsia="en-US"/>
        </w:rPr>
        <w:t xml:space="preserve">per le società di capitali mediante i bilanci approvati alla data di scadenza del termine per la presentazione delle offerte corredati della nota integrativa, in formato pdf; </w:t>
      </w:r>
    </w:p>
    <w:p w14:paraId="1866BB41" w14:textId="77777777" w:rsidR="00B96C91" w:rsidRPr="00CC4EC3" w:rsidRDefault="00B96C91" w:rsidP="00CC4EC3">
      <w:pPr>
        <w:pStyle w:val="Paragrafoelenco"/>
        <w:widowControl w:val="0"/>
        <w:numPr>
          <w:ilvl w:val="0"/>
          <w:numId w:val="21"/>
        </w:numPr>
        <w:spacing w:line="288" w:lineRule="auto"/>
        <w:ind w:left="426" w:hanging="142"/>
        <w:jc w:val="both"/>
        <w:rPr>
          <w:rFonts w:asciiTheme="minorHAnsi" w:eastAsia="Times New Roman" w:hAnsiTheme="minorHAnsi" w:cstheme="minorHAnsi"/>
          <w:sz w:val="22"/>
          <w:szCs w:val="22"/>
          <w:lang w:eastAsia="en-US"/>
        </w:rPr>
      </w:pPr>
      <w:r w:rsidRPr="00CC4EC3">
        <w:rPr>
          <w:rFonts w:asciiTheme="minorHAnsi" w:eastAsia="Times New Roman" w:hAnsiTheme="minorHAnsi" w:cstheme="minorHAnsi"/>
          <w:sz w:val="22"/>
          <w:szCs w:val="22"/>
          <w:lang w:eastAsia="en-US"/>
        </w:rPr>
        <w:t>per gli operatori economici costituiti in forma d’impresa individuale ovvero di società di persone mediante il Modello Unico o la Dichiarazione IVA, in formato pdf.</w:t>
      </w:r>
    </w:p>
    <w:p w14:paraId="382A791E" w14:textId="77777777" w:rsidR="00B96C91" w:rsidRPr="00CC4EC3" w:rsidRDefault="00B96C91" w:rsidP="00CC4EC3">
      <w:pPr>
        <w:widowControl w:val="0"/>
        <w:spacing w:line="288" w:lineRule="auto"/>
        <w:ind w:left="426" w:hanging="142"/>
        <w:jc w:val="both"/>
        <w:rPr>
          <w:rFonts w:asciiTheme="minorHAnsi" w:hAnsiTheme="minorHAnsi" w:cstheme="minorHAnsi"/>
          <w:sz w:val="22"/>
          <w:szCs w:val="22"/>
        </w:rPr>
      </w:pPr>
    </w:p>
    <w:p w14:paraId="507538D5" w14:textId="77777777" w:rsidR="00B96C91" w:rsidRPr="00CC4EC3" w:rsidRDefault="00B96C91" w:rsidP="00CC4EC3">
      <w:pPr>
        <w:widowControl w:val="0"/>
        <w:spacing w:line="288" w:lineRule="auto"/>
        <w:ind w:left="284"/>
        <w:jc w:val="both"/>
        <w:rPr>
          <w:rFonts w:asciiTheme="minorHAnsi" w:hAnsiTheme="minorHAnsi" w:cstheme="minorHAnsi"/>
          <w:sz w:val="22"/>
          <w:szCs w:val="22"/>
        </w:rPr>
      </w:pPr>
      <w:r w:rsidRPr="00CC4EC3">
        <w:rPr>
          <w:rFonts w:asciiTheme="minorHAnsi" w:hAnsiTheme="minorHAnsi" w:cstheme="minorHAnsi"/>
          <w:sz w:val="22"/>
          <w:szCs w:val="22"/>
        </w:rPr>
        <w:t xml:space="preserve">Ove le informazioni sui fatturati non siano disponibili, per le imprese che abbiano iniziato </w:t>
      </w:r>
      <w:r w:rsidRPr="00CC4EC3">
        <w:rPr>
          <w:rFonts w:asciiTheme="minorHAnsi" w:hAnsiTheme="minorHAnsi" w:cstheme="minorHAnsi"/>
          <w:b/>
          <w:bCs/>
          <w:sz w:val="22"/>
          <w:szCs w:val="22"/>
        </w:rPr>
        <w:t>l’attività da meno di 3 anni</w:t>
      </w:r>
      <w:r w:rsidRPr="00CC4EC3">
        <w:rPr>
          <w:rFonts w:asciiTheme="minorHAnsi" w:hAnsiTheme="minorHAnsi" w:cstheme="minorHAnsi"/>
          <w:sz w:val="22"/>
          <w:szCs w:val="22"/>
        </w:rPr>
        <w:t xml:space="preserve">, i requisiti di fatturato devono essere rapportati al periodo di attività. </w:t>
      </w:r>
    </w:p>
    <w:p w14:paraId="3C12216A" w14:textId="77777777" w:rsidR="00B96C91" w:rsidRPr="00CC4EC3" w:rsidRDefault="00B96C91" w:rsidP="00CC4EC3">
      <w:pPr>
        <w:widowControl w:val="0"/>
        <w:spacing w:line="288" w:lineRule="auto"/>
        <w:ind w:left="284"/>
        <w:jc w:val="both"/>
        <w:rPr>
          <w:rFonts w:asciiTheme="minorHAnsi" w:hAnsiTheme="minorHAnsi" w:cstheme="minorHAnsi"/>
          <w:sz w:val="22"/>
          <w:szCs w:val="22"/>
        </w:rPr>
      </w:pPr>
      <w:r w:rsidRPr="00CC4EC3">
        <w:rPr>
          <w:rFonts w:asciiTheme="minorHAnsi" w:hAnsiTheme="minorHAnsi" w:cstheme="minorHAnsi"/>
          <w:sz w:val="22"/>
          <w:szCs w:val="22"/>
        </w:rPr>
        <w:t>Ai sensi dell’art. 86, comma 4, del Codice l’operatore economico, che per fondati motivi non è in grado di presentare le referenze richieste può provare la propria capacità economica e finanziaria mediante un qualsiasi altro documento considerato idoneo dalla stazione appaltante.</w:t>
      </w:r>
    </w:p>
    <w:p w14:paraId="1E98B7C7" w14:textId="77777777" w:rsidR="00B96C91" w:rsidRPr="00CC4EC3" w:rsidRDefault="00B96C91" w:rsidP="00CC4EC3">
      <w:pPr>
        <w:widowControl w:val="0"/>
        <w:spacing w:line="288" w:lineRule="auto"/>
        <w:jc w:val="both"/>
        <w:rPr>
          <w:rFonts w:asciiTheme="minorHAnsi" w:hAnsiTheme="minorHAnsi" w:cstheme="minorHAnsi"/>
          <w:sz w:val="22"/>
          <w:szCs w:val="22"/>
        </w:rPr>
      </w:pPr>
    </w:p>
    <w:p w14:paraId="70D9EB98" w14:textId="77777777" w:rsidR="00B96C91" w:rsidRPr="00CC4EC3" w:rsidRDefault="00B96C91" w:rsidP="00CC4EC3">
      <w:pPr>
        <w:widowControl w:val="0"/>
        <w:spacing w:line="288" w:lineRule="auto"/>
        <w:ind w:left="60"/>
        <w:jc w:val="both"/>
        <w:rPr>
          <w:rFonts w:asciiTheme="minorHAnsi" w:hAnsiTheme="minorHAnsi" w:cstheme="minorHAnsi"/>
          <w:sz w:val="22"/>
          <w:szCs w:val="22"/>
        </w:rPr>
      </w:pPr>
    </w:p>
    <w:p w14:paraId="57B0BA6E" w14:textId="77777777" w:rsidR="0087735F" w:rsidRPr="00CC4EC3" w:rsidRDefault="0087735F" w:rsidP="00CC4EC3">
      <w:pPr>
        <w:widowControl w:val="0"/>
        <w:spacing w:line="288" w:lineRule="auto"/>
        <w:ind w:left="284"/>
        <w:jc w:val="both"/>
        <w:rPr>
          <w:rFonts w:asciiTheme="minorHAnsi" w:hAnsiTheme="minorHAnsi" w:cstheme="minorHAnsi"/>
          <w:sz w:val="22"/>
          <w:szCs w:val="22"/>
        </w:rPr>
      </w:pPr>
    </w:p>
    <w:p w14:paraId="0C19D447" w14:textId="205CDAEC" w:rsidR="006054E6" w:rsidRPr="00CC4EC3" w:rsidRDefault="00DB4554" w:rsidP="00CC4EC3">
      <w:pPr>
        <w:pStyle w:val="Titolo3"/>
        <w:spacing w:line="288" w:lineRule="auto"/>
        <w:rPr>
          <w:rFonts w:cstheme="minorHAnsi"/>
          <w:sz w:val="22"/>
          <w:szCs w:val="22"/>
        </w:rPr>
      </w:pPr>
      <w:bookmarkStart w:id="1476" w:name="_Ref495411584"/>
      <w:bookmarkStart w:id="1477" w:name="_Ref495482769"/>
      <w:bookmarkStart w:id="1478" w:name="_Ref495482790"/>
      <w:bookmarkStart w:id="1479" w:name="_Ref495506173"/>
      <w:bookmarkStart w:id="1480" w:name="_Ref495920623"/>
      <w:bookmarkStart w:id="1481" w:name="_Ref496707577"/>
      <w:bookmarkStart w:id="1482" w:name="_Toc508960391"/>
      <w:bookmarkStart w:id="1483" w:name="_Toc33187534"/>
      <w:r w:rsidRPr="00CC4EC3">
        <w:rPr>
          <w:rFonts w:cstheme="minorHAnsi"/>
          <w:sz w:val="22"/>
          <w:szCs w:val="22"/>
        </w:rPr>
        <w:t>R</w:t>
      </w:r>
      <w:r w:rsidR="006054E6" w:rsidRPr="00CC4EC3">
        <w:rPr>
          <w:rFonts w:cstheme="minorHAnsi"/>
          <w:sz w:val="22"/>
          <w:szCs w:val="22"/>
        </w:rPr>
        <w:t>equisiti di capacità tecnica e professionale</w:t>
      </w:r>
      <w:bookmarkEnd w:id="1476"/>
      <w:bookmarkEnd w:id="1477"/>
      <w:bookmarkEnd w:id="1478"/>
      <w:bookmarkEnd w:id="1479"/>
      <w:bookmarkEnd w:id="1480"/>
      <w:bookmarkEnd w:id="1481"/>
      <w:bookmarkEnd w:id="1482"/>
      <w:bookmarkEnd w:id="1483"/>
    </w:p>
    <w:p w14:paraId="2547587E" w14:textId="4CA721D9" w:rsidR="001E5267" w:rsidRPr="00CC4EC3" w:rsidRDefault="001E5267" w:rsidP="00CC4EC3">
      <w:pPr>
        <w:pStyle w:val="Paragrafoelenco"/>
        <w:widowControl w:val="0"/>
        <w:numPr>
          <w:ilvl w:val="0"/>
          <w:numId w:val="13"/>
        </w:numPr>
        <w:spacing w:line="288" w:lineRule="auto"/>
        <w:ind w:left="284" w:hanging="284"/>
        <w:jc w:val="both"/>
        <w:rPr>
          <w:rFonts w:asciiTheme="minorHAnsi" w:hAnsiTheme="minorHAnsi" w:cstheme="minorHAnsi"/>
          <w:sz w:val="22"/>
          <w:szCs w:val="22"/>
        </w:rPr>
      </w:pPr>
      <w:bookmarkStart w:id="1484" w:name="_Ref497922628"/>
      <w:r w:rsidRPr="00CC4EC3">
        <w:rPr>
          <w:rFonts w:asciiTheme="minorHAnsi" w:hAnsiTheme="minorHAnsi" w:cstheme="minorHAnsi"/>
          <w:b/>
          <w:sz w:val="22"/>
          <w:szCs w:val="22"/>
        </w:rPr>
        <w:t xml:space="preserve">Esecuzione negli ultimi tre anni </w:t>
      </w:r>
      <w:bookmarkEnd w:id="1484"/>
      <w:r w:rsidR="006C6122" w:rsidRPr="00CC4EC3">
        <w:rPr>
          <w:rFonts w:asciiTheme="minorHAnsi" w:hAnsiTheme="minorHAnsi" w:cstheme="minorHAnsi"/>
          <w:b/>
          <w:sz w:val="22"/>
          <w:szCs w:val="22"/>
        </w:rPr>
        <w:t>delle seguenti forniture analoghe</w:t>
      </w:r>
    </w:p>
    <w:p w14:paraId="519388A4" w14:textId="0259F0D2" w:rsidR="00B96C91" w:rsidRPr="00CC4EC3" w:rsidRDefault="00B96C91" w:rsidP="00CC4EC3">
      <w:pPr>
        <w:widowControl w:val="0"/>
        <w:spacing w:line="288" w:lineRule="auto"/>
        <w:ind w:left="284"/>
        <w:jc w:val="both"/>
        <w:rPr>
          <w:rFonts w:asciiTheme="minorHAnsi" w:hAnsiTheme="minorHAnsi" w:cstheme="minorHAnsi"/>
          <w:sz w:val="22"/>
          <w:szCs w:val="22"/>
          <w:u w:val="single"/>
        </w:rPr>
      </w:pPr>
      <w:r w:rsidRPr="00CC4EC3">
        <w:rPr>
          <w:rFonts w:asciiTheme="minorHAnsi" w:hAnsiTheme="minorHAnsi" w:cstheme="minorHAnsi"/>
          <w:sz w:val="22"/>
          <w:szCs w:val="22"/>
        </w:rPr>
        <w:t xml:space="preserve">Il concorrente deve aver eseguito nell’ultimo triennio </w:t>
      </w:r>
      <w:r w:rsidR="000E5EA9" w:rsidRPr="00CC4EC3">
        <w:rPr>
          <w:rFonts w:asciiTheme="minorHAnsi" w:hAnsiTheme="minorHAnsi" w:cstheme="minorHAnsi"/>
          <w:sz w:val="22"/>
          <w:szCs w:val="22"/>
        </w:rPr>
        <w:t xml:space="preserve">alla data di scadenza della presentazione delle offerte, </w:t>
      </w:r>
      <w:r w:rsidRPr="00CC4EC3">
        <w:rPr>
          <w:rFonts w:asciiTheme="minorHAnsi" w:hAnsiTheme="minorHAnsi" w:cstheme="minorHAnsi"/>
          <w:sz w:val="22"/>
          <w:szCs w:val="22"/>
        </w:rPr>
        <w:t xml:space="preserve">forniture analoghe </w:t>
      </w:r>
      <w:r w:rsidR="00046397">
        <w:rPr>
          <w:rFonts w:asciiTheme="minorHAnsi" w:hAnsiTheme="minorHAnsi" w:cstheme="minorHAnsi"/>
          <w:sz w:val="22"/>
          <w:szCs w:val="22"/>
        </w:rPr>
        <w:t xml:space="preserve">a quella oggetto della presente gara di importo complessivo minimo pari a </w:t>
      </w:r>
      <w:r w:rsidR="00685374">
        <w:rPr>
          <w:rFonts w:asciiTheme="minorHAnsi" w:hAnsiTheme="minorHAnsi" w:cstheme="minorHAnsi"/>
          <w:sz w:val="22"/>
          <w:szCs w:val="22"/>
        </w:rPr>
        <w:t xml:space="preserve"> € 82.000,00</w:t>
      </w:r>
      <w:r w:rsidR="008C053E" w:rsidRPr="00CC4EC3">
        <w:rPr>
          <w:rFonts w:asciiTheme="minorHAnsi" w:hAnsiTheme="minorHAnsi" w:cstheme="minorHAnsi"/>
          <w:sz w:val="22"/>
          <w:szCs w:val="22"/>
        </w:rPr>
        <w:t>.</w:t>
      </w:r>
    </w:p>
    <w:p w14:paraId="50BCFB0F" w14:textId="77777777" w:rsidR="009B15F7" w:rsidRPr="00CC4EC3" w:rsidRDefault="009B15F7" w:rsidP="00CC4EC3">
      <w:pPr>
        <w:widowControl w:val="0"/>
        <w:spacing w:line="288" w:lineRule="auto"/>
        <w:ind w:left="284"/>
        <w:jc w:val="both"/>
        <w:rPr>
          <w:rFonts w:asciiTheme="minorHAnsi" w:hAnsiTheme="minorHAnsi" w:cstheme="minorHAnsi"/>
          <w:sz w:val="22"/>
          <w:szCs w:val="22"/>
          <w:u w:val="single"/>
        </w:rPr>
      </w:pPr>
    </w:p>
    <w:p w14:paraId="23EDCB74" w14:textId="77777777" w:rsidR="00B96C91" w:rsidRPr="00CC4EC3" w:rsidRDefault="00B96C91" w:rsidP="00CC4EC3">
      <w:pPr>
        <w:widowControl w:val="0"/>
        <w:spacing w:line="288" w:lineRule="auto"/>
        <w:ind w:left="284"/>
        <w:jc w:val="both"/>
        <w:rPr>
          <w:rFonts w:asciiTheme="minorHAnsi" w:hAnsiTheme="minorHAnsi" w:cstheme="minorHAnsi"/>
          <w:sz w:val="22"/>
          <w:szCs w:val="22"/>
        </w:rPr>
      </w:pPr>
      <w:r w:rsidRPr="00CC4EC3">
        <w:rPr>
          <w:rFonts w:asciiTheme="minorHAnsi" w:hAnsiTheme="minorHAnsi" w:cstheme="minorHAnsi"/>
          <w:sz w:val="22"/>
          <w:szCs w:val="22"/>
          <w:u w:val="single"/>
        </w:rPr>
        <w:t>La comprova del requisito,</w:t>
      </w:r>
      <w:r w:rsidRPr="00CC4EC3">
        <w:rPr>
          <w:rFonts w:asciiTheme="minorHAnsi" w:hAnsiTheme="minorHAnsi" w:cstheme="minorHAnsi"/>
          <w:sz w:val="22"/>
          <w:szCs w:val="22"/>
        </w:rPr>
        <w:t xml:space="preserve"> è fornita secondo le disposizioni di cui all’art. 86 e all’allegato XVII, parte II, del Codice.</w:t>
      </w:r>
    </w:p>
    <w:p w14:paraId="74A2ECBE" w14:textId="1A8D0332" w:rsidR="00B96C91" w:rsidRPr="00CC4EC3" w:rsidRDefault="00B96C91" w:rsidP="00CC4EC3">
      <w:pPr>
        <w:widowControl w:val="0"/>
        <w:spacing w:line="288" w:lineRule="auto"/>
        <w:ind w:left="284"/>
        <w:jc w:val="both"/>
        <w:rPr>
          <w:rFonts w:asciiTheme="minorHAnsi" w:hAnsiTheme="minorHAnsi" w:cstheme="minorHAnsi"/>
          <w:sz w:val="22"/>
          <w:szCs w:val="22"/>
        </w:rPr>
      </w:pPr>
      <w:r w:rsidRPr="00CC4EC3">
        <w:rPr>
          <w:rFonts w:asciiTheme="minorHAnsi" w:hAnsiTheme="minorHAnsi" w:cstheme="minorHAnsi"/>
          <w:sz w:val="22"/>
          <w:szCs w:val="22"/>
        </w:rPr>
        <w:t xml:space="preserve">In caso </w:t>
      </w:r>
      <w:r w:rsidR="00623C4B" w:rsidRPr="00CC4EC3">
        <w:rPr>
          <w:rFonts w:asciiTheme="minorHAnsi" w:hAnsiTheme="minorHAnsi" w:cstheme="minorHAnsi"/>
          <w:sz w:val="22"/>
          <w:szCs w:val="22"/>
        </w:rPr>
        <w:t xml:space="preserve">di forniture </w:t>
      </w:r>
      <w:r w:rsidRPr="00CC4EC3">
        <w:rPr>
          <w:rFonts w:asciiTheme="minorHAnsi" w:hAnsiTheme="minorHAnsi" w:cstheme="minorHAnsi"/>
          <w:sz w:val="22"/>
          <w:szCs w:val="22"/>
        </w:rPr>
        <w:t>a favore di pubbliche amministrazioni o enti pubblici mediante una delle seguenti modalità:</w:t>
      </w:r>
    </w:p>
    <w:p w14:paraId="2961196E" w14:textId="7D9A461E" w:rsidR="00B96C91" w:rsidRPr="00CC4EC3" w:rsidRDefault="00B96C91" w:rsidP="00CC4EC3">
      <w:pPr>
        <w:pStyle w:val="Paragrafoelenco"/>
        <w:widowControl w:val="0"/>
        <w:numPr>
          <w:ilvl w:val="0"/>
          <w:numId w:val="14"/>
        </w:num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originale firmato digitalmente dal sottoscrittore, o copia conforme </w:t>
      </w:r>
      <w:r w:rsidR="00983479" w:rsidRPr="00CC4EC3">
        <w:rPr>
          <w:rFonts w:asciiTheme="minorHAnsi" w:hAnsiTheme="minorHAnsi" w:cstheme="minorHAnsi"/>
          <w:color w:val="000000" w:themeColor="text1"/>
          <w:sz w:val="22"/>
          <w:szCs w:val="22"/>
        </w:rPr>
        <w:t xml:space="preserve">ai sensi del DPR 445/2000 </w:t>
      </w:r>
      <w:r w:rsidRPr="00CC4EC3">
        <w:rPr>
          <w:rFonts w:asciiTheme="minorHAnsi" w:hAnsiTheme="minorHAnsi" w:cstheme="minorHAnsi"/>
          <w:sz w:val="22"/>
          <w:szCs w:val="22"/>
        </w:rPr>
        <w:t>firmata digitalmente dal concorrente, dei certificati rilasciati dall’amministrazione/ente contraente, con l’indicazione dell’oggetto, dell’importo e del periodo di esecuzione;</w:t>
      </w:r>
    </w:p>
    <w:p w14:paraId="0D1953BA" w14:textId="6A8BA27F" w:rsidR="00B96C91" w:rsidRPr="00CC4EC3" w:rsidRDefault="00B96C91" w:rsidP="00CC4EC3">
      <w:pPr>
        <w:pStyle w:val="Paragrafoelenco"/>
        <w:widowControl w:val="0"/>
        <w:numPr>
          <w:ilvl w:val="0"/>
          <w:numId w:val="14"/>
        </w:num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certificati di avvenuto pagamento, </w:t>
      </w:r>
      <w:r w:rsidR="00983479" w:rsidRPr="00CC4EC3">
        <w:rPr>
          <w:rFonts w:asciiTheme="minorHAnsi" w:hAnsiTheme="minorHAnsi" w:cstheme="minorHAnsi"/>
          <w:color w:val="000000" w:themeColor="text1"/>
          <w:sz w:val="22"/>
          <w:szCs w:val="22"/>
        </w:rPr>
        <w:t xml:space="preserve">in copia conforme ai sensi del DPR 445/2000, </w:t>
      </w:r>
      <w:r w:rsidRPr="00CC4EC3">
        <w:rPr>
          <w:rFonts w:asciiTheme="minorHAnsi" w:hAnsiTheme="minorHAnsi" w:cstheme="minorHAnsi"/>
          <w:sz w:val="22"/>
          <w:szCs w:val="22"/>
        </w:rPr>
        <w:t xml:space="preserve">che sottendono </w:t>
      </w:r>
      <w:r w:rsidRPr="00CC4EC3">
        <w:rPr>
          <w:rFonts w:asciiTheme="minorHAnsi" w:hAnsiTheme="minorHAnsi" w:cstheme="minorHAnsi"/>
          <w:sz w:val="22"/>
          <w:szCs w:val="22"/>
        </w:rPr>
        <w:lastRenderedPageBreak/>
        <w:t>l’intervenuta regolare esecuzione del servizio.</w:t>
      </w:r>
    </w:p>
    <w:p w14:paraId="1FADB3FB" w14:textId="77777777" w:rsidR="00B96C91" w:rsidRPr="00CC4EC3" w:rsidRDefault="00B96C91" w:rsidP="00CC4EC3">
      <w:pPr>
        <w:pStyle w:val="Paragrafoelenco"/>
        <w:widowControl w:val="0"/>
        <w:spacing w:line="288" w:lineRule="auto"/>
        <w:ind w:left="1146"/>
        <w:jc w:val="both"/>
        <w:rPr>
          <w:rFonts w:asciiTheme="minorHAnsi" w:hAnsiTheme="minorHAnsi" w:cstheme="minorHAnsi"/>
          <w:sz w:val="22"/>
          <w:szCs w:val="22"/>
        </w:rPr>
      </w:pPr>
    </w:p>
    <w:p w14:paraId="65DE5A81" w14:textId="1D72EC95" w:rsidR="00B96C91" w:rsidRPr="00CC4EC3" w:rsidRDefault="00B96C91" w:rsidP="00CC4EC3">
      <w:pPr>
        <w:widowControl w:val="0"/>
        <w:tabs>
          <w:tab w:val="left" w:pos="284"/>
        </w:tabs>
        <w:spacing w:line="288" w:lineRule="auto"/>
        <w:ind w:left="284"/>
        <w:jc w:val="both"/>
        <w:rPr>
          <w:rFonts w:asciiTheme="minorHAnsi" w:hAnsiTheme="minorHAnsi" w:cstheme="minorHAnsi"/>
          <w:sz w:val="22"/>
          <w:szCs w:val="22"/>
        </w:rPr>
      </w:pPr>
      <w:r w:rsidRPr="00CC4EC3">
        <w:rPr>
          <w:rFonts w:asciiTheme="minorHAnsi" w:hAnsiTheme="minorHAnsi" w:cstheme="minorHAnsi"/>
          <w:sz w:val="22"/>
          <w:szCs w:val="22"/>
        </w:rPr>
        <w:t>In caso di</w:t>
      </w:r>
      <w:r w:rsidR="00B61605" w:rsidRPr="00CC4EC3">
        <w:rPr>
          <w:rFonts w:asciiTheme="minorHAnsi" w:hAnsiTheme="minorHAnsi" w:cstheme="minorHAnsi"/>
          <w:sz w:val="22"/>
          <w:szCs w:val="22"/>
        </w:rPr>
        <w:t xml:space="preserve"> </w:t>
      </w:r>
      <w:r w:rsidR="00623C4B" w:rsidRPr="00CC4EC3">
        <w:rPr>
          <w:rFonts w:asciiTheme="minorHAnsi" w:hAnsiTheme="minorHAnsi" w:cstheme="minorHAnsi"/>
          <w:sz w:val="22"/>
          <w:szCs w:val="22"/>
        </w:rPr>
        <w:t xml:space="preserve">forniture </w:t>
      </w:r>
      <w:r w:rsidRPr="00CC4EC3">
        <w:rPr>
          <w:rFonts w:asciiTheme="minorHAnsi" w:hAnsiTheme="minorHAnsi" w:cstheme="minorHAnsi"/>
          <w:sz w:val="22"/>
          <w:szCs w:val="22"/>
        </w:rPr>
        <w:t>a favore di committenti privati, mediante una delle seguenti modalità:</w:t>
      </w:r>
    </w:p>
    <w:p w14:paraId="1E42FB28" w14:textId="77777777" w:rsidR="00B96C91" w:rsidRPr="00CC4EC3" w:rsidRDefault="00B96C91" w:rsidP="00CC4EC3">
      <w:pPr>
        <w:pStyle w:val="Paragrafoelenco"/>
        <w:widowControl w:val="0"/>
        <w:numPr>
          <w:ilvl w:val="0"/>
          <w:numId w:val="14"/>
        </w:numPr>
        <w:tabs>
          <w:tab w:val="left" w:pos="284"/>
        </w:tabs>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originale firmato digitalmente dal sottoscrittore o copia autentica informatica dei certificati rilasciati dal committente privato, con l’indicazione dell’oggetto, dell’importo e del periodo di esecuzione;</w:t>
      </w:r>
    </w:p>
    <w:p w14:paraId="0AA9DD6A" w14:textId="77777777" w:rsidR="00B96C91" w:rsidRPr="00CC4EC3" w:rsidRDefault="00B96C91" w:rsidP="00CC4EC3">
      <w:pPr>
        <w:pStyle w:val="Paragrafoelenco"/>
        <w:widowControl w:val="0"/>
        <w:numPr>
          <w:ilvl w:val="0"/>
          <w:numId w:val="14"/>
        </w:numPr>
        <w:tabs>
          <w:tab w:val="left" w:pos="284"/>
        </w:tabs>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documenti bancari da cui si evinca il pagamento delle relative fatture, che sottendono l’intervenuta regolare esecuzione del servizio con copia delle fatture.</w:t>
      </w:r>
    </w:p>
    <w:p w14:paraId="319FE19B" w14:textId="77777777" w:rsidR="00B96C91" w:rsidRPr="00CC4EC3" w:rsidRDefault="00B96C91" w:rsidP="00CC4EC3">
      <w:pPr>
        <w:pStyle w:val="Paragrafoelenco"/>
        <w:widowControl w:val="0"/>
        <w:tabs>
          <w:tab w:val="left" w:pos="284"/>
        </w:tabs>
        <w:spacing w:line="288" w:lineRule="auto"/>
        <w:ind w:left="1146"/>
        <w:jc w:val="both"/>
        <w:rPr>
          <w:rFonts w:asciiTheme="minorHAnsi" w:hAnsiTheme="minorHAnsi" w:cstheme="minorHAnsi"/>
          <w:sz w:val="22"/>
          <w:szCs w:val="22"/>
        </w:rPr>
      </w:pPr>
    </w:p>
    <w:p w14:paraId="2DD23697" w14:textId="77777777" w:rsidR="00332CE0" w:rsidRPr="00CC4EC3" w:rsidRDefault="00332CE0" w:rsidP="00CC4EC3">
      <w:pPr>
        <w:pStyle w:val="Paragrafoelenco"/>
        <w:widowControl w:val="0"/>
        <w:spacing w:line="288" w:lineRule="auto"/>
        <w:ind w:left="284"/>
        <w:jc w:val="both"/>
        <w:rPr>
          <w:rFonts w:asciiTheme="minorHAnsi" w:hAnsiTheme="minorHAnsi" w:cstheme="minorHAnsi"/>
          <w:sz w:val="22"/>
          <w:szCs w:val="22"/>
        </w:rPr>
      </w:pPr>
    </w:p>
    <w:p w14:paraId="69957604" w14:textId="743CB08B" w:rsidR="00B96C91" w:rsidRPr="00CC4EC3" w:rsidRDefault="00B96C91" w:rsidP="00CC4EC3">
      <w:pPr>
        <w:pStyle w:val="Paragrafoelenco"/>
        <w:widowControl w:val="0"/>
        <w:numPr>
          <w:ilvl w:val="0"/>
          <w:numId w:val="13"/>
        </w:numPr>
        <w:spacing w:line="288" w:lineRule="auto"/>
        <w:ind w:left="284" w:hanging="284"/>
        <w:jc w:val="both"/>
        <w:rPr>
          <w:rFonts w:asciiTheme="minorHAnsi" w:hAnsiTheme="minorHAnsi" w:cstheme="minorHAnsi"/>
          <w:color w:val="000000" w:themeColor="text1"/>
          <w:sz w:val="22"/>
          <w:szCs w:val="22"/>
        </w:rPr>
      </w:pPr>
      <w:r w:rsidRPr="00CC4EC3">
        <w:rPr>
          <w:rFonts w:asciiTheme="minorHAnsi" w:hAnsiTheme="minorHAnsi" w:cstheme="minorHAnsi"/>
          <w:b/>
          <w:color w:val="000000" w:themeColor="text1"/>
          <w:sz w:val="22"/>
          <w:szCs w:val="22"/>
        </w:rPr>
        <w:t>Possesso</w:t>
      </w:r>
      <w:r w:rsidRPr="00CC4EC3">
        <w:rPr>
          <w:rFonts w:asciiTheme="minorHAnsi" w:hAnsiTheme="minorHAnsi" w:cstheme="minorHAnsi"/>
          <w:color w:val="000000" w:themeColor="text1"/>
          <w:sz w:val="22"/>
          <w:szCs w:val="22"/>
        </w:rPr>
        <w:t xml:space="preserve"> di una </w:t>
      </w:r>
      <w:r w:rsidRPr="00CC4EC3">
        <w:rPr>
          <w:rFonts w:asciiTheme="minorHAnsi" w:hAnsiTheme="minorHAnsi" w:cstheme="minorHAnsi"/>
          <w:b/>
          <w:color w:val="000000" w:themeColor="text1"/>
          <w:sz w:val="22"/>
          <w:szCs w:val="22"/>
        </w:rPr>
        <w:t>valutazione di conformità</w:t>
      </w:r>
      <w:r w:rsidRPr="00CC4EC3">
        <w:rPr>
          <w:rFonts w:asciiTheme="minorHAnsi" w:hAnsiTheme="minorHAnsi" w:cstheme="minorHAnsi"/>
          <w:color w:val="000000" w:themeColor="text1"/>
          <w:sz w:val="22"/>
          <w:szCs w:val="22"/>
        </w:rPr>
        <w:t xml:space="preserve"> del proprio sistema di gestione della </w:t>
      </w:r>
      <w:r w:rsidRPr="00CC4EC3">
        <w:rPr>
          <w:rFonts w:asciiTheme="minorHAnsi" w:hAnsiTheme="minorHAnsi" w:cstheme="minorHAnsi"/>
          <w:b/>
          <w:color w:val="000000" w:themeColor="text1"/>
          <w:sz w:val="22"/>
          <w:szCs w:val="22"/>
        </w:rPr>
        <w:t>qualità</w:t>
      </w:r>
      <w:r w:rsidRPr="00CC4EC3">
        <w:rPr>
          <w:rFonts w:asciiTheme="minorHAnsi" w:hAnsiTheme="minorHAnsi" w:cstheme="minorHAnsi"/>
          <w:color w:val="000000" w:themeColor="text1"/>
          <w:sz w:val="22"/>
          <w:szCs w:val="22"/>
        </w:rPr>
        <w:t xml:space="preserve"> alla norma UNI EN ISO 9001:2015 idonea, pertinente e proporzionata al</w:t>
      </w:r>
      <w:r w:rsidR="00021190">
        <w:rPr>
          <w:rFonts w:asciiTheme="minorHAnsi" w:hAnsiTheme="minorHAnsi" w:cstheme="minorHAnsi"/>
          <w:color w:val="000000" w:themeColor="text1"/>
          <w:sz w:val="22"/>
          <w:szCs w:val="22"/>
        </w:rPr>
        <w:t>l’</w:t>
      </w:r>
      <w:r w:rsidRPr="00CC4EC3">
        <w:rPr>
          <w:rFonts w:asciiTheme="minorHAnsi" w:hAnsiTheme="minorHAnsi" w:cstheme="minorHAnsi"/>
          <w:color w:val="000000" w:themeColor="text1"/>
          <w:sz w:val="22"/>
          <w:szCs w:val="22"/>
        </w:rPr>
        <w:t>oggetto</w:t>
      </w:r>
      <w:r w:rsidR="00021190">
        <w:rPr>
          <w:rFonts w:asciiTheme="minorHAnsi" w:hAnsiTheme="minorHAnsi" w:cstheme="minorHAnsi"/>
          <w:color w:val="000000" w:themeColor="text1"/>
          <w:sz w:val="22"/>
          <w:szCs w:val="22"/>
        </w:rPr>
        <w:t xml:space="preserve"> della gara</w:t>
      </w:r>
      <w:r w:rsidRPr="00CC4EC3">
        <w:rPr>
          <w:rFonts w:asciiTheme="minorHAnsi" w:hAnsiTheme="minorHAnsi" w:cstheme="minorHAnsi"/>
          <w:color w:val="000000" w:themeColor="text1"/>
          <w:sz w:val="22"/>
          <w:szCs w:val="22"/>
        </w:rPr>
        <w:t>.</w:t>
      </w:r>
    </w:p>
    <w:p w14:paraId="25DD68AC" w14:textId="07789AA3" w:rsidR="00B96C91" w:rsidRPr="00CC4EC3" w:rsidRDefault="00B96C91" w:rsidP="00CC4EC3">
      <w:pPr>
        <w:pStyle w:val="Paragrafoelenco"/>
        <w:widowControl w:val="0"/>
        <w:spacing w:line="288" w:lineRule="auto"/>
        <w:ind w:left="284"/>
        <w:jc w:val="both"/>
        <w:rPr>
          <w:rFonts w:asciiTheme="minorHAnsi" w:hAnsiTheme="minorHAnsi" w:cstheme="minorHAnsi"/>
          <w:i/>
          <w:color w:val="000000" w:themeColor="text1"/>
          <w:sz w:val="22"/>
          <w:szCs w:val="22"/>
        </w:rPr>
      </w:pPr>
      <w:r w:rsidRPr="00CC4EC3">
        <w:rPr>
          <w:rFonts w:asciiTheme="minorHAnsi" w:hAnsiTheme="minorHAnsi" w:cstheme="minorHAnsi"/>
          <w:color w:val="000000" w:themeColor="text1"/>
          <w:sz w:val="22"/>
          <w:szCs w:val="22"/>
          <w:u w:val="single"/>
        </w:rPr>
        <w:t>La comprova del requisito</w:t>
      </w:r>
      <w:r w:rsidRPr="00CC4EC3">
        <w:rPr>
          <w:rFonts w:asciiTheme="minorHAnsi" w:hAnsiTheme="minorHAnsi" w:cstheme="minorHAnsi"/>
          <w:color w:val="000000" w:themeColor="text1"/>
          <w:sz w:val="22"/>
          <w:szCs w:val="22"/>
        </w:rPr>
        <w:t xml:space="preserve"> è fornita mediante un certificato di conformità del sistema di gestione della qualità alla norma UNI EN ISO 9001:2015</w:t>
      </w:r>
      <w:r w:rsidR="008C053E" w:rsidRPr="00CC4EC3">
        <w:rPr>
          <w:rFonts w:asciiTheme="minorHAnsi" w:hAnsiTheme="minorHAnsi" w:cstheme="minorHAnsi"/>
          <w:color w:val="000000" w:themeColor="text1"/>
          <w:sz w:val="22"/>
          <w:szCs w:val="22"/>
        </w:rPr>
        <w:t>, in copia conforme ai sensi del DPR 445/2000</w:t>
      </w:r>
      <w:r w:rsidRPr="00CC4EC3">
        <w:rPr>
          <w:rFonts w:asciiTheme="minorHAnsi" w:hAnsiTheme="minorHAnsi" w:cstheme="minorHAnsi"/>
          <w:i/>
          <w:color w:val="000000" w:themeColor="text1"/>
          <w:sz w:val="22"/>
          <w:szCs w:val="22"/>
        </w:rPr>
        <w:t>.</w:t>
      </w:r>
    </w:p>
    <w:p w14:paraId="3A055392" w14:textId="77777777" w:rsidR="00B96C91" w:rsidRPr="00CC4EC3" w:rsidRDefault="00B96C91" w:rsidP="00CC4EC3">
      <w:pPr>
        <w:widowControl w:val="0"/>
        <w:spacing w:line="288" w:lineRule="auto"/>
        <w:ind w:left="284"/>
        <w:jc w:val="both"/>
        <w:rPr>
          <w:rFonts w:asciiTheme="minorHAnsi" w:hAnsiTheme="minorHAnsi" w:cstheme="minorHAnsi"/>
          <w:sz w:val="22"/>
          <w:szCs w:val="22"/>
        </w:rPr>
      </w:pPr>
      <w:r w:rsidRPr="00CC4EC3">
        <w:rPr>
          <w:rFonts w:asciiTheme="minorHAnsi" w:hAnsiTheme="minorHAnsi" w:cstheme="minorHAnsi"/>
          <w:sz w:val="22"/>
          <w:szCs w:val="22"/>
        </w:rPr>
        <w:t xml:space="preserve">Tale documento è rilasciato da un organismo di certificazione accreditato ai sensi della norma </w:t>
      </w:r>
      <w:r w:rsidRPr="00CC4EC3">
        <w:rPr>
          <w:rFonts w:asciiTheme="minorHAnsi" w:hAnsiTheme="minorHAnsi" w:cstheme="minorHAnsi"/>
          <w:i/>
          <w:sz w:val="22"/>
          <w:szCs w:val="22"/>
        </w:rPr>
        <w:t xml:space="preserve">UNI CEI EN ISO/IEC 17021-1 </w:t>
      </w:r>
      <w:r w:rsidRPr="00CC4EC3">
        <w:rPr>
          <w:rFonts w:asciiTheme="minorHAnsi" w:hAnsiTheme="minorHAnsi" w:cstheme="minorHAnsi"/>
          <w:sz w:val="22"/>
          <w:szCs w:val="22"/>
        </w:rPr>
        <w:t xml:space="preserve">per lo specifico settore e campo di applicazione/scopo del certificato richiesto, da un Ente nazionale unico di accreditamento firmatario degli accordi EA/MLA oppure autorizzato a norma dell’art. 5, par. 2 del Regolamento (CE), n. 765/2008. </w:t>
      </w:r>
    </w:p>
    <w:p w14:paraId="18470999" w14:textId="77777777" w:rsidR="00C1601A" w:rsidRPr="00CC4EC3" w:rsidRDefault="00C1601A" w:rsidP="00CC4EC3">
      <w:pPr>
        <w:widowControl w:val="0"/>
        <w:spacing w:line="288" w:lineRule="auto"/>
        <w:ind w:left="284"/>
        <w:jc w:val="both"/>
        <w:rPr>
          <w:rFonts w:asciiTheme="minorHAnsi" w:hAnsiTheme="minorHAnsi" w:cstheme="minorHAnsi"/>
          <w:sz w:val="22"/>
          <w:szCs w:val="22"/>
        </w:rPr>
      </w:pPr>
    </w:p>
    <w:p w14:paraId="0EE5CF52" w14:textId="397183C0" w:rsidR="00461EE9" w:rsidRPr="00CC4EC3" w:rsidRDefault="00461EE9" w:rsidP="00CC4EC3">
      <w:pPr>
        <w:pStyle w:val="Paragrafoelenco"/>
        <w:widowControl w:val="0"/>
        <w:spacing w:line="288" w:lineRule="auto"/>
        <w:ind w:left="284"/>
        <w:jc w:val="both"/>
        <w:rPr>
          <w:rFonts w:asciiTheme="minorHAnsi" w:hAnsiTheme="minorHAnsi" w:cstheme="minorHAnsi"/>
          <w:sz w:val="22"/>
          <w:szCs w:val="22"/>
        </w:rPr>
      </w:pPr>
      <w:r w:rsidRPr="00CC4EC3">
        <w:rPr>
          <w:rFonts w:asciiTheme="minorHAnsi" w:hAnsiTheme="minorHAnsi" w:cstheme="minorHAnsi"/>
          <w:sz w:val="22"/>
          <w:szCs w:val="22"/>
        </w:rPr>
        <w:t>Al ricorr</w:t>
      </w:r>
      <w:r w:rsidR="00B63648" w:rsidRPr="00CC4EC3">
        <w:rPr>
          <w:rFonts w:asciiTheme="minorHAnsi" w:hAnsiTheme="minorHAnsi" w:cstheme="minorHAnsi"/>
          <w:sz w:val="22"/>
          <w:szCs w:val="22"/>
        </w:rPr>
        <w:t>ere delle condizioni di cui</w:t>
      </w:r>
      <w:r w:rsidR="00B61605" w:rsidRPr="00CC4EC3">
        <w:rPr>
          <w:rFonts w:asciiTheme="minorHAnsi" w:hAnsiTheme="minorHAnsi" w:cstheme="minorHAnsi"/>
          <w:sz w:val="22"/>
          <w:szCs w:val="22"/>
        </w:rPr>
        <w:t xml:space="preserve"> agli </w:t>
      </w:r>
      <w:r w:rsidR="00B63648" w:rsidRPr="00CC4EC3">
        <w:rPr>
          <w:rFonts w:asciiTheme="minorHAnsi" w:hAnsiTheme="minorHAnsi" w:cstheme="minorHAnsi"/>
          <w:sz w:val="22"/>
          <w:szCs w:val="22"/>
        </w:rPr>
        <w:t>articol</w:t>
      </w:r>
      <w:r w:rsidR="00B61605" w:rsidRPr="00CC4EC3">
        <w:rPr>
          <w:rFonts w:asciiTheme="minorHAnsi" w:hAnsiTheme="minorHAnsi" w:cstheme="minorHAnsi"/>
          <w:sz w:val="22"/>
          <w:szCs w:val="22"/>
        </w:rPr>
        <w:t>i 82</w:t>
      </w:r>
      <w:r w:rsidR="002647CF" w:rsidRPr="00CC4EC3">
        <w:rPr>
          <w:rFonts w:asciiTheme="minorHAnsi" w:hAnsiTheme="minorHAnsi" w:cstheme="minorHAnsi"/>
          <w:sz w:val="22"/>
          <w:szCs w:val="22"/>
        </w:rPr>
        <w:t>, comma 2 e</w:t>
      </w:r>
      <w:r w:rsidRPr="00CC4EC3">
        <w:rPr>
          <w:rFonts w:asciiTheme="minorHAnsi" w:hAnsiTheme="minorHAnsi" w:cstheme="minorHAnsi"/>
          <w:sz w:val="22"/>
          <w:szCs w:val="22"/>
        </w:rPr>
        <w:t xml:space="preserve"> 87, comm</w:t>
      </w:r>
      <w:r w:rsidR="002647CF" w:rsidRPr="00CC4EC3">
        <w:rPr>
          <w:rFonts w:asciiTheme="minorHAnsi" w:hAnsiTheme="minorHAnsi" w:cstheme="minorHAnsi"/>
          <w:sz w:val="22"/>
          <w:szCs w:val="22"/>
        </w:rPr>
        <w:t>i</w:t>
      </w:r>
      <w:r w:rsidRPr="00CC4EC3">
        <w:rPr>
          <w:rFonts w:asciiTheme="minorHAnsi" w:hAnsiTheme="minorHAnsi" w:cstheme="minorHAnsi"/>
          <w:sz w:val="22"/>
          <w:szCs w:val="22"/>
        </w:rPr>
        <w:t xml:space="preserve"> 1</w:t>
      </w:r>
      <w:r w:rsidR="002647CF" w:rsidRPr="00CC4EC3">
        <w:rPr>
          <w:rFonts w:asciiTheme="minorHAnsi" w:hAnsiTheme="minorHAnsi" w:cstheme="minorHAnsi"/>
          <w:sz w:val="22"/>
          <w:szCs w:val="22"/>
        </w:rPr>
        <w:t xml:space="preserve"> e 2</w:t>
      </w:r>
      <w:r w:rsidRPr="00CC4EC3">
        <w:rPr>
          <w:rFonts w:asciiTheme="minorHAnsi" w:hAnsiTheme="minorHAnsi" w:cstheme="minorHAnsi"/>
          <w:sz w:val="22"/>
          <w:szCs w:val="22"/>
        </w:rPr>
        <w:t xml:space="preserve"> </w:t>
      </w:r>
      <w:r w:rsidR="00B63648" w:rsidRPr="00CC4EC3">
        <w:rPr>
          <w:rFonts w:asciiTheme="minorHAnsi" w:hAnsiTheme="minorHAnsi" w:cstheme="minorHAnsi"/>
          <w:sz w:val="22"/>
          <w:szCs w:val="22"/>
        </w:rPr>
        <w:t>del</w:t>
      </w:r>
      <w:r w:rsidRPr="00CC4EC3">
        <w:rPr>
          <w:rFonts w:asciiTheme="minorHAnsi" w:hAnsiTheme="minorHAnsi" w:cstheme="minorHAnsi"/>
          <w:sz w:val="22"/>
          <w:szCs w:val="22"/>
        </w:rPr>
        <w:t xml:space="preserve"> Codice</w:t>
      </w:r>
      <w:r w:rsidR="00B63648" w:rsidRPr="00CC4EC3">
        <w:rPr>
          <w:rFonts w:asciiTheme="minorHAnsi" w:hAnsiTheme="minorHAnsi" w:cstheme="minorHAnsi"/>
          <w:sz w:val="22"/>
          <w:szCs w:val="22"/>
        </w:rPr>
        <w:t>,</w:t>
      </w:r>
      <w:r w:rsidRPr="00CC4EC3">
        <w:rPr>
          <w:rFonts w:asciiTheme="minorHAnsi" w:hAnsiTheme="minorHAnsi" w:cstheme="minorHAnsi"/>
          <w:sz w:val="22"/>
          <w:szCs w:val="22"/>
        </w:rPr>
        <w:t xml:space="preserve"> la stazione appaltante accetta anche altre prove relative all’impiego di misure equivalenti, valutando l’adeguatezza delle medesime agli standard sopra indicati.</w:t>
      </w:r>
    </w:p>
    <w:p w14:paraId="2CF955A2" w14:textId="6C80FA22" w:rsidR="00264404" w:rsidRPr="00CC4EC3" w:rsidRDefault="00264404" w:rsidP="00CC4EC3">
      <w:pPr>
        <w:widowControl w:val="0"/>
        <w:spacing w:line="288" w:lineRule="auto"/>
        <w:jc w:val="both"/>
        <w:rPr>
          <w:rFonts w:asciiTheme="minorHAnsi" w:hAnsiTheme="minorHAnsi" w:cstheme="minorHAnsi"/>
          <w:i/>
          <w:sz w:val="22"/>
          <w:szCs w:val="22"/>
        </w:rPr>
      </w:pPr>
    </w:p>
    <w:p w14:paraId="412E9F62" w14:textId="77777777" w:rsidR="00B36280" w:rsidRPr="00CC4EC3" w:rsidRDefault="00B36280" w:rsidP="00CC4EC3">
      <w:pPr>
        <w:pStyle w:val="Paragrafoelenco"/>
        <w:widowControl w:val="0"/>
        <w:spacing w:line="288" w:lineRule="auto"/>
        <w:ind w:left="284"/>
        <w:jc w:val="both"/>
        <w:rPr>
          <w:rFonts w:asciiTheme="minorHAnsi" w:hAnsiTheme="minorHAnsi" w:cstheme="minorHAnsi"/>
          <w:sz w:val="22"/>
          <w:szCs w:val="22"/>
        </w:rPr>
      </w:pPr>
    </w:p>
    <w:p w14:paraId="78881DA1" w14:textId="79C640DC" w:rsidR="00E92AB4" w:rsidRPr="00CC4EC3" w:rsidRDefault="00DB4554" w:rsidP="00CC4EC3">
      <w:pPr>
        <w:pStyle w:val="Titolo3"/>
        <w:spacing w:line="288" w:lineRule="auto"/>
        <w:rPr>
          <w:rFonts w:cstheme="minorHAnsi"/>
          <w:sz w:val="22"/>
          <w:szCs w:val="22"/>
        </w:rPr>
      </w:pPr>
      <w:bookmarkStart w:id="1485" w:name="_Toc498419735"/>
      <w:bookmarkStart w:id="1486" w:name="_Toc498419736"/>
      <w:bookmarkStart w:id="1487" w:name="_Toc498419737"/>
      <w:bookmarkStart w:id="1488" w:name="_Toc498419738"/>
      <w:bookmarkStart w:id="1489" w:name="_Toc498419739"/>
      <w:bookmarkStart w:id="1490" w:name="_Toc498419740"/>
      <w:bookmarkStart w:id="1491" w:name="_Toc497484950"/>
      <w:bookmarkStart w:id="1492" w:name="_Toc497728148"/>
      <w:bookmarkStart w:id="1493" w:name="_Toc497831543"/>
      <w:bookmarkStart w:id="1494" w:name="_Toc498419741"/>
      <w:bookmarkStart w:id="1495" w:name="_Toc483302355"/>
      <w:bookmarkStart w:id="1496" w:name="_Toc483315905"/>
      <w:bookmarkStart w:id="1497" w:name="_Toc483316110"/>
      <w:bookmarkStart w:id="1498" w:name="_Toc483316313"/>
      <w:bookmarkStart w:id="1499" w:name="_Toc483316444"/>
      <w:bookmarkStart w:id="1500" w:name="_Toc483325747"/>
      <w:bookmarkStart w:id="1501" w:name="_Toc483401226"/>
      <w:bookmarkStart w:id="1502" w:name="_Toc483474023"/>
      <w:bookmarkStart w:id="1503" w:name="_Toc483571452"/>
      <w:bookmarkStart w:id="1504" w:name="_Toc483571573"/>
      <w:bookmarkStart w:id="1505" w:name="_Toc483906950"/>
      <w:bookmarkStart w:id="1506" w:name="_Toc484010700"/>
      <w:bookmarkStart w:id="1507" w:name="_Toc484010822"/>
      <w:bookmarkStart w:id="1508" w:name="_Toc484010946"/>
      <w:bookmarkStart w:id="1509" w:name="_Toc484011068"/>
      <w:bookmarkStart w:id="1510" w:name="_Toc484011190"/>
      <w:bookmarkStart w:id="1511" w:name="_Toc484011665"/>
      <w:bookmarkStart w:id="1512" w:name="_Toc484097739"/>
      <w:bookmarkStart w:id="1513" w:name="_Toc484428911"/>
      <w:bookmarkStart w:id="1514" w:name="_Toc484429081"/>
      <w:bookmarkStart w:id="1515" w:name="_Toc484438656"/>
      <w:bookmarkStart w:id="1516" w:name="_Toc484438780"/>
      <w:bookmarkStart w:id="1517" w:name="_Toc484438904"/>
      <w:bookmarkStart w:id="1518" w:name="_Toc484439824"/>
      <w:bookmarkStart w:id="1519" w:name="_Toc484439947"/>
      <w:bookmarkStart w:id="1520" w:name="_Toc484440071"/>
      <w:bookmarkStart w:id="1521" w:name="_Toc484440431"/>
      <w:bookmarkStart w:id="1522" w:name="_Toc484448090"/>
      <w:bookmarkStart w:id="1523" w:name="_Toc484448215"/>
      <w:bookmarkStart w:id="1524" w:name="_Toc484448339"/>
      <w:bookmarkStart w:id="1525" w:name="_Toc484448463"/>
      <w:bookmarkStart w:id="1526" w:name="_Toc484448587"/>
      <w:bookmarkStart w:id="1527" w:name="_Toc484448711"/>
      <w:bookmarkStart w:id="1528" w:name="_Toc484448834"/>
      <w:bookmarkStart w:id="1529" w:name="_Toc484448958"/>
      <w:bookmarkStart w:id="1530" w:name="_Toc484449082"/>
      <w:bookmarkStart w:id="1531" w:name="_Toc484526577"/>
      <w:bookmarkStart w:id="1532" w:name="_Toc484605297"/>
      <w:bookmarkStart w:id="1533" w:name="_Toc484605421"/>
      <w:bookmarkStart w:id="1534" w:name="_Toc484688290"/>
      <w:bookmarkStart w:id="1535" w:name="_Toc484688845"/>
      <w:bookmarkStart w:id="1536" w:name="_Toc485218281"/>
      <w:bookmarkStart w:id="1537" w:name="_Toc483302356"/>
      <w:bookmarkStart w:id="1538" w:name="_Toc483315906"/>
      <w:bookmarkStart w:id="1539" w:name="_Toc483316111"/>
      <w:bookmarkStart w:id="1540" w:name="_Toc483316314"/>
      <w:bookmarkStart w:id="1541" w:name="_Toc483316445"/>
      <w:bookmarkStart w:id="1542" w:name="_Toc483325748"/>
      <w:bookmarkStart w:id="1543" w:name="_Toc483401227"/>
      <w:bookmarkStart w:id="1544" w:name="_Toc483474024"/>
      <w:bookmarkStart w:id="1545" w:name="_Toc483571453"/>
      <w:bookmarkStart w:id="1546" w:name="_Toc483571574"/>
      <w:bookmarkStart w:id="1547" w:name="_Toc483906951"/>
      <w:bookmarkStart w:id="1548" w:name="_Toc484010701"/>
      <w:bookmarkStart w:id="1549" w:name="_Toc484010823"/>
      <w:bookmarkStart w:id="1550" w:name="_Toc484010947"/>
      <w:bookmarkStart w:id="1551" w:name="_Toc484011069"/>
      <w:bookmarkStart w:id="1552" w:name="_Toc484011191"/>
      <w:bookmarkStart w:id="1553" w:name="_Toc484011666"/>
      <w:bookmarkStart w:id="1554" w:name="_Toc484097740"/>
      <w:bookmarkStart w:id="1555" w:name="_Toc484428912"/>
      <w:bookmarkStart w:id="1556" w:name="_Toc484429082"/>
      <w:bookmarkStart w:id="1557" w:name="_Toc484438657"/>
      <w:bookmarkStart w:id="1558" w:name="_Toc484438781"/>
      <w:bookmarkStart w:id="1559" w:name="_Toc484438905"/>
      <w:bookmarkStart w:id="1560" w:name="_Toc484439825"/>
      <w:bookmarkStart w:id="1561" w:name="_Toc484439948"/>
      <w:bookmarkStart w:id="1562" w:name="_Toc484440072"/>
      <w:bookmarkStart w:id="1563" w:name="_Toc484440432"/>
      <w:bookmarkStart w:id="1564" w:name="_Toc484448091"/>
      <w:bookmarkStart w:id="1565" w:name="_Toc484448216"/>
      <w:bookmarkStart w:id="1566" w:name="_Toc484448340"/>
      <w:bookmarkStart w:id="1567" w:name="_Toc484448464"/>
      <w:bookmarkStart w:id="1568" w:name="_Toc484448588"/>
      <w:bookmarkStart w:id="1569" w:name="_Toc484448712"/>
      <w:bookmarkStart w:id="1570" w:name="_Toc484448835"/>
      <w:bookmarkStart w:id="1571" w:name="_Toc484448959"/>
      <w:bookmarkStart w:id="1572" w:name="_Toc484449083"/>
      <w:bookmarkStart w:id="1573" w:name="_Toc484526578"/>
      <w:bookmarkStart w:id="1574" w:name="_Toc484605298"/>
      <w:bookmarkStart w:id="1575" w:name="_Toc484605422"/>
      <w:bookmarkStart w:id="1576" w:name="_Toc484688291"/>
      <w:bookmarkStart w:id="1577" w:name="_Toc484688846"/>
      <w:bookmarkStart w:id="1578" w:name="_Toc485218282"/>
      <w:bookmarkStart w:id="1579" w:name="_Toc483302357"/>
      <w:bookmarkStart w:id="1580" w:name="_Toc483315907"/>
      <w:bookmarkStart w:id="1581" w:name="_Toc483316112"/>
      <w:bookmarkStart w:id="1582" w:name="_Toc483316315"/>
      <w:bookmarkStart w:id="1583" w:name="_Toc483316446"/>
      <w:bookmarkStart w:id="1584" w:name="_Toc483325749"/>
      <w:bookmarkStart w:id="1585" w:name="_Toc483401228"/>
      <w:bookmarkStart w:id="1586" w:name="_Toc483474025"/>
      <w:bookmarkStart w:id="1587" w:name="_Toc483571454"/>
      <w:bookmarkStart w:id="1588" w:name="_Toc483571575"/>
      <w:bookmarkStart w:id="1589" w:name="_Toc483906952"/>
      <w:bookmarkStart w:id="1590" w:name="_Toc484010702"/>
      <w:bookmarkStart w:id="1591" w:name="_Toc484010824"/>
      <w:bookmarkStart w:id="1592" w:name="_Toc484010948"/>
      <w:bookmarkStart w:id="1593" w:name="_Toc484011070"/>
      <w:bookmarkStart w:id="1594" w:name="_Toc484011192"/>
      <w:bookmarkStart w:id="1595" w:name="_Toc484011667"/>
      <w:bookmarkStart w:id="1596" w:name="_Toc484097741"/>
      <w:bookmarkStart w:id="1597" w:name="_Toc484428913"/>
      <w:bookmarkStart w:id="1598" w:name="_Toc484429083"/>
      <w:bookmarkStart w:id="1599" w:name="_Toc484438658"/>
      <w:bookmarkStart w:id="1600" w:name="_Toc484438782"/>
      <w:bookmarkStart w:id="1601" w:name="_Toc484438906"/>
      <w:bookmarkStart w:id="1602" w:name="_Toc484439826"/>
      <w:bookmarkStart w:id="1603" w:name="_Toc484439949"/>
      <w:bookmarkStart w:id="1604" w:name="_Toc484440073"/>
      <w:bookmarkStart w:id="1605" w:name="_Toc484440433"/>
      <w:bookmarkStart w:id="1606" w:name="_Toc484448092"/>
      <w:bookmarkStart w:id="1607" w:name="_Toc484448217"/>
      <w:bookmarkStart w:id="1608" w:name="_Toc484448341"/>
      <w:bookmarkStart w:id="1609" w:name="_Toc484448465"/>
      <w:bookmarkStart w:id="1610" w:name="_Toc484448589"/>
      <w:bookmarkStart w:id="1611" w:name="_Toc484448713"/>
      <w:bookmarkStart w:id="1612" w:name="_Toc484448836"/>
      <w:bookmarkStart w:id="1613" w:name="_Toc484448960"/>
      <w:bookmarkStart w:id="1614" w:name="_Toc484449084"/>
      <w:bookmarkStart w:id="1615" w:name="_Toc484526579"/>
      <w:bookmarkStart w:id="1616" w:name="_Toc484605299"/>
      <w:bookmarkStart w:id="1617" w:name="_Toc484605423"/>
      <w:bookmarkStart w:id="1618" w:name="_Toc484688292"/>
      <w:bookmarkStart w:id="1619" w:name="_Toc484688847"/>
      <w:bookmarkStart w:id="1620" w:name="_Toc485218283"/>
      <w:bookmarkStart w:id="1621" w:name="_Toc483302358"/>
      <w:bookmarkStart w:id="1622" w:name="_Toc483315908"/>
      <w:bookmarkStart w:id="1623" w:name="_Toc483316113"/>
      <w:bookmarkStart w:id="1624" w:name="_Toc483316316"/>
      <w:bookmarkStart w:id="1625" w:name="_Toc483316447"/>
      <w:bookmarkStart w:id="1626" w:name="_Toc483325750"/>
      <w:bookmarkStart w:id="1627" w:name="_Toc483401229"/>
      <w:bookmarkStart w:id="1628" w:name="_Toc483474026"/>
      <w:bookmarkStart w:id="1629" w:name="_Toc483571455"/>
      <w:bookmarkStart w:id="1630" w:name="_Toc483571576"/>
      <w:bookmarkStart w:id="1631" w:name="_Toc483906953"/>
      <w:bookmarkStart w:id="1632" w:name="_Toc484010703"/>
      <w:bookmarkStart w:id="1633" w:name="_Toc484010825"/>
      <w:bookmarkStart w:id="1634" w:name="_Toc484010949"/>
      <w:bookmarkStart w:id="1635" w:name="_Toc484011071"/>
      <w:bookmarkStart w:id="1636" w:name="_Toc484011193"/>
      <w:bookmarkStart w:id="1637" w:name="_Toc484011668"/>
      <w:bookmarkStart w:id="1638" w:name="_Toc484097742"/>
      <w:bookmarkStart w:id="1639" w:name="_Toc484428914"/>
      <w:bookmarkStart w:id="1640" w:name="_Toc484429084"/>
      <w:bookmarkStart w:id="1641" w:name="_Toc484438659"/>
      <w:bookmarkStart w:id="1642" w:name="_Toc484438783"/>
      <w:bookmarkStart w:id="1643" w:name="_Toc484438907"/>
      <w:bookmarkStart w:id="1644" w:name="_Toc484439827"/>
      <w:bookmarkStart w:id="1645" w:name="_Toc484439950"/>
      <w:bookmarkStart w:id="1646" w:name="_Toc484440074"/>
      <w:bookmarkStart w:id="1647" w:name="_Toc484440434"/>
      <w:bookmarkStart w:id="1648" w:name="_Toc484448093"/>
      <w:bookmarkStart w:id="1649" w:name="_Toc484448218"/>
      <w:bookmarkStart w:id="1650" w:name="_Toc484448342"/>
      <w:bookmarkStart w:id="1651" w:name="_Toc484448466"/>
      <w:bookmarkStart w:id="1652" w:name="_Toc484448590"/>
      <w:bookmarkStart w:id="1653" w:name="_Toc484448714"/>
      <w:bookmarkStart w:id="1654" w:name="_Toc484448837"/>
      <w:bookmarkStart w:id="1655" w:name="_Toc484448961"/>
      <w:bookmarkStart w:id="1656" w:name="_Toc484449085"/>
      <w:bookmarkStart w:id="1657" w:name="_Toc484526580"/>
      <w:bookmarkStart w:id="1658" w:name="_Toc484605300"/>
      <w:bookmarkStart w:id="1659" w:name="_Toc484605424"/>
      <w:bookmarkStart w:id="1660" w:name="_Toc484688293"/>
      <w:bookmarkStart w:id="1661" w:name="_Toc484688848"/>
      <w:bookmarkStart w:id="1662" w:name="_Toc485218284"/>
      <w:bookmarkStart w:id="1663" w:name="_Toc483302359"/>
      <w:bookmarkStart w:id="1664" w:name="_Toc483315909"/>
      <w:bookmarkStart w:id="1665" w:name="_Toc483316114"/>
      <w:bookmarkStart w:id="1666" w:name="_Toc483316317"/>
      <w:bookmarkStart w:id="1667" w:name="_Toc483316448"/>
      <w:bookmarkStart w:id="1668" w:name="_Toc483325751"/>
      <w:bookmarkStart w:id="1669" w:name="_Toc483401230"/>
      <w:bookmarkStart w:id="1670" w:name="_Toc483474027"/>
      <w:bookmarkStart w:id="1671" w:name="_Toc483571456"/>
      <w:bookmarkStart w:id="1672" w:name="_Toc483571577"/>
      <w:bookmarkStart w:id="1673" w:name="_Toc483906954"/>
      <w:bookmarkStart w:id="1674" w:name="_Toc484010704"/>
      <w:bookmarkStart w:id="1675" w:name="_Toc484010826"/>
      <w:bookmarkStart w:id="1676" w:name="_Toc484010950"/>
      <w:bookmarkStart w:id="1677" w:name="_Toc484011072"/>
      <w:bookmarkStart w:id="1678" w:name="_Toc484011194"/>
      <w:bookmarkStart w:id="1679" w:name="_Toc484011669"/>
      <w:bookmarkStart w:id="1680" w:name="_Toc484097743"/>
      <w:bookmarkStart w:id="1681" w:name="_Toc484428915"/>
      <w:bookmarkStart w:id="1682" w:name="_Toc484429085"/>
      <w:bookmarkStart w:id="1683" w:name="_Toc484438660"/>
      <w:bookmarkStart w:id="1684" w:name="_Toc484438784"/>
      <w:bookmarkStart w:id="1685" w:name="_Toc484438908"/>
      <w:bookmarkStart w:id="1686" w:name="_Toc484439828"/>
      <w:bookmarkStart w:id="1687" w:name="_Toc484439951"/>
      <w:bookmarkStart w:id="1688" w:name="_Toc484440075"/>
      <w:bookmarkStart w:id="1689" w:name="_Toc484440435"/>
      <w:bookmarkStart w:id="1690" w:name="_Toc484448094"/>
      <w:bookmarkStart w:id="1691" w:name="_Toc484448219"/>
      <w:bookmarkStart w:id="1692" w:name="_Toc484448343"/>
      <w:bookmarkStart w:id="1693" w:name="_Toc484448467"/>
      <w:bookmarkStart w:id="1694" w:name="_Toc484448591"/>
      <w:bookmarkStart w:id="1695" w:name="_Toc484448715"/>
      <w:bookmarkStart w:id="1696" w:name="_Toc484448838"/>
      <w:bookmarkStart w:id="1697" w:name="_Toc484448962"/>
      <w:bookmarkStart w:id="1698" w:name="_Toc484449086"/>
      <w:bookmarkStart w:id="1699" w:name="_Toc484526581"/>
      <w:bookmarkStart w:id="1700" w:name="_Toc484605301"/>
      <w:bookmarkStart w:id="1701" w:name="_Toc484605425"/>
      <w:bookmarkStart w:id="1702" w:name="_Toc484688294"/>
      <w:bookmarkStart w:id="1703" w:name="_Toc484688849"/>
      <w:bookmarkStart w:id="1704" w:name="_Toc485218285"/>
      <w:bookmarkStart w:id="1705" w:name="_Toc497484951"/>
      <w:bookmarkStart w:id="1706" w:name="_Toc497728149"/>
      <w:bookmarkStart w:id="1707" w:name="_Toc497831544"/>
      <w:bookmarkStart w:id="1708" w:name="_Toc498419742"/>
      <w:bookmarkStart w:id="1709" w:name="_Toc508960392"/>
      <w:bookmarkStart w:id="1710" w:name="_Toc33187535"/>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CC4EC3">
        <w:rPr>
          <w:rFonts w:cstheme="minorHAnsi"/>
          <w:sz w:val="22"/>
          <w:szCs w:val="22"/>
        </w:rPr>
        <w:t>I</w:t>
      </w:r>
      <w:r w:rsidR="00782912" w:rsidRPr="00CC4EC3">
        <w:rPr>
          <w:rFonts w:cstheme="minorHAnsi"/>
          <w:sz w:val="22"/>
          <w:szCs w:val="22"/>
        </w:rPr>
        <w:t>ndicazioni per i</w:t>
      </w:r>
      <w:r w:rsidR="00B553F7" w:rsidRPr="00CC4EC3">
        <w:rPr>
          <w:rFonts w:cstheme="minorHAnsi"/>
          <w:sz w:val="22"/>
          <w:szCs w:val="22"/>
        </w:rPr>
        <w:t xml:space="preserve"> raggruppament</w:t>
      </w:r>
      <w:r w:rsidR="00782912" w:rsidRPr="00CC4EC3">
        <w:rPr>
          <w:rFonts w:cstheme="minorHAnsi"/>
          <w:sz w:val="22"/>
          <w:szCs w:val="22"/>
        </w:rPr>
        <w:t>i</w:t>
      </w:r>
      <w:r w:rsidR="00B553F7" w:rsidRPr="00CC4EC3">
        <w:rPr>
          <w:rFonts w:cstheme="minorHAnsi"/>
          <w:sz w:val="22"/>
          <w:szCs w:val="22"/>
        </w:rPr>
        <w:t xml:space="preserve"> temporane</w:t>
      </w:r>
      <w:r w:rsidR="00782912" w:rsidRPr="00CC4EC3">
        <w:rPr>
          <w:rFonts w:cstheme="minorHAnsi"/>
          <w:sz w:val="22"/>
          <w:szCs w:val="22"/>
        </w:rPr>
        <w:t>i, consorzi ordinari</w:t>
      </w:r>
      <w:r w:rsidR="00B553F7" w:rsidRPr="00CC4EC3">
        <w:rPr>
          <w:rFonts w:cstheme="minorHAnsi"/>
          <w:sz w:val="22"/>
          <w:szCs w:val="22"/>
        </w:rPr>
        <w:t xml:space="preserve">, aggregazioni di imprese di rete, </w:t>
      </w:r>
      <w:r w:rsidR="0011787D" w:rsidRPr="00CC4EC3">
        <w:rPr>
          <w:rFonts w:cstheme="minorHAnsi"/>
          <w:sz w:val="22"/>
          <w:szCs w:val="22"/>
        </w:rPr>
        <w:t>GEIE</w:t>
      </w:r>
      <w:bookmarkEnd w:id="1709"/>
      <w:bookmarkEnd w:id="1710"/>
    </w:p>
    <w:p w14:paraId="12F53015" w14:textId="77777777" w:rsidR="00CB0326" w:rsidRPr="00CC4EC3" w:rsidRDefault="00CB0326"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N.B. Nei raggruppamenti temporanei, la mandataria deve, in ogni caso, possedere i requisiti ed eseguire le prestazioni in misura maggioritaria ai sensi dell’art. 83, comma 8 del Codice. </w:t>
      </w:r>
    </w:p>
    <w:p w14:paraId="6342631A" w14:textId="091DAE40" w:rsidR="00CB0326" w:rsidRPr="00CC4EC3" w:rsidRDefault="00CB0326"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La mandataria di un raggruppamento temporaneo di imprese di tipo verticale, ai sensi dell’art. 48, comma 2 del Codice, esegue le prestazioni indicate come principali, anche in termini economici, le mandanti quelle indicate come secondarie.</w:t>
      </w:r>
    </w:p>
    <w:p w14:paraId="52B277CF" w14:textId="77777777" w:rsidR="000E6305" w:rsidRPr="00CC4EC3" w:rsidRDefault="000E6305" w:rsidP="00CC4EC3">
      <w:pPr>
        <w:widowControl w:val="0"/>
        <w:spacing w:line="288" w:lineRule="auto"/>
        <w:jc w:val="both"/>
        <w:rPr>
          <w:rFonts w:asciiTheme="minorHAnsi" w:hAnsiTheme="minorHAnsi" w:cstheme="minorHAnsi"/>
          <w:sz w:val="22"/>
          <w:szCs w:val="22"/>
        </w:rPr>
      </w:pPr>
    </w:p>
    <w:p w14:paraId="2B357DB5" w14:textId="77777777" w:rsidR="00623C4B" w:rsidRPr="00CC4EC3" w:rsidRDefault="00623C4B"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 soggetti di cui all’art. art. 45 comma 2, </w:t>
      </w:r>
      <w:proofErr w:type="spellStart"/>
      <w:r w:rsidRPr="00CC4EC3">
        <w:rPr>
          <w:rFonts w:asciiTheme="minorHAnsi" w:hAnsiTheme="minorHAnsi" w:cstheme="minorHAnsi"/>
          <w:sz w:val="22"/>
          <w:szCs w:val="22"/>
        </w:rPr>
        <w:t>lett</w:t>
      </w:r>
      <w:proofErr w:type="spellEnd"/>
      <w:r w:rsidRPr="00CC4EC3">
        <w:rPr>
          <w:rFonts w:asciiTheme="minorHAnsi" w:hAnsiTheme="minorHAnsi" w:cstheme="minorHAnsi"/>
          <w:sz w:val="22"/>
          <w:szCs w:val="22"/>
        </w:rPr>
        <w:t>. b) e c) del Codice devono possedere i requisiti di partecipazione nei termini di seguito indicati.</w:t>
      </w:r>
    </w:p>
    <w:p w14:paraId="7E5F5B10" w14:textId="6FBB59F8" w:rsidR="00623C4B" w:rsidRPr="00CC4EC3" w:rsidRDefault="00623C4B"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Il requisito relativo all’iscrizione nel registro tenuto dalla Camera di commercio industria, artigianato e agricoltura oppure nel registro delle commissioni provinciali per l’artigianato di cui al punto 7.1 </w:t>
      </w:r>
      <w:proofErr w:type="spellStart"/>
      <w:r w:rsidRPr="00CC4EC3">
        <w:rPr>
          <w:rFonts w:asciiTheme="minorHAnsi" w:hAnsiTheme="minorHAnsi" w:cstheme="minorHAnsi"/>
          <w:sz w:val="22"/>
          <w:szCs w:val="22"/>
        </w:rPr>
        <w:t>lett</w:t>
      </w:r>
      <w:proofErr w:type="spellEnd"/>
      <w:r w:rsidRPr="00CC4EC3">
        <w:rPr>
          <w:rFonts w:asciiTheme="minorHAnsi" w:hAnsiTheme="minorHAnsi" w:cstheme="minorHAnsi"/>
          <w:sz w:val="22"/>
          <w:szCs w:val="22"/>
        </w:rPr>
        <w:t>. a) deve essere posseduto dal consorzio e dalle imprese consorziate indicate come esecutrici.</w:t>
      </w:r>
    </w:p>
    <w:p w14:paraId="55D98D1E" w14:textId="77777777" w:rsidR="00CB0326" w:rsidRPr="00CC4EC3" w:rsidRDefault="00CB0326" w:rsidP="00CC4EC3">
      <w:pPr>
        <w:widowControl w:val="0"/>
        <w:spacing w:line="288" w:lineRule="auto"/>
        <w:jc w:val="both"/>
        <w:rPr>
          <w:rFonts w:asciiTheme="minorHAnsi" w:hAnsiTheme="minorHAnsi" w:cstheme="minorHAnsi"/>
          <w:sz w:val="22"/>
          <w:szCs w:val="22"/>
        </w:rPr>
      </w:pPr>
    </w:p>
    <w:p w14:paraId="6523F6B5" w14:textId="173B37D4" w:rsidR="008F6F06" w:rsidRPr="00CC4EC3" w:rsidRDefault="00940C61"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 soggetti di cui all’art. 45 comma 2, </w:t>
      </w:r>
      <w:proofErr w:type="spellStart"/>
      <w:r w:rsidRPr="00CC4EC3">
        <w:rPr>
          <w:rFonts w:asciiTheme="minorHAnsi" w:hAnsiTheme="minorHAnsi" w:cstheme="minorHAnsi"/>
          <w:sz w:val="22"/>
          <w:szCs w:val="22"/>
        </w:rPr>
        <w:t>lett</w:t>
      </w:r>
      <w:proofErr w:type="spellEnd"/>
      <w:r w:rsidRPr="00CC4EC3">
        <w:rPr>
          <w:rFonts w:asciiTheme="minorHAnsi" w:hAnsiTheme="minorHAnsi" w:cstheme="minorHAnsi"/>
          <w:sz w:val="22"/>
          <w:szCs w:val="22"/>
        </w:rPr>
        <w:t>. d), e), f) e g) del Codice</w:t>
      </w:r>
      <w:r w:rsidRPr="00CC4EC3">
        <w:rPr>
          <w:rFonts w:asciiTheme="minorHAnsi" w:hAnsiTheme="minorHAnsi" w:cstheme="minorHAnsi"/>
          <w:b/>
          <w:sz w:val="22"/>
          <w:szCs w:val="22"/>
        </w:rPr>
        <w:t xml:space="preserve"> </w:t>
      </w:r>
      <w:r w:rsidRPr="00CC4EC3">
        <w:rPr>
          <w:rFonts w:asciiTheme="minorHAnsi" w:hAnsiTheme="minorHAnsi" w:cstheme="minorHAnsi"/>
          <w:sz w:val="22"/>
          <w:szCs w:val="22"/>
        </w:rPr>
        <w:t>devono possedere i requisiti di partecipazione nei termini di seguito indicati.</w:t>
      </w:r>
      <w:r w:rsidR="006A7402" w:rsidRPr="00CC4EC3">
        <w:rPr>
          <w:rFonts w:asciiTheme="minorHAnsi" w:hAnsiTheme="minorHAnsi" w:cstheme="minorHAnsi"/>
          <w:sz w:val="22"/>
          <w:szCs w:val="22"/>
        </w:rPr>
        <w:t xml:space="preserve"> </w:t>
      </w:r>
    </w:p>
    <w:p w14:paraId="0D5C65E6" w14:textId="77777777" w:rsidR="00E46E02" w:rsidRPr="00CC4EC3" w:rsidRDefault="008F6F06"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Alle</w:t>
      </w:r>
      <w:r w:rsidR="00E31AD2" w:rsidRPr="00CC4EC3">
        <w:rPr>
          <w:rFonts w:asciiTheme="minorHAnsi" w:hAnsiTheme="minorHAnsi" w:cstheme="minorHAnsi"/>
          <w:sz w:val="22"/>
          <w:szCs w:val="22"/>
        </w:rPr>
        <w:t xml:space="preserve"> aggregazioni di imprese aderenti al contratto di rete, </w:t>
      </w:r>
      <w:r w:rsidRPr="00CC4EC3">
        <w:rPr>
          <w:rFonts w:asciiTheme="minorHAnsi" w:hAnsiTheme="minorHAnsi" w:cstheme="minorHAnsi"/>
          <w:sz w:val="22"/>
          <w:szCs w:val="22"/>
        </w:rPr>
        <w:t>a</w:t>
      </w:r>
      <w:r w:rsidR="00E31AD2" w:rsidRPr="00CC4EC3">
        <w:rPr>
          <w:rFonts w:asciiTheme="minorHAnsi" w:hAnsiTheme="minorHAnsi" w:cstheme="minorHAnsi"/>
          <w:sz w:val="22"/>
          <w:szCs w:val="22"/>
        </w:rPr>
        <w:t>i consorzi ordinari e</w:t>
      </w:r>
      <w:r w:rsidRPr="00CC4EC3">
        <w:rPr>
          <w:rFonts w:asciiTheme="minorHAnsi" w:hAnsiTheme="minorHAnsi" w:cstheme="minorHAnsi"/>
          <w:sz w:val="22"/>
          <w:szCs w:val="22"/>
        </w:rPr>
        <w:t>d</w:t>
      </w:r>
      <w:r w:rsidR="00E31AD2" w:rsidRPr="00CC4EC3">
        <w:rPr>
          <w:rFonts w:asciiTheme="minorHAnsi" w:hAnsiTheme="minorHAnsi" w:cstheme="minorHAnsi"/>
          <w:sz w:val="22"/>
          <w:szCs w:val="22"/>
        </w:rPr>
        <w:t xml:space="preserve"> </w:t>
      </w:r>
      <w:r w:rsidRPr="00CC4EC3">
        <w:rPr>
          <w:rFonts w:asciiTheme="minorHAnsi" w:hAnsiTheme="minorHAnsi" w:cstheme="minorHAnsi"/>
          <w:sz w:val="22"/>
          <w:szCs w:val="22"/>
        </w:rPr>
        <w:t>a</w:t>
      </w:r>
      <w:r w:rsidR="00E31AD2" w:rsidRPr="00CC4EC3">
        <w:rPr>
          <w:rFonts w:asciiTheme="minorHAnsi" w:hAnsiTheme="minorHAnsi" w:cstheme="minorHAnsi"/>
          <w:sz w:val="22"/>
          <w:szCs w:val="22"/>
        </w:rPr>
        <w:t xml:space="preserve">i GEIE </w:t>
      </w:r>
      <w:r w:rsidRPr="00CC4EC3">
        <w:rPr>
          <w:rFonts w:asciiTheme="minorHAnsi" w:hAnsiTheme="minorHAnsi" w:cstheme="minorHAnsi"/>
          <w:sz w:val="22"/>
          <w:szCs w:val="22"/>
        </w:rPr>
        <w:t xml:space="preserve">si applica </w:t>
      </w:r>
      <w:r w:rsidR="00E31AD2" w:rsidRPr="00CC4EC3">
        <w:rPr>
          <w:rFonts w:asciiTheme="minorHAnsi" w:hAnsiTheme="minorHAnsi" w:cstheme="minorHAnsi"/>
          <w:sz w:val="22"/>
          <w:szCs w:val="22"/>
        </w:rPr>
        <w:t>la disciplina prevista per i raggruppamenti temporanei di imprese, in quanto compatibile.</w:t>
      </w:r>
      <w:r w:rsidR="00F95198" w:rsidRPr="00CC4EC3">
        <w:rPr>
          <w:rFonts w:asciiTheme="minorHAnsi" w:hAnsiTheme="minorHAnsi" w:cstheme="minorHAnsi"/>
          <w:sz w:val="22"/>
          <w:szCs w:val="22"/>
        </w:rPr>
        <w:t xml:space="preserve"> </w:t>
      </w:r>
    </w:p>
    <w:p w14:paraId="3B267223" w14:textId="6113DA24" w:rsidR="00E31AD2" w:rsidRPr="00CC4EC3" w:rsidRDefault="00F95198"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lastRenderedPageBreak/>
        <w:t>Nei consorzi ordinari la consorziata che assume la quota maggiore di attività esecutive</w:t>
      </w:r>
      <w:r w:rsidR="007E00A9" w:rsidRPr="00CC4EC3">
        <w:rPr>
          <w:rFonts w:asciiTheme="minorHAnsi" w:hAnsiTheme="minorHAnsi" w:cstheme="minorHAnsi"/>
          <w:sz w:val="22"/>
          <w:szCs w:val="22"/>
        </w:rPr>
        <w:t xml:space="preserve"> riveste il ruolo di capofila</w:t>
      </w:r>
      <w:r w:rsidR="008F6F06" w:rsidRPr="00CC4EC3">
        <w:rPr>
          <w:rFonts w:asciiTheme="minorHAnsi" w:hAnsiTheme="minorHAnsi" w:cstheme="minorHAnsi"/>
          <w:sz w:val="22"/>
          <w:szCs w:val="22"/>
        </w:rPr>
        <w:t xml:space="preserve"> che deve essere assimilata alla mandataria</w:t>
      </w:r>
      <w:r w:rsidR="007E00A9" w:rsidRPr="00CC4EC3">
        <w:rPr>
          <w:rFonts w:asciiTheme="minorHAnsi" w:hAnsiTheme="minorHAnsi" w:cstheme="minorHAnsi"/>
          <w:sz w:val="22"/>
          <w:szCs w:val="22"/>
        </w:rPr>
        <w:t>.</w:t>
      </w:r>
      <w:r w:rsidR="0082754B" w:rsidRPr="00CC4EC3">
        <w:rPr>
          <w:rFonts w:asciiTheme="minorHAnsi" w:hAnsiTheme="minorHAnsi" w:cstheme="minorHAnsi"/>
          <w:sz w:val="22"/>
          <w:szCs w:val="22"/>
        </w:rPr>
        <w:t xml:space="preserve"> </w:t>
      </w:r>
    </w:p>
    <w:p w14:paraId="70AF3A75" w14:textId="61867B3E" w:rsidR="00513460" w:rsidRPr="00CC4EC3" w:rsidRDefault="00221D3B"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Nel caso in cui</w:t>
      </w:r>
      <w:r w:rsidR="006A7402" w:rsidRPr="00CC4EC3">
        <w:rPr>
          <w:rFonts w:asciiTheme="minorHAnsi" w:hAnsiTheme="minorHAnsi" w:cstheme="minorHAnsi"/>
          <w:sz w:val="22"/>
          <w:szCs w:val="22"/>
        </w:rPr>
        <w:t xml:space="preserve"> la mandante/mandataria di un raggruppamento temporaneo di imprese sia una sub-associazione, nelle forme di un RTI costituito oppure di </w:t>
      </w:r>
      <w:r w:rsidR="000D7FF4" w:rsidRPr="00CC4EC3">
        <w:rPr>
          <w:rFonts w:asciiTheme="minorHAnsi" w:hAnsiTheme="minorHAnsi" w:cstheme="minorHAnsi"/>
          <w:sz w:val="22"/>
          <w:szCs w:val="22"/>
        </w:rPr>
        <w:t xml:space="preserve">un’aggregazione </w:t>
      </w:r>
      <w:r w:rsidR="006A7402" w:rsidRPr="00CC4EC3">
        <w:rPr>
          <w:rFonts w:asciiTheme="minorHAnsi" w:hAnsiTheme="minorHAnsi" w:cstheme="minorHAnsi"/>
          <w:sz w:val="22"/>
          <w:szCs w:val="22"/>
        </w:rPr>
        <w:t>di imprese di rete, i relativi requisiti di partecipazione sono soddisfatti secondo le medesime modalità indicate per i raggruppamenti.</w:t>
      </w:r>
      <w:r w:rsidR="00786125" w:rsidRPr="00CC4EC3">
        <w:rPr>
          <w:rFonts w:asciiTheme="minorHAnsi" w:hAnsiTheme="minorHAnsi" w:cstheme="minorHAnsi"/>
          <w:sz w:val="22"/>
          <w:szCs w:val="22"/>
        </w:rPr>
        <w:t xml:space="preserve"> </w:t>
      </w:r>
    </w:p>
    <w:p w14:paraId="18FBF925" w14:textId="77777777" w:rsidR="008F6F06" w:rsidRPr="00CC4EC3" w:rsidRDefault="008F6F06" w:rsidP="00CC4EC3">
      <w:pPr>
        <w:widowControl w:val="0"/>
        <w:spacing w:line="288" w:lineRule="auto"/>
        <w:jc w:val="both"/>
        <w:rPr>
          <w:rFonts w:asciiTheme="minorHAnsi" w:hAnsiTheme="minorHAnsi" w:cstheme="minorHAnsi"/>
          <w:sz w:val="22"/>
          <w:szCs w:val="22"/>
        </w:rPr>
      </w:pPr>
    </w:p>
    <w:p w14:paraId="2E2FB279" w14:textId="1CEE5BC8" w:rsidR="000D6450" w:rsidRPr="00CC4EC3" w:rsidRDefault="000D6450"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Il </w:t>
      </w:r>
      <w:r w:rsidRPr="00CC4EC3">
        <w:rPr>
          <w:rFonts w:asciiTheme="minorHAnsi" w:hAnsiTheme="minorHAnsi" w:cstheme="minorHAnsi"/>
          <w:b/>
          <w:sz w:val="22"/>
          <w:szCs w:val="22"/>
        </w:rPr>
        <w:t>requisito relativo all’iscrizione</w:t>
      </w:r>
      <w:r w:rsidRPr="00CC4EC3">
        <w:rPr>
          <w:rFonts w:asciiTheme="minorHAnsi" w:hAnsiTheme="minorHAnsi" w:cstheme="minorHAnsi"/>
          <w:sz w:val="22"/>
          <w:szCs w:val="22"/>
        </w:rPr>
        <w:t xml:space="preserve"> nel registro tenuto dalla Camera di commercio industria, artigianato e agricoltura oppure nel registro delle commissioni provinciali per l’artigianato di cui al </w:t>
      </w:r>
      <w:r w:rsidRPr="00CC4EC3">
        <w:rPr>
          <w:rFonts w:asciiTheme="minorHAnsi" w:hAnsiTheme="minorHAnsi" w:cstheme="minorHAnsi"/>
          <w:b/>
          <w:sz w:val="22"/>
          <w:szCs w:val="22"/>
        </w:rPr>
        <w:t xml:space="preserve">punto </w:t>
      </w:r>
      <w:r w:rsidR="00195F75" w:rsidRPr="00CC4EC3">
        <w:rPr>
          <w:rFonts w:asciiTheme="minorHAnsi" w:hAnsiTheme="minorHAnsi" w:cstheme="minorHAnsi"/>
          <w:b/>
          <w:sz w:val="22"/>
          <w:szCs w:val="22"/>
        </w:rPr>
        <w:t>7.1</w:t>
      </w:r>
      <w:r w:rsidRPr="00CC4EC3">
        <w:rPr>
          <w:rFonts w:asciiTheme="minorHAnsi" w:hAnsiTheme="minorHAnsi" w:cstheme="minorHAnsi"/>
          <w:b/>
          <w:sz w:val="22"/>
          <w:szCs w:val="22"/>
        </w:rPr>
        <w:t xml:space="preserve"> </w:t>
      </w:r>
      <w:proofErr w:type="spellStart"/>
      <w:r w:rsidRPr="00CC4EC3">
        <w:rPr>
          <w:rFonts w:asciiTheme="minorHAnsi" w:hAnsiTheme="minorHAnsi" w:cstheme="minorHAnsi"/>
          <w:b/>
          <w:sz w:val="22"/>
          <w:szCs w:val="22"/>
        </w:rPr>
        <w:t>lett</w:t>
      </w:r>
      <w:proofErr w:type="spellEnd"/>
      <w:r w:rsidRPr="00CC4EC3">
        <w:rPr>
          <w:rFonts w:asciiTheme="minorHAnsi" w:hAnsiTheme="minorHAnsi" w:cstheme="minorHAnsi"/>
          <w:b/>
          <w:sz w:val="22"/>
          <w:szCs w:val="22"/>
        </w:rPr>
        <w:t xml:space="preserve">. </w:t>
      </w:r>
      <w:r w:rsidR="00EC252F" w:rsidRPr="00CC4EC3">
        <w:rPr>
          <w:rFonts w:asciiTheme="minorHAnsi" w:hAnsiTheme="minorHAnsi" w:cstheme="minorHAnsi"/>
          <w:b/>
          <w:sz w:val="22"/>
          <w:szCs w:val="22"/>
        </w:rPr>
        <w:fldChar w:fldCharType="begin"/>
      </w:r>
      <w:r w:rsidR="00EC252F" w:rsidRPr="00CC4EC3">
        <w:rPr>
          <w:rFonts w:asciiTheme="minorHAnsi" w:hAnsiTheme="minorHAnsi" w:cstheme="minorHAnsi"/>
          <w:b/>
          <w:sz w:val="22"/>
          <w:szCs w:val="22"/>
        </w:rPr>
        <w:instrText xml:space="preserve"> REF _Ref495411492 \r \h </w:instrText>
      </w:r>
      <w:r w:rsidR="002E6094" w:rsidRPr="00CC4EC3">
        <w:rPr>
          <w:rFonts w:asciiTheme="minorHAnsi" w:hAnsiTheme="minorHAnsi" w:cstheme="minorHAnsi"/>
          <w:b/>
          <w:sz w:val="22"/>
          <w:szCs w:val="22"/>
        </w:rPr>
        <w:instrText xml:space="preserve"> \* MERGEFORMAT </w:instrText>
      </w:r>
      <w:r w:rsidR="00EC252F" w:rsidRPr="00CC4EC3">
        <w:rPr>
          <w:rFonts w:asciiTheme="minorHAnsi" w:hAnsiTheme="minorHAnsi" w:cstheme="minorHAnsi"/>
          <w:b/>
          <w:sz w:val="22"/>
          <w:szCs w:val="22"/>
        </w:rPr>
      </w:r>
      <w:r w:rsidR="00EC252F" w:rsidRPr="00CC4EC3">
        <w:rPr>
          <w:rFonts w:asciiTheme="minorHAnsi" w:hAnsiTheme="minorHAnsi" w:cstheme="minorHAnsi"/>
          <w:b/>
          <w:sz w:val="22"/>
          <w:szCs w:val="22"/>
        </w:rPr>
        <w:fldChar w:fldCharType="separate"/>
      </w:r>
      <w:r w:rsidR="0086296D">
        <w:rPr>
          <w:rFonts w:asciiTheme="minorHAnsi" w:hAnsiTheme="minorHAnsi" w:cstheme="minorHAnsi"/>
          <w:b/>
          <w:sz w:val="22"/>
          <w:szCs w:val="22"/>
        </w:rPr>
        <w:t>a)</w:t>
      </w:r>
      <w:r w:rsidR="00EC252F" w:rsidRPr="00CC4EC3">
        <w:rPr>
          <w:rFonts w:asciiTheme="minorHAnsi" w:hAnsiTheme="minorHAnsi" w:cstheme="minorHAnsi"/>
          <w:b/>
          <w:sz w:val="22"/>
          <w:szCs w:val="22"/>
        </w:rPr>
        <w:fldChar w:fldCharType="end"/>
      </w:r>
      <w:r w:rsidRPr="00CC4EC3">
        <w:rPr>
          <w:rFonts w:asciiTheme="minorHAnsi" w:hAnsiTheme="minorHAnsi" w:cstheme="minorHAnsi"/>
          <w:sz w:val="22"/>
          <w:szCs w:val="22"/>
        </w:rPr>
        <w:t xml:space="preserve"> deve essere posseduto</w:t>
      </w:r>
      <w:r w:rsidR="00EC252F" w:rsidRPr="00CC4EC3">
        <w:rPr>
          <w:rFonts w:asciiTheme="minorHAnsi" w:hAnsiTheme="minorHAnsi" w:cstheme="minorHAnsi"/>
          <w:sz w:val="22"/>
          <w:szCs w:val="22"/>
        </w:rPr>
        <w:t xml:space="preserve"> da:</w:t>
      </w:r>
    </w:p>
    <w:p w14:paraId="76DEA891" w14:textId="3537C87C" w:rsidR="000D6450" w:rsidRPr="00CC4EC3" w:rsidRDefault="000D6450" w:rsidP="00CC4EC3">
      <w:pPr>
        <w:pStyle w:val="Paragrafoelenco"/>
        <w:widowControl w:val="0"/>
        <w:numPr>
          <w:ilvl w:val="0"/>
          <w:numId w:val="15"/>
        </w:numPr>
        <w:spacing w:line="288" w:lineRule="auto"/>
        <w:ind w:left="567" w:hanging="284"/>
        <w:jc w:val="both"/>
        <w:rPr>
          <w:rFonts w:asciiTheme="minorHAnsi" w:hAnsiTheme="minorHAnsi" w:cstheme="minorHAnsi"/>
          <w:sz w:val="22"/>
          <w:szCs w:val="22"/>
          <w:u w:val="single"/>
        </w:rPr>
      </w:pPr>
      <w:r w:rsidRPr="00CC4EC3">
        <w:rPr>
          <w:rFonts w:asciiTheme="minorHAnsi" w:hAnsiTheme="minorHAnsi" w:cstheme="minorHAnsi"/>
          <w:sz w:val="22"/>
          <w:szCs w:val="22"/>
          <w:u w:val="single"/>
        </w:rPr>
        <w:t>ciascuna delle imprese raggruppate/</w:t>
      </w:r>
      <w:proofErr w:type="spellStart"/>
      <w:r w:rsidRPr="00CC4EC3">
        <w:rPr>
          <w:rFonts w:asciiTheme="minorHAnsi" w:hAnsiTheme="minorHAnsi" w:cstheme="minorHAnsi"/>
          <w:sz w:val="22"/>
          <w:szCs w:val="22"/>
          <w:u w:val="single"/>
        </w:rPr>
        <w:t>raggruppande</w:t>
      </w:r>
      <w:proofErr w:type="spellEnd"/>
      <w:r w:rsidR="00DF04BB" w:rsidRPr="00CC4EC3">
        <w:rPr>
          <w:rFonts w:asciiTheme="minorHAnsi" w:hAnsiTheme="minorHAnsi" w:cstheme="minorHAnsi"/>
          <w:sz w:val="22"/>
          <w:szCs w:val="22"/>
          <w:u w:val="single"/>
        </w:rPr>
        <w:t>, consorziate/</w:t>
      </w:r>
      <w:proofErr w:type="spellStart"/>
      <w:r w:rsidR="00DF04BB" w:rsidRPr="00CC4EC3">
        <w:rPr>
          <w:rFonts w:asciiTheme="minorHAnsi" w:hAnsiTheme="minorHAnsi" w:cstheme="minorHAnsi"/>
          <w:sz w:val="22"/>
          <w:szCs w:val="22"/>
          <w:u w:val="single"/>
        </w:rPr>
        <w:t>consorziande</w:t>
      </w:r>
      <w:proofErr w:type="spellEnd"/>
      <w:r w:rsidR="00DF04BB" w:rsidRPr="00CC4EC3">
        <w:rPr>
          <w:rFonts w:asciiTheme="minorHAnsi" w:hAnsiTheme="minorHAnsi" w:cstheme="minorHAnsi"/>
          <w:sz w:val="22"/>
          <w:szCs w:val="22"/>
          <w:u w:val="single"/>
        </w:rPr>
        <w:t xml:space="preserve"> o GEIE</w:t>
      </w:r>
      <w:r w:rsidRPr="00CC4EC3">
        <w:rPr>
          <w:rFonts w:asciiTheme="minorHAnsi" w:hAnsiTheme="minorHAnsi" w:cstheme="minorHAnsi"/>
          <w:sz w:val="22"/>
          <w:szCs w:val="22"/>
          <w:u w:val="single"/>
        </w:rPr>
        <w:t>;</w:t>
      </w:r>
    </w:p>
    <w:p w14:paraId="56F5AFFF" w14:textId="50140C1E" w:rsidR="000D6450" w:rsidRPr="00CC4EC3" w:rsidRDefault="000D6450" w:rsidP="00CC4EC3">
      <w:pPr>
        <w:pStyle w:val="Paragrafoelenco"/>
        <w:widowControl w:val="0"/>
        <w:numPr>
          <w:ilvl w:val="0"/>
          <w:numId w:val="15"/>
        </w:numPr>
        <w:spacing w:line="288" w:lineRule="auto"/>
        <w:ind w:left="567" w:hanging="284"/>
        <w:jc w:val="both"/>
        <w:rPr>
          <w:rFonts w:asciiTheme="minorHAnsi" w:hAnsiTheme="minorHAnsi" w:cstheme="minorHAnsi"/>
          <w:sz w:val="22"/>
          <w:szCs w:val="22"/>
        </w:rPr>
      </w:pPr>
      <w:r w:rsidRPr="00CC4EC3">
        <w:rPr>
          <w:rFonts w:asciiTheme="minorHAnsi" w:hAnsiTheme="minorHAnsi" w:cstheme="minorHAnsi"/>
          <w:sz w:val="22"/>
          <w:szCs w:val="22"/>
          <w:u w:val="single"/>
        </w:rPr>
        <w:t>ciascuna delle imprese aderenti al contratto di rete indicate come esecutrici e dalla rete medesima nel caso in cui questa abbia soggettività giuridica</w:t>
      </w:r>
      <w:r w:rsidRPr="00CC4EC3">
        <w:rPr>
          <w:rFonts w:asciiTheme="minorHAnsi" w:hAnsiTheme="minorHAnsi" w:cstheme="minorHAnsi"/>
          <w:sz w:val="22"/>
          <w:szCs w:val="22"/>
        </w:rPr>
        <w:t>.</w:t>
      </w:r>
    </w:p>
    <w:p w14:paraId="5943A3FA" w14:textId="7992B1ED" w:rsidR="000D6450" w:rsidRPr="00CC4EC3" w:rsidRDefault="000D6450" w:rsidP="00CC4EC3">
      <w:pPr>
        <w:widowControl w:val="0"/>
        <w:spacing w:line="288" w:lineRule="auto"/>
        <w:jc w:val="both"/>
        <w:rPr>
          <w:rFonts w:asciiTheme="minorHAnsi" w:hAnsiTheme="minorHAnsi" w:cstheme="minorHAnsi"/>
          <w:b/>
          <w:sz w:val="22"/>
          <w:szCs w:val="22"/>
        </w:rPr>
      </w:pPr>
    </w:p>
    <w:p w14:paraId="7C9AE634" w14:textId="77777777" w:rsidR="00623C4B" w:rsidRPr="00CC4EC3" w:rsidRDefault="00623C4B" w:rsidP="00CC4EC3">
      <w:pPr>
        <w:widowControl w:val="0"/>
        <w:spacing w:line="288" w:lineRule="auto"/>
        <w:rPr>
          <w:rFonts w:asciiTheme="minorHAnsi" w:hAnsiTheme="minorHAnsi" w:cstheme="minorHAnsi"/>
          <w:sz w:val="22"/>
          <w:szCs w:val="22"/>
        </w:rPr>
      </w:pPr>
      <w:r w:rsidRPr="00CC4EC3">
        <w:rPr>
          <w:rFonts w:asciiTheme="minorHAnsi" w:hAnsiTheme="minorHAnsi" w:cstheme="minorHAnsi"/>
          <w:sz w:val="22"/>
          <w:szCs w:val="22"/>
        </w:rPr>
        <w:t>I requisiti di capacità economica e finanziaria, ai sensi dell’art. 47 del Codice, devono essere posseduti:</w:t>
      </w:r>
    </w:p>
    <w:p w14:paraId="5D7E4C21" w14:textId="0042CE67" w:rsidR="00623C4B" w:rsidRPr="00CC4EC3" w:rsidRDefault="00623C4B" w:rsidP="00CC4EC3">
      <w:pPr>
        <w:widowControl w:val="0"/>
        <w:spacing w:line="288" w:lineRule="auto"/>
        <w:rPr>
          <w:rFonts w:asciiTheme="minorHAnsi" w:hAnsiTheme="minorHAnsi" w:cstheme="minorHAnsi"/>
          <w:sz w:val="22"/>
          <w:szCs w:val="22"/>
        </w:rPr>
      </w:pPr>
      <w:r w:rsidRPr="00CC4EC3">
        <w:rPr>
          <w:rFonts w:asciiTheme="minorHAnsi" w:hAnsiTheme="minorHAnsi" w:cstheme="minorHAnsi"/>
          <w:sz w:val="22"/>
          <w:szCs w:val="22"/>
        </w:rPr>
        <w:t>a.</w:t>
      </w:r>
      <w:r w:rsidR="00F53BCA" w:rsidRPr="00CC4EC3">
        <w:rPr>
          <w:rFonts w:asciiTheme="minorHAnsi" w:hAnsiTheme="minorHAnsi" w:cstheme="minorHAnsi"/>
          <w:sz w:val="22"/>
          <w:szCs w:val="22"/>
        </w:rPr>
        <w:t xml:space="preserve"> </w:t>
      </w:r>
      <w:r w:rsidRPr="00CC4EC3">
        <w:rPr>
          <w:rFonts w:asciiTheme="minorHAnsi" w:hAnsiTheme="minorHAnsi" w:cstheme="minorHAnsi"/>
          <w:sz w:val="22"/>
          <w:szCs w:val="22"/>
        </w:rPr>
        <w:t xml:space="preserve">per i consorzi di cui all’art. 45, comma 2 </w:t>
      </w:r>
      <w:proofErr w:type="spellStart"/>
      <w:r w:rsidRPr="00CC4EC3">
        <w:rPr>
          <w:rFonts w:asciiTheme="minorHAnsi" w:hAnsiTheme="minorHAnsi" w:cstheme="minorHAnsi"/>
          <w:sz w:val="22"/>
          <w:szCs w:val="22"/>
        </w:rPr>
        <w:t>lett</w:t>
      </w:r>
      <w:proofErr w:type="spellEnd"/>
      <w:r w:rsidRPr="00CC4EC3">
        <w:rPr>
          <w:rFonts w:asciiTheme="minorHAnsi" w:hAnsiTheme="minorHAnsi" w:cstheme="minorHAnsi"/>
          <w:sz w:val="22"/>
          <w:szCs w:val="22"/>
        </w:rPr>
        <w:t xml:space="preserve">. b) del Codice, direttamente dal consorzio medesimo; </w:t>
      </w:r>
    </w:p>
    <w:p w14:paraId="513B75EA" w14:textId="5AE050A6" w:rsidR="00623C4B" w:rsidRPr="00CC4EC3" w:rsidRDefault="00623C4B" w:rsidP="00CC4EC3">
      <w:pPr>
        <w:widowControl w:val="0"/>
        <w:spacing w:line="288" w:lineRule="auto"/>
        <w:rPr>
          <w:rFonts w:asciiTheme="minorHAnsi" w:hAnsiTheme="minorHAnsi" w:cstheme="minorHAnsi"/>
          <w:sz w:val="22"/>
          <w:szCs w:val="22"/>
        </w:rPr>
      </w:pPr>
      <w:r w:rsidRPr="00CC4EC3">
        <w:rPr>
          <w:rFonts w:asciiTheme="minorHAnsi" w:hAnsiTheme="minorHAnsi" w:cstheme="minorHAnsi"/>
          <w:sz w:val="22"/>
          <w:szCs w:val="22"/>
        </w:rPr>
        <w:t>b.</w:t>
      </w:r>
      <w:r w:rsidR="00F53BCA" w:rsidRPr="00CC4EC3">
        <w:rPr>
          <w:rFonts w:asciiTheme="minorHAnsi" w:hAnsiTheme="minorHAnsi" w:cstheme="minorHAnsi"/>
          <w:sz w:val="22"/>
          <w:szCs w:val="22"/>
        </w:rPr>
        <w:t xml:space="preserve"> </w:t>
      </w:r>
      <w:r w:rsidRPr="00CC4EC3">
        <w:rPr>
          <w:rFonts w:asciiTheme="minorHAnsi" w:hAnsiTheme="minorHAnsi" w:cstheme="minorHAnsi"/>
          <w:sz w:val="22"/>
          <w:szCs w:val="22"/>
        </w:rPr>
        <w:t xml:space="preserve">per i consorzi di cui all’art. 45, comma 2, </w:t>
      </w:r>
      <w:proofErr w:type="spellStart"/>
      <w:r w:rsidRPr="00CC4EC3">
        <w:rPr>
          <w:rFonts w:asciiTheme="minorHAnsi" w:hAnsiTheme="minorHAnsi" w:cstheme="minorHAnsi"/>
          <w:sz w:val="22"/>
          <w:szCs w:val="22"/>
        </w:rPr>
        <w:t>lett</w:t>
      </w:r>
      <w:proofErr w:type="spellEnd"/>
      <w:r w:rsidRPr="00CC4EC3">
        <w:rPr>
          <w:rFonts w:asciiTheme="minorHAnsi" w:hAnsiTheme="minorHAnsi" w:cstheme="minorHAnsi"/>
          <w:sz w:val="22"/>
          <w:szCs w:val="22"/>
        </w:rPr>
        <w:t>. c) del Codice, dal consorzio, che può fare ricorso, oltre ai propri requisiti, anche quelli delle proprie consorziate i quali vengono computati cumulativamente in capo al consorzio.</w:t>
      </w:r>
    </w:p>
    <w:p w14:paraId="40710ED3" w14:textId="38FCDDA3" w:rsidR="00264404" w:rsidRPr="00506A74" w:rsidRDefault="00264404" w:rsidP="00506A74">
      <w:pPr>
        <w:widowControl w:val="0"/>
        <w:spacing w:line="288" w:lineRule="auto"/>
        <w:jc w:val="both"/>
        <w:rPr>
          <w:rFonts w:asciiTheme="minorHAnsi" w:hAnsiTheme="minorHAnsi" w:cstheme="minorHAnsi"/>
          <w:sz w:val="22"/>
          <w:szCs w:val="22"/>
        </w:rPr>
      </w:pPr>
    </w:p>
    <w:p w14:paraId="59D2E885" w14:textId="0E6F02EF" w:rsidR="004A35FF" w:rsidRPr="00CC4EC3" w:rsidRDefault="004A35FF"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Il requisito relativo al fatturato globale</w:t>
      </w:r>
      <w:r w:rsidRPr="00CC4EC3">
        <w:rPr>
          <w:rFonts w:asciiTheme="minorHAnsi" w:hAnsiTheme="minorHAnsi" w:cstheme="minorHAnsi"/>
          <w:i/>
          <w:sz w:val="22"/>
          <w:szCs w:val="22"/>
        </w:rPr>
        <w:t xml:space="preserve"> </w:t>
      </w:r>
      <w:r w:rsidRPr="00CC4EC3">
        <w:rPr>
          <w:rFonts w:asciiTheme="minorHAnsi" w:hAnsiTheme="minorHAnsi" w:cstheme="minorHAnsi"/>
          <w:sz w:val="22"/>
          <w:szCs w:val="22"/>
        </w:rPr>
        <w:t xml:space="preserve">di cui al </w:t>
      </w:r>
      <w:r w:rsidRPr="00CC4EC3">
        <w:rPr>
          <w:rFonts w:asciiTheme="minorHAnsi" w:hAnsiTheme="minorHAnsi" w:cstheme="minorHAnsi"/>
          <w:b/>
          <w:sz w:val="22"/>
          <w:szCs w:val="22"/>
        </w:rPr>
        <w:t xml:space="preserve">punto </w:t>
      </w:r>
      <w:r w:rsidRPr="00CC4EC3">
        <w:rPr>
          <w:rFonts w:asciiTheme="minorHAnsi" w:hAnsiTheme="minorHAnsi" w:cstheme="minorHAnsi"/>
          <w:b/>
          <w:sz w:val="22"/>
          <w:szCs w:val="22"/>
        </w:rPr>
        <w:fldChar w:fldCharType="begin"/>
      </w:r>
      <w:r w:rsidRPr="00CC4EC3">
        <w:rPr>
          <w:rFonts w:asciiTheme="minorHAnsi" w:hAnsiTheme="minorHAnsi" w:cstheme="minorHAnsi"/>
          <w:b/>
          <w:sz w:val="22"/>
          <w:szCs w:val="22"/>
        </w:rPr>
        <w:instrText xml:space="preserve"> REF _Ref495411575 \r \h  \* MERGEFORMAT </w:instrText>
      </w:r>
      <w:r w:rsidRPr="00CC4EC3">
        <w:rPr>
          <w:rFonts w:asciiTheme="minorHAnsi" w:hAnsiTheme="minorHAnsi" w:cstheme="minorHAnsi"/>
          <w:b/>
          <w:sz w:val="22"/>
          <w:szCs w:val="22"/>
        </w:rPr>
      </w:r>
      <w:r w:rsidRPr="00CC4EC3">
        <w:rPr>
          <w:rFonts w:asciiTheme="minorHAnsi" w:hAnsiTheme="minorHAnsi" w:cstheme="minorHAnsi"/>
          <w:b/>
          <w:sz w:val="22"/>
          <w:szCs w:val="22"/>
        </w:rPr>
        <w:fldChar w:fldCharType="separate"/>
      </w:r>
      <w:r w:rsidR="0086296D">
        <w:rPr>
          <w:rFonts w:asciiTheme="minorHAnsi" w:hAnsiTheme="minorHAnsi" w:cstheme="minorHAnsi"/>
          <w:b/>
          <w:sz w:val="22"/>
          <w:szCs w:val="22"/>
        </w:rPr>
        <w:t>7.2</w:t>
      </w:r>
      <w:r w:rsidRPr="00CC4EC3">
        <w:rPr>
          <w:rFonts w:asciiTheme="minorHAnsi" w:hAnsiTheme="minorHAnsi" w:cstheme="minorHAnsi"/>
          <w:b/>
          <w:sz w:val="22"/>
          <w:szCs w:val="22"/>
        </w:rPr>
        <w:fldChar w:fldCharType="end"/>
      </w:r>
      <w:r w:rsidRPr="00CC4EC3">
        <w:rPr>
          <w:rFonts w:asciiTheme="minorHAnsi" w:hAnsiTheme="minorHAnsi" w:cstheme="minorHAnsi"/>
          <w:b/>
          <w:sz w:val="22"/>
          <w:szCs w:val="22"/>
        </w:rPr>
        <w:t xml:space="preserve"> </w:t>
      </w:r>
      <w:proofErr w:type="spellStart"/>
      <w:r w:rsidRPr="00CC4EC3">
        <w:rPr>
          <w:rFonts w:asciiTheme="minorHAnsi" w:hAnsiTheme="minorHAnsi" w:cstheme="minorHAnsi"/>
          <w:b/>
          <w:sz w:val="22"/>
          <w:szCs w:val="22"/>
        </w:rPr>
        <w:t>lett</w:t>
      </w:r>
      <w:proofErr w:type="spellEnd"/>
      <w:r w:rsidRPr="00CC4EC3">
        <w:rPr>
          <w:rFonts w:asciiTheme="minorHAnsi" w:hAnsiTheme="minorHAnsi" w:cstheme="minorHAnsi"/>
          <w:b/>
          <w:sz w:val="22"/>
          <w:szCs w:val="22"/>
        </w:rPr>
        <w:t xml:space="preserve">. </w:t>
      </w:r>
      <w:r w:rsidRPr="00CC4EC3">
        <w:rPr>
          <w:rFonts w:asciiTheme="minorHAnsi" w:hAnsiTheme="minorHAnsi" w:cstheme="minorHAnsi"/>
          <w:b/>
          <w:sz w:val="22"/>
          <w:szCs w:val="22"/>
        </w:rPr>
        <w:fldChar w:fldCharType="begin"/>
      </w:r>
      <w:r w:rsidRPr="00CC4EC3">
        <w:rPr>
          <w:rFonts w:asciiTheme="minorHAnsi" w:hAnsiTheme="minorHAnsi" w:cstheme="minorHAnsi"/>
          <w:b/>
          <w:sz w:val="22"/>
          <w:szCs w:val="22"/>
        </w:rPr>
        <w:instrText xml:space="preserve"> REF _Ref497922214 \r \h  \* MERGEFORMAT </w:instrText>
      </w:r>
      <w:r w:rsidRPr="00CC4EC3">
        <w:rPr>
          <w:rFonts w:asciiTheme="minorHAnsi" w:hAnsiTheme="minorHAnsi" w:cstheme="minorHAnsi"/>
          <w:b/>
          <w:sz w:val="22"/>
          <w:szCs w:val="22"/>
        </w:rPr>
      </w:r>
      <w:r w:rsidRPr="00CC4EC3">
        <w:rPr>
          <w:rFonts w:asciiTheme="minorHAnsi" w:hAnsiTheme="minorHAnsi" w:cstheme="minorHAnsi"/>
          <w:b/>
          <w:sz w:val="22"/>
          <w:szCs w:val="22"/>
        </w:rPr>
        <w:fldChar w:fldCharType="separate"/>
      </w:r>
      <w:r w:rsidR="0086296D">
        <w:rPr>
          <w:rFonts w:asciiTheme="minorHAnsi" w:hAnsiTheme="minorHAnsi" w:cstheme="minorHAnsi"/>
          <w:b/>
          <w:sz w:val="22"/>
          <w:szCs w:val="22"/>
        </w:rPr>
        <w:t>b)</w:t>
      </w:r>
      <w:r w:rsidRPr="00CC4EC3">
        <w:rPr>
          <w:rFonts w:asciiTheme="minorHAnsi" w:hAnsiTheme="minorHAnsi" w:cstheme="minorHAnsi"/>
          <w:b/>
          <w:sz w:val="22"/>
          <w:szCs w:val="22"/>
        </w:rPr>
        <w:fldChar w:fldCharType="end"/>
      </w:r>
      <w:r w:rsidRPr="00CC4EC3">
        <w:rPr>
          <w:rFonts w:asciiTheme="minorHAnsi" w:hAnsiTheme="minorHAnsi" w:cstheme="minorHAnsi"/>
          <w:sz w:val="22"/>
          <w:szCs w:val="22"/>
        </w:rPr>
        <w:t xml:space="preserve"> deve essere soddisfatto dal raggruppamento temporaneo nel complesso. </w:t>
      </w:r>
    </w:p>
    <w:p w14:paraId="26A66DE6" w14:textId="1CD9BADE" w:rsidR="004A35FF" w:rsidRPr="00CC4EC3" w:rsidRDefault="004A35FF"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b/>
          <w:sz w:val="22"/>
          <w:szCs w:val="22"/>
        </w:rPr>
        <w:t>Detto requisito deve essere posseduto in misura maggioritaria dall’impresa mandataria</w:t>
      </w:r>
      <w:r w:rsidR="00983479" w:rsidRPr="00CC4EC3">
        <w:rPr>
          <w:rFonts w:asciiTheme="minorHAnsi" w:hAnsiTheme="minorHAnsi" w:cstheme="minorHAnsi"/>
          <w:b/>
          <w:sz w:val="22"/>
          <w:szCs w:val="22"/>
        </w:rPr>
        <w:t>.</w:t>
      </w:r>
    </w:p>
    <w:p w14:paraId="094F36F0" w14:textId="77777777" w:rsidR="00131486" w:rsidRPr="00CC4EC3" w:rsidRDefault="00131486" w:rsidP="00CC4EC3">
      <w:pPr>
        <w:widowControl w:val="0"/>
        <w:tabs>
          <w:tab w:val="left" w:pos="6276"/>
        </w:tabs>
        <w:spacing w:line="288" w:lineRule="auto"/>
        <w:jc w:val="both"/>
        <w:rPr>
          <w:rFonts w:asciiTheme="minorHAnsi" w:hAnsiTheme="minorHAnsi" w:cstheme="minorHAnsi"/>
          <w:i/>
          <w:sz w:val="22"/>
          <w:szCs w:val="22"/>
        </w:rPr>
      </w:pPr>
    </w:p>
    <w:p w14:paraId="7D942983" w14:textId="31949B41" w:rsidR="001254F7" w:rsidRPr="00CC4EC3" w:rsidRDefault="00C31B04"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Nell’ipotesi di raggru</w:t>
      </w:r>
      <w:r w:rsidR="007E00A9" w:rsidRPr="00CC4EC3">
        <w:rPr>
          <w:rFonts w:asciiTheme="minorHAnsi" w:hAnsiTheme="minorHAnsi" w:cstheme="minorHAnsi"/>
          <w:sz w:val="22"/>
          <w:szCs w:val="22"/>
        </w:rPr>
        <w:t>ppamento temporaneo orizzontale</w:t>
      </w:r>
      <w:r w:rsidRPr="00CC4EC3">
        <w:rPr>
          <w:rFonts w:asciiTheme="minorHAnsi" w:hAnsiTheme="minorHAnsi" w:cstheme="minorHAnsi"/>
          <w:sz w:val="22"/>
          <w:szCs w:val="22"/>
        </w:rPr>
        <w:t xml:space="preserve"> il requisito di cui al precedente punto </w:t>
      </w:r>
      <w:r w:rsidR="00E77FB2" w:rsidRPr="00CC4EC3">
        <w:rPr>
          <w:rFonts w:asciiTheme="minorHAnsi" w:hAnsiTheme="minorHAnsi" w:cstheme="minorHAnsi"/>
          <w:b/>
          <w:sz w:val="22"/>
          <w:szCs w:val="22"/>
        </w:rPr>
        <w:fldChar w:fldCharType="begin"/>
      </w:r>
      <w:r w:rsidR="00E77FB2" w:rsidRPr="00CC4EC3">
        <w:rPr>
          <w:rFonts w:asciiTheme="minorHAnsi" w:hAnsiTheme="minorHAnsi" w:cstheme="minorHAnsi"/>
          <w:b/>
          <w:sz w:val="22"/>
          <w:szCs w:val="22"/>
        </w:rPr>
        <w:instrText xml:space="preserve"> REF _Ref495411584 \r \h  \* MERGEFORMAT </w:instrText>
      </w:r>
      <w:r w:rsidR="00E77FB2" w:rsidRPr="00CC4EC3">
        <w:rPr>
          <w:rFonts w:asciiTheme="minorHAnsi" w:hAnsiTheme="minorHAnsi" w:cstheme="minorHAnsi"/>
          <w:b/>
          <w:sz w:val="22"/>
          <w:szCs w:val="22"/>
        </w:rPr>
      </w:r>
      <w:r w:rsidR="00E77FB2" w:rsidRPr="00CC4EC3">
        <w:rPr>
          <w:rFonts w:asciiTheme="minorHAnsi" w:hAnsiTheme="minorHAnsi" w:cstheme="minorHAnsi"/>
          <w:b/>
          <w:sz w:val="22"/>
          <w:szCs w:val="22"/>
        </w:rPr>
        <w:fldChar w:fldCharType="separate"/>
      </w:r>
      <w:r w:rsidR="0086296D">
        <w:rPr>
          <w:rFonts w:asciiTheme="minorHAnsi" w:hAnsiTheme="minorHAnsi" w:cstheme="minorHAnsi"/>
          <w:b/>
          <w:sz w:val="22"/>
          <w:szCs w:val="22"/>
        </w:rPr>
        <w:t>7.3</w:t>
      </w:r>
      <w:r w:rsidR="00E77FB2" w:rsidRPr="00CC4EC3">
        <w:rPr>
          <w:rFonts w:asciiTheme="minorHAnsi" w:hAnsiTheme="minorHAnsi" w:cstheme="minorHAnsi"/>
          <w:b/>
          <w:sz w:val="22"/>
          <w:szCs w:val="22"/>
        </w:rPr>
        <w:fldChar w:fldCharType="end"/>
      </w:r>
      <w:r w:rsidRPr="00CC4EC3">
        <w:rPr>
          <w:rFonts w:asciiTheme="minorHAnsi" w:hAnsiTheme="minorHAnsi" w:cstheme="minorHAnsi"/>
          <w:b/>
          <w:sz w:val="22"/>
          <w:szCs w:val="22"/>
        </w:rPr>
        <w:t xml:space="preserve"> </w:t>
      </w:r>
      <w:proofErr w:type="spellStart"/>
      <w:r w:rsidRPr="00CC4EC3">
        <w:rPr>
          <w:rFonts w:asciiTheme="minorHAnsi" w:hAnsiTheme="minorHAnsi" w:cstheme="minorHAnsi"/>
          <w:b/>
          <w:sz w:val="22"/>
          <w:szCs w:val="22"/>
        </w:rPr>
        <w:t>lett</w:t>
      </w:r>
      <w:proofErr w:type="spellEnd"/>
      <w:r w:rsidRPr="00CC4EC3">
        <w:rPr>
          <w:rFonts w:asciiTheme="minorHAnsi" w:hAnsiTheme="minorHAnsi" w:cstheme="minorHAnsi"/>
          <w:b/>
          <w:sz w:val="22"/>
          <w:szCs w:val="22"/>
        </w:rPr>
        <w:t xml:space="preserve">. </w:t>
      </w:r>
      <w:r w:rsidR="00E77FB2" w:rsidRPr="00CC4EC3">
        <w:rPr>
          <w:rFonts w:asciiTheme="minorHAnsi" w:hAnsiTheme="minorHAnsi" w:cstheme="minorHAnsi"/>
          <w:b/>
          <w:sz w:val="22"/>
          <w:szCs w:val="22"/>
        </w:rPr>
        <w:fldChar w:fldCharType="begin"/>
      </w:r>
      <w:r w:rsidR="00E77FB2" w:rsidRPr="00CC4EC3">
        <w:rPr>
          <w:rFonts w:asciiTheme="minorHAnsi" w:hAnsiTheme="minorHAnsi" w:cstheme="minorHAnsi"/>
          <w:b/>
          <w:sz w:val="22"/>
          <w:szCs w:val="22"/>
        </w:rPr>
        <w:instrText xml:space="preserve"> REF _Ref497922628 \r \h  \* MERGEFORMAT </w:instrText>
      </w:r>
      <w:r w:rsidR="00E77FB2" w:rsidRPr="00CC4EC3">
        <w:rPr>
          <w:rFonts w:asciiTheme="minorHAnsi" w:hAnsiTheme="minorHAnsi" w:cstheme="minorHAnsi"/>
          <w:b/>
          <w:sz w:val="22"/>
          <w:szCs w:val="22"/>
        </w:rPr>
      </w:r>
      <w:r w:rsidR="00E77FB2" w:rsidRPr="00CC4EC3">
        <w:rPr>
          <w:rFonts w:asciiTheme="minorHAnsi" w:hAnsiTheme="minorHAnsi" w:cstheme="minorHAnsi"/>
          <w:b/>
          <w:sz w:val="22"/>
          <w:szCs w:val="22"/>
        </w:rPr>
        <w:fldChar w:fldCharType="separate"/>
      </w:r>
      <w:r w:rsidR="0086296D">
        <w:rPr>
          <w:rFonts w:asciiTheme="minorHAnsi" w:hAnsiTheme="minorHAnsi" w:cstheme="minorHAnsi"/>
          <w:b/>
          <w:sz w:val="22"/>
          <w:szCs w:val="22"/>
        </w:rPr>
        <w:t>c)</w:t>
      </w:r>
      <w:r w:rsidR="00E77FB2" w:rsidRPr="00CC4EC3">
        <w:rPr>
          <w:rFonts w:asciiTheme="minorHAnsi" w:hAnsiTheme="minorHAnsi" w:cstheme="minorHAnsi"/>
          <w:b/>
          <w:sz w:val="22"/>
          <w:szCs w:val="22"/>
        </w:rPr>
        <w:fldChar w:fldCharType="end"/>
      </w:r>
      <w:r w:rsidRPr="00CC4EC3">
        <w:rPr>
          <w:rFonts w:asciiTheme="minorHAnsi" w:hAnsiTheme="minorHAnsi" w:cstheme="minorHAnsi"/>
          <w:sz w:val="22"/>
          <w:szCs w:val="22"/>
        </w:rPr>
        <w:t xml:space="preserve"> deve essere posseduto </w:t>
      </w:r>
      <w:r w:rsidR="00760C5A" w:rsidRPr="00CC4EC3">
        <w:rPr>
          <w:rFonts w:asciiTheme="minorHAnsi" w:hAnsiTheme="minorHAnsi" w:cstheme="minorHAnsi"/>
          <w:sz w:val="22"/>
          <w:szCs w:val="22"/>
        </w:rPr>
        <w:t xml:space="preserve">sia </w:t>
      </w:r>
      <w:r w:rsidRPr="00CC4EC3">
        <w:rPr>
          <w:rFonts w:asciiTheme="minorHAnsi" w:hAnsiTheme="minorHAnsi" w:cstheme="minorHAnsi"/>
          <w:sz w:val="22"/>
          <w:szCs w:val="22"/>
        </w:rPr>
        <w:t xml:space="preserve">dalla mandataria </w:t>
      </w:r>
      <w:r w:rsidR="00760C5A" w:rsidRPr="00CC4EC3">
        <w:rPr>
          <w:rFonts w:asciiTheme="minorHAnsi" w:hAnsiTheme="minorHAnsi" w:cstheme="minorHAnsi"/>
          <w:sz w:val="22"/>
          <w:szCs w:val="22"/>
        </w:rPr>
        <w:t>sia dalle mandanti</w:t>
      </w:r>
      <w:r w:rsidR="00F2789C" w:rsidRPr="00CC4EC3">
        <w:rPr>
          <w:rFonts w:asciiTheme="minorHAnsi" w:hAnsiTheme="minorHAnsi" w:cstheme="minorHAnsi"/>
          <w:sz w:val="22"/>
          <w:szCs w:val="22"/>
        </w:rPr>
        <w:t>. Detto requisito deve essere posseduto in misura maggioritaria dalla mandataria.</w:t>
      </w:r>
      <w:r w:rsidR="001254F7" w:rsidRPr="00CC4EC3">
        <w:rPr>
          <w:rFonts w:asciiTheme="minorHAnsi" w:hAnsiTheme="minorHAnsi" w:cstheme="minorHAnsi"/>
          <w:sz w:val="22"/>
          <w:szCs w:val="22"/>
        </w:rPr>
        <w:t xml:space="preserve"> </w:t>
      </w:r>
      <w:r w:rsidR="00F2789C" w:rsidRPr="00CC4EC3">
        <w:rPr>
          <w:rFonts w:asciiTheme="minorHAnsi" w:hAnsiTheme="minorHAnsi" w:cstheme="minorHAnsi"/>
          <w:sz w:val="22"/>
          <w:szCs w:val="22"/>
        </w:rPr>
        <w:t>Nell’ipotesi di raggruppamento temporaneo verticale</w:t>
      </w:r>
      <w:r w:rsidR="00AC4B9E" w:rsidRPr="00CC4EC3">
        <w:rPr>
          <w:rFonts w:asciiTheme="minorHAnsi" w:hAnsiTheme="minorHAnsi" w:cstheme="minorHAnsi"/>
          <w:sz w:val="22"/>
          <w:szCs w:val="22"/>
        </w:rPr>
        <w:t xml:space="preserve"> </w:t>
      </w:r>
      <w:r w:rsidR="00525F2A" w:rsidRPr="00CC4EC3">
        <w:rPr>
          <w:rFonts w:asciiTheme="minorHAnsi" w:hAnsiTheme="minorHAnsi" w:cstheme="minorHAnsi"/>
          <w:sz w:val="22"/>
          <w:szCs w:val="22"/>
        </w:rPr>
        <w:t xml:space="preserve">il requisito deve essere posseduto </w:t>
      </w:r>
      <w:r w:rsidR="003A70C9" w:rsidRPr="00CC4EC3">
        <w:rPr>
          <w:rFonts w:asciiTheme="minorHAnsi" w:hAnsiTheme="minorHAnsi" w:cstheme="minorHAnsi"/>
          <w:sz w:val="22"/>
          <w:szCs w:val="22"/>
        </w:rPr>
        <w:t>dalla mandataria</w:t>
      </w:r>
      <w:r w:rsidR="001254F7" w:rsidRPr="00CC4EC3">
        <w:rPr>
          <w:rFonts w:asciiTheme="minorHAnsi" w:hAnsiTheme="minorHAnsi" w:cstheme="minorHAnsi"/>
          <w:sz w:val="22"/>
          <w:szCs w:val="22"/>
        </w:rPr>
        <w:t>.</w:t>
      </w:r>
    </w:p>
    <w:p w14:paraId="330275D3" w14:textId="77777777" w:rsidR="00D462A9" w:rsidRPr="00CC4EC3" w:rsidRDefault="00D462A9" w:rsidP="00CC4EC3">
      <w:pPr>
        <w:widowControl w:val="0"/>
        <w:spacing w:line="288" w:lineRule="auto"/>
        <w:jc w:val="both"/>
        <w:rPr>
          <w:rFonts w:asciiTheme="minorHAnsi" w:hAnsiTheme="minorHAnsi" w:cstheme="minorHAnsi"/>
          <w:i/>
          <w:sz w:val="22"/>
          <w:szCs w:val="22"/>
        </w:rPr>
      </w:pPr>
    </w:p>
    <w:p w14:paraId="156917D8" w14:textId="22A31E9E" w:rsidR="00B553F7" w:rsidRPr="00CC4EC3" w:rsidRDefault="00DB4554" w:rsidP="00CC4EC3">
      <w:pPr>
        <w:pStyle w:val="Titolo3"/>
        <w:spacing w:line="288" w:lineRule="auto"/>
        <w:rPr>
          <w:rFonts w:cstheme="minorHAnsi"/>
          <w:sz w:val="22"/>
          <w:szCs w:val="22"/>
        </w:rPr>
      </w:pPr>
      <w:bookmarkStart w:id="1711" w:name="_Toc494358983"/>
      <w:bookmarkStart w:id="1712" w:name="_Toc494359032"/>
      <w:bookmarkStart w:id="1713" w:name="_Toc497484953"/>
      <w:bookmarkStart w:id="1714" w:name="_Toc497728151"/>
      <w:bookmarkStart w:id="1715" w:name="_Toc497831546"/>
      <w:bookmarkStart w:id="1716" w:name="_Toc498419744"/>
      <w:bookmarkStart w:id="1717" w:name="_Ref496007650"/>
      <w:bookmarkStart w:id="1718" w:name="_Ref496007652"/>
      <w:bookmarkStart w:id="1719" w:name="_Toc508960393"/>
      <w:bookmarkStart w:id="1720" w:name="_Toc33187536"/>
      <w:bookmarkEnd w:id="1711"/>
      <w:bookmarkEnd w:id="1712"/>
      <w:bookmarkEnd w:id="1713"/>
      <w:bookmarkEnd w:id="1714"/>
      <w:bookmarkEnd w:id="1715"/>
      <w:bookmarkEnd w:id="1716"/>
      <w:r w:rsidRPr="00CC4EC3">
        <w:rPr>
          <w:rFonts w:cstheme="minorHAnsi"/>
          <w:sz w:val="22"/>
          <w:szCs w:val="22"/>
        </w:rPr>
        <w:t>I</w:t>
      </w:r>
      <w:r w:rsidR="00782912" w:rsidRPr="00CC4EC3">
        <w:rPr>
          <w:rFonts w:cstheme="minorHAnsi"/>
          <w:sz w:val="22"/>
          <w:szCs w:val="22"/>
        </w:rPr>
        <w:t xml:space="preserve">ndicazioni per i </w:t>
      </w:r>
      <w:r w:rsidR="008B5F5D" w:rsidRPr="00CC4EC3">
        <w:rPr>
          <w:rFonts w:cstheme="minorHAnsi"/>
          <w:sz w:val="22"/>
          <w:szCs w:val="22"/>
        </w:rPr>
        <w:t xml:space="preserve">consorzi di cooperative e </w:t>
      </w:r>
      <w:r w:rsidR="006744DC" w:rsidRPr="00CC4EC3">
        <w:rPr>
          <w:rFonts w:cstheme="minorHAnsi"/>
          <w:sz w:val="22"/>
          <w:szCs w:val="22"/>
        </w:rPr>
        <w:t xml:space="preserve">di </w:t>
      </w:r>
      <w:r w:rsidR="008B5F5D" w:rsidRPr="00CC4EC3">
        <w:rPr>
          <w:rFonts w:cstheme="minorHAnsi"/>
          <w:sz w:val="22"/>
          <w:szCs w:val="22"/>
        </w:rPr>
        <w:t>imprese artigiane e i consorzi stabili</w:t>
      </w:r>
      <w:bookmarkEnd w:id="1717"/>
      <w:bookmarkEnd w:id="1718"/>
      <w:bookmarkEnd w:id="1719"/>
      <w:bookmarkEnd w:id="1720"/>
      <w:r w:rsidR="006744DC" w:rsidRPr="00CC4EC3" w:rsidDel="006054E6">
        <w:rPr>
          <w:rFonts w:cstheme="minorHAnsi"/>
          <w:sz w:val="22"/>
          <w:szCs w:val="22"/>
        </w:rPr>
        <w:t xml:space="preserve"> </w:t>
      </w:r>
    </w:p>
    <w:p w14:paraId="53A7EF01" w14:textId="77777777" w:rsidR="00465475" w:rsidRPr="00CC4EC3" w:rsidRDefault="00465475" w:rsidP="00CC4EC3">
      <w:pPr>
        <w:widowControl w:val="0"/>
        <w:spacing w:line="288" w:lineRule="auto"/>
        <w:rPr>
          <w:rFonts w:asciiTheme="minorHAnsi" w:hAnsiTheme="minorHAnsi" w:cstheme="minorHAnsi"/>
          <w:sz w:val="22"/>
          <w:szCs w:val="22"/>
        </w:rPr>
      </w:pPr>
      <w:r w:rsidRPr="00CC4EC3">
        <w:rPr>
          <w:rFonts w:asciiTheme="minorHAnsi" w:hAnsiTheme="minorHAnsi" w:cstheme="minorHAnsi"/>
          <w:sz w:val="22"/>
          <w:szCs w:val="22"/>
        </w:rPr>
        <w:t xml:space="preserve">I soggetti di cui all’art. art. 45 comma 2, </w:t>
      </w:r>
      <w:proofErr w:type="spellStart"/>
      <w:r w:rsidRPr="00CC4EC3">
        <w:rPr>
          <w:rFonts w:asciiTheme="minorHAnsi" w:hAnsiTheme="minorHAnsi" w:cstheme="minorHAnsi"/>
          <w:sz w:val="22"/>
          <w:szCs w:val="22"/>
        </w:rPr>
        <w:t>lett</w:t>
      </w:r>
      <w:proofErr w:type="spellEnd"/>
      <w:r w:rsidRPr="00CC4EC3">
        <w:rPr>
          <w:rFonts w:asciiTheme="minorHAnsi" w:hAnsiTheme="minorHAnsi" w:cstheme="minorHAnsi"/>
          <w:sz w:val="22"/>
          <w:szCs w:val="22"/>
        </w:rPr>
        <w:t>. b) e c) del Codice devono possedere i requisiti di partecipazione nei termini di seguito indicati.</w:t>
      </w:r>
    </w:p>
    <w:p w14:paraId="6C88D526" w14:textId="14C00E7D" w:rsidR="00465475" w:rsidRPr="00CC4EC3" w:rsidRDefault="00465475" w:rsidP="00CC4EC3">
      <w:pPr>
        <w:widowControl w:val="0"/>
        <w:spacing w:line="288" w:lineRule="auto"/>
        <w:rPr>
          <w:rFonts w:asciiTheme="minorHAnsi" w:hAnsiTheme="minorHAnsi" w:cstheme="minorHAnsi"/>
          <w:sz w:val="22"/>
          <w:szCs w:val="22"/>
        </w:rPr>
      </w:pPr>
      <w:r w:rsidRPr="00CC4EC3">
        <w:rPr>
          <w:rFonts w:asciiTheme="minorHAnsi" w:hAnsiTheme="minorHAnsi" w:cstheme="minorHAnsi"/>
          <w:sz w:val="22"/>
          <w:szCs w:val="22"/>
        </w:rPr>
        <w:t xml:space="preserve">Il requisito relativo all’iscrizione nel registro tenuto dalla Camera di commercio industria, artigianato e agricoltura oppure nel registro delle commissioni provinciali per l’artigianato di cui al punto </w:t>
      </w:r>
      <w:r w:rsidR="00195F75" w:rsidRPr="00CC4EC3">
        <w:rPr>
          <w:rFonts w:asciiTheme="minorHAnsi" w:hAnsiTheme="minorHAnsi" w:cstheme="minorHAnsi"/>
          <w:sz w:val="22"/>
          <w:szCs w:val="22"/>
        </w:rPr>
        <w:t>7.1</w:t>
      </w:r>
      <w:r w:rsidRPr="00CC4EC3">
        <w:rPr>
          <w:rFonts w:asciiTheme="minorHAnsi" w:hAnsiTheme="minorHAnsi" w:cstheme="minorHAnsi"/>
          <w:sz w:val="22"/>
          <w:szCs w:val="22"/>
        </w:rPr>
        <w:t xml:space="preserve"> </w:t>
      </w:r>
      <w:proofErr w:type="spellStart"/>
      <w:r w:rsidRPr="00CC4EC3">
        <w:rPr>
          <w:rFonts w:asciiTheme="minorHAnsi" w:hAnsiTheme="minorHAnsi" w:cstheme="minorHAnsi"/>
          <w:sz w:val="22"/>
          <w:szCs w:val="22"/>
        </w:rPr>
        <w:t>lett</w:t>
      </w:r>
      <w:proofErr w:type="spellEnd"/>
      <w:r w:rsidRPr="00CC4EC3">
        <w:rPr>
          <w:rFonts w:asciiTheme="minorHAnsi" w:hAnsiTheme="minorHAnsi" w:cstheme="minorHAnsi"/>
          <w:sz w:val="22"/>
          <w:szCs w:val="22"/>
        </w:rPr>
        <w:t xml:space="preserve">. </w:t>
      </w:r>
      <w:r w:rsidRPr="00CC4EC3">
        <w:rPr>
          <w:rFonts w:asciiTheme="minorHAnsi" w:hAnsiTheme="minorHAnsi" w:cstheme="minorHAnsi"/>
          <w:sz w:val="22"/>
          <w:szCs w:val="22"/>
        </w:rPr>
        <w:fldChar w:fldCharType="begin"/>
      </w:r>
      <w:r w:rsidRPr="00CC4EC3">
        <w:rPr>
          <w:rFonts w:asciiTheme="minorHAnsi" w:hAnsiTheme="minorHAnsi" w:cstheme="minorHAnsi"/>
          <w:sz w:val="22"/>
          <w:szCs w:val="22"/>
        </w:rPr>
        <w:instrText xml:space="preserve"> REF _Ref495411492 \r \h  \* MERGEFORMAT </w:instrText>
      </w:r>
      <w:r w:rsidRPr="00CC4EC3">
        <w:rPr>
          <w:rFonts w:asciiTheme="minorHAnsi" w:hAnsiTheme="minorHAnsi" w:cstheme="minorHAnsi"/>
          <w:sz w:val="22"/>
          <w:szCs w:val="22"/>
        </w:rPr>
      </w:r>
      <w:r w:rsidRPr="00CC4EC3">
        <w:rPr>
          <w:rFonts w:asciiTheme="minorHAnsi" w:hAnsiTheme="minorHAnsi" w:cstheme="minorHAnsi"/>
          <w:sz w:val="22"/>
          <w:szCs w:val="22"/>
        </w:rPr>
        <w:fldChar w:fldCharType="separate"/>
      </w:r>
      <w:r w:rsidR="0086296D">
        <w:rPr>
          <w:rFonts w:asciiTheme="minorHAnsi" w:hAnsiTheme="minorHAnsi" w:cstheme="minorHAnsi"/>
          <w:sz w:val="22"/>
          <w:szCs w:val="22"/>
        </w:rPr>
        <w:t>a)</w:t>
      </w:r>
      <w:r w:rsidRPr="00CC4EC3">
        <w:rPr>
          <w:rFonts w:asciiTheme="minorHAnsi" w:hAnsiTheme="minorHAnsi" w:cstheme="minorHAnsi"/>
          <w:sz w:val="22"/>
          <w:szCs w:val="22"/>
        </w:rPr>
        <w:fldChar w:fldCharType="end"/>
      </w:r>
      <w:r w:rsidRPr="00CC4EC3">
        <w:rPr>
          <w:rFonts w:asciiTheme="minorHAnsi" w:hAnsiTheme="minorHAnsi" w:cstheme="minorHAnsi"/>
          <w:sz w:val="22"/>
          <w:szCs w:val="22"/>
        </w:rPr>
        <w:t xml:space="preserve"> deve essere posseduto dal consorzio e dalle imprese consorziate indicate come esecutrici.</w:t>
      </w:r>
    </w:p>
    <w:p w14:paraId="6EDC77B6" w14:textId="77777777" w:rsidR="00465475" w:rsidRPr="00CC4EC3" w:rsidRDefault="00465475" w:rsidP="00CC4EC3">
      <w:pPr>
        <w:widowControl w:val="0"/>
        <w:spacing w:line="288" w:lineRule="auto"/>
        <w:rPr>
          <w:rFonts w:asciiTheme="minorHAnsi" w:hAnsiTheme="minorHAnsi" w:cstheme="minorHAnsi"/>
          <w:sz w:val="22"/>
          <w:szCs w:val="22"/>
        </w:rPr>
      </w:pPr>
      <w:r w:rsidRPr="00CC4EC3">
        <w:rPr>
          <w:rFonts w:asciiTheme="minorHAnsi" w:hAnsiTheme="minorHAnsi" w:cstheme="minorHAnsi"/>
          <w:sz w:val="22"/>
          <w:szCs w:val="22"/>
        </w:rPr>
        <w:t>I requisiti di capacità economica e finanziaria [nonché tecnica e professionale], ai sensi dell’art. 47 del Codice, devono essere posseduti:</w:t>
      </w:r>
    </w:p>
    <w:p w14:paraId="1AE96C58" w14:textId="77777777" w:rsidR="00465475" w:rsidRPr="00CC4EC3" w:rsidRDefault="00465475" w:rsidP="00CC4EC3">
      <w:pPr>
        <w:pStyle w:val="Paragrafoelenco"/>
        <w:widowControl w:val="0"/>
        <w:numPr>
          <w:ilvl w:val="0"/>
          <w:numId w:val="16"/>
        </w:numPr>
        <w:spacing w:line="288" w:lineRule="auto"/>
        <w:ind w:left="284" w:hanging="284"/>
        <w:jc w:val="both"/>
        <w:rPr>
          <w:rFonts w:asciiTheme="minorHAnsi" w:eastAsia="Times New Roman" w:hAnsiTheme="minorHAnsi" w:cstheme="minorHAnsi"/>
          <w:sz w:val="22"/>
          <w:szCs w:val="22"/>
        </w:rPr>
      </w:pPr>
      <w:r w:rsidRPr="00CC4EC3">
        <w:rPr>
          <w:rFonts w:asciiTheme="minorHAnsi" w:eastAsia="Times New Roman" w:hAnsiTheme="minorHAnsi" w:cstheme="minorHAnsi"/>
          <w:sz w:val="22"/>
          <w:szCs w:val="22"/>
        </w:rPr>
        <w:t xml:space="preserve">per i consorzi di cui all’art. 45, comma 2 </w:t>
      </w:r>
      <w:proofErr w:type="spellStart"/>
      <w:r w:rsidRPr="00CC4EC3">
        <w:rPr>
          <w:rFonts w:asciiTheme="minorHAnsi" w:eastAsia="Times New Roman" w:hAnsiTheme="minorHAnsi" w:cstheme="minorHAnsi"/>
          <w:sz w:val="22"/>
          <w:szCs w:val="22"/>
        </w:rPr>
        <w:t>lett</w:t>
      </w:r>
      <w:proofErr w:type="spellEnd"/>
      <w:r w:rsidRPr="00CC4EC3">
        <w:rPr>
          <w:rFonts w:asciiTheme="minorHAnsi" w:eastAsia="Times New Roman" w:hAnsiTheme="minorHAnsi" w:cstheme="minorHAnsi"/>
          <w:sz w:val="22"/>
          <w:szCs w:val="22"/>
        </w:rPr>
        <w:t xml:space="preserve">. b) del Codice, direttamente dal consorzio medesimo; </w:t>
      </w:r>
    </w:p>
    <w:p w14:paraId="07EE1CC0" w14:textId="77777777" w:rsidR="00465475" w:rsidRPr="00CC4EC3" w:rsidRDefault="00465475" w:rsidP="00CC4EC3">
      <w:pPr>
        <w:pStyle w:val="Paragrafoelenco"/>
        <w:widowControl w:val="0"/>
        <w:numPr>
          <w:ilvl w:val="0"/>
          <w:numId w:val="16"/>
        </w:numPr>
        <w:spacing w:line="288" w:lineRule="auto"/>
        <w:ind w:left="284" w:hanging="284"/>
        <w:jc w:val="both"/>
        <w:rPr>
          <w:rFonts w:asciiTheme="minorHAnsi" w:eastAsia="Times New Roman" w:hAnsiTheme="minorHAnsi" w:cstheme="minorHAnsi"/>
          <w:sz w:val="22"/>
          <w:szCs w:val="22"/>
        </w:rPr>
      </w:pPr>
      <w:r w:rsidRPr="00CC4EC3">
        <w:rPr>
          <w:rFonts w:asciiTheme="minorHAnsi" w:eastAsia="Times New Roman" w:hAnsiTheme="minorHAnsi" w:cstheme="minorHAnsi"/>
          <w:sz w:val="22"/>
          <w:szCs w:val="22"/>
        </w:rPr>
        <w:t xml:space="preserve">per i consorzi di cui all’art. 45, comma 2, </w:t>
      </w:r>
      <w:proofErr w:type="spellStart"/>
      <w:r w:rsidRPr="00CC4EC3">
        <w:rPr>
          <w:rFonts w:asciiTheme="minorHAnsi" w:eastAsia="Times New Roman" w:hAnsiTheme="minorHAnsi" w:cstheme="minorHAnsi"/>
          <w:sz w:val="22"/>
          <w:szCs w:val="22"/>
        </w:rPr>
        <w:t>lett</w:t>
      </w:r>
      <w:proofErr w:type="spellEnd"/>
      <w:r w:rsidRPr="00CC4EC3">
        <w:rPr>
          <w:rFonts w:asciiTheme="minorHAnsi" w:eastAsia="Times New Roman" w:hAnsiTheme="minorHAnsi" w:cstheme="minorHAnsi"/>
          <w:sz w:val="22"/>
          <w:szCs w:val="22"/>
        </w:rPr>
        <w:t xml:space="preserve">. c) del Codice, dal consorzio, che può fare ricorso, oltre ai propri requisiti, anche a quelli delle proprie consorziate esecutrici. </w:t>
      </w:r>
    </w:p>
    <w:p w14:paraId="718CDC02" w14:textId="77777777" w:rsidR="00A263B5" w:rsidRPr="00CC4EC3" w:rsidRDefault="00A263B5" w:rsidP="00CC4EC3">
      <w:pPr>
        <w:pStyle w:val="Paragrafoelenco"/>
        <w:widowControl w:val="0"/>
        <w:spacing w:line="288" w:lineRule="auto"/>
        <w:ind w:left="284"/>
        <w:jc w:val="both"/>
        <w:rPr>
          <w:rFonts w:asciiTheme="minorHAnsi" w:eastAsia="Times New Roman" w:hAnsiTheme="minorHAnsi" w:cstheme="minorHAnsi"/>
          <w:sz w:val="22"/>
          <w:szCs w:val="22"/>
        </w:rPr>
      </w:pPr>
    </w:p>
    <w:p w14:paraId="0FFAA5EC" w14:textId="443210CB" w:rsidR="00264404" w:rsidRPr="00CC4EC3" w:rsidRDefault="006054E6" w:rsidP="00CC4EC3">
      <w:pPr>
        <w:pStyle w:val="Titolo2"/>
        <w:spacing w:line="288" w:lineRule="auto"/>
        <w:rPr>
          <w:rFonts w:cstheme="minorHAnsi"/>
          <w:sz w:val="22"/>
          <w:szCs w:val="22"/>
        </w:rPr>
      </w:pPr>
      <w:bookmarkStart w:id="1721" w:name="_Toc508960394"/>
      <w:bookmarkStart w:id="1722" w:name="_Toc33187537"/>
      <w:r w:rsidRPr="00CC4EC3">
        <w:rPr>
          <w:rFonts w:cstheme="minorHAnsi"/>
          <w:sz w:val="22"/>
          <w:szCs w:val="22"/>
        </w:rPr>
        <w:t>AVVALIMENTO</w:t>
      </w:r>
      <w:bookmarkEnd w:id="1721"/>
      <w:bookmarkEnd w:id="1722"/>
      <w:r w:rsidRPr="00CC4EC3">
        <w:rPr>
          <w:rFonts w:cstheme="minorHAnsi"/>
          <w:sz w:val="22"/>
          <w:szCs w:val="22"/>
        </w:rPr>
        <w:t xml:space="preserve"> </w:t>
      </w:r>
    </w:p>
    <w:p w14:paraId="2C6410DF" w14:textId="77777777" w:rsidR="007A7934" w:rsidRPr="00CC4EC3" w:rsidRDefault="006054E6"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Ai sensi dell’art. 89 del </w:t>
      </w:r>
      <w:r w:rsidR="007B3C6B" w:rsidRPr="00CC4EC3">
        <w:rPr>
          <w:rFonts w:asciiTheme="minorHAnsi" w:hAnsiTheme="minorHAnsi" w:cstheme="minorHAnsi"/>
          <w:sz w:val="22"/>
          <w:szCs w:val="22"/>
        </w:rPr>
        <w:t>Codice</w:t>
      </w:r>
      <w:r w:rsidRPr="00CC4EC3">
        <w:rPr>
          <w:rFonts w:asciiTheme="minorHAnsi" w:hAnsiTheme="minorHAnsi" w:cstheme="minorHAnsi"/>
          <w:sz w:val="22"/>
          <w:szCs w:val="22"/>
        </w:rPr>
        <w:t xml:space="preserve">, </w:t>
      </w:r>
      <w:r w:rsidR="00F12969" w:rsidRPr="00CC4EC3">
        <w:rPr>
          <w:rFonts w:asciiTheme="minorHAnsi" w:hAnsiTheme="minorHAnsi" w:cstheme="minorHAnsi"/>
          <w:sz w:val="22"/>
          <w:szCs w:val="22"/>
        </w:rPr>
        <w:t xml:space="preserve">l’operatore economico, singolo o associato ai sensi dell’art. 45 del Codice, </w:t>
      </w:r>
      <w:r w:rsidRPr="00CC4EC3">
        <w:rPr>
          <w:rFonts w:asciiTheme="minorHAnsi" w:hAnsiTheme="minorHAnsi" w:cstheme="minorHAnsi"/>
          <w:sz w:val="22"/>
          <w:szCs w:val="22"/>
        </w:rPr>
        <w:t xml:space="preserve">può </w:t>
      </w:r>
      <w:r w:rsidRPr="00CC4EC3">
        <w:rPr>
          <w:rFonts w:asciiTheme="minorHAnsi" w:hAnsiTheme="minorHAnsi" w:cstheme="minorHAnsi"/>
          <w:sz w:val="22"/>
          <w:szCs w:val="22"/>
        </w:rPr>
        <w:lastRenderedPageBreak/>
        <w:t xml:space="preserve">dimostrare il possesso dei requisiti di carattere economico, finanziario, tecnico e professionale di cui all’art. 83, comma 1, </w:t>
      </w:r>
      <w:proofErr w:type="spellStart"/>
      <w:r w:rsidRPr="00CC4EC3">
        <w:rPr>
          <w:rFonts w:asciiTheme="minorHAnsi" w:hAnsiTheme="minorHAnsi" w:cstheme="minorHAnsi"/>
          <w:sz w:val="22"/>
          <w:szCs w:val="22"/>
        </w:rPr>
        <w:t>lett</w:t>
      </w:r>
      <w:proofErr w:type="spellEnd"/>
      <w:r w:rsidRPr="00CC4EC3">
        <w:rPr>
          <w:rFonts w:asciiTheme="minorHAnsi" w:hAnsiTheme="minorHAnsi" w:cstheme="minorHAnsi"/>
          <w:sz w:val="22"/>
          <w:szCs w:val="22"/>
        </w:rPr>
        <w:t xml:space="preserve">. b) e c) del </w:t>
      </w:r>
      <w:r w:rsidR="007B3C6B" w:rsidRPr="00CC4EC3">
        <w:rPr>
          <w:rFonts w:asciiTheme="minorHAnsi" w:hAnsiTheme="minorHAnsi" w:cstheme="minorHAnsi"/>
          <w:sz w:val="22"/>
          <w:szCs w:val="22"/>
        </w:rPr>
        <w:t>Codice</w:t>
      </w:r>
      <w:r w:rsidRPr="00CC4EC3">
        <w:rPr>
          <w:rFonts w:asciiTheme="minorHAnsi" w:hAnsiTheme="minorHAnsi" w:cstheme="minorHAnsi"/>
          <w:sz w:val="22"/>
          <w:szCs w:val="22"/>
        </w:rPr>
        <w:t xml:space="preserve"> avvalendosi dei requisiti di altr</w:t>
      </w:r>
      <w:r w:rsidR="00F12969" w:rsidRPr="00CC4EC3">
        <w:rPr>
          <w:rFonts w:asciiTheme="minorHAnsi" w:hAnsiTheme="minorHAnsi" w:cstheme="minorHAnsi"/>
          <w:sz w:val="22"/>
          <w:szCs w:val="22"/>
        </w:rPr>
        <w:t>i</w:t>
      </w:r>
      <w:r w:rsidRPr="00CC4EC3">
        <w:rPr>
          <w:rFonts w:asciiTheme="minorHAnsi" w:hAnsiTheme="minorHAnsi" w:cstheme="minorHAnsi"/>
          <w:sz w:val="22"/>
          <w:szCs w:val="22"/>
        </w:rPr>
        <w:t xml:space="preserve"> soggett</w:t>
      </w:r>
      <w:r w:rsidR="00F12969" w:rsidRPr="00CC4EC3">
        <w:rPr>
          <w:rFonts w:asciiTheme="minorHAnsi" w:hAnsiTheme="minorHAnsi" w:cstheme="minorHAnsi"/>
          <w:sz w:val="22"/>
          <w:szCs w:val="22"/>
        </w:rPr>
        <w:t>i, anche partecipanti al raggruppamento.</w:t>
      </w:r>
      <w:r w:rsidRPr="00CC4EC3">
        <w:rPr>
          <w:rFonts w:asciiTheme="minorHAnsi" w:hAnsiTheme="minorHAnsi" w:cstheme="minorHAnsi"/>
          <w:sz w:val="22"/>
          <w:szCs w:val="22"/>
        </w:rPr>
        <w:t xml:space="preserve"> </w:t>
      </w:r>
    </w:p>
    <w:p w14:paraId="255D291D" w14:textId="4D26C7CB" w:rsidR="007A7934" w:rsidRPr="00CC4EC3" w:rsidRDefault="00825B30" w:rsidP="00CC4EC3">
      <w:pPr>
        <w:widowControl w:val="0"/>
        <w:spacing w:line="288" w:lineRule="auto"/>
        <w:jc w:val="both"/>
        <w:rPr>
          <w:rFonts w:asciiTheme="minorHAnsi" w:hAnsiTheme="minorHAnsi" w:cstheme="minorHAnsi"/>
          <w:i/>
          <w:sz w:val="22"/>
          <w:szCs w:val="22"/>
        </w:rPr>
      </w:pPr>
      <w:r w:rsidRPr="00CC4EC3">
        <w:rPr>
          <w:rFonts w:asciiTheme="minorHAnsi" w:hAnsiTheme="minorHAnsi" w:cstheme="minorHAnsi"/>
          <w:sz w:val="22"/>
          <w:szCs w:val="22"/>
        </w:rPr>
        <w:t>N</w:t>
      </w:r>
      <w:r w:rsidR="00132DFF" w:rsidRPr="00CC4EC3">
        <w:rPr>
          <w:rFonts w:asciiTheme="minorHAnsi" w:hAnsiTheme="minorHAnsi" w:cstheme="minorHAnsi"/>
          <w:sz w:val="22"/>
          <w:szCs w:val="22"/>
        </w:rPr>
        <w:t>on è</w:t>
      </w:r>
      <w:r w:rsidRPr="00CC4EC3">
        <w:rPr>
          <w:rFonts w:asciiTheme="minorHAnsi" w:hAnsiTheme="minorHAnsi" w:cstheme="minorHAnsi"/>
          <w:sz w:val="22"/>
          <w:szCs w:val="22"/>
        </w:rPr>
        <w:t xml:space="preserve"> consentito l’avvalimento per la dimostrazione dei requisiti </w:t>
      </w:r>
      <w:r w:rsidR="007A4526" w:rsidRPr="00CC4EC3">
        <w:rPr>
          <w:rFonts w:asciiTheme="minorHAnsi" w:hAnsiTheme="minorHAnsi" w:cstheme="minorHAnsi"/>
          <w:sz w:val="22"/>
          <w:szCs w:val="22"/>
        </w:rPr>
        <w:t>generali</w:t>
      </w:r>
      <w:r w:rsidR="004920F9" w:rsidRPr="00CC4EC3">
        <w:rPr>
          <w:rFonts w:asciiTheme="minorHAnsi" w:hAnsiTheme="minorHAnsi" w:cstheme="minorHAnsi"/>
          <w:sz w:val="22"/>
          <w:szCs w:val="22"/>
        </w:rPr>
        <w:t xml:space="preserve"> e</w:t>
      </w:r>
      <w:r w:rsidR="00132DFF" w:rsidRPr="00CC4EC3">
        <w:rPr>
          <w:rFonts w:asciiTheme="minorHAnsi" w:hAnsiTheme="minorHAnsi" w:cstheme="minorHAnsi"/>
          <w:sz w:val="22"/>
          <w:szCs w:val="22"/>
        </w:rPr>
        <w:t xml:space="preserve"> </w:t>
      </w:r>
      <w:r w:rsidRPr="00CC4EC3">
        <w:rPr>
          <w:rFonts w:asciiTheme="minorHAnsi" w:hAnsiTheme="minorHAnsi" w:cstheme="minorHAnsi"/>
          <w:sz w:val="22"/>
          <w:szCs w:val="22"/>
        </w:rPr>
        <w:t>di idoneità professionale</w:t>
      </w:r>
      <w:r w:rsidR="00132DFF" w:rsidRPr="00CC4EC3">
        <w:rPr>
          <w:rFonts w:asciiTheme="minorHAnsi" w:hAnsiTheme="minorHAnsi" w:cstheme="minorHAnsi"/>
          <w:sz w:val="22"/>
          <w:szCs w:val="22"/>
        </w:rPr>
        <w:t xml:space="preserve"> </w:t>
      </w:r>
      <w:r w:rsidR="00AF72CE" w:rsidRPr="00CC4EC3">
        <w:rPr>
          <w:rFonts w:asciiTheme="minorHAnsi" w:hAnsiTheme="minorHAnsi" w:cstheme="minorHAnsi"/>
          <w:i/>
          <w:sz w:val="22"/>
          <w:szCs w:val="22"/>
        </w:rPr>
        <w:t>(</w:t>
      </w:r>
      <w:r w:rsidRPr="00CC4EC3">
        <w:rPr>
          <w:rFonts w:asciiTheme="minorHAnsi" w:hAnsiTheme="minorHAnsi" w:cstheme="minorHAnsi"/>
          <w:i/>
          <w:sz w:val="22"/>
          <w:szCs w:val="22"/>
        </w:rPr>
        <w:t>ad esempio</w:t>
      </w:r>
      <w:r w:rsidR="002A597D" w:rsidRPr="00CC4EC3">
        <w:rPr>
          <w:rFonts w:asciiTheme="minorHAnsi" w:hAnsiTheme="minorHAnsi" w:cstheme="minorHAnsi"/>
          <w:i/>
          <w:sz w:val="22"/>
          <w:szCs w:val="22"/>
        </w:rPr>
        <w:t>:</w:t>
      </w:r>
      <w:r w:rsidRPr="00CC4EC3">
        <w:rPr>
          <w:rFonts w:asciiTheme="minorHAnsi" w:hAnsiTheme="minorHAnsi" w:cstheme="minorHAnsi"/>
          <w:i/>
          <w:sz w:val="22"/>
          <w:szCs w:val="22"/>
        </w:rPr>
        <w:t xml:space="preserve"> iscrizione alla CCIAA oppure a specifici Albi</w:t>
      </w:r>
      <w:r w:rsidR="00AF72CE" w:rsidRPr="00CC4EC3">
        <w:rPr>
          <w:rFonts w:asciiTheme="minorHAnsi" w:hAnsiTheme="minorHAnsi" w:cstheme="minorHAnsi"/>
          <w:i/>
          <w:sz w:val="22"/>
          <w:szCs w:val="22"/>
        </w:rPr>
        <w:t>).</w:t>
      </w:r>
    </w:p>
    <w:p w14:paraId="5E04FCC5" w14:textId="75F5144D" w:rsidR="002A4234" w:rsidRPr="00CC4EC3" w:rsidRDefault="002A4234"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Ai sensi dell’art. 89, comma 1, del Codice, il contratto di avvalimento contiene</w:t>
      </w:r>
      <w:r w:rsidRPr="00CC4EC3">
        <w:rPr>
          <w:rFonts w:asciiTheme="minorHAnsi" w:hAnsiTheme="minorHAnsi" w:cstheme="minorHAnsi"/>
          <w:b/>
          <w:sz w:val="22"/>
          <w:szCs w:val="22"/>
        </w:rPr>
        <w:t xml:space="preserve">, </w:t>
      </w:r>
      <w:r w:rsidRPr="00CC4EC3">
        <w:rPr>
          <w:rFonts w:asciiTheme="minorHAnsi" w:hAnsiTheme="minorHAnsi" w:cstheme="minorHAnsi"/>
          <w:b/>
          <w:sz w:val="22"/>
          <w:szCs w:val="22"/>
          <w:u w:val="single"/>
        </w:rPr>
        <w:t>a pena di nullità</w:t>
      </w:r>
      <w:r w:rsidRPr="00CC4EC3">
        <w:rPr>
          <w:rFonts w:asciiTheme="minorHAnsi" w:hAnsiTheme="minorHAnsi" w:cstheme="minorHAnsi"/>
          <w:sz w:val="22"/>
          <w:szCs w:val="22"/>
        </w:rPr>
        <w:t xml:space="preserve">, la specificazione dei </w:t>
      </w:r>
      <w:r w:rsidRPr="00CC4EC3">
        <w:rPr>
          <w:rFonts w:asciiTheme="minorHAnsi" w:hAnsiTheme="minorHAnsi" w:cstheme="minorHAnsi"/>
          <w:sz w:val="22"/>
          <w:szCs w:val="22"/>
          <w:u w:val="single"/>
        </w:rPr>
        <w:t>requisiti forniti</w:t>
      </w:r>
      <w:r w:rsidRPr="00CC4EC3">
        <w:rPr>
          <w:rFonts w:asciiTheme="minorHAnsi" w:hAnsiTheme="minorHAnsi" w:cstheme="minorHAnsi"/>
          <w:sz w:val="22"/>
          <w:szCs w:val="22"/>
        </w:rPr>
        <w:t xml:space="preserve"> e delle </w:t>
      </w:r>
      <w:r w:rsidRPr="00CC4EC3">
        <w:rPr>
          <w:rFonts w:asciiTheme="minorHAnsi" w:hAnsiTheme="minorHAnsi" w:cstheme="minorHAnsi"/>
          <w:sz w:val="22"/>
          <w:szCs w:val="22"/>
          <w:u w:val="single"/>
        </w:rPr>
        <w:t>risorse messe a disposizione dall’ausiliaria</w:t>
      </w:r>
      <w:r w:rsidRPr="00CC4EC3">
        <w:rPr>
          <w:rFonts w:asciiTheme="minorHAnsi" w:hAnsiTheme="minorHAnsi" w:cstheme="minorHAnsi"/>
          <w:sz w:val="22"/>
          <w:szCs w:val="22"/>
        </w:rPr>
        <w:t>.</w:t>
      </w:r>
      <w:r w:rsidR="00A318BC" w:rsidRPr="00CC4EC3">
        <w:rPr>
          <w:rFonts w:asciiTheme="minorHAnsi" w:hAnsiTheme="minorHAnsi" w:cstheme="minorHAnsi"/>
          <w:sz w:val="22"/>
          <w:szCs w:val="22"/>
        </w:rPr>
        <w:t xml:space="preserve"> </w:t>
      </w:r>
    </w:p>
    <w:p w14:paraId="54DC4852" w14:textId="1B236B6E" w:rsidR="006054E6" w:rsidRPr="00CC4EC3" w:rsidRDefault="006054E6"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Il concorrente e l’ausiliaria sono responsabili in solido nei confronti </w:t>
      </w:r>
      <w:r w:rsidR="00B922C3" w:rsidRPr="00CC4EC3">
        <w:rPr>
          <w:rFonts w:asciiTheme="minorHAnsi" w:hAnsiTheme="minorHAnsi" w:cstheme="minorHAnsi"/>
          <w:sz w:val="22"/>
          <w:szCs w:val="22"/>
        </w:rPr>
        <w:t>dell</w:t>
      </w:r>
      <w:r w:rsidR="004D04D1" w:rsidRPr="00CC4EC3">
        <w:rPr>
          <w:rFonts w:asciiTheme="minorHAnsi" w:hAnsiTheme="minorHAnsi" w:cstheme="minorHAnsi"/>
          <w:sz w:val="22"/>
          <w:szCs w:val="22"/>
        </w:rPr>
        <w:t xml:space="preserve">’Amministrazione </w:t>
      </w:r>
      <w:r w:rsidRPr="00CC4EC3">
        <w:rPr>
          <w:rFonts w:asciiTheme="minorHAnsi" w:hAnsiTheme="minorHAnsi" w:cstheme="minorHAnsi"/>
          <w:sz w:val="22"/>
          <w:szCs w:val="22"/>
        </w:rPr>
        <w:t xml:space="preserve">in relazione alle prestazioni oggetto </w:t>
      </w:r>
      <w:r w:rsidR="00006F2A" w:rsidRPr="00CC4EC3">
        <w:rPr>
          <w:rFonts w:asciiTheme="minorHAnsi" w:hAnsiTheme="minorHAnsi" w:cstheme="minorHAnsi"/>
          <w:sz w:val="22"/>
          <w:szCs w:val="22"/>
        </w:rPr>
        <w:t>del</w:t>
      </w:r>
      <w:r w:rsidR="004D04D1" w:rsidRPr="00CC4EC3">
        <w:rPr>
          <w:rFonts w:asciiTheme="minorHAnsi" w:hAnsiTheme="minorHAnsi" w:cstheme="minorHAnsi"/>
          <w:sz w:val="22"/>
          <w:szCs w:val="22"/>
        </w:rPr>
        <w:t xml:space="preserve"> Contratto</w:t>
      </w:r>
      <w:r w:rsidRPr="00CC4EC3">
        <w:rPr>
          <w:rFonts w:asciiTheme="minorHAnsi" w:hAnsiTheme="minorHAnsi" w:cstheme="minorHAnsi"/>
          <w:sz w:val="22"/>
          <w:szCs w:val="22"/>
        </w:rPr>
        <w:t xml:space="preserve">. </w:t>
      </w:r>
    </w:p>
    <w:p w14:paraId="4545F569" w14:textId="2FEE16F0" w:rsidR="009570F8" w:rsidRPr="00CC4EC3" w:rsidRDefault="009570F8"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È ammesso l’avvaliment</w:t>
      </w:r>
      <w:r w:rsidR="005240BB" w:rsidRPr="00CC4EC3">
        <w:rPr>
          <w:rFonts w:asciiTheme="minorHAnsi" w:hAnsiTheme="minorHAnsi" w:cstheme="minorHAnsi"/>
          <w:sz w:val="22"/>
          <w:szCs w:val="22"/>
        </w:rPr>
        <w:t>o di più ausiliarie</w:t>
      </w:r>
      <w:r w:rsidR="00D61864" w:rsidRPr="00CC4EC3">
        <w:rPr>
          <w:rFonts w:asciiTheme="minorHAnsi" w:hAnsiTheme="minorHAnsi" w:cstheme="minorHAnsi"/>
          <w:sz w:val="22"/>
          <w:szCs w:val="22"/>
        </w:rPr>
        <w:t>.</w:t>
      </w:r>
      <w:r w:rsidR="005240BB" w:rsidRPr="00CC4EC3">
        <w:rPr>
          <w:rFonts w:asciiTheme="minorHAnsi" w:hAnsiTheme="minorHAnsi" w:cstheme="minorHAnsi"/>
          <w:sz w:val="22"/>
          <w:szCs w:val="22"/>
        </w:rPr>
        <w:t xml:space="preserve"> L’</w:t>
      </w:r>
      <w:r w:rsidRPr="00CC4EC3">
        <w:rPr>
          <w:rFonts w:asciiTheme="minorHAnsi" w:hAnsiTheme="minorHAnsi" w:cstheme="minorHAnsi"/>
          <w:sz w:val="22"/>
          <w:szCs w:val="22"/>
        </w:rPr>
        <w:t>ausiliari</w:t>
      </w:r>
      <w:r w:rsidR="007A4526" w:rsidRPr="00CC4EC3">
        <w:rPr>
          <w:rFonts w:asciiTheme="minorHAnsi" w:hAnsiTheme="minorHAnsi" w:cstheme="minorHAnsi"/>
          <w:sz w:val="22"/>
          <w:szCs w:val="22"/>
        </w:rPr>
        <w:t>a</w:t>
      </w:r>
      <w:r w:rsidRPr="00CC4EC3">
        <w:rPr>
          <w:rFonts w:asciiTheme="minorHAnsi" w:hAnsiTheme="minorHAnsi" w:cstheme="minorHAnsi"/>
          <w:sz w:val="22"/>
          <w:szCs w:val="22"/>
        </w:rPr>
        <w:t xml:space="preserve"> non può avvalersi a sua volta di altro soggetto.</w:t>
      </w:r>
    </w:p>
    <w:p w14:paraId="6A2B8E70" w14:textId="746594B3" w:rsidR="00CB0326" w:rsidRPr="00CC4EC3" w:rsidRDefault="00CB0326"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Ai sensi dell’art. 89, comma 7 del Codice, a </w:t>
      </w:r>
      <w:r w:rsidRPr="00CC4EC3">
        <w:rPr>
          <w:rFonts w:asciiTheme="minorHAnsi" w:hAnsiTheme="minorHAnsi" w:cstheme="minorHAnsi"/>
          <w:b/>
          <w:bCs/>
          <w:sz w:val="22"/>
          <w:szCs w:val="22"/>
        </w:rPr>
        <w:t>pena di esclusione</w:t>
      </w:r>
      <w:r w:rsidRPr="00CC4EC3">
        <w:rPr>
          <w:rFonts w:asciiTheme="minorHAnsi" w:hAnsiTheme="minorHAnsi" w:cstheme="minorHAnsi"/>
          <w:sz w:val="22"/>
          <w:szCs w:val="22"/>
        </w:rPr>
        <w:t>, non è consentito che l’ausiliaria presti avvalimento per più di un concorrente e che partecipino sia l’ausiliaria che l’impresa che si avvale dei requisiti.</w:t>
      </w:r>
    </w:p>
    <w:p w14:paraId="5393D93B" w14:textId="2AB9D48C" w:rsidR="00AB3CAF" w:rsidRPr="00CC4EC3" w:rsidRDefault="009570F8"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L’ausiliaria può assumere il ruolo di subappaltatore nei limiti dei requisiti prestati</w:t>
      </w:r>
      <w:r w:rsidR="003F6D25" w:rsidRPr="00CC4EC3">
        <w:rPr>
          <w:rFonts w:asciiTheme="minorHAnsi" w:hAnsiTheme="minorHAnsi" w:cstheme="minorHAnsi"/>
          <w:sz w:val="22"/>
          <w:szCs w:val="22"/>
        </w:rPr>
        <w:t>.</w:t>
      </w:r>
    </w:p>
    <w:p w14:paraId="737289F6" w14:textId="12B943CE" w:rsidR="00C97581" w:rsidRPr="00CC4EC3" w:rsidRDefault="00C97581"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Nel caso di dichiarazioni mendaci si procede all’esclusione del concorrente e all’escussione della garanzia ai sensi dell’art. </w:t>
      </w:r>
      <w:r w:rsidR="0079730F" w:rsidRPr="00CC4EC3">
        <w:rPr>
          <w:rFonts w:asciiTheme="minorHAnsi" w:hAnsiTheme="minorHAnsi" w:cstheme="minorHAnsi"/>
          <w:sz w:val="22"/>
          <w:szCs w:val="22"/>
        </w:rPr>
        <w:t>89, comma 1, ferma restando l’applicazione dell’art. 80, comma 12 del Codice.</w:t>
      </w:r>
    </w:p>
    <w:p w14:paraId="235C6DDF" w14:textId="7B8DF3AC" w:rsidR="0079730F" w:rsidRPr="00CC4EC3" w:rsidRDefault="0079730F"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Ad eccezione dei casi in cui sussistano dichiarazioni mendaci, q</w:t>
      </w:r>
      <w:r w:rsidR="00562FD9" w:rsidRPr="00CC4EC3">
        <w:rPr>
          <w:rFonts w:asciiTheme="minorHAnsi" w:hAnsiTheme="minorHAnsi" w:cstheme="minorHAnsi"/>
          <w:sz w:val="22"/>
          <w:szCs w:val="22"/>
        </w:rPr>
        <w:t xml:space="preserve">ualora per </w:t>
      </w:r>
      <w:r w:rsidR="007A4526" w:rsidRPr="00CC4EC3">
        <w:rPr>
          <w:rFonts w:asciiTheme="minorHAnsi" w:hAnsiTheme="minorHAnsi" w:cstheme="minorHAnsi"/>
          <w:sz w:val="22"/>
          <w:szCs w:val="22"/>
        </w:rPr>
        <w:t>l’ausiliaria</w:t>
      </w:r>
      <w:r w:rsidRPr="00CC4EC3">
        <w:rPr>
          <w:rFonts w:asciiTheme="minorHAnsi" w:hAnsiTheme="minorHAnsi" w:cstheme="minorHAnsi"/>
          <w:sz w:val="22"/>
          <w:szCs w:val="22"/>
        </w:rPr>
        <w:t xml:space="preserve"> </w:t>
      </w:r>
      <w:r w:rsidR="00562FD9" w:rsidRPr="00CC4EC3">
        <w:rPr>
          <w:rFonts w:asciiTheme="minorHAnsi" w:hAnsiTheme="minorHAnsi" w:cstheme="minorHAnsi"/>
          <w:sz w:val="22"/>
          <w:szCs w:val="22"/>
        </w:rPr>
        <w:t>sussistano motivi obbligatori di esclusion</w:t>
      </w:r>
      <w:r w:rsidR="00DC18B6" w:rsidRPr="00CC4EC3">
        <w:rPr>
          <w:rFonts w:asciiTheme="minorHAnsi" w:hAnsiTheme="minorHAnsi" w:cstheme="minorHAnsi"/>
          <w:sz w:val="22"/>
          <w:szCs w:val="22"/>
        </w:rPr>
        <w:t>e o laddove essa</w:t>
      </w:r>
      <w:r w:rsidR="00F7759B" w:rsidRPr="00CC4EC3">
        <w:rPr>
          <w:rFonts w:asciiTheme="minorHAnsi" w:hAnsiTheme="minorHAnsi" w:cstheme="minorHAnsi"/>
          <w:sz w:val="22"/>
          <w:szCs w:val="22"/>
        </w:rPr>
        <w:t xml:space="preserve"> non soddisfi i pertinenti</w:t>
      </w:r>
      <w:r w:rsidR="00562FD9" w:rsidRPr="00CC4EC3">
        <w:rPr>
          <w:rFonts w:asciiTheme="minorHAnsi" w:hAnsiTheme="minorHAnsi" w:cstheme="minorHAnsi"/>
          <w:sz w:val="22"/>
          <w:szCs w:val="22"/>
        </w:rPr>
        <w:t xml:space="preserve"> </w:t>
      </w:r>
      <w:r w:rsidR="00F7759B" w:rsidRPr="00CC4EC3">
        <w:rPr>
          <w:rFonts w:asciiTheme="minorHAnsi" w:hAnsiTheme="minorHAnsi" w:cstheme="minorHAnsi"/>
          <w:sz w:val="22"/>
          <w:szCs w:val="22"/>
        </w:rPr>
        <w:t>criteri</w:t>
      </w:r>
      <w:r w:rsidR="00562FD9" w:rsidRPr="00CC4EC3">
        <w:rPr>
          <w:rFonts w:asciiTheme="minorHAnsi" w:hAnsiTheme="minorHAnsi" w:cstheme="minorHAnsi"/>
          <w:sz w:val="22"/>
          <w:szCs w:val="22"/>
        </w:rPr>
        <w:t xml:space="preserve"> di selezione</w:t>
      </w:r>
      <w:r w:rsidRPr="00CC4EC3">
        <w:rPr>
          <w:rFonts w:asciiTheme="minorHAnsi" w:hAnsiTheme="minorHAnsi" w:cstheme="minorHAnsi"/>
          <w:sz w:val="22"/>
          <w:szCs w:val="22"/>
        </w:rPr>
        <w:t xml:space="preserve">, </w:t>
      </w:r>
      <w:r w:rsidRPr="00CC4EC3">
        <w:rPr>
          <w:rFonts w:asciiTheme="minorHAnsi" w:hAnsiTheme="minorHAnsi" w:cstheme="minorHAnsi"/>
          <w:sz w:val="22"/>
          <w:szCs w:val="22"/>
          <w:u w:val="single"/>
        </w:rPr>
        <w:t>la stazione appaltante impone, ai sensi dell’art. 89, comma 3 del Codice, al concorrente di sostituire l’ausiliari</w:t>
      </w:r>
      <w:r w:rsidR="007A4526" w:rsidRPr="00CC4EC3">
        <w:rPr>
          <w:rFonts w:asciiTheme="minorHAnsi" w:hAnsiTheme="minorHAnsi" w:cstheme="minorHAnsi"/>
          <w:sz w:val="22"/>
          <w:szCs w:val="22"/>
          <w:u w:val="single"/>
        </w:rPr>
        <w:t>a</w:t>
      </w:r>
      <w:r w:rsidRPr="00CC4EC3">
        <w:rPr>
          <w:rFonts w:asciiTheme="minorHAnsi" w:hAnsiTheme="minorHAnsi" w:cstheme="minorHAnsi"/>
          <w:sz w:val="22"/>
          <w:szCs w:val="22"/>
          <w:u w:val="single"/>
        </w:rPr>
        <w:t>.</w:t>
      </w:r>
    </w:p>
    <w:p w14:paraId="731DF1BD" w14:textId="2A05A7FF" w:rsidR="008421E6" w:rsidRPr="00CC4EC3" w:rsidRDefault="00A114BC"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In </w:t>
      </w:r>
      <w:r w:rsidR="00534F32" w:rsidRPr="00CC4EC3">
        <w:rPr>
          <w:rFonts w:asciiTheme="minorHAnsi" w:hAnsiTheme="minorHAnsi" w:cstheme="minorHAnsi"/>
          <w:sz w:val="22"/>
          <w:szCs w:val="22"/>
        </w:rPr>
        <w:t>qualunque fase della gara sia necessaria la</w:t>
      </w:r>
      <w:r w:rsidRPr="00CC4EC3">
        <w:rPr>
          <w:rFonts w:asciiTheme="minorHAnsi" w:hAnsiTheme="minorHAnsi" w:cstheme="minorHAnsi"/>
          <w:sz w:val="22"/>
          <w:szCs w:val="22"/>
        </w:rPr>
        <w:t xml:space="preserve"> sostituzione dell’ausiliari</w:t>
      </w:r>
      <w:r w:rsidR="007A4526" w:rsidRPr="00CC4EC3">
        <w:rPr>
          <w:rFonts w:asciiTheme="minorHAnsi" w:hAnsiTheme="minorHAnsi" w:cstheme="minorHAnsi"/>
          <w:sz w:val="22"/>
          <w:szCs w:val="22"/>
        </w:rPr>
        <w:t>a</w:t>
      </w:r>
      <w:r w:rsidRPr="00CC4EC3">
        <w:rPr>
          <w:rFonts w:asciiTheme="minorHAnsi" w:hAnsiTheme="minorHAnsi" w:cstheme="minorHAnsi"/>
          <w:sz w:val="22"/>
          <w:szCs w:val="22"/>
        </w:rPr>
        <w:t xml:space="preserve">, </w:t>
      </w:r>
      <w:r w:rsidR="00C42F13" w:rsidRPr="00CC4EC3">
        <w:rPr>
          <w:rFonts w:asciiTheme="minorHAnsi" w:hAnsiTheme="minorHAnsi" w:cstheme="minorHAnsi"/>
          <w:b/>
          <w:sz w:val="22"/>
          <w:szCs w:val="22"/>
        </w:rPr>
        <w:t xml:space="preserve">la </w:t>
      </w:r>
      <w:r w:rsidR="001B4AC5" w:rsidRPr="00CC4EC3">
        <w:rPr>
          <w:rFonts w:asciiTheme="minorHAnsi" w:hAnsiTheme="minorHAnsi" w:cstheme="minorHAnsi"/>
          <w:sz w:val="22"/>
          <w:szCs w:val="22"/>
        </w:rPr>
        <w:t>Commissione</w:t>
      </w:r>
      <w:r w:rsidR="001B4AC5" w:rsidRPr="00CC4EC3">
        <w:rPr>
          <w:rFonts w:asciiTheme="minorHAnsi" w:hAnsiTheme="minorHAnsi" w:cstheme="minorHAnsi"/>
          <w:b/>
          <w:sz w:val="22"/>
          <w:szCs w:val="22"/>
        </w:rPr>
        <w:t xml:space="preserve"> </w:t>
      </w:r>
      <w:r w:rsidR="00AE39AA" w:rsidRPr="00CC4EC3">
        <w:rPr>
          <w:rFonts w:asciiTheme="minorHAnsi" w:hAnsiTheme="minorHAnsi" w:cstheme="minorHAnsi"/>
          <w:sz w:val="22"/>
          <w:szCs w:val="22"/>
        </w:rPr>
        <w:t xml:space="preserve">o l’organo/Ufficio competente per detta fase </w:t>
      </w:r>
      <w:r w:rsidR="00C42F13" w:rsidRPr="00CC4EC3">
        <w:rPr>
          <w:rFonts w:asciiTheme="minorHAnsi" w:hAnsiTheme="minorHAnsi" w:cstheme="minorHAnsi"/>
          <w:sz w:val="22"/>
          <w:szCs w:val="22"/>
        </w:rPr>
        <w:t>comunica l’esigenza al</w:t>
      </w:r>
      <w:r w:rsidR="0006414A" w:rsidRPr="00CC4EC3">
        <w:rPr>
          <w:rFonts w:asciiTheme="minorHAnsi" w:hAnsiTheme="minorHAnsi" w:cstheme="minorHAnsi"/>
          <w:sz w:val="22"/>
          <w:szCs w:val="22"/>
        </w:rPr>
        <w:t xml:space="preserve"> RDP,</w:t>
      </w:r>
      <w:r w:rsidR="00C42F13" w:rsidRPr="00CC4EC3">
        <w:rPr>
          <w:rFonts w:asciiTheme="minorHAnsi" w:hAnsiTheme="minorHAnsi" w:cstheme="minorHAnsi"/>
          <w:sz w:val="22"/>
          <w:szCs w:val="22"/>
        </w:rPr>
        <w:t xml:space="preserve"> il quale richiede per iscritto</w:t>
      </w:r>
      <w:r w:rsidR="00586CD7" w:rsidRPr="00CC4EC3">
        <w:rPr>
          <w:rFonts w:asciiTheme="minorHAnsi" w:hAnsiTheme="minorHAnsi" w:cstheme="minorHAnsi"/>
          <w:sz w:val="22"/>
          <w:szCs w:val="22"/>
        </w:rPr>
        <w:t xml:space="preserve">, secondo le modalità di cui al punto </w:t>
      </w:r>
      <w:r w:rsidR="00586CD7" w:rsidRPr="00CC4EC3">
        <w:rPr>
          <w:rFonts w:asciiTheme="minorHAnsi" w:hAnsiTheme="minorHAnsi" w:cstheme="minorHAnsi"/>
          <w:sz w:val="22"/>
          <w:szCs w:val="22"/>
        </w:rPr>
        <w:fldChar w:fldCharType="begin"/>
      </w:r>
      <w:r w:rsidR="00586CD7" w:rsidRPr="00CC4EC3">
        <w:rPr>
          <w:rFonts w:asciiTheme="minorHAnsi" w:hAnsiTheme="minorHAnsi" w:cstheme="minorHAnsi"/>
          <w:sz w:val="22"/>
          <w:szCs w:val="22"/>
        </w:rPr>
        <w:instrText xml:space="preserve"> REF _Ref495492927 \r \h </w:instrText>
      </w:r>
      <w:r w:rsidR="002E6094" w:rsidRPr="00CC4EC3">
        <w:rPr>
          <w:rFonts w:asciiTheme="minorHAnsi" w:hAnsiTheme="minorHAnsi" w:cstheme="minorHAnsi"/>
          <w:sz w:val="22"/>
          <w:szCs w:val="22"/>
        </w:rPr>
        <w:instrText xml:space="preserve"> \* MERGEFORMAT </w:instrText>
      </w:r>
      <w:r w:rsidR="00586CD7" w:rsidRPr="00CC4EC3">
        <w:rPr>
          <w:rFonts w:asciiTheme="minorHAnsi" w:hAnsiTheme="minorHAnsi" w:cstheme="minorHAnsi"/>
          <w:sz w:val="22"/>
          <w:szCs w:val="22"/>
        </w:rPr>
      </w:r>
      <w:r w:rsidR="00586CD7" w:rsidRPr="00CC4EC3">
        <w:rPr>
          <w:rFonts w:asciiTheme="minorHAnsi" w:hAnsiTheme="minorHAnsi" w:cstheme="minorHAnsi"/>
          <w:sz w:val="22"/>
          <w:szCs w:val="22"/>
        </w:rPr>
        <w:fldChar w:fldCharType="separate"/>
      </w:r>
      <w:r w:rsidR="0086296D">
        <w:rPr>
          <w:rFonts w:asciiTheme="minorHAnsi" w:hAnsiTheme="minorHAnsi" w:cstheme="minorHAnsi"/>
          <w:sz w:val="22"/>
          <w:szCs w:val="22"/>
        </w:rPr>
        <w:t>2.3</w:t>
      </w:r>
      <w:r w:rsidR="00586CD7" w:rsidRPr="00CC4EC3">
        <w:rPr>
          <w:rFonts w:asciiTheme="minorHAnsi" w:hAnsiTheme="minorHAnsi" w:cstheme="minorHAnsi"/>
          <w:sz w:val="22"/>
          <w:szCs w:val="22"/>
        </w:rPr>
        <w:fldChar w:fldCharType="end"/>
      </w:r>
      <w:r w:rsidR="00586CD7" w:rsidRPr="00CC4EC3">
        <w:rPr>
          <w:rFonts w:asciiTheme="minorHAnsi" w:hAnsiTheme="minorHAnsi" w:cstheme="minorHAnsi"/>
          <w:sz w:val="22"/>
          <w:szCs w:val="22"/>
        </w:rPr>
        <w:t>,</w:t>
      </w:r>
      <w:r w:rsidR="00C42F13" w:rsidRPr="00CC4EC3">
        <w:rPr>
          <w:rFonts w:asciiTheme="minorHAnsi" w:hAnsiTheme="minorHAnsi" w:cstheme="minorHAnsi"/>
          <w:sz w:val="22"/>
          <w:szCs w:val="22"/>
        </w:rPr>
        <w:t xml:space="preserve"> al concorrente la sostituzione dell’ausiliari</w:t>
      </w:r>
      <w:r w:rsidR="007A4526" w:rsidRPr="00CC4EC3">
        <w:rPr>
          <w:rFonts w:asciiTheme="minorHAnsi" w:hAnsiTheme="minorHAnsi" w:cstheme="minorHAnsi"/>
          <w:sz w:val="22"/>
          <w:szCs w:val="22"/>
        </w:rPr>
        <w:t>a</w:t>
      </w:r>
      <w:r w:rsidR="00C42F13" w:rsidRPr="00CC4EC3">
        <w:rPr>
          <w:rFonts w:asciiTheme="minorHAnsi" w:hAnsiTheme="minorHAnsi" w:cstheme="minorHAnsi"/>
          <w:sz w:val="22"/>
          <w:szCs w:val="22"/>
        </w:rPr>
        <w:t xml:space="preserve">, assegnando un </w:t>
      </w:r>
      <w:r w:rsidR="00C42F13" w:rsidRPr="00CC4EC3">
        <w:rPr>
          <w:rFonts w:asciiTheme="minorHAnsi" w:hAnsiTheme="minorHAnsi" w:cstheme="minorHAnsi"/>
          <w:sz w:val="22"/>
          <w:szCs w:val="22"/>
          <w:u w:val="single"/>
        </w:rPr>
        <w:t xml:space="preserve">termine </w:t>
      </w:r>
      <w:r w:rsidR="00D82925" w:rsidRPr="00CC4EC3">
        <w:rPr>
          <w:rFonts w:asciiTheme="minorHAnsi" w:hAnsiTheme="minorHAnsi" w:cstheme="minorHAnsi"/>
          <w:sz w:val="22"/>
          <w:szCs w:val="22"/>
          <w:u w:val="single"/>
        </w:rPr>
        <w:t>congruo</w:t>
      </w:r>
      <w:r w:rsidR="00D82925" w:rsidRPr="00CC4EC3">
        <w:rPr>
          <w:rFonts w:asciiTheme="minorHAnsi" w:hAnsiTheme="minorHAnsi" w:cstheme="minorHAnsi"/>
          <w:sz w:val="22"/>
          <w:szCs w:val="22"/>
        </w:rPr>
        <w:t xml:space="preserve"> per l’adempimento, decorrente </w:t>
      </w:r>
      <w:r w:rsidR="00C42F13" w:rsidRPr="00CC4EC3">
        <w:rPr>
          <w:rFonts w:asciiTheme="minorHAnsi" w:hAnsiTheme="minorHAnsi" w:cstheme="minorHAnsi"/>
          <w:sz w:val="22"/>
          <w:szCs w:val="22"/>
        </w:rPr>
        <w:t xml:space="preserve">dal ricevimento della richiesta. </w:t>
      </w:r>
    </w:p>
    <w:p w14:paraId="33549574" w14:textId="5ECFCEA1" w:rsidR="00C42F13" w:rsidRPr="00CC4EC3" w:rsidRDefault="00C42F13"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Il concorrente, entro tale termine</w:t>
      </w:r>
      <w:r w:rsidR="00586CD7" w:rsidRPr="00CC4EC3">
        <w:rPr>
          <w:rFonts w:asciiTheme="minorHAnsi" w:hAnsiTheme="minorHAnsi" w:cstheme="minorHAnsi"/>
          <w:sz w:val="22"/>
          <w:szCs w:val="22"/>
        </w:rPr>
        <w:t xml:space="preserve">, </w:t>
      </w:r>
      <w:r w:rsidR="00D82925" w:rsidRPr="00CC4EC3">
        <w:rPr>
          <w:rFonts w:asciiTheme="minorHAnsi" w:hAnsiTheme="minorHAnsi" w:cstheme="minorHAnsi"/>
          <w:sz w:val="22"/>
          <w:szCs w:val="22"/>
        </w:rPr>
        <w:t>deve produrre</w:t>
      </w:r>
      <w:r w:rsidR="00586CD7" w:rsidRPr="00CC4EC3">
        <w:rPr>
          <w:rFonts w:asciiTheme="minorHAnsi" w:hAnsiTheme="minorHAnsi" w:cstheme="minorHAnsi"/>
          <w:sz w:val="22"/>
          <w:szCs w:val="22"/>
        </w:rPr>
        <w:t xml:space="preserve"> i documenti dell’ausiliari</w:t>
      </w:r>
      <w:r w:rsidR="007A4526" w:rsidRPr="00CC4EC3">
        <w:rPr>
          <w:rFonts w:asciiTheme="minorHAnsi" w:hAnsiTheme="minorHAnsi" w:cstheme="minorHAnsi"/>
          <w:sz w:val="22"/>
          <w:szCs w:val="22"/>
        </w:rPr>
        <w:t>a</w:t>
      </w:r>
      <w:r w:rsidR="00586CD7" w:rsidRPr="00CC4EC3">
        <w:rPr>
          <w:rFonts w:asciiTheme="minorHAnsi" w:hAnsiTheme="minorHAnsi" w:cstheme="minorHAnsi"/>
          <w:sz w:val="22"/>
          <w:szCs w:val="22"/>
        </w:rPr>
        <w:t xml:space="preserve"> subentrante </w:t>
      </w:r>
      <w:r w:rsidRPr="00CC4EC3">
        <w:rPr>
          <w:rFonts w:asciiTheme="minorHAnsi" w:hAnsiTheme="minorHAnsi" w:cstheme="minorHAnsi"/>
          <w:sz w:val="22"/>
          <w:szCs w:val="22"/>
        </w:rPr>
        <w:t>(nuove dichiarazioni di avvalimento da parte del concorrente, il DGUE della nuova ausi</w:t>
      </w:r>
      <w:r w:rsidR="00586CD7" w:rsidRPr="00CC4EC3">
        <w:rPr>
          <w:rFonts w:asciiTheme="minorHAnsi" w:hAnsiTheme="minorHAnsi" w:cstheme="minorHAnsi"/>
          <w:sz w:val="22"/>
          <w:szCs w:val="22"/>
        </w:rPr>
        <w:t>liaria nonché il nuovo contratto</w:t>
      </w:r>
      <w:r w:rsidRPr="00CC4EC3">
        <w:rPr>
          <w:rFonts w:asciiTheme="minorHAnsi" w:hAnsiTheme="minorHAnsi" w:cstheme="minorHAnsi"/>
          <w:sz w:val="22"/>
          <w:szCs w:val="22"/>
        </w:rPr>
        <w:t xml:space="preserve"> di avvalimento). In caso di inutile decorso del termine,</w:t>
      </w:r>
      <w:r w:rsidR="00586CD7" w:rsidRPr="00CC4EC3">
        <w:rPr>
          <w:rFonts w:asciiTheme="minorHAnsi" w:hAnsiTheme="minorHAnsi" w:cstheme="minorHAnsi"/>
          <w:sz w:val="22"/>
          <w:szCs w:val="22"/>
        </w:rPr>
        <w:t xml:space="preserve"> ovvero in caso di mancata richiesta di proroga del </w:t>
      </w:r>
      <w:r w:rsidR="006F3F57" w:rsidRPr="00CC4EC3">
        <w:rPr>
          <w:rFonts w:asciiTheme="minorHAnsi" w:hAnsiTheme="minorHAnsi" w:cstheme="minorHAnsi"/>
          <w:sz w:val="22"/>
          <w:szCs w:val="22"/>
        </w:rPr>
        <w:t>medesimo</w:t>
      </w:r>
      <w:r w:rsidR="00586CD7" w:rsidRPr="00CC4EC3">
        <w:rPr>
          <w:rFonts w:asciiTheme="minorHAnsi" w:hAnsiTheme="minorHAnsi" w:cstheme="minorHAnsi"/>
          <w:sz w:val="22"/>
          <w:szCs w:val="22"/>
        </w:rPr>
        <w:t>,</w:t>
      </w:r>
      <w:r w:rsidRPr="00CC4EC3">
        <w:rPr>
          <w:rFonts w:asciiTheme="minorHAnsi" w:hAnsiTheme="minorHAnsi" w:cstheme="minorHAnsi"/>
          <w:sz w:val="22"/>
          <w:szCs w:val="22"/>
          <w:u w:val="single"/>
        </w:rPr>
        <w:t xml:space="preserve"> la stazione appaltante procede all’esclusione del concorrente dalla procedura.</w:t>
      </w:r>
    </w:p>
    <w:p w14:paraId="75FCA8E1" w14:textId="5B036A28" w:rsidR="0049395A" w:rsidRPr="00CC4EC3" w:rsidRDefault="0049395A"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È sanabile, mediante soccorso istruttorio, la mancata produzione della dichiarazione di avvalimento o del contratto di avvalimento, a condizione che i citati elementi siano </w:t>
      </w:r>
      <w:r w:rsidRPr="00CC4EC3">
        <w:rPr>
          <w:rFonts w:asciiTheme="minorHAnsi" w:hAnsiTheme="minorHAnsi" w:cstheme="minorHAnsi"/>
          <w:sz w:val="22"/>
          <w:szCs w:val="22"/>
          <w:u w:val="single"/>
        </w:rPr>
        <w:t>preesistenti e comprovabili</w:t>
      </w:r>
      <w:r w:rsidRPr="00CC4EC3">
        <w:rPr>
          <w:rFonts w:asciiTheme="minorHAnsi" w:hAnsiTheme="minorHAnsi" w:cstheme="minorHAnsi"/>
          <w:sz w:val="22"/>
          <w:szCs w:val="22"/>
        </w:rPr>
        <w:t xml:space="preserve"> con documenti di data certa, anteriore al termine di presentazione dell’offerta.</w:t>
      </w:r>
    </w:p>
    <w:p w14:paraId="78E7C03D" w14:textId="7E98762B" w:rsidR="0049395A" w:rsidRPr="00CC4EC3" w:rsidRDefault="0049395A"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La mancata indicazione dei requisiti e delle risorse messi a disposizione dall’impresa ausiliaria non è sanabile in quanto causa di nullità del contratto di avvalimento.</w:t>
      </w:r>
    </w:p>
    <w:p w14:paraId="3E2B2507" w14:textId="77777777" w:rsidR="00E212CD" w:rsidRPr="00CC4EC3" w:rsidRDefault="00E212CD" w:rsidP="00CC4EC3">
      <w:pPr>
        <w:widowControl w:val="0"/>
        <w:spacing w:line="288" w:lineRule="auto"/>
        <w:jc w:val="both"/>
        <w:rPr>
          <w:rFonts w:asciiTheme="minorHAnsi" w:hAnsiTheme="minorHAnsi" w:cstheme="minorHAnsi"/>
          <w:b/>
          <w:sz w:val="22"/>
          <w:szCs w:val="22"/>
        </w:rPr>
      </w:pPr>
    </w:p>
    <w:p w14:paraId="7833A752" w14:textId="4610BBD3" w:rsidR="00C708BA" w:rsidRPr="00CC4EC3" w:rsidRDefault="004F7031" w:rsidP="00CC4EC3">
      <w:pPr>
        <w:pStyle w:val="Titolo2"/>
        <w:spacing w:line="288" w:lineRule="auto"/>
        <w:rPr>
          <w:rFonts w:cstheme="minorHAnsi"/>
          <w:sz w:val="22"/>
          <w:szCs w:val="22"/>
        </w:rPr>
      </w:pPr>
      <w:bookmarkStart w:id="1723" w:name="_Toc482097551"/>
      <w:bookmarkStart w:id="1724" w:name="_Toc482097640"/>
      <w:bookmarkStart w:id="1725" w:name="_Toc482097729"/>
      <w:bookmarkStart w:id="1726" w:name="_Toc482097921"/>
      <w:bookmarkStart w:id="1727" w:name="_Toc482099019"/>
      <w:bookmarkStart w:id="1728" w:name="_Toc482100736"/>
      <w:bookmarkStart w:id="1729" w:name="_Toc482100893"/>
      <w:bookmarkStart w:id="1730" w:name="_Toc482101319"/>
      <w:bookmarkStart w:id="1731" w:name="_Toc482101456"/>
      <w:bookmarkStart w:id="1732" w:name="_Toc482101571"/>
      <w:bookmarkStart w:id="1733" w:name="_Toc482101746"/>
      <w:bookmarkStart w:id="1734" w:name="_Toc482101839"/>
      <w:bookmarkStart w:id="1735" w:name="_Toc482101934"/>
      <w:bookmarkStart w:id="1736" w:name="_Toc482102029"/>
      <w:bookmarkStart w:id="1737" w:name="_Toc482102123"/>
      <w:bookmarkStart w:id="1738" w:name="_Toc482351989"/>
      <w:bookmarkStart w:id="1739" w:name="_Toc482352079"/>
      <w:bookmarkStart w:id="1740" w:name="_Toc482352169"/>
      <w:bookmarkStart w:id="1741" w:name="_Toc482352259"/>
      <w:bookmarkStart w:id="1742" w:name="_Toc482633100"/>
      <w:bookmarkStart w:id="1743" w:name="_Toc482641277"/>
      <w:bookmarkStart w:id="1744" w:name="_Toc482712723"/>
      <w:bookmarkStart w:id="1745" w:name="_Toc482959493"/>
      <w:bookmarkStart w:id="1746" w:name="_Toc482959603"/>
      <w:bookmarkStart w:id="1747" w:name="_Toc482959713"/>
      <w:bookmarkStart w:id="1748" w:name="_Toc482978830"/>
      <w:bookmarkStart w:id="1749" w:name="_Toc482978939"/>
      <w:bookmarkStart w:id="1750" w:name="_Toc482979047"/>
      <w:bookmarkStart w:id="1751" w:name="_Toc482979158"/>
      <w:bookmarkStart w:id="1752" w:name="_Toc482979267"/>
      <w:bookmarkStart w:id="1753" w:name="_Toc482979376"/>
      <w:bookmarkStart w:id="1754" w:name="_Toc482979484"/>
      <w:bookmarkStart w:id="1755" w:name="_Toc482979593"/>
      <w:bookmarkStart w:id="1756" w:name="_Toc482979691"/>
      <w:bookmarkStart w:id="1757" w:name="_Toc483233652"/>
      <w:bookmarkStart w:id="1758" w:name="_Toc483302363"/>
      <w:bookmarkStart w:id="1759" w:name="_Toc483315913"/>
      <w:bookmarkStart w:id="1760" w:name="_Toc483316118"/>
      <w:bookmarkStart w:id="1761" w:name="_Toc483316321"/>
      <w:bookmarkStart w:id="1762" w:name="_Toc483316452"/>
      <w:bookmarkStart w:id="1763" w:name="_Toc483325755"/>
      <w:bookmarkStart w:id="1764" w:name="_Toc483401234"/>
      <w:bookmarkStart w:id="1765" w:name="_Toc483474031"/>
      <w:bookmarkStart w:id="1766" w:name="_Toc483571460"/>
      <w:bookmarkStart w:id="1767" w:name="_Toc483571581"/>
      <w:bookmarkStart w:id="1768" w:name="_Toc483906958"/>
      <w:bookmarkStart w:id="1769" w:name="_Toc484010708"/>
      <w:bookmarkStart w:id="1770" w:name="_Toc484010830"/>
      <w:bookmarkStart w:id="1771" w:name="_Toc484010954"/>
      <w:bookmarkStart w:id="1772" w:name="_Toc484011076"/>
      <w:bookmarkStart w:id="1773" w:name="_Toc484011198"/>
      <w:bookmarkStart w:id="1774" w:name="_Toc484011673"/>
      <w:bookmarkStart w:id="1775" w:name="_Toc484097747"/>
      <w:bookmarkStart w:id="1776" w:name="_Toc484428919"/>
      <w:bookmarkStart w:id="1777" w:name="_Toc484429089"/>
      <w:bookmarkStart w:id="1778" w:name="_Toc484438664"/>
      <w:bookmarkStart w:id="1779" w:name="_Toc484438788"/>
      <w:bookmarkStart w:id="1780" w:name="_Toc484438912"/>
      <w:bookmarkStart w:id="1781" w:name="_Toc484439832"/>
      <w:bookmarkStart w:id="1782" w:name="_Toc484439955"/>
      <w:bookmarkStart w:id="1783" w:name="_Toc484440079"/>
      <w:bookmarkStart w:id="1784" w:name="_Toc484440439"/>
      <w:bookmarkStart w:id="1785" w:name="_Toc484448098"/>
      <w:bookmarkStart w:id="1786" w:name="_Toc484448223"/>
      <w:bookmarkStart w:id="1787" w:name="_Toc484448347"/>
      <w:bookmarkStart w:id="1788" w:name="_Toc484448471"/>
      <w:bookmarkStart w:id="1789" w:name="_Toc484448595"/>
      <w:bookmarkStart w:id="1790" w:name="_Toc484448719"/>
      <w:bookmarkStart w:id="1791" w:name="_Toc484448842"/>
      <w:bookmarkStart w:id="1792" w:name="_Toc484448966"/>
      <w:bookmarkStart w:id="1793" w:name="_Toc484449090"/>
      <w:bookmarkStart w:id="1794" w:name="_Toc484526585"/>
      <w:bookmarkStart w:id="1795" w:name="_Toc484605305"/>
      <w:bookmarkStart w:id="1796" w:name="_Toc484605429"/>
      <w:bookmarkStart w:id="1797" w:name="_Toc484688298"/>
      <w:bookmarkStart w:id="1798" w:name="_Toc484688853"/>
      <w:bookmarkStart w:id="1799" w:name="_Toc485218289"/>
      <w:bookmarkStart w:id="1800" w:name="_Toc482099020"/>
      <w:bookmarkStart w:id="1801" w:name="_Toc482100737"/>
      <w:bookmarkStart w:id="1802" w:name="_Toc482100894"/>
      <w:bookmarkStart w:id="1803" w:name="_Toc482101320"/>
      <w:bookmarkStart w:id="1804" w:name="_Toc482101457"/>
      <w:bookmarkStart w:id="1805" w:name="_Toc482101572"/>
      <w:bookmarkStart w:id="1806" w:name="_Toc482101747"/>
      <w:bookmarkStart w:id="1807" w:name="_Toc482101840"/>
      <w:bookmarkStart w:id="1808" w:name="_Toc482101935"/>
      <w:bookmarkStart w:id="1809" w:name="_Toc482102030"/>
      <w:bookmarkStart w:id="1810" w:name="_Toc482102124"/>
      <w:bookmarkStart w:id="1811" w:name="_Toc482351990"/>
      <w:bookmarkStart w:id="1812" w:name="_Toc482352080"/>
      <w:bookmarkStart w:id="1813" w:name="_Toc482352170"/>
      <w:bookmarkStart w:id="1814" w:name="_Toc482352260"/>
      <w:bookmarkStart w:id="1815" w:name="_Toc482633101"/>
      <w:bookmarkStart w:id="1816" w:name="_Toc482641278"/>
      <w:bookmarkStart w:id="1817" w:name="_Toc482712724"/>
      <w:bookmarkStart w:id="1818" w:name="_Toc482959494"/>
      <w:bookmarkStart w:id="1819" w:name="_Toc482959604"/>
      <w:bookmarkStart w:id="1820" w:name="_Toc482959714"/>
      <w:bookmarkStart w:id="1821" w:name="_Toc482978831"/>
      <w:bookmarkStart w:id="1822" w:name="_Toc482978940"/>
      <w:bookmarkStart w:id="1823" w:name="_Toc482979048"/>
      <w:bookmarkStart w:id="1824" w:name="_Toc482979159"/>
      <w:bookmarkStart w:id="1825" w:name="_Toc482979268"/>
      <w:bookmarkStart w:id="1826" w:name="_Toc482979377"/>
      <w:bookmarkStart w:id="1827" w:name="_Toc482979485"/>
      <w:bookmarkStart w:id="1828" w:name="_Toc482979594"/>
      <w:bookmarkStart w:id="1829" w:name="_Toc482979692"/>
      <w:bookmarkStart w:id="1830" w:name="_Toc483233653"/>
      <w:bookmarkStart w:id="1831" w:name="_Toc483302364"/>
      <w:bookmarkStart w:id="1832" w:name="_Toc483315914"/>
      <w:bookmarkStart w:id="1833" w:name="_Toc483316119"/>
      <w:bookmarkStart w:id="1834" w:name="_Toc483316322"/>
      <w:bookmarkStart w:id="1835" w:name="_Toc483316453"/>
      <w:bookmarkStart w:id="1836" w:name="_Toc483325756"/>
      <w:bookmarkStart w:id="1837" w:name="_Toc483401235"/>
      <w:bookmarkStart w:id="1838" w:name="_Toc483474032"/>
      <w:bookmarkStart w:id="1839" w:name="_Toc483571461"/>
      <w:bookmarkStart w:id="1840" w:name="_Toc483571582"/>
      <w:bookmarkStart w:id="1841" w:name="_Toc483906959"/>
      <w:bookmarkStart w:id="1842" w:name="_Toc484010709"/>
      <w:bookmarkStart w:id="1843" w:name="_Toc484010831"/>
      <w:bookmarkStart w:id="1844" w:name="_Toc484010955"/>
      <w:bookmarkStart w:id="1845" w:name="_Toc484011077"/>
      <w:bookmarkStart w:id="1846" w:name="_Toc484011199"/>
      <w:bookmarkStart w:id="1847" w:name="_Toc484011674"/>
      <w:bookmarkStart w:id="1848" w:name="_Toc484097748"/>
      <w:bookmarkStart w:id="1849" w:name="_Toc484428920"/>
      <w:bookmarkStart w:id="1850" w:name="_Toc484429090"/>
      <w:bookmarkStart w:id="1851" w:name="_Toc484438665"/>
      <w:bookmarkStart w:id="1852" w:name="_Toc484438789"/>
      <w:bookmarkStart w:id="1853" w:name="_Toc484438913"/>
      <w:bookmarkStart w:id="1854" w:name="_Toc484439833"/>
      <w:bookmarkStart w:id="1855" w:name="_Toc484439956"/>
      <w:bookmarkStart w:id="1856" w:name="_Toc484440080"/>
      <w:bookmarkStart w:id="1857" w:name="_Toc484440440"/>
      <w:bookmarkStart w:id="1858" w:name="_Toc484448099"/>
      <w:bookmarkStart w:id="1859" w:name="_Toc484448224"/>
      <w:bookmarkStart w:id="1860" w:name="_Toc484448348"/>
      <w:bookmarkStart w:id="1861" w:name="_Toc484448472"/>
      <w:bookmarkStart w:id="1862" w:name="_Toc484448596"/>
      <w:bookmarkStart w:id="1863" w:name="_Toc484448720"/>
      <w:bookmarkStart w:id="1864" w:name="_Toc484448843"/>
      <w:bookmarkStart w:id="1865" w:name="_Toc484448967"/>
      <w:bookmarkStart w:id="1866" w:name="_Toc484449091"/>
      <w:bookmarkStart w:id="1867" w:name="_Toc484526586"/>
      <w:bookmarkStart w:id="1868" w:name="_Toc484605306"/>
      <w:bookmarkStart w:id="1869" w:name="_Toc484605430"/>
      <w:bookmarkStart w:id="1870" w:name="_Toc484688299"/>
      <w:bookmarkStart w:id="1871" w:name="_Toc484688854"/>
      <w:bookmarkStart w:id="1872" w:name="_Toc485218290"/>
      <w:bookmarkStart w:id="1873" w:name="_Toc482099021"/>
      <w:bookmarkStart w:id="1874" w:name="_Toc482100738"/>
      <w:bookmarkStart w:id="1875" w:name="_Toc482100895"/>
      <w:bookmarkStart w:id="1876" w:name="_Toc482101321"/>
      <w:bookmarkStart w:id="1877" w:name="_Toc482101458"/>
      <w:bookmarkStart w:id="1878" w:name="_Toc482101573"/>
      <w:bookmarkStart w:id="1879" w:name="_Toc482101748"/>
      <w:bookmarkStart w:id="1880" w:name="_Toc482101841"/>
      <w:bookmarkStart w:id="1881" w:name="_Toc482101936"/>
      <w:bookmarkStart w:id="1882" w:name="_Toc482102031"/>
      <w:bookmarkStart w:id="1883" w:name="_Toc482102125"/>
      <w:bookmarkStart w:id="1884" w:name="_Toc482351991"/>
      <w:bookmarkStart w:id="1885" w:name="_Toc482352081"/>
      <w:bookmarkStart w:id="1886" w:name="_Toc482352171"/>
      <w:bookmarkStart w:id="1887" w:name="_Toc482352261"/>
      <w:bookmarkStart w:id="1888" w:name="_Toc482633102"/>
      <w:bookmarkStart w:id="1889" w:name="_Toc482641279"/>
      <w:bookmarkStart w:id="1890" w:name="_Toc482712725"/>
      <w:bookmarkStart w:id="1891" w:name="_Toc482959495"/>
      <w:bookmarkStart w:id="1892" w:name="_Toc482959605"/>
      <w:bookmarkStart w:id="1893" w:name="_Toc482959715"/>
      <w:bookmarkStart w:id="1894" w:name="_Toc482978832"/>
      <w:bookmarkStart w:id="1895" w:name="_Toc482978941"/>
      <w:bookmarkStart w:id="1896" w:name="_Toc482979049"/>
      <w:bookmarkStart w:id="1897" w:name="_Toc482979160"/>
      <w:bookmarkStart w:id="1898" w:name="_Toc482979269"/>
      <w:bookmarkStart w:id="1899" w:name="_Toc482979378"/>
      <w:bookmarkStart w:id="1900" w:name="_Toc482979486"/>
      <w:bookmarkStart w:id="1901" w:name="_Toc482979595"/>
      <w:bookmarkStart w:id="1902" w:name="_Toc482979693"/>
      <w:bookmarkStart w:id="1903" w:name="_Toc483233654"/>
      <w:bookmarkStart w:id="1904" w:name="_Toc483302365"/>
      <w:bookmarkStart w:id="1905" w:name="_Toc483315915"/>
      <w:bookmarkStart w:id="1906" w:name="_Toc483316120"/>
      <w:bookmarkStart w:id="1907" w:name="_Toc483316323"/>
      <w:bookmarkStart w:id="1908" w:name="_Toc483316454"/>
      <w:bookmarkStart w:id="1909" w:name="_Toc483325757"/>
      <w:bookmarkStart w:id="1910" w:name="_Toc483401236"/>
      <w:bookmarkStart w:id="1911" w:name="_Toc483474033"/>
      <w:bookmarkStart w:id="1912" w:name="_Toc483571462"/>
      <w:bookmarkStart w:id="1913" w:name="_Toc483571583"/>
      <w:bookmarkStart w:id="1914" w:name="_Toc483906960"/>
      <w:bookmarkStart w:id="1915" w:name="_Toc484010710"/>
      <w:bookmarkStart w:id="1916" w:name="_Toc484010832"/>
      <w:bookmarkStart w:id="1917" w:name="_Toc484010956"/>
      <w:bookmarkStart w:id="1918" w:name="_Toc484011078"/>
      <w:bookmarkStart w:id="1919" w:name="_Toc484011200"/>
      <w:bookmarkStart w:id="1920" w:name="_Toc484011675"/>
      <w:bookmarkStart w:id="1921" w:name="_Toc484097749"/>
      <w:bookmarkStart w:id="1922" w:name="_Toc484428921"/>
      <w:bookmarkStart w:id="1923" w:name="_Toc484429091"/>
      <w:bookmarkStart w:id="1924" w:name="_Toc484438666"/>
      <w:bookmarkStart w:id="1925" w:name="_Toc484438790"/>
      <w:bookmarkStart w:id="1926" w:name="_Toc484438914"/>
      <w:bookmarkStart w:id="1927" w:name="_Toc484439834"/>
      <w:bookmarkStart w:id="1928" w:name="_Toc484439957"/>
      <w:bookmarkStart w:id="1929" w:name="_Toc484440081"/>
      <w:bookmarkStart w:id="1930" w:name="_Toc484440441"/>
      <w:bookmarkStart w:id="1931" w:name="_Toc484448100"/>
      <w:bookmarkStart w:id="1932" w:name="_Toc484448225"/>
      <w:bookmarkStart w:id="1933" w:name="_Toc484448349"/>
      <w:bookmarkStart w:id="1934" w:name="_Toc484448473"/>
      <w:bookmarkStart w:id="1935" w:name="_Toc484448597"/>
      <w:bookmarkStart w:id="1936" w:name="_Toc484448721"/>
      <w:bookmarkStart w:id="1937" w:name="_Toc484448844"/>
      <w:bookmarkStart w:id="1938" w:name="_Toc484448968"/>
      <w:bookmarkStart w:id="1939" w:name="_Toc484449092"/>
      <w:bookmarkStart w:id="1940" w:name="_Toc484526587"/>
      <w:bookmarkStart w:id="1941" w:name="_Toc484605307"/>
      <w:bookmarkStart w:id="1942" w:name="_Toc484605431"/>
      <w:bookmarkStart w:id="1943" w:name="_Toc484688300"/>
      <w:bookmarkStart w:id="1944" w:name="_Toc484688855"/>
      <w:bookmarkStart w:id="1945" w:name="_Toc485218291"/>
      <w:bookmarkStart w:id="1946" w:name="_Toc482099022"/>
      <w:bookmarkStart w:id="1947" w:name="_Toc482100739"/>
      <w:bookmarkStart w:id="1948" w:name="_Toc482100896"/>
      <w:bookmarkStart w:id="1949" w:name="_Toc482101322"/>
      <w:bookmarkStart w:id="1950" w:name="_Toc482101459"/>
      <w:bookmarkStart w:id="1951" w:name="_Toc482101574"/>
      <w:bookmarkStart w:id="1952" w:name="_Toc482101749"/>
      <w:bookmarkStart w:id="1953" w:name="_Toc482101842"/>
      <w:bookmarkStart w:id="1954" w:name="_Toc482101937"/>
      <w:bookmarkStart w:id="1955" w:name="_Toc482102032"/>
      <w:bookmarkStart w:id="1956" w:name="_Toc482102126"/>
      <w:bookmarkStart w:id="1957" w:name="_Toc482351992"/>
      <w:bookmarkStart w:id="1958" w:name="_Toc482352082"/>
      <w:bookmarkStart w:id="1959" w:name="_Toc482352172"/>
      <w:bookmarkStart w:id="1960" w:name="_Toc482352262"/>
      <w:bookmarkStart w:id="1961" w:name="_Toc482633103"/>
      <w:bookmarkStart w:id="1962" w:name="_Toc482641280"/>
      <w:bookmarkStart w:id="1963" w:name="_Toc482712726"/>
      <w:bookmarkStart w:id="1964" w:name="_Toc482959496"/>
      <w:bookmarkStart w:id="1965" w:name="_Toc482959606"/>
      <w:bookmarkStart w:id="1966" w:name="_Toc482959716"/>
      <w:bookmarkStart w:id="1967" w:name="_Toc482978833"/>
      <w:bookmarkStart w:id="1968" w:name="_Toc482978942"/>
      <w:bookmarkStart w:id="1969" w:name="_Toc482979050"/>
      <w:bookmarkStart w:id="1970" w:name="_Toc482979161"/>
      <w:bookmarkStart w:id="1971" w:name="_Toc482979270"/>
      <w:bookmarkStart w:id="1972" w:name="_Toc482979379"/>
      <w:bookmarkStart w:id="1973" w:name="_Toc482979487"/>
      <w:bookmarkStart w:id="1974" w:name="_Toc482979596"/>
      <w:bookmarkStart w:id="1975" w:name="_Toc482979694"/>
      <w:bookmarkStart w:id="1976" w:name="_Toc483233655"/>
      <w:bookmarkStart w:id="1977" w:name="_Toc483302366"/>
      <w:bookmarkStart w:id="1978" w:name="_Toc483315916"/>
      <w:bookmarkStart w:id="1979" w:name="_Toc483316121"/>
      <w:bookmarkStart w:id="1980" w:name="_Toc483316324"/>
      <w:bookmarkStart w:id="1981" w:name="_Toc483316455"/>
      <w:bookmarkStart w:id="1982" w:name="_Toc483325758"/>
      <w:bookmarkStart w:id="1983" w:name="_Toc483401237"/>
      <w:bookmarkStart w:id="1984" w:name="_Toc483474034"/>
      <w:bookmarkStart w:id="1985" w:name="_Toc483571463"/>
      <w:bookmarkStart w:id="1986" w:name="_Toc483571584"/>
      <w:bookmarkStart w:id="1987" w:name="_Toc483906961"/>
      <w:bookmarkStart w:id="1988" w:name="_Toc484010711"/>
      <w:bookmarkStart w:id="1989" w:name="_Toc484010833"/>
      <w:bookmarkStart w:id="1990" w:name="_Toc484010957"/>
      <w:bookmarkStart w:id="1991" w:name="_Toc484011079"/>
      <w:bookmarkStart w:id="1992" w:name="_Toc484011201"/>
      <w:bookmarkStart w:id="1993" w:name="_Toc484011676"/>
      <w:bookmarkStart w:id="1994" w:name="_Toc484097750"/>
      <w:bookmarkStart w:id="1995" w:name="_Toc484428922"/>
      <w:bookmarkStart w:id="1996" w:name="_Toc484429092"/>
      <w:bookmarkStart w:id="1997" w:name="_Toc484438667"/>
      <w:bookmarkStart w:id="1998" w:name="_Toc484438791"/>
      <w:bookmarkStart w:id="1999" w:name="_Toc484438915"/>
      <w:bookmarkStart w:id="2000" w:name="_Toc484439835"/>
      <w:bookmarkStart w:id="2001" w:name="_Toc484439958"/>
      <w:bookmarkStart w:id="2002" w:name="_Toc484440082"/>
      <w:bookmarkStart w:id="2003" w:name="_Toc484440442"/>
      <w:bookmarkStart w:id="2004" w:name="_Toc484448101"/>
      <w:bookmarkStart w:id="2005" w:name="_Toc484448226"/>
      <w:bookmarkStart w:id="2006" w:name="_Toc484448350"/>
      <w:bookmarkStart w:id="2007" w:name="_Toc484448474"/>
      <w:bookmarkStart w:id="2008" w:name="_Toc484448598"/>
      <w:bookmarkStart w:id="2009" w:name="_Toc484448722"/>
      <w:bookmarkStart w:id="2010" w:name="_Toc484448845"/>
      <w:bookmarkStart w:id="2011" w:name="_Toc484448969"/>
      <w:bookmarkStart w:id="2012" w:name="_Toc484449093"/>
      <w:bookmarkStart w:id="2013" w:name="_Toc484526588"/>
      <w:bookmarkStart w:id="2014" w:name="_Toc484605308"/>
      <w:bookmarkStart w:id="2015" w:name="_Toc484605432"/>
      <w:bookmarkStart w:id="2016" w:name="_Toc484688301"/>
      <w:bookmarkStart w:id="2017" w:name="_Toc484688856"/>
      <w:bookmarkStart w:id="2018" w:name="_Toc485218292"/>
      <w:bookmarkStart w:id="2019" w:name="_Toc482099023"/>
      <w:bookmarkStart w:id="2020" w:name="_Toc482100740"/>
      <w:bookmarkStart w:id="2021" w:name="_Toc482100897"/>
      <w:bookmarkStart w:id="2022" w:name="_Toc482101323"/>
      <w:bookmarkStart w:id="2023" w:name="_Toc482101460"/>
      <w:bookmarkStart w:id="2024" w:name="_Toc482101575"/>
      <w:bookmarkStart w:id="2025" w:name="_Toc482101750"/>
      <w:bookmarkStart w:id="2026" w:name="_Toc482101843"/>
      <w:bookmarkStart w:id="2027" w:name="_Toc482101938"/>
      <w:bookmarkStart w:id="2028" w:name="_Toc482102033"/>
      <w:bookmarkStart w:id="2029" w:name="_Toc482102127"/>
      <w:bookmarkStart w:id="2030" w:name="_Toc482351993"/>
      <w:bookmarkStart w:id="2031" w:name="_Toc482352083"/>
      <w:bookmarkStart w:id="2032" w:name="_Toc482352173"/>
      <w:bookmarkStart w:id="2033" w:name="_Toc482352263"/>
      <w:bookmarkStart w:id="2034" w:name="_Toc482633104"/>
      <w:bookmarkStart w:id="2035" w:name="_Toc482641281"/>
      <w:bookmarkStart w:id="2036" w:name="_Toc482712727"/>
      <w:bookmarkStart w:id="2037" w:name="_Toc482959497"/>
      <w:bookmarkStart w:id="2038" w:name="_Toc482959607"/>
      <w:bookmarkStart w:id="2039" w:name="_Toc482959717"/>
      <w:bookmarkStart w:id="2040" w:name="_Toc482978834"/>
      <w:bookmarkStart w:id="2041" w:name="_Toc482978943"/>
      <w:bookmarkStart w:id="2042" w:name="_Toc482979051"/>
      <w:bookmarkStart w:id="2043" w:name="_Toc482979162"/>
      <w:bookmarkStart w:id="2044" w:name="_Toc482979271"/>
      <w:bookmarkStart w:id="2045" w:name="_Toc482979380"/>
      <w:bookmarkStart w:id="2046" w:name="_Toc482979488"/>
      <w:bookmarkStart w:id="2047" w:name="_Toc482979597"/>
      <w:bookmarkStart w:id="2048" w:name="_Toc482979695"/>
      <w:bookmarkStart w:id="2049" w:name="_Toc483233656"/>
      <w:bookmarkStart w:id="2050" w:name="_Toc483302367"/>
      <w:bookmarkStart w:id="2051" w:name="_Toc483315917"/>
      <w:bookmarkStart w:id="2052" w:name="_Toc483316122"/>
      <w:bookmarkStart w:id="2053" w:name="_Toc483316325"/>
      <w:bookmarkStart w:id="2054" w:name="_Toc483316456"/>
      <w:bookmarkStart w:id="2055" w:name="_Toc483325759"/>
      <w:bookmarkStart w:id="2056" w:name="_Toc483401238"/>
      <w:bookmarkStart w:id="2057" w:name="_Toc483474035"/>
      <w:bookmarkStart w:id="2058" w:name="_Toc483571464"/>
      <w:bookmarkStart w:id="2059" w:name="_Toc483571585"/>
      <w:bookmarkStart w:id="2060" w:name="_Toc483906962"/>
      <w:bookmarkStart w:id="2061" w:name="_Toc484010712"/>
      <w:bookmarkStart w:id="2062" w:name="_Toc484010834"/>
      <w:bookmarkStart w:id="2063" w:name="_Toc484010958"/>
      <w:bookmarkStart w:id="2064" w:name="_Toc484011080"/>
      <w:bookmarkStart w:id="2065" w:name="_Toc484011202"/>
      <w:bookmarkStart w:id="2066" w:name="_Toc484011677"/>
      <w:bookmarkStart w:id="2067" w:name="_Toc484097751"/>
      <w:bookmarkStart w:id="2068" w:name="_Toc484428923"/>
      <w:bookmarkStart w:id="2069" w:name="_Toc484429093"/>
      <w:bookmarkStart w:id="2070" w:name="_Toc484438668"/>
      <w:bookmarkStart w:id="2071" w:name="_Toc484438792"/>
      <w:bookmarkStart w:id="2072" w:name="_Toc484438916"/>
      <w:bookmarkStart w:id="2073" w:name="_Toc484439836"/>
      <w:bookmarkStart w:id="2074" w:name="_Toc484439959"/>
      <w:bookmarkStart w:id="2075" w:name="_Toc484440083"/>
      <w:bookmarkStart w:id="2076" w:name="_Toc484440443"/>
      <w:bookmarkStart w:id="2077" w:name="_Toc484448102"/>
      <w:bookmarkStart w:id="2078" w:name="_Toc484448227"/>
      <w:bookmarkStart w:id="2079" w:name="_Toc484448351"/>
      <w:bookmarkStart w:id="2080" w:name="_Toc484448475"/>
      <w:bookmarkStart w:id="2081" w:name="_Toc484448599"/>
      <w:bookmarkStart w:id="2082" w:name="_Toc484448723"/>
      <w:bookmarkStart w:id="2083" w:name="_Toc484448846"/>
      <w:bookmarkStart w:id="2084" w:name="_Toc484448970"/>
      <w:bookmarkStart w:id="2085" w:name="_Toc484449094"/>
      <w:bookmarkStart w:id="2086" w:name="_Toc484526589"/>
      <w:bookmarkStart w:id="2087" w:name="_Toc484605309"/>
      <w:bookmarkStart w:id="2088" w:name="_Toc484605433"/>
      <w:bookmarkStart w:id="2089" w:name="_Toc484688302"/>
      <w:bookmarkStart w:id="2090" w:name="_Toc484688857"/>
      <w:bookmarkStart w:id="2091" w:name="_Toc485218293"/>
      <w:bookmarkStart w:id="2092" w:name="_Toc482099024"/>
      <w:bookmarkStart w:id="2093" w:name="_Toc482100741"/>
      <w:bookmarkStart w:id="2094" w:name="_Toc482100898"/>
      <w:bookmarkStart w:id="2095" w:name="_Toc482101324"/>
      <w:bookmarkStart w:id="2096" w:name="_Toc482101461"/>
      <w:bookmarkStart w:id="2097" w:name="_Toc482101576"/>
      <w:bookmarkStart w:id="2098" w:name="_Toc482101751"/>
      <w:bookmarkStart w:id="2099" w:name="_Toc482101844"/>
      <w:bookmarkStart w:id="2100" w:name="_Toc482101939"/>
      <w:bookmarkStart w:id="2101" w:name="_Toc482102034"/>
      <w:bookmarkStart w:id="2102" w:name="_Toc482102128"/>
      <w:bookmarkStart w:id="2103" w:name="_Toc482351994"/>
      <w:bookmarkStart w:id="2104" w:name="_Toc482352084"/>
      <w:bookmarkStart w:id="2105" w:name="_Toc482352174"/>
      <w:bookmarkStart w:id="2106" w:name="_Toc482352264"/>
      <w:bookmarkStart w:id="2107" w:name="_Toc482633105"/>
      <w:bookmarkStart w:id="2108" w:name="_Toc482641282"/>
      <w:bookmarkStart w:id="2109" w:name="_Toc482712728"/>
      <w:bookmarkStart w:id="2110" w:name="_Toc482959498"/>
      <w:bookmarkStart w:id="2111" w:name="_Toc482959608"/>
      <w:bookmarkStart w:id="2112" w:name="_Toc482959718"/>
      <w:bookmarkStart w:id="2113" w:name="_Toc482978835"/>
      <w:bookmarkStart w:id="2114" w:name="_Toc482978944"/>
      <w:bookmarkStart w:id="2115" w:name="_Toc482979052"/>
      <w:bookmarkStart w:id="2116" w:name="_Toc482979163"/>
      <w:bookmarkStart w:id="2117" w:name="_Toc482979272"/>
      <w:bookmarkStart w:id="2118" w:name="_Toc482979381"/>
      <w:bookmarkStart w:id="2119" w:name="_Toc482979489"/>
      <w:bookmarkStart w:id="2120" w:name="_Toc482979598"/>
      <w:bookmarkStart w:id="2121" w:name="_Toc482979696"/>
      <w:bookmarkStart w:id="2122" w:name="_Toc483233657"/>
      <w:bookmarkStart w:id="2123" w:name="_Toc483302368"/>
      <w:bookmarkStart w:id="2124" w:name="_Toc483315918"/>
      <w:bookmarkStart w:id="2125" w:name="_Toc483316123"/>
      <w:bookmarkStart w:id="2126" w:name="_Toc483316326"/>
      <w:bookmarkStart w:id="2127" w:name="_Toc483316457"/>
      <w:bookmarkStart w:id="2128" w:name="_Toc483325760"/>
      <w:bookmarkStart w:id="2129" w:name="_Toc483401239"/>
      <w:bookmarkStart w:id="2130" w:name="_Toc483474036"/>
      <w:bookmarkStart w:id="2131" w:name="_Toc483571465"/>
      <w:bookmarkStart w:id="2132" w:name="_Toc483571586"/>
      <w:bookmarkStart w:id="2133" w:name="_Toc483906963"/>
      <w:bookmarkStart w:id="2134" w:name="_Toc484010713"/>
      <w:bookmarkStart w:id="2135" w:name="_Toc484010835"/>
      <w:bookmarkStart w:id="2136" w:name="_Toc484010959"/>
      <w:bookmarkStart w:id="2137" w:name="_Toc484011081"/>
      <w:bookmarkStart w:id="2138" w:name="_Toc484011203"/>
      <w:bookmarkStart w:id="2139" w:name="_Toc484011678"/>
      <w:bookmarkStart w:id="2140" w:name="_Toc484097752"/>
      <w:bookmarkStart w:id="2141" w:name="_Toc484428924"/>
      <w:bookmarkStart w:id="2142" w:name="_Toc484429094"/>
      <w:bookmarkStart w:id="2143" w:name="_Toc484438669"/>
      <w:bookmarkStart w:id="2144" w:name="_Toc484438793"/>
      <w:bookmarkStart w:id="2145" w:name="_Toc484438917"/>
      <w:bookmarkStart w:id="2146" w:name="_Toc484439837"/>
      <w:bookmarkStart w:id="2147" w:name="_Toc484439960"/>
      <w:bookmarkStart w:id="2148" w:name="_Toc484440084"/>
      <w:bookmarkStart w:id="2149" w:name="_Toc484440444"/>
      <w:bookmarkStart w:id="2150" w:name="_Toc484448103"/>
      <w:bookmarkStart w:id="2151" w:name="_Toc484448228"/>
      <w:bookmarkStart w:id="2152" w:name="_Toc484448352"/>
      <w:bookmarkStart w:id="2153" w:name="_Toc484448476"/>
      <w:bookmarkStart w:id="2154" w:name="_Toc484448600"/>
      <w:bookmarkStart w:id="2155" w:name="_Toc484448724"/>
      <w:bookmarkStart w:id="2156" w:name="_Toc484448847"/>
      <w:bookmarkStart w:id="2157" w:name="_Toc484448971"/>
      <w:bookmarkStart w:id="2158" w:name="_Toc484449095"/>
      <w:bookmarkStart w:id="2159" w:name="_Toc484526590"/>
      <w:bookmarkStart w:id="2160" w:name="_Toc484605310"/>
      <w:bookmarkStart w:id="2161" w:name="_Toc484605434"/>
      <w:bookmarkStart w:id="2162" w:name="_Toc484688303"/>
      <w:bookmarkStart w:id="2163" w:name="_Toc484688858"/>
      <w:bookmarkStart w:id="2164" w:name="_Toc485218294"/>
      <w:bookmarkStart w:id="2165" w:name="_Toc482959499"/>
      <w:bookmarkStart w:id="2166" w:name="_Toc482959609"/>
      <w:bookmarkStart w:id="2167" w:name="_Toc482959719"/>
      <w:bookmarkStart w:id="2168" w:name="_Toc482978836"/>
      <w:bookmarkStart w:id="2169" w:name="_Toc482978945"/>
      <w:bookmarkStart w:id="2170" w:name="_Toc482979053"/>
      <w:bookmarkStart w:id="2171" w:name="_Toc482979164"/>
      <w:bookmarkStart w:id="2172" w:name="_Toc482979273"/>
      <w:bookmarkStart w:id="2173" w:name="_Toc482979382"/>
      <w:bookmarkStart w:id="2174" w:name="_Toc482979490"/>
      <w:bookmarkStart w:id="2175" w:name="_Toc482979599"/>
      <w:bookmarkStart w:id="2176" w:name="_Toc482979697"/>
      <w:bookmarkStart w:id="2177" w:name="_Toc483233658"/>
      <w:bookmarkStart w:id="2178" w:name="_Toc483302369"/>
      <w:bookmarkStart w:id="2179" w:name="_Toc483315919"/>
      <w:bookmarkStart w:id="2180" w:name="_Toc483316124"/>
      <w:bookmarkStart w:id="2181" w:name="_Toc483316327"/>
      <w:bookmarkStart w:id="2182" w:name="_Toc483316458"/>
      <w:bookmarkStart w:id="2183" w:name="_Toc483325761"/>
      <w:bookmarkStart w:id="2184" w:name="_Toc483401240"/>
      <w:bookmarkStart w:id="2185" w:name="_Toc483474037"/>
      <w:bookmarkStart w:id="2186" w:name="_Toc483571466"/>
      <w:bookmarkStart w:id="2187" w:name="_Toc483571587"/>
      <w:bookmarkStart w:id="2188" w:name="_Toc483906964"/>
      <w:bookmarkStart w:id="2189" w:name="_Toc484010714"/>
      <w:bookmarkStart w:id="2190" w:name="_Toc484010836"/>
      <w:bookmarkStart w:id="2191" w:name="_Toc484010960"/>
      <w:bookmarkStart w:id="2192" w:name="_Toc484011082"/>
      <w:bookmarkStart w:id="2193" w:name="_Toc484011204"/>
      <w:bookmarkStart w:id="2194" w:name="_Toc484011679"/>
      <w:bookmarkStart w:id="2195" w:name="_Toc484097753"/>
      <w:bookmarkStart w:id="2196" w:name="_Toc484428925"/>
      <w:bookmarkStart w:id="2197" w:name="_Toc484429095"/>
      <w:bookmarkStart w:id="2198" w:name="_Toc484438670"/>
      <w:bookmarkStart w:id="2199" w:name="_Toc484438794"/>
      <w:bookmarkStart w:id="2200" w:name="_Toc484438918"/>
      <w:bookmarkStart w:id="2201" w:name="_Toc484439838"/>
      <w:bookmarkStart w:id="2202" w:name="_Toc484439961"/>
      <w:bookmarkStart w:id="2203" w:name="_Toc484440085"/>
      <w:bookmarkStart w:id="2204" w:name="_Toc484440445"/>
      <w:bookmarkStart w:id="2205" w:name="_Toc484448104"/>
      <w:bookmarkStart w:id="2206" w:name="_Toc484448229"/>
      <w:bookmarkStart w:id="2207" w:name="_Toc484448353"/>
      <w:bookmarkStart w:id="2208" w:name="_Toc484448477"/>
      <w:bookmarkStart w:id="2209" w:name="_Toc484448601"/>
      <w:bookmarkStart w:id="2210" w:name="_Toc484448725"/>
      <w:bookmarkStart w:id="2211" w:name="_Toc484448848"/>
      <w:bookmarkStart w:id="2212" w:name="_Toc484448972"/>
      <w:bookmarkStart w:id="2213" w:name="_Toc484449096"/>
      <w:bookmarkStart w:id="2214" w:name="_Toc484526591"/>
      <w:bookmarkStart w:id="2215" w:name="_Toc484605311"/>
      <w:bookmarkStart w:id="2216" w:name="_Toc484605435"/>
      <w:bookmarkStart w:id="2217" w:name="_Toc484688304"/>
      <w:bookmarkStart w:id="2218" w:name="_Toc484688859"/>
      <w:bookmarkStart w:id="2219" w:name="_Toc485218295"/>
      <w:bookmarkStart w:id="2220" w:name="_Toc482959500"/>
      <w:bookmarkStart w:id="2221" w:name="_Toc482959610"/>
      <w:bookmarkStart w:id="2222" w:name="_Toc482959720"/>
      <w:bookmarkStart w:id="2223" w:name="_Toc482978837"/>
      <w:bookmarkStart w:id="2224" w:name="_Toc482978946"/>
      <w:bookmarkStart w:id="2225" w:name="_Toc482979054"/>
      <w:bookmarkStart w:id="2226" w:name="_Toc482979165"/>
      <w:bookmarkStart w:id="2227" w:name="_Toc482979274"/>
      <w:bookmarkStart w:id="2228" w:name="_Toc482979383"/>
      <w:bookmarkStart w:id="2229" w:name="_Toc482979491"/>
      <w:bookmarkStart w:id="2230" w:name="_Toc482979600"/>
      <w:bookmarkStart w:id="2231" w:name="_Toc482979698"/>
      <w:bookmarkStart w:id="2232" w:name="_Toc483233659"/>
      <w:bookmarkStart w:id="2233" w:name="_Toc483302370"/>
      <w:bookmarkStart w:id="2234" w:name="_Toc483315920"/>
      <w:bookmarkStart w:id="2235" w:name="_Toc483316125"/>
      <w:bookmarkStart w:id="2236" w:name="_Toc483316328"/>
      <w:bookmarkStart w:id="2237" w:name="_Toc483316459"/>
      <w:bookmarkStart w:id="2238" w:name="_Toc483325762"/>
      <w:bookmarkStart w:id="2239" w:name="_Toc483401241"/>
      <w:bookmarkStart w:id="2240" w:name="_Toc483474038"/>
      <w:bookmarkStart w:id="2241" w:name="_Toc483571467"/>
      <w:bookmarkStart w:id="2242" w:name="_Toc483571588"/>
      <w:bookmarkStart w:id="2243" w:name="_Toc483906965"/>
      <w:bookmarkStart w:id="2244" w:name="_Toc484010715"/>
      <w:bookmarkStart w:id="2245" w:name="_Toc484010837"/>
      <w:bookmarkStart w:id="2246" w:name="_Toc484010961"/>
      <w:bookmarkStart w:id="2247" w:name="_Toc484011083"/>
      <w:bookmarkStart w:id="2248" w:name="_Toc484011205"/>
      <w:bookmarkStart w:id="2249" w:name="_Toc484011680"/>
      <w:bookmarkStart w:id="2250" w:name="_Toc484097754"/>
      <w:bookmarkStart w:id="2251" w:name="_Toc484428926"/>
      <w:bookmarkStart w:id="2252" w:name="_Toc484429096"/>
      <w:bookmarkStart w:id="2253" w:name="_Toc484438671"/>
      <w:bookmarkStart w:id="2254" w:name="_Toc484438795"/>
      <w:bookmarkStart w:id="2255" w:name="_Toc484438919"/>
      <w:bookmarkStart w:id="2256" w:name="_Toc484439839"/>
      <w:bookmarkStart w:id="2257" w:name="_Toc484439962"/>
      <w:bookmarkStart w:id="2258" w:name="_Toc484440086"/>
      <w:bookmarkStart w:id="2259" w:name="_Toc484440446"/>
      <w:bookmarkStart w:id="2260" w:name="_Toc484448105"/>
      <w:bookmarkStart w:id="2261" w:name="_Toc484448230"/>
      <w:bookmarkStart w:id="2262" w:name="_Toc484448354"/>
      <w:bookmarkStart w:id="2263" w:name="_Toc484448478"/>
      <w:bookmarkStart w:id="2264" w:name="_Toc484448602"/>
      <w:bookmarkStart w:id="2265" w:name="_Toc484448726"/>
      <w:bookmarkStart w:id="2266" w:name="_Toc484448849"/>
      <w:bookmarkStart w:id="2267" w:name="_Toc484448973"/>
      <w:bookmarkStart w:id="2268" w:name="_Toc484449097"/>
      <w:bookmarkStart w:id="2269" w:name="_Toc484526592"/>
      <w:bookmarkStart w:id="2270" w:name="_Toc484605312"/>
      <w:bookmarkStart w:id="2271" w:name="_Toc484605436"/>
      <w:bookmarkStart w:id="2272" w:name="_Toc484688305"/>
      <w:bookmarkStart w:id="2273" w:name="_Toc484688860"/>
      <w:bookmarkStart w:id="2274" w:name="_Toc485218296"/>
      <w:bookmarkStart w:id="2275" w:name="_Toc482959501"/>
      <w:bookmarkStart w:id="2276" w:name="_Toc482959611"/>
      <w:bookmarkStart w:id="2277" w:name="_Toc482959721"/>
      <w:bookmarkStart w:id="2278" w:name="_Toc482978838"/>
      <w:bookmarkStart w:id="2279" w:name="_Toc482978947"/>
      <w:bookmarkStart w:id="2280" w:name="_Toc482979055"/>
      <w:bookmarkStart w:id="2281" w:name="_Toc482979166"/>
      <w:bookmarkStart w:id="2282" w:name="_Toc482979275"/>
      <w:bookmarkStart w:id="2283" w:name="_Toc482979384"/>
      <w:bookmarkStart w:id="2284" w:name="_Toc482979492"/>
      <w:bookmarkStart w:id="2285" w:name="_Toc482979601"/>
      <w:bookmarkStart w:id="2286" w:name="_Toc482979699"/>
      <w:bookmarkStart w:id="2287" w:name="_Toc483233660"/>
      <w:bookmarkStart w:id="2288" w:name="_Toc483302371"/>
      <w:bookmarkStart w:id="2289" w:name="_Toc483315921"/>
      <w:bookmarkStart w:id="2290" w:name="_Toc483316126"/>
      <w:bookmarkStart w:id="2291" w:name="_Toc483316329"/>
      <w:bookmarkStart w:id="2292" w:name="_Toc483316460"/>
      <w:bookmarkStart w:id="2293" w:name="_Toc483325763"/>
      <w:bookmarkStart w:id="2294" w:name="_Toc483401242"/>
      <w:bookmarkStart w:id="2295" w:name="_Toc483474039"/>
      <w:bookmarkStart w:id="2296" w:name="_Toc483571468"/>
      <w:bookmarkStart w:id="2297" w:name="_Toc483571589"/>
      <w:bookmarkStart w:id="2298" w:name="_Toc483906966"/>
      <w:bookmarkStart w:id="2299" w:name="_Toc484010716"/>
      <w:bookmarkStart w:id="2300" w:name="_Toc484010838"/>
      <w:bookmarkStart w:id="2301" w:name="_Toc484010962"/>
      <w:bookmarkStart w:id="2302" w:name="_Toc484011084"/>
      <w:bookmarkStart w:id="2303" w:name="_Toc484011206"/>
      <w:bookmarkStart w:id="2304" w:name="_Toc484011681"/>
      <w:bookmarkStart w:id="2305" w:name="_Toc484097755"/>
      <w:bookmarkStart w:id="2306" w:name="_Toc484428927"/>
      <w:bookmarkStart w:id="2307" w:name="_Toc484429097"/>
      <w:bookmarkStart w:id="2308" w:name="_Toc484438672"/>
      <w:bookmarkStart w:id="2309" w:name="_Toc484438796"/>
      <w:bookmarkStart w:id="2310" w:name="_Toc484438920"/>
      <w:bookmarkStart w:id="2311" w:name="_Toc484439840"/>
      <w:bookmarkStart w:id="2312" w:name="_Toc484439963"/>
      <w:bookmarkStart w:id="2313" w:name="_Toc484440087"/>
      <w:bookmarkStart w:id="2314" w:name="_Toc484440447"/>
      <w:bookmarkStart w:id="2315" w:name="_Toc484448106"/>
      <w:bookmarkStart w:id="2316" w:name="_Toc484448231"/>
      <w:bookmarkStart w:id="2317" w:name="_Toc484448355"/>
      <w:bookmarkStart w:id="2318" w:name="_Toc484448479"/>
      <w:bookmarkStart w:id="2319" w:name="_Toc484448603"/>
      <w:bookmarkStart w:id="2320" w:name="_Toc484448727"/>
      <w:bookmarkStart w:id="2321" w:name="_Toc484448850"/>
      <w:bookmarkStart w:id="2322" w:name="_Toc484448974"/>
      <w:bookmarkStart w:id="2323" w:name="_Toc484449098"/>
      <w:bookmarkStart w:id="2324" w:name="_Toc484526593"/>
      <w:bookmarkStart w:id="2325" w:name="_Toc484605313"/>
      <w:bookmarkStart w:id="2326" w:name="_Toc484605437"/>
      <w:bookmarkStart w:id="2327" w:name="_Toc484688306"/>
      <w:bookmarkStart w:id="2328" w:name="_Toc484688861"/>
      <w:bookmarkStart w:id="2329" w:name="_Toc485218297"/>
      <w:bookmarkStart w:id="2330" w:name="_Toc482959502"/>
      <w:bookmarkStart w:id="2331" w:name="_Toc482959612"/>
      <w:bookmarkStart w:id="2332" w:name="_Toc482959722"/>
      <w:bookmarkStart w:id="2333" w:name="_Toc482978839"/>
      <w:bookmarkStart w:id="2334" w:name="_Toc482978948"/>
      <w:bookmarkStart w:id="2335" w:name="_Toc482979056"/>
      <w:bookmarkStart w:id="2336" w:name="_Toc482979167"/>
      <w:bookmarkStart w:id="2337" w:name="_Toc482979276"/>
      <w:bookmarkStart w:id="2338" w:name="_Toc482979385"/>
      <w:bookmarkStart w:id="2339" w:name="_Toc482979493"/>
      <w:bookmarkStart w:id="2340" w:name="_Toc482979602"/>
      <w:bookmarkStart w:id="2341" w:name="_Toc482979700"/>
      <w:bookmarkStart w:id="2342" w:name="_Toc483233661"/>
      <w:bookmarkStart w:id="2343" w:name="_Toc483302372"/>
      <w:bookmarkStart w:id="2344" w:name="_Toc483315922"/>
      <w:bookmarkStart w:id="2345" w:name="_Toc483316127"/>
      <w:bookmarkStart w:id="2346" w:name="_Toc483316330"/>
      <w:bookmarkStart w:id="2347" w:name="_Toc483316461"/>
      <w:bookmarkStart w:id="2348" w:name="_Toc483325764"/>
      <w:bookmarkStart w:id="2349" w:name="_Toc483401243"/>
      <w:bookmarkStart w:id="2350" w:name="_Toc483474040"/>
      <w:bookmarkStart w:id="2351" w:name="_Toc483571469"/>
      <w:bookmarkStart w:id="2352" w:name="_Toc483571590"/>
      <w:bookmarkStart w:id="2353" w:name="_Toc483906967"/>
      <w:bookmarkStart w:id="2354" w:name="_Toc484010717"/>
      <w:bookmarkStart w:id="2355" w:name="_Toc484010839"/>
      <w:bookmarkStart w:id="2356" w:name="_Toc484010963"/>
      <w:bookmarkStart w:id="2357" w:name="_Toc484011085"/>
      <w:bookmarkStart w:id="2358" w:name="_Toc484011207"/>
      <w:bookmarkStart w:id="2359" w:name="_Toc484011682"/>
      <w:bookmarkStart w:id="2360" w:name="_Toc484097756"/>
      <w:bookmarkStart w:id="2361" w:name="_Toc484428928"/>
      <w:bookmarkStart w:id="2362" w:name="_Toc484429098"/>
      <w:bookmarkStart w:id="2363" w:name="_Toc484438673"/>
      <w:bookmarkStart w:id="2364" w:name="_Toc484438797"/>
      <w:bookmarkStart w:id="2365" w:name="_Toc484438921"/>
      <w:bookmarkStart w:id="2366" w:name="_Toc484439841"/>
      <w:bookmarkStart w:id="2367" w:name="_Toc484439964"/>
      <w:bookmarkStart w:id="2368" w:name="_Toc484440088"/>
      <w:bookmarkStart w:id="2369" w:name="_Toc484440448"/>
      <w:bookmarkStart w:id="2370" w:name="_Toc484448107"/>
      <w:bookmarkStart w:id="2371" w:name="_Toc484448232"/>
      <w:bookmarkStart w:id="2372" w:name="_Toc484448356"/>
      <w:bookmarkStart w:id="2373" w:name="_Toc484448480"/>
      <w:bookmarkStart w:id="2374" w:name="_Toc484448604"/>
      <w:bookmarkStart w:id="2375" w:name="_Toc484448728"/>
      <w:bookmarkStart w:id="2376" w:name="_Toc484448851"/>
      <w:bookmarkStart w:id="2377" w:name="_Toc484448975"/>
      <w:bookmarkStart w:id="2378" w:name="_Toc484449099"/>
      <w:bookmarkStart w:id="2379" w:name="_Toc484526594"/>
      <w:bookmarkStart w:id="2380" w:name="_Toc484605314"/>
      <w:bookmarkStart w:id="2381" w:name="_Toc484605438"/>
      <w:bookmarkStart w:id="2382" w:name="_Toc484688307"/>
      <w:bookmarkStart w:id="2383" w:name="_Toc484688862"/>
      <w:bookmarkStart w:id="2384" w:name="_Toc485218298"/>
      <w:bookmarkStart w:id="2385" w:name="_Toc482959503"/>
      <w:bookmarkStart w:id="2386" w:name="_Toc482959613"/>
      <w:bookmarkStart w:id="2387" w:name="_Toc482959723"/>
      <w:bookmarkStart w:id="2388" w:name="_Toc482978840"/>
      <w:bookmarkStart w:id="2389" w:name="_Toc482978949"/>
      <w:bookmarkStart w:id="2390" w:name="_Toc482979057"/>
      <w:bookmarkStart w:id="2391" w:name="_Toc482979168"/>
      <w:bookmarkStart w:id="2392" w:name="_Toc482979277"/>
      <w:bookmarkStart w:id="2393" w:name="_Toc482979386"/>
      <w:bookmarkStart w:id="2394" w:name="_Toc482979494"/>
      <w:bookmarkStart w:id="2395" w:name="_Toc482979603"/>
      <w:bookmarkStart w:id="2396" w:name="_Toc482979701"/>
      <w:bookmarkStart w:id="2397" w:name="_Toc483233662"/>
      <w:bookmarkStart w:id="2398" w:name="_Toc483302373"/>
      <w:bookmarkStart w:id="2399" w:name="_Toc483315923"/>
      <w:bookmarkStart w:id="2400" w:name="_Toc483316128"/>
      <w:bookmarkStart w:id="2401" w:name="_Toc483316331"/>
      <w:bookmarkStart w:id="2402" w:name="_Toc483316462"/>
      <w:bookmarkStart w:id="2403" w:name="_Toc483325765"/>
      <w:bookmarkStart w:id="2404" w:name="_Toc483401244"/>
      <w:bookmarkStart w:id="2405" w:name="_Toc483474041"/>
      <w:bookmarkStart w:id="2406" w:name="_Toc483571470"/>
      <w:bookmarkStart w:id="2407" w:name="_Toc483571591"/>
      <w:bookmarkStart w:id="2408" w:name="_Toc483906968"/>
      <w:bookmarkStart w:id="2409" w:name="_Toc484010718"/>
      <w:bookmarkStart w:id="2410" w:name="_Toc484010840"/>
      <w:bookmarkStart w:id="2411" w:name="_Toc484010964"/>
      <w:bookmarkStart w:id="2412" w:name="_Toc484011086"/>
      <w:bookmarkStart w:id="2413" w:name="_Toc484011208"/>
      <w:bookmarkStart w:id="2414" w:name="_Toc484011683"/>
      <w:bookmarkStart w:id="2415" w:name="_Toc484097757"/>
      <w:bookmarkStart w:id="2416" w:name="_Toc484428929"/>
      <w:bookmarkStart w:id="2417" w:name="_Toc484429099"/>
      <w:bookmarkStart w:id="2418" w:name="_Toc484438674"/>
      <w:bookmarkStart w:id="2419" w:name="_Toc484438798"/>
      <w:bookmarkStart w:id="2420" w:name="_Toc484438922"/>
      <w:bookmarkStart w:id="2421" w:name="_Toc484439842"/>
      <w:bookmarkStart w:id="2422" w:name="_Toc484439965"/>
      <w:bookmarkStart w:id="2423" w:name="_Toc484440089"/>
      <w:bookmarkStart w:id="2424" w:name="_Toc484440449"/>
      <w:bookmarkStart w:id="2425" w:name="_Toc484448108"/>
      <w:bookmarkStart w:id="2426" w:name="_Toc484448233"/>
      <w:bookmarkStart w:id="2427" w:name="_Toc484448357"/>
      <w:bookmarkStart w:id="2428" w:name="_Toc484448481"/>
      <w:bookmarkStart w:id="2429" w:name="_Toc484448605"/>
      <w:bookmarkStart w:id="2430" w:name="_Toc484448729"/>
      <w:bookmarkStart w:id="2431" w:name="_Toc484448852"/>
      <w:bookmarkStart w:id="2432" w:name="_Toc484448976"/>
      <w:bookmarkStart w:id="2433" w:name="_Toc484449100"/>
      <w:bookmarkStart w:id="2434" w:name="_Toc484526595"/>
      <w:bookmarkStart w:id="2435" w:name="_Toc484605315"/>
      <w:bookmarkStart w:id="2436" w:name="_Toc484605439"/>
      <w:bookmarkStart w:id="2437" w:name="_Toc484688308"/>
      <w:bookmarkStart w:id="2438" w:name="_Toc484688863"/>
      <w:bookmarkStart w:id="2439" w:name="_Toc485218299"/>
      <w:bookmarkStart w:id="2440" w:name="_Toc482959504"/>
      <w:bookmarkStart w:id="2441" w:name="_Toc482959614"/>
      <w:bookmarkStart w:id="2442" w:name="_Toc482959724"/>
      <w:bookmarkStart w:id="2443" w:name="_Toc482978841"/>
      <w:bookmarkStart w:id="2444" w:name="_Toc482978950"/>
      <w:bookmarkStart w:id="2445" w:name="_Toc482979058"/>
      <w:bookmarkStart w:id="2446" w:name="_Toc482979169"/>
      <w:bookmarkStart w:id="2447" w:name="_Toc482979278"/>
      <w:bookmarkStart w:id="2448" w:name="_Toc482979387"/>
      <w:bookmarkStart w:id="2449" w:name="_Toc482979495"/>
      <w:bookmarkStart w:id="2450" w:name="_Toc482979604"/>
      <w:bookmarkStart w:id="2451" w:name="_Toc482979702"/>
      <w:bookmarkStart w:id="2452" w:name="_Toc483233663"/>
      <w:bookmarkStart w:id="2453" w:name="_Toc483302374"/>
      <w:bookmarkStart w:id="2454" w:name="_Toc483315924"/>
      <w:bookmarkStart w:id="2455" w:name="_Toc483316129"/>
      <w:bookmarkStart w:id="2456" w:name="_Toc483316332"/>
      <w:bookmarkStart w:id="2457" w:name="_Toc483316463"/>
      <w:bookmarkStart w:id="2458" w:name="_Toc483325766"/>
      <w:bookmarkStart w:id="2459" w:name="_Toc483401245"/>
      <w:bookmarkStart w:id="2460" w:name="_Toc483474042"/>
      <w:bookmarkStart w:id="2461" w:name="_Toc483571471"/>
      <w:bookmarkStart w:id="2462" w:name="_Toc483571592"/>
      <w:bookmarkStart w:id="2463" w:name="_Toc483906969"/>
      <w:bookmarkStart w:id="2464" w:name="_Toc484010719"/>
      <w:bookmarkStart w:id="2465" w:name="_Toc484010841"/>
      <w:bookmarkStart w:id="2466" w:name="_Toc484010965"/>
      <w:bookmarkStart w:id="2467" w:name="_Toc484011087"/>
      <w:bookmarkStart w:id="2468" w:name="_Toc484011209"/>
      <w:bookmarkStart w:id="2469" w:name="_Toc484011684"/>
      <w:bookmarkStart w:id="2470" w:name="_Toc484097758"/>
      <w:bookmarkStart w:id="2471" w:name="_Toc484428930"/>
      <w:bookmarkStart w:id="2472" w:name="_Toc484429100"/>
      <w:bookmarkStart w:id="2473" w:name="_Toc484438675"/>
      <w:bookmarkStart w:id="2474" w:name="_Toc484438799"/>
      <w:bookmarkStart w:id="2475" w:name="_Toc484438923"/>
      <w:bookmarkStart w:id="2476" w:name="_Toc484439843"/>
      <w:bookmarkStart w:id="2477" w:name="_Toc484439966"/>
      <w:bookmarkStart w:id="2478" w:name="_Toc484440090"/>
      <w:bookmarkStart w:id="2479" w:name="_Toc484440450"/>
      <w:bookmarkStart w:id="2480" w:name="_Toc484448109"/>
      <w:bookmarkStart w:id="2481" w:name="_Toc484448234"/>
      <w:bookmarkStart w:id="2482" w:name="_Toc484448358"/>
      <w:bookmarkStart w:id="2483" w:name="_Toc484448482"/>
      <w:bookmarkStart w:id="2484" w:name="_Toc484448606"/>
      <w:bookmarkStart w:id="2485" w:name="_Toc484448730"/>
      <w:bookmarkStart w:id="2486" w:name="_Toc484448853"/>
      <w:bookmarkStart w:id="2487" w:name="_Toc484448977"/>
      <w:bookmarkStart w:id="2488" w:name="_Toc484449101"/>
      <w:bookmarkStart w:id="2489" w:name="_Toc484526596"/>
      <w:bookmarkStart w:id="2490" w:name="_Toc484605316"/>
      <w:bookmarkStart w:id="2491" w:name="_Toc484605440"/>
      <w:bookmarkStart w:id="2492" w:name="_Toc484688309"/>
      <w:bookmarkStart w:id="2493" w:name="_Toc484688864"/>
      <w:bookmarkStart w:id="2494" w:name="_Toc485218300"/>
      <w:bookmarkStart w:id="2495" w:name="_Toc482959505"/>
      <w:bookmarkStart w:id="2496" w:name="_Toc482959615"/>
      <w:bookmarkStart w:id="2497" w:name="_Toc482959725"/>
      <w:bookmarkStart w:id="2498" w:name="_Toc482978842"/>
      <w:bookmarkStart w:id="2499" w:name="_Toc482978951"/>
      <w:bookmarkStart w:id="2500" w:name="_Toc482979059"/>
      <w:bookmarkStart w:id="2501" w:name="_Toc482979170"/>
      <w:bookmarkStart w:id="2502" w:name="_Toc482979279"/>
      <w:bookmarkStart w:id="2503" w:name="_Toc482979388"/>
      <w:bookmarkStart w:id="2504" w:name="_Toc482979496"/>
      <w:bookmarkStart w:id="2505" w:name="_Toc482979605"/>
      <w:bookmarkStart w:id="2506" w:name="_Toc482979703"/>
      <w:bookmarkStart w:id="2507" w:name="_Toc483233664"/>
      <w:bookmarkStart w:id="2508" w:name="_Toc483302375"/>
      <w:bookmarkStart w:id="2509" w:name="_Toc483315925"/>
      <w:bookmarkStart w:id="2510" w:name="_Toc483316130"/>
      <w:bookmarkStart w:id="2511" w:name="_Toc483316333"/>
      <w:bookmarkStart w:id="2512" w:name="_Toc483316464"/>
      <w:bookmarkStart w:id="2513" w:name="_Toc483325767"/>
      <w:bookmarkStart w:id="2514" w:name="_Toc483401246"/>
      <w:bookmarkStart w:id="2515" w:name="_Toc483474043"/>
      <w:bookmarkStart w:id="2516" w:name="_Toc483571472"/>
      <w:bookmarkStart w:id="2517" w:name="_Toc483571593"/>
      <w:bookmarkStart w:id="2518" w:name="_Toc483906970"/>
      <w:bookmarkStart w:id="2519" w:name="_Toc484010720"/>
      <w:bookmarkStart w:id="2520" w:name="_Toc484010842"/>
      <w:bookmarkStart w:id="2521" w:name="_Toc484010966"/>
      <w:bookmarkStart w:id="2522" w:name="_Toc484011088"/>
      <w:bookmarkStart w:id="2523" w:name="_Toc484011210"/>
      <w:bookmarkStart w:id="2524" w:name="_Toc484011685"/>
      <w:bookmarkStart w:id="2525" w:name="_Toc484097759"/>
      <w:bookmarkStart w:id="2526" w:name="_Toc484428931"/>
      <w:bookmarkStart w:id="2527" w:name="_Toc484429101"/>
      <w:bookmarkStart w:id="2528" w:name="_Toc484438676"/>
      <w:bookmarkStart w:id="2529" w:name="_Toc484438800"/>
      <w:bookmarkStart w:id="2530" w:name="_Toc484438924"/>
      <w:bookmarkStart w:id="2531" w:name="_Toc484439844"/>
      <w:bookmarkStart w:id="2532" w:name="_Toc484439967"/>
      <w:bookmarkStart w:id="2533" w:name="_Toc484440091"/>
      <w:bookmarkStart w:id="2534" w:name="_Toc484440451"/>
      <w:bookmarkStart w:id="2535" w:name="_Toc484448110"/>
      <w:bookmarkStart w:id="2536" w:name="_Toc484448235"/>
      <w:bookmarkStart w:id="2537" w:name="_Toc484448359"/>
      <w:bookmarkStart w:id="2538" w:name="_Toc484448483"/>
      <w:bookmarkStart w:id="2539" w:name="_Toc484448607"/>
      <w:bookmarkStart w:id="2540" w:name="_Toc484448731"/>
      <w:bookmarkStart w:id="2541" w:name="_Toc484448854"/>
      <w:bookmarkStart w:id="2542" w:name="_Toc484448978"/>
      <w:bookmarkStart w:id="2543" w:name="_Toc484449102"/>
      <w:bookmarkStart w:id="2544" w:name="_Toc484526597"/>
      <w:bookmarkStart w:id="2545" w:name="_Toc484605317"/>
      <w:bookmarkStart w:id="2546" w:name="_Toc484605441"/>
      <w:bookmarkStart w:id="2547" w:name="_Toc484688310"/>
      <w:bookmarkStart w:id="2548" w:name="_Toc484688865"/>
      <w:bookmarkStart w:id="2549" w:name="_Toc485218301"/>
      <w:bookmarkStart w:id="2550" w:name="_Toc482959506"/>
      <w:bookmarkStart w:id="2551" w:name="_Toc482959616"/>
      <w:bookmarkStart w:id="2552" w:name="_Toc482959726"/>
      <w:bookmarkStart w:id="2553" w:name="_Toc482978843"/>
      <w:bookmarkStart w:id="2554" w:name="_Toc482978952"/>
      <w:bookmarkStart w:id="2555" w:name="_Toc482979060"/>
      <w:bookmarkStart w:id="2556" w:name="_Toc482979171"/>
      <w:bookmarkStart w:id="2557" w:name="_Toc482979280"/>
      <w:bookmarkStart w:id="2558" w:name="_Toc482979389"/>
      <w:bookmarkStart w:id="2559" w:name="_Toc482979497"/>
      <w:bookmarkStart w:id="2560" w:name="_Toc482979606"/>
      <w:bookmarkStart w:id="2561" w:name="_Toc482979704"/>
      <w:bookmarkStart w:id="2562" w:name="_Toc483233665"/>
      <w:bookmarkStart w:id="2563" w:name="_Toc483302376"/>
      <w:bookmarkStart w:id="2564" w:name="_Toc483315926"/>
      <w:bookmarkStart w:id="2565" w:name="_Toc483316131"/>
      <w:bookmarkStart w:id="2566" w:name="_Toc483316334"/>
      <w:bookmarkStart w:id="2567" w:name="_Toc483316465"/>
      <w:bookmarkStart w:id="2568" w:name="_Toc483325768"/>
      <w:bookmarkStart w:id="2569" w:name="_Toc483401247"/>
      <w:bookmarkStart w:id="2570" w:name="_Toc483474044"/>
      <w:bookmarkStart w:id="2571" w:name="_Toc483571473"/>
      <w:bookmarkStart w:id="2572" w:name="_Toc483571594"/>
      <w:bookmarkStart w:id="2573" w:name="_Toc483906971"/>
      <w:bookmarkStart w:id="2574" w:name="_Toc484010721"/>
      <w:bookmarkStart w:id="2575" w:name="_Toc484010843"/>
      <w:bookmarkStart w:id="2576" w:name="_Toc484010967"/>
      <w:bookmarkStart w:id="2577" w:name="_Toc484011089"/>
      <w:bookmarkStart w:id="2578" w:name="_Toc484011211"/>
      <w:bookmarkStart w:id="2579" w:name="_Toc484011686"/>
      <w:bookmarkStart w:id="2580" w:name="_Toc484097760"/>
      <w:bookmarkStart w:id="2581" w:name="_Toc484428932"/>
      <w:bookmarkStart w:id="2582" w:name="_Toc484429102"/>
      <w:bookmarkStart w:id="2583" w:name="_Toc484438677"/>
      <w:bookmarkStart w:id="2584" w:name="_Toc484438801"/>
      <w:bookmarkStart w:id="2585" w:name="_Toc484438925"/>
      <w:bookmarkStart w:id="2586" w:name="_Toc484439845"/>
      <w:bookmarkStart w:id="2587" w:name="_Toc484439968"/>
      <w:bookmarkStart w:id="2588" w:name="_Toc484440092"/>
      <w:bookmarkStart w:id="2589" w:name="_Toc484440452"/>
      <w:bookmarkStart w:id="2590" w:name="_Toc484448111"/>
      <w:bookmarkStart w:id="2591" w:name="_Toc484448236"/>
      <w:bookmarkStart w:id="2592" w:name="_Toc484448360"/>
      <w:bookmarkStart w:id="2593" w:name="_Toc484448484"/>
      <w:bookmarkStart w:id="2594" w:name="_Toc484448608"/>
      <w:bookmarkStart w:id="2595" w:name="_Toc484448732"/>
      <w:bookmarkStart w:id="2596" w:name="_Toc484448855"/>
      <w:bookmarkStart w:id="2597" w:name="_Toc484448979"/>
      <w:bookmarkStart w:id="2598" w:name="_Toc484449103"/>
      <w:bookmarkStart w:id="2599" w:name="_Toc484526598"/>
      <w:bookmarkStart w:id="2600" w:name="_Toc484605318"/>
      <w:bookmarkStart w:id="2601" w:name="_Toc484605442"/>
      <w:bookmarkStart w:id="2602" w:name="_Toc484688311"/>
      <w:bookmarkStart w:id="2603" w:name="_Toc484688866"/>
      <w:bookmarkStart w:id="2604" w:name="_Toc485218302"/>
      <w:bookmarkStart w:id="2605" w:name="_Toc482959507"/>
      <w:bookmarkStart w:id="2606" w:name="_Toc482959617"/>
      <w:bookmarkStart w:id="2607" w:name="_Toc482959727"/>
      <w:bookmarkStart w:id="2608" w:name="_Toc482978844"/>
      <w:bookmarkStart w:id="2609" w:name="_Toc482978953"/>
      <w:bookmarkStart w:id="2610" w:name="_Toc482979061"/>
      <w:bookmarkStart w:id="2611" w:name="_Toc482979172"/>
      <w:bookmarkStart w:id="2612" w:name="_Toc482979281"/>
      <w:bookmarkStart w:id="2613" w:name="_Toc482979390"/>
      <w:bookmarkStart w:id="2614" w:name="_Toc482979498"/>
      <w:bookmarkStart w:id="2615" w:name="_Toc482979607"/>
      <w:bookmarkStart w:id="2616" w:name="_Toc482979705"/>
      <w:bookmarkStart w:id="2617" w:name="_Toc483233666"/>
      <w:bookmarkStart w:id="2618" w:name="_Toc483302377"/>
      <w:bookmarkStart w:id="2619" w:name="_Toc483315927"/>
      <w:bookmarkStart w:id="2620" w:name="_Toc483316132"/>
      <w:bookmarkStart w:id="2621" w:name="_Toc483316335"/>
      <w:bookmarkStart w:id="2622" w:name="_Toc483316466"/>
      <w:bookmarkStart w:id="2623" w:name="_Toc483325769"/>
      <w:bookmarkStart w:id="2624" w:name="_Toc483401248"/>
      <w:bookmarkStart w:id="2625" w:name="_Toc483474045"/>
      <w:bookmarkStart w:id="2626" w:name="_Toc483571474"/>
      <w:bookmarkStart w:id="2627" w:name="_Toc483571595"/>
      <w:bookmarkStart w:id="2628" w:name="_Toc483906972"/>
      <w:bookmarkStart w:id="2629" w:name="_Toc484010722"/>
      <w:bookmarkStart w:id="2630" w:name="_Toc484010844"/>
      <w:bookmarkStart w:id="2631" w:name="_Toc484010968"/>
      <w:bookmarkStart w:id="2632" w:name="_Toc484011090"/>
      <w:bookmarkStart w:id="2633" w:name="_Toc484011212"/>
      <w:bookmarkStart w:id="2634" w:name="_Toc484011687"/>
      <w:bookmarkStart w:id="2635" w:name="_Toc484097761"/>
      <w:bookmarkStart w:id="2636" w:name="_Toc484428933"/>
      <w:bookmarkStart w:id="2637" w:name="_Toc484429103"/>
      <w:bookmarkStart w:id="2638" w:name="_Toc484438678"/>
      <w:bookmarkStart w:id="2639" w:name="_Toc484438802"/>
      <w:bookmarkStart w:id="2640" w:name="_Toc484438926"/>
      <w:bookmarkStart w:id="2641" w:name="_Toc484439846"/>
      <w:bookmarkStart w:id="2642" w:name="_Toc484439969"/>
      <w:bookmarkStart w:id="2643" w:name="_Toc484440093"/>
      <w:bookmarkStart w:id="2644" w:name="_Toc484440453"/>
      <w:bookmarkStart w:id="2645" w:name="_Toc484448112"/>
      <w:bookmarkStart w:id="2646" w:name="_Toc484448237"/>
      <w:bookmarkStart w:id="2647" w:name="_Toc484448361"/>
      <w:bookmarkStart w:id="2648" w:name="_Toc484448485"/>
      <w:bookmarkStart w:id="2649" w:name="_Toc484448609"/>
      <w:bookmarkStart w:id="2650" w:name="_Toc484448733"/>
      <w:bookmarkStart w:id="2651" w:name="_Toc484448856"/>
      <w:bookmarkStart w:id="2652" w:name="_Toc484448980"/>
      <w:bookmarkStart w:id="2653" w:name="_Toc484449104"/>
      <w:bookmarkStart w:id="2654" w:name="_Toc484526599"/>
      <w:bookmarkStart w:id="2655" w:name="_Toc484605319"/>
      <w:bookmarkStart w:id="2656" w:name="_Toc484605443"/>
      <w:bookmarkStart w:id="2657" w:name="_Toc484688312"/>
      <w:bookmarkStart w:id="2658" w:name="_Toc484688867"/>
      <w:bookmarkStart w:id="2659" w:name="_Toc485218303"/>
      <w:bookmarkStart w:id="2660" w:name="_Toc482959508"/>
      <w:bookmarkStart w:id="2661" w:name="_Toc482959618"/>
      <w:bookmarkStart w:id="2662" w:name="_Toc482959728"/>
      <w:bookmarkStart w:id="2663" w:name="_Toc482978845"/>
      <w:bookmarkStart w:id="2664" w:name="_Toc482978954"/>
      <w:bookmarkStart w:id="2665" w:name="_Toc482979062"/>
      <w:bookmarkStart w:id="2666" w:name="_Toc482979173"/>
      <w:bookmarkStart w:id="2667" w:name="_Toc482979282"/>
      <w:bookmarkStart w:id="2668" w:name="_Toc482979391"/>
      <w:bookmarkStart w:id="2669" w:name="_Toc482979499"/>
      <w:bookmarkStart w:id="2670" w:name="_Toc482979608"/>
      <w:bookmarkStart w:id="2671" w:name="_Toc482979706"/>
      <w:bookmarkStart w:id="2672" w:name="_Toc483233667"/>
      <w:bookmarkStart w:id="2673" w:name="_Toc483302378"/>
      <w:bookmarkStart w:id="2674" w:name="_Toc483315928"/>
      <w:bookmarkStart w:id="2675" w:name="_Toc483316133"/>
      <w:bookmarkStart w:id="2676" w:name="_Toc483316336"/>
      <w:bookmarkStart w:id="2677" w:name="_Toc483316467"/>
      <w:bookmarkStart w:id="2678" w:name="_Toc483325770"/>
      <w:bookmarkStart w:id="2679" w:name="_Toc483401249"/>
      <w:bookmarkStart w:id="2680" w:name="_Toc483474046"/>
      <w:bookmarkStart w:id="2681" w:name="_Toc483571475"/>
      <w:bookmarkStart w:id="2682" w:name="_Toc483571596"/>
      <w:bookmarkStart w:id="2683" w:name="_Toc483906973"/>
      <w:bookmarkStart w:id="2684" w:name="_Toc484010723"/>
      <w:bookmarkStart w:id="2685" w:name="_Toc484010845"/>
      <w:bookmarkStart w:id="2686" w:name="_Toc484010969"/>
      <w:bookmarkStart w:id="2687" w:name="_Toc484011091"/>
      <w:bookmarkStart w:id="2688" w:name="_Toc484011213"/>
      <w:bookmarkStart w:id="2689" w:name="_Toc484011688"/>
      <w:bookmarkStart w:id="2690" w:name="_Toc484097762"/>
      <w:bookmarkStart w:id="2691" w:name="_Toc484428934"/>
      <w:bookmarkStart w:id="2692" w:name="_Toc484429104"/>
      <w:bookmarkStart w:id="2693" w:name="_Toc484438679"/>
      <w:bookmarkStart w:id="2694" w:name="_Toc484438803"/>
      <w:bookmarkStart w:id="2695" w:name="_Toc484438927"/>
      <w:bookmarkStart w:id="2696" w:name="_Toc484439847"/>
      <w:bookmarkStart w:id="2697" w:name="_Toc484439970"/>
      <w:bookmarkStart w:id="2698" w:name="_Toc484440094"/>
      <w:bookmarkStart w:id="2699" w:name="_Toc484440454"/>
      <w:bookmarkStart w:id="2700" w:name="_Toc484448113"/>
      <w:bookmarkStart w:id="2701" w:name="_Toc484448238"/>
      <w:bookmarkStart w:id="2702" w:name="_Toc484448362"/>
      <w:bookmarkStart w:id="2703" w:name="_Toc484448486"/>
      <w:bookmarkStart w:id="2704" w:name="_Toc484448610"/>
      <w:bookmarkStart w:id="2705" w:name="_Toc484448734"/>
      <w:bookmarkStart w:id="2706" w:name="_Toc484448857"/>
      <w:bookmarkStart w:id="2707" w:name="_Toc484448981"/>
      <w:bookmarkStart w:id="2708" w:name="_Toc484449105"/>
      <w:bookmarkStart w:id="2709" w:name="_Toc484526600"/>
      <w:bookmarkStart w:id="2710" w:name="_Toc484605320"/>
      <w:bookmarkStart w:id="2711" w:name="_Toc484605444"/>
      <w:bookmarkStart w:id="2712" w:name="_Toc484688313"/>
      <w:bookmarkStart w:id="2713" w:name="_Toc484688868"/>
      <w:bookmarkStart w:id="2714" w:name="_Toc485218304"/>
      <w:bookmarkStart w:id="2715" w:name="_Toc482959509"/>
      <w:bookmarkStart w:id="2716" w:name="_Toc482959619"/>
      <w:bookmarkStart w:id="2717" w:name="_Toc482959729"/>
      <w:bookmarkStart w:id="2718" w:name="_Toc482978846"/>
      <w:bookmarkStart w:id="2719" w:name="_Toc482978955"/>
      <w:bookmarkStart w:id="2720" w:name="_Toc482979063"/>
      <w:bookmarkStart w:id="2721" w:name="_Toc482979174"/>
      <w:bookmarkStart w:id="2722" w:name="_Toc482979283"/>
      <w:bookmarkStart w:id="2723" w:name="_Toc482979392"/>
      <w:bookmarkStart w:id="2724" w:name="_Toc482979500"/>
      <w:bookmarkStart w:id="2725" w:name="_Toc482979609"/>
      <w:bookmarkStart w:id="2726" w:name="_Toc482979707"/>
      <w:bookmarkStart w:id="2727" w:name="_Toc483233668"/>
      <w:bookmarkStart w:id="2728" w:name="_Toc483302379"/>
      <w:bookmarkStart w:id="2729" w:name="_Toc483315929"/>
      <w:bookmarkStart w:id="2730" w:name="_Toc483316134"/>
      <w:bookmarkStart w:id="2731" w:name="_Toc483316337"/>
      <w:bookmarkStart w:id="2732" w:name="_Toc483316468"/>
      <w:bookmarkStart w:id="2733" w:name="_Toc483325771"/>
      <w:bookmarkStart w:id="2734" w:name="_Toc483401250"/>
      <w:bookmarkStart w:id="2735" w:name="_Toc483474047"/>
      <w:bookmarkStart w:id="2736" w:name="_Toc483571476"/>
      <w:bookmarkStart w:id="2737" w:name="_Toc483571597"/>
      <w:bookmarkStart w:id="2738" w:name="_Toc483906974"/>
      <w:bookmarkStart w:id="2739" w:name="_Toc484010724"/>
      <w:bookmarkStart w:id="2740" w:name="_Toc484010846"/>
      <w:bookmarkStart w:id="2741" w:name="_Toc484010970"/>
      <w:bookmarkStart w:id="2742" w:name="_Toc484011092"/>
      <w:bookmarkStart w:id="2743" w:name="_Toc484011214"/>
      <w:bookmarkStart w:id="2744" w:name="_Toc484011689"/>
      <w:bookmarkStart w:id="2745" w:name="_Toc484097763"/>
      <w:bookmarkStart w:id="2746" w:name="_Toc484428935"/>
      <w:bookmarkStart w:id="2747" w:name="_Toc484429105"/>
      <w:bookmarkStart w:id="2748" w:name="_Toc484438680"/>
      <w:bookmarkStart w:id="2749" w:name="_Toc484438804"/>
      <w:bookmarkStart w:id="2750" w:name="_Toc484438928"/>
      <w:bookmarkStart w:id="2751" w:name="_Toc484439848"/>
      <w:bookmarkStart w:id="2752" w:name="_Toc484439971"/>
      <w:bookmarkStart w:id="2753" w:name="_Toc484440095"/>
      <w:bookmarkStart w:id="2754" w:name="_Toc484440455"/>
      <w:bookmarkStart w:id="2755" w:name="_Toc484448114"/>
      <w:bookmarkStart w:id="2756" w:name="_Toc484448239"/>
      <w:bookmarkStart w:id="2757" w:name="_Toc484448363"/>
      <w:bookmarkStart w:id="2758" w:name="_Toc484448487"/>
      <w:bookmarkStart w:id="2759" w:name="_Toc484448611"/>
      <w:bookmarkStart w:id="2760" w:name="_Toc484448735"/>
      <w:bookmarkStart w:id="2761" w:name="_Toc484448858"/>
      <w:bookmarkStart w:id="2762" w:name="_Toc484448982"/>
      <w:bookmarkStart w:id="2763" w:name="_Toc484449106"/>
      <w:bookmarkStart w:id="2764" w:name="_Toc484526601"/>
      <w:bookmarkStart w:id="2765" w:name="_Toc484605321"/>
      <w:bookmarkStart w:id="2766" w:name="_Toc484605445"/>
      <w:bookmarkStart w:id="2767" w:name="_Toc484688314"/>
      <w:bookmarkStart w:id="2768" w:name="_Toc484688869"/>
      <w:bookmarkStart w:id="2769" w:name="_Toc485218305"/>
      <w:bookmarkStart w:id="2770" w:name="_Toc482959510"/>
      <w:bookmarkStart w:id="2771" w:name="_Toc482959620"/>
      <w:bookmarkStart w:id="2772" w:name="_Toc482959730"/>
      <w:bookmarkStart w:id="2773" w:name="_Toc482978847"/>
      <w:bookmarkStart w:id="2774" w:name="_Toc482978956"/>
      <w:bookmarkStart w:id="2775" w:name="_Toc482979064"/>
      <w:bookmarkStart w:id="2776" w:name="_Toc482979175"/>
      <w:bookmarkStart w:id="2777" w:name="_Toc482979284"/>
      <w:bookmarkStart w:id="2778" w:name="_Toc482979393"/>
      <w:bookmarkStart w:id="2779" w:name="_Toc482979501"/>
      <w:bookmarkStart w:id="2780" w:name="_Toc482979610"/>
      <w:bookmarkStart w:id="2781" w:name="_Toc482979708"/>
      <w:bookmarkStart w:id="2782" w:name="_Toc483233669"/>
      <w:bookmarkStart w:id="2783" w:name="_Toc483302380"/>
      <w:bookmarkStart w:id="2784" w:name="_Toc483315930"/>
      <w:bookmarkStart w:id="2785" w:name="_Toc483316135"/>
      <w:bookmarkStart w:id="2786" w:name="_Toc483316338"/>
      <w:bookmarkStart w:id="2787" w:name="_Toc483316469"/>
      <w:bookmarkStart w:id="2788" w:name="_Toc483325772"/>
      <w:bookmarkStart w:id="2789" w:name="_Toc483401251"/>
      <w:bookmarkStart w:id="2790" w:name="_Toc483474048"/>
      <w:bookmarkStart w:id="2791" w:name="_Toc483571477"/>
      <w:bookmarkStart w:id="2792" w:name="_Toc483571598"/>
      <w:bookmarkStart w:id="2793" w:name="_Toc483906975"/>
      <w:bookmarkStart w:id="2794" w:name="_Toc484010725"/>
      <w:bookmarkStart w:id="2795" w:name="_Toc484010847"/>
      <w:bookmarkStart w:id="2796" w:name="_Toc484010971"/>
      <w:bookmarkStart w:id="2797" w:name="_Toc484011093"/>
      <w:bookmarkStart w:id="2798" w:name="_Toc484011215"/>
      <w:bookmarkStart w:id="2799" w:name="_Toc484011690"/>
      <w:bookmarkStart w:id="2800" w:name="_Toc484097764"/>
      <w:bookmarkStart w:id="2801" w:name="_Toc484428936"/>
      <w:bookmarkStart w:id="2802" w:name="_Toc484429106"/>
      <w:bookmarkStart w:id="2803" w:name="_Toc484438681"/>
      <w:bookmarkStart w:id="2804" w:name="_Toc484438805"/>
      <w:bookmarkStart w:id="2805" w:name="_Toc484438929"/>
      <w:bookmarkStart w:id="2806" w:name="_Toc484439849"/>
      <w:bookmarkStart w:id="2807" w:name="_Toc484439972"/>
      <w:bookmarkStart w:id="2808" w:name="_Toc484440096"/>
      <w:bookmarkStart w:id="2809" w:name="_Toc484440456"/>
      <w:bookmarkStart w:id="2810" w:name="_Toc484448115"/>
      <w:bookmarkStart w:id="2811" w:name="_Toc484448240"/>
      <w:bookmarkStart w:id="2812" w:name="_Toc484448364"/>
      <w:bookmarkStart w:id="2813" w:name="_Toc484448488"/>
      <w:bookmarkStart w:id="2814" w:name="_Toc484448612"/>
      <w:bookmarkStart w:id="2815" w:name="_Toc484448736"/>
      <w:bookmarkStart w:id="2816" w:name="_Toc484448859"/>
      <w:bookmarkStart w:id="2817" w:name="_Toc484448983"/>
      <w:bookmarkStart w:id="2818" w:name="_Toc484449107"/>
      <w:bookmarkStart w:id="2819" w:name="_Toc484526602"/>
      <w:bookmarkStart w:id="2820" w:name="_Toc484605322"/>
      <w:bookmarkStart w:id="2821" w:name="_Toc484605446"/>
      <w:bookmarkStart w:id="2822" w:name="_Toc484688315"/>
      <w:bookmarkStart w:id="2823" w:name="_Toc484688870"/>
      <w:bookmarkStart w:id="2824" w:name="_Toc485218306"/>
      <w:bookmarkStart w:id="2825" w:name="_Toc482959511"/>
      <w:bookmarkStart w:id="2826" w:name="_Toc482959621"/>
      <w:bookmarkStart w:id="2827" w:name="_Toc482959731"/>
      <w:bookmarkStart w:id="2828" w:name="_Toc482978848"/>
      <w:bookmarkStart w:id="2829" w:name="_Toc482978957"/>
      <w:bookmarkStart w:id="2830" w:name="_Toc482979065"/>
      <w:bookmarkStart w:id="2831" w:name="_Toc482979176"/>
      <w:bookmarkStart w:id="2832" w:name="_Toc482979285"/>
      <w:bookmarkStart w:id="2833" w:name="_Toc482979394"/>
      <w:bookmarkStart w:id="2834" w:name="_Toc482979502"/>
      <w:bookmarkStart w:id="2835" w:name="_Toc482979611"/>
      <w:bookmarkStart w:id="2836" w:name="_Toc482979709"/>
      <w:bookmarkStart w:id="2837" w:name="_Toc483233670"/>
      <w:bookmarkStart w:id="2838" w:name="_Toc483302381"/>
      <w:bookmarkStart w:id="2839" w:name="_Toc483315931"/>
      <w:bookmarkStart w:id="2840" w:name="_Toc483316136"/>
      <w:bookmarkStart w:id="2841" w:name="_Toc483316339"/>
      <w:bookmarkStart w:id="2842" w:name="_Toc483316470"/>
      <w:bookmarkStart w:id="2843" w:name="_Toc483325773"/>
      <w:bookmarkStart w:id="2844" w:name="_Toc483401252"/>
      <w:bookmarkStart w:id="2845" w:name="_Toc483474049"/>
      <w:bookmarkStart w:id="2846" w:name="_Toc483571478"/>
      <w:bookmarkStart w:id="2847" w:name="_Toc483571599"/>
      <w:bookmarkStart w:id="2848" w:name="_Toc483906976"/>
      <w:bookmarkStart w:id="2849" w:name="_Toc484010726"/>
      <w:bookmarkStart w:id="2850" w:name="_Toc484010848"/>
      <w:bookmarkStart w:id="2851" w:name="_Toc484010972"/>
      <w:bookmarkStart w:id="2852" w:name="_Toc484011094"/>
      <w:bookmarkStart w:id="2853" w:name="_Toc484011216"/>
      <w:bookmarkStart w:id="2854" w:name="_Toc484011691"/>
      <w:bookmarkStart w:id="2855" w:name="_Toc484097765"/>
      <w:bookmarkStart w:id="2856" w:name="_Toc484428937"/>
      <w:bookmarkStart w:id="2857" w:name="_Toc484429107"/>
      <w:bookmarkStart w:id="2858" w:name="_Toc484438682"/>
      <w:bookmarkStart w:id="2859" w:name="_Toc484438806"/>
      <w:bookmarkStart w:id="2860" w:name="_Toc484438930"/>
      <w:bookmarkStart w:id="2861" w:name="_Toc484439850"/>
      <w:bookmarkStart w:id="2862" w:name="_Toc484439973"/>
      <w:bookmarkStart w:id="2863" w:name="_Toc484440097"/>
      <w:bookmarkStart w:id="2864" w:name="_Toc484440457"/>
      <w:bookmarkStart w:id="2865" w:name="_Toc484448116"/>
      <w:bookmarkStart w:id="2866" w:name="_Toc484448241"/>
      <w:bookmarkStart w:id="2867" w:name="_Toc484448365"/>
      <w:bookmarkStart w:id="2868" w:name="_Toc484448489"/>
      <w:bookmarkStart w:id="2869" w:name="_Toc484448613"/>
      <w:bookmarkStart w:id="2870" w:name="_Toc484448737"/>
      <w:bookmarkStart w:id="2871" w:name="_Toc484448860"/>
      <w:bookmarkStart w:id="2872" w:name="_Toc484448984"/>
      <w:bookmarkStart w:id="2873" w:name="_Toc484449108"/>
      <w:bookmarkStart w:id="2874" w:name="_Toc484526603"/>
      <w:bookmarkStart w:id="2875" w:name="_Toc484605323"/>
      <w:bookmarkStart w:id="2876" w:name="_Toc484605447"/>
      <w:bookmarkStart w:id="2877" w:name="_Toc484688316"/>
      <w:bookmarkStart w:id="2878" w:name="_Toc484688871"/>
      <w:bookmarkStart w:id="2879" w:name="_Toc485218307"/>
      <w:bookmarkStart w:id="2880" w:name="_Toc482959512"/>
      <w:bookmarkStart w:id="2881" w:name="_Toc482959622"/>
      <w:bookmarkStart w:id="2882" w:name="_Toc482959732"/>
      <w:bookmarkStart w:id="2883" w:name="_Toc482978849"/>
      <w:bookmarkStart w:id="2884" w:name="_Toc482978958"/>
      <w:bookmarkStart w:id="2885" w:name="_Toc482979066"/>
      <w:bookmarkStart w:id="2886" w:name="_Toc482979177"/>
      <w:bookmarkStart w:id="2887" w:name="_Toc482979286"/>
      <w:bookmarkStart w:id="2888" w:name="_Toc482979395"/>
      <w:bookmarkStart w:id="2889" w:name="_Toc482979503"/>
      <w:bookmarkStart w:id="2890" w:name="_Toc482979612"/>
      <w:bookmarkStart w:id="2891" w:name="_Toc482979710"/>
      <w:bookmarkStart w:id="2892" w:name="_Toc483233671"/>
      <w:bookmarkStart w:id="2893" w:name="_Toc483302382"/>
      <w:bookmarkStart w:id="2894" w:name="_Toc483315932"/>
      <w:bookmarkStart w:id="2895" w:name="_Toc483316137"/>
      <w:bookmarkStart w:id="2896" w:name="_Toc483316340"/>
      <w:bookmarkStart w:id="2897" w:name="_Toc483316471"/>
      <w:bookmarkStart w:id="2898" w:name="_Toc483325774"/>
      <w:bookmarkStart w:id="2899" w:name="_Toc483401253"/>
      <w:bookmarkStart w:id="2900" w:name="_Toc483474050"/>
      <w:bookmarkStart w:id="2901" w:name="_Toc483571479"/>
      <w:bookmarkStart w:id="2902" w:name="_Toc483571600"/>
      <w:bookmarkStart w:id="2903" w:name="_Toc483906977"/>
      <w:bookmarkStart w:id="2904" w:name="_Toc484010727"/>
      <w:bookmarkStart w:id="2905" w:name="_Toc484010849"/>
      <w:bookmarkStart w:id="2906" w:name="_Toc484010973"/>
      <w:bookmarkStart w:id="2907" w:name="_Toc484011095"/>
      <w:bookmarkStart w:id="2908" w:name="_Toc484011217"/>
      <w:bookmarkStart w:id="2909" w:name="_Toc484011692"/>
      <w:bookmarkStart w:id="2910" w:name="_Toc484097766"/>
      <w:bookmarkStart w:id="2911" w:name="_Toc484428938"/>
      <w:bookmarkStart w:id="2912" w:name="_Toc484429108"/>
      <w:bookmarkStart w:id="2913" w:name="_Toc484438683"/>
      <w:bookmarkStart w:id="2914" w:name="_Toc484438807"/>
      <w:bookmarkStart w:id="2915" w:name="_Toc484438931"/>
      <w:bookmarkStart w:id="2916" w:name="_Toc484439851"/>
      <w:bookmarkStart w:id="2917" w:name="_Toc484439974"/>
      <w:bookmarkStart w:id="2918" w:name="_Toc484440098"/>
      <w:bookmarkStart w:id="2919" w:name="_Toc484440458"/>
      <w:bookmarkStart w:id="2920" w:name="_Toc484448117"/>
      <w:bookmarkStart w:id="2921" w:name="_Toc484448242"/>
      <w:bookmarkStart w:id="2922" w:name="_Toc484448366"/>
      <w:bookmarkStart w:id="2923" w:name="_Toc484448490"/>
      <w:bookmarkStart w:id="2924" w:name="_Toc484448614"/>
      <w:bookmarkStart w:id="2925" w:name="_Toc484448738"/>
      <w:bookmarkStart w:id="2926" w:name="_Toc484448861"/>
      <w:bookmarkStart w:id="2927" w:name="_Toc484448985"/>
      <w:bookmarkStart w:id="2928" w:name="_Toc484449109"/>
      <w:bookmarkStart w:id="2929" w:name="_Toc484526604"/>
      <w:bookmarkStart w:id="2930" w:name="_Toc484605324"/>
      <w:bookmarkStart w:id="2931" w:name="_Toc484605448"/>
      <w:bookmarkStart w:id="2932" w:name="_Toc484688317"/>
      <w:bookmarkStart w:id="2933" w:name="_Toc484688872"/>
      <w:bookmarkStart w:id="2934" w:name="_Toc485218308"/>
      <w:bookmarkStart w:id="2935" w:name="_Toc482959513"/>
      <w:bookmarkStart w:id="2936" w:name="_Toc482959623"/>
      <w:bookmarkStart w:id="2937" w:name="_Toc482959733"/>
      <w:bookmarkStart w:id="2938" w:name="_Toc482978850"/>
      <w:bookmarkStart w:id="2939" w:name="_Toc482978959"/>
      <w:bookmarkStart w:id="2940" w:name="_Toc482979067"/>
      <w:bookmarkStart w:id="2941" w:name="_Toc482979178"/>
      <w:bookmarkStart w:id="2942" w:name="_Toc482979287"/>
      <w:bookmarkStart w:id="2943" w:name="_Toc482979396"/>
      <w:bookmarkStart w:id="2944" w:name="_Toc482979504"/>
      <w:bookmarkStart w:id="2945" w:name="_Toc482979613"/>
      <w:bookmarkStart w:id="2946" w:name="_Toc482979711"/>
      <w:bookmarkStart w:id="2947" w:name="_Toc483233672"/>
      <w:bookmarkStart w:id="2948" w:name="_Toc483302383"/>
      <w:bookmarkStart w:id="2949" w:name="_Toc483315933"/>
      <w:bookmarkStart w:id="2950" w:name="_Toc483316138"/>
      <w:bookmarkStart w:id="2951" w:name="_Toc483316341"/>
      <w:bookmarkStart w:id="2952" w:name="_Toc483316472"/>
      <w:bookmarkStart w:id="2953" w:name="_Toc483325775"/>
      <w:bookmarkStart w:id="2954" w:name="_Toc483401254"/>
      <w:bookmarkStart w:id="2955" w:name="_Toc483474051"/>
      <w:bookmarkStart w:id="2956" w:name="_Toc483571480"/>
      <w:bookmarkStart w:id="2957" w:name="_Toc483571601"/>
      <w:bookmarkStart w:id="2958" w:name="_Toc483906978"/>
      <w:bookmarkStart w:id="2959" w:name="_Toc484010728"/>
      <w:bookmarkStart w:id="2960" w:name="_Toc484010850"/>
      <w:bookmarkStart w:id="2961" w:name="_Toc484010974"/>
      <w:bookmarkStart w:id="2962" w:name="_Toc484011096"/>
      <w:bookmarkStart w:id="2963" w:name="_Toc484011218"/>
      <w:bookmarkStart w:id="2964" w:name="_Toc484011693"/>
      <w:bookmarkStart w:id="2965" w:name="_Toc484097767"/>
      <w:bookmarkStart w:id="2966" w:name="_Toc484428939"/>
      <w:bookmarkStart w:id="2967" w:name="_Toc484429109"/>
      <w:bookmarkStart w:id="2968" w:name="_Toc484438684"/>
      <w:bookmarkStart w:id="2969" w:name="_Toc484438808"/>
      <w:bookmarkStart w:id="2970" w:name="_Toc484438932"/>
      <w:bookmarkStart w:id="2971" w:name="_Toc484439852"/>
      <w:bookmarkStart w:id="2972" w:name="_Toc484439975"/>
      <w:bookmarkStart w:id="2973" w:name="_Toc484440099"/>
      <w:bookmarkStart w:id="2974" w:name="_Toc484440459"/>
      <w:bookmarkStart w:id="2975" w:name="_Toc484448118"/>
      <w:bookmarkStart w:id="2976" w:name="_Toc484448243"/>
      <w:bookmarkStart w:id="2977" w:name="_Toc484448367"/>
      <w:bookmarkStart w:id="2978" w:name="_Toc484448491"/>
      <w:bookmarkStart w:id="2979" w:name="_Toc484448615"/>
      <w:bookmarkStart w:id="2980" w:name="_Toc484448739"/>
      <w:bookmarkStart w:id="2981" w:name="_Toc484448862"/>
      <w:bookmarkStart w:id="2982" w:name="_Toc484448986"/>
      <w:bookmarkStart w:id="2983" w:name="_Toc484449110"/>
      <w:bookmarkStart w:id="2984" w:name="_Toc484526605"/>
      <w:bookmarkStart w:id="2985" w:name="_Toc484605325"/>
      <w:bookmarkStart w:id="2986" w:name="_Toc484605449"/>
      <w:bookmarkStart w:id="2987" w:name="_Toc484688318"/>
      <w:bookmarkStart w:id="2988" w:name="_Toc484688873"/>
      <w:bookmarkStart w:id="2989" w:name="_Toc485218309"/>
      <w:bookmarkStart w:id="2990" w:name="_Toc482959514"/>
      <w:bookmarkStart w:id="2991" w:name="_Toc482959624"/>
      <w:bookmarkStart w:id="2992" w:name="_Toc482959734"/>
      <w:bookmarkStart w:id="2993" w:name="_Toc482978851"/>
      <w:bookmarkStart w:id="2994" w:name="_Toc482978960"/>
      <w:bookmarkStart w:id="2995" w:name="_Toc482979068"/>
      <w:bookmarkStart w:id="2996" w:name="_Toc482979179"/>
      <w:bookmarkStart w:id="2997" w:name="_Toc482979288"/>
      <w:bookmarkStart w:id="2998" w:name="_Toc482979397"/>
      <w:bookmarkStart w:id="2999" w:name="_Toc482979505"/>
      <w:bookmarkStart w:id="3000" w:name="_Toc482979614"/>
      <w:bookmarkStart w:id="3001" w:name="_Toc482979712"/>
      <w:bookmarkStart w:id="3002" w:name="_Toc483233673"/>
      <w:bookmarkStart w:id="3003" w:name="_Toc483302384"/>
      <w:bookmarkStart w:id="3004" w:name="_Toc483315934"/>
      <w:bookmarkStart w:id="3005" w:name="_Toc483316139"/>
      <w:bookmarkStart w:id="3006" w:name="_Toc483316342"/>
      <w:bookmarkStart w:id="3007" w:name="_Toc483316473"/>
      <w:bookmarkStart w:id="3008" w:name="_Toc483325776"/>
      <w:bookmarkStart w:id="3009" w:name="_Toc483401255"/>
      <w:bookmarkStart w:id="3010" w:name="_Toc483474052"/>
      <w:bookmarkStart w:id="3011" w:name="_Toc483571481"/>
      <w:bookmarkStart w:id="3012" w:name="_Toc483571602"/>
      <w:bookmarkStart w:id="3013" w:name="_Toc483906979"/>
      <w:bookmarkStart w:id="3014" w:name="_Toc484010729"/>
      <w:bookmarkStart w:id="3015" w:name="_Toc484010851"/>
      <w:bookmarkStart w:id="3016" w:name="_Toc484010975"/>
      <w:bookmarkStart w:id="3017" w:name="_Toc484011097"/>
      <w:bookmarkStart w:id="3018" w:name="_Toc484011219"/>
      <w:bookmarkStart w:id="3019" w:name="_Toc484011694"/>
      <w:bookmarkStart w:id="3020" w:name="_Toc484097768"/>
      <w:bookmarkStart w:id="3021" w:name="_Toc484428940"/>
      <w:bookmarkStart w:id="3022" w:name="_Toc484429110"/>
      <w:bookmarkStart w:id="3023" w:name="_Toc484438685"/>
      <w:bookmarkStart w:id="3024" w:name="_Toc484438809"/>
      <w:bookmarkStart w:id="3025" w:name="_Toc484438933"/>
      <w:bookmarkStart w:id="3026" w:name="_Toc484439853"/>
      <w:bookmarkStart w:id="3027" w:name="_Toc484439976"/>
      <w:bookmarkStart w:id="3028" w:name="_Toc484440100"/>
      <w:bookmarkStart w:id="3029" w:name="_Toc484440460"/>
      <w:bookmarkStart w:id="3030" w:name="_Toc484448119"/>
      <w:bookmarkStart w:id="3031" w:name="_Toc484448244"/>
      <w:bookmarkStart w:id="3032" w:name="_Toc484448368"/>
      <w:bookmarkStart w:id="3033" w:name="_Toc484448492"/>
      <w:bookmarkStart w:id="3034" w:name="_Toc484448616"/>
      <w:bookmarkStart w:id="3035" w:name="_Toc484448740"/>
      <w:bookmarkStart w:id="3036" w:name="_Toc484448863"/>
      <w:bookmarkStart w:id="3037" w:name="_Toc484448987"/>
      <w:bookmarkStart w:id="3038" w:name="_Toc484449111"/>
      <w:bookmarkStart w:id="3039" w:name="_Toc484526606"/>
      <w:bookmarkStart w:id="3040" w:name="_Toc484605326"/>
      <w:bookmarkStart w:id="3041" w:name="_Toc484605450"/>
      <w:bookmarkStart w:id="3042" w:name="_Toc484688319"/>
      <w:bookmarkStart w:id="3043" w:name="_Toc484688874"/>
      <w:bookmarkStart w:id="3044" w:name="_Toc485218310"/>
      <w:bookmarkStart w:id="3045" w:name="_Toc482959515"/>
      <w:bookmarkStart w:id="3046" w:name="_Toc482959625"/>
      <w:bookmarkStart w:id="3047" w:name="_Toc482959735"/>
      <w:bookmarkStart w:id="3048" w:name="_Toc482978852"/>
      <w:bookmarkStart w:id="3049" w:name="_Toc482978961"/>
      <w:bookmarkStart w:id="3050" w:name="_Toc482979069"/>
      <w:bookmarkStart w:id="3051" w:name="_Toc482979180"/>
      <w:bookmarkStart w:id="3052" w:name="_Toc482979289"/>
      <w:bookmarkStart w:id="3053" w:name="_Toc482979398"/>
      <w:bookmarkStart w:id="3054" w:name="_Toc482979506"/>
      <w:bookmarkStart w:id="3055" w:name="_Toc482979615"/>
      <w:bookmarkStart w:id="3056" w:name="_Toc482979713"/>
      <w:bookmarkStart w:id="3057" w:name="_Toc483233674"/>
      <w:bookmarkStart w:id="3058" w:name="_Toc483302385"/>
      <w:bookmarkStart w:id="3059" w:name="_Toc483315935"/>
      <w:bookmarkStart w:id="3060" w:name="_Toc483316140"/>
      <w:bookmarkStart w:id="3061" w:name="_Toc483316343"/>
      <w:bookmarkStart w:id="3062" w:name="_Toc483316474"/>
      <w:bookmarkStart w:id="3063" w:name="_Toc483325777"/>
      <w:bookmarkStart w:id="3064" w:name="_Toc483401256"/>
      <w:bookmarkStart w:id="3065" w:name="_Toc483474053"/>
      <w:bookmarkStart w:id="3066" w:name="_Toc483571482"/>
      <w:bookmarkStart w:id="3067" w:name="_Toc483571603"/>
      <w:bookmarkStart w:id="3068" w:name="_Toc483906980"/>
      <w:bookmarkStart w:id="3069" w:name="_Toc484010730"/>
      <w:bookmarkStart w:id="3070" w:name="_Toc484010852"/>
      <w:bookmarkStart w:id="3071" w:name="_Toc484010976"/>
      <w:bookmarkStart w:id="3072" w:name="_Toc484011098"/>
      <w:bookmarkStart w:id="3073" w:name="_Toc484011220"/>
      <w:bookmarkStart w:id="3074" w:name="_Toc484011695"/>
      <w:bookmarkStart w:id="3075" w:name="_Toc484097769"/>
      <w:bookmarkStart w:id="3076" w:name="_Toc484428941"/>
      <w:bookmarkStart w:id="3077" w:name="_Toc484429111"/>
      <w:bookmarkStart w:id="3078" w:name="_Toc484438686"/>
      <w:bookmarkStart w:id="3079" w:name="_Toc484438810"/>
      <w:bookmarkStart w:id="3080" w:name="_Toc484438934"/>
      <w:bookmarkStart w:id="3081" w:name="_Toc484439854"/>
      <w:bookmarkStart w:id="3082" w:name="_Toc484439977"/>
      <w:bookmarkStart w:id="3083" w:name="_Toc484440101"/>
      <w:bookmarkStart w:id="3084" w:name="_Toc484440461"/>
      <w:bookmarkStart w:id="3085" w:name="_Toc484448120"/>
      <w:bookmarkStart w:id="3086" w:name="_Toc484448245"/>
      <w:bookmarkStart w:id="3087" w:name="_Toc484448369"/>
      <w:bookmarkStart w:id="3088" w:name="_Toc484448493"/>
      <w:bookmarkStart w:id="3089" w:name="_Toc484448617"/>
      <w:bookmarkStart w:id="3090" w:name="_Toc484448741"/>
      <w:bookmarkStart w:id="3091" w:name="_Toc484448864"/>
      <w:bookmarkStart w:id="3092" w:name="_Toc484448988"/>
      <w:bookmarkStart w:id="3093" w:name="_Toc484449112"/>
      <w:bookmarkStart w:id="3094" w:name="_Toc484526607"/>
      <w:bookmarkStart w:id="3095" w:name="_Toc484605327"/>
      <w:bookmarkStart w:id="3096" w:name="_Toc484605451"/>
      <w:bookmarkStart w:id="3097" w:name="_Toc484688320"/>
      <w:bookmarkStart w:id="3098" w:name="_Toc484688875"/>
      <w:bookmarkStart w:id="3099" w:name="_Toc485218311"/>
      <w:bookmarkStart w:id="3100" w:name="_Toc482959516"/>
      <w:bookmarkStart w:id="3101" w:name="_Toc482959626"/>
      <w:bookmarkStart w:id="3102" w:name="_Toc482959736"/>
      <w:bookmarkStart w:id="3103" w:name="_Toc482978853"/>
      <w:bookmarkStart w:id="3104" w:name="_Toc482978962"/>
      <w:bookmarkStart w:id="3105" w:name="_Toc482979070"/>
      <w:bookmarkStart w:id="3106" w:name="_Toc482979181"/>
      <w:bookmarkStart w:id="3107" w:name="_Toc482979290"/>
      <w:bookmarkStart w:id="3108" w:name="_Toc482979399"/>
      <w:bookmarkStart w:id="3109" w:name="_Toc482979507"/>
      <w:bookmarkStart w:id="3110" w:name="_Toc482979616"/>
      <w:bookmarkStart w:id="3111" w:name="_Toc482979714"/>
      <w:bookmarkStart w:id="3112" w:name="_Toc483233675"/>
      <w:bookmarkStart w:id="3113" w:name="_Toc483302386"/>
      <w:bookmarkStart w:id="3114" w:name="_Toc483315936"/>
      <w:bookmarkStart w:id="3115" w:name="_Toc483316141"/>
      <w:bookmarkStart w:id="3116" w:name="_Toc483316344"/>
      <w:bookmarkStart w:id="3117" w:name="_Toc483316475"/>
      <w:bookmarkStart w:id="3118" w:name="_Toc483325778"/>
      <w:bookmarkStart w:id="3119" w:name="_Toc483401257"/>
      <w:bookmarkStart w:id="3120" w:name="_Toc483474054"/>
      <w:bookmarkStart w:id="3121" w:name="_Toc483571483"/>
      <w:bookmarkStart w:id="3122" w:name="_Toc483571604"/>
      <w:bookmarkStart w:id="3123" w:name="_Toc483906981"/>
      <w:bookmarkStart w:id="3124" w:name="_Toc484010731"/>
      <w:bookmarkStart w:id="3125" w:name="_Toc484010853"/>
      <w:bookmarkStart w:id="3126" w:name="_Toc484010977"/>
      <w:bookmarkStart w:id="3127" w:name="_Toc484011099"/>
      <w:bookmarkStart w:id="3128" w:name="_Toc484011221"/>
      <w:bookmarkStart w:id="3129" w:name="_Toc484011696"/>
      <w:bookmarkStart w:id="3130" w:name="_Toc484097770"/>
      <w:bookmarkStart w:id="3131" w:name="_Toc484428942"/>
      <w:bookmarkStart w:id="3132" w:name="_Toc484429112"/>
      <w:bookmarkStart w:id="3133" w:name="_Toc484438687"/>
      <w:bookmarkStart w:id="3134" w:name="_Toc484438811"/>
      <w:bookmarkStart w:id="3135" w:name="_Toc484438935"/>
      <w:bookmarkStart w:id="3136" w:name="_Toc484439855"/>
      <w:bookmarkStart w:id="3137" w:name="_Toc484439978"/>
      <w:bookmarkStart w:id="3138" w:name="_Toc484440102"/>
      <w:bookmarkStart w:id="3139" w:name="_Toc484440462"/>
      <w:bookmarkStart w:id="3140" w:name="_Toc484448121"/>
      <w:bookmarkStart w:id="3141" w:name="_Toc484448246"/>
      <w:bookmarkStart w:id="3142" w:name="_Toc484448370"/>
      <w:bookmarkStart w:id="3143" w:name="_Toc484448494"/>
      <w:bookmarkStart w:id="3144" w:name="_Toc484448618"/>
      <w:bookmarkStart w:id="3145" w:name="_Toc484448742"/>
      <w:bookmarkStart w:id="3146" w:name="_Toc484448865"/>
      <w:bookmarkStart w:id="3147" w:name="_Toc484448989"/>
      <w:bookmarkStart w:id="3148" w:name="_Toc484449113"/>
      <w:bookmarkStart w:id="3149" w:name="_Toc484526608"/>
      <w:bookmarkStart w:id="3150" w:name="_Toc484605328"/>
      <w:bookmarkStart w:id="3151" w:name="_Toc484605452"/>
      <w:bookmarkStart w:id="3152" w:name="_Toc484688321"/>
      <w:bookmarkStart w:id="3153" w:name="_Toc484688876"/>
      <w:bookmarkStart w:id="3154" w:name="_Toc485218312"/>
      <w:bookmarkStart w:id="3155" w:name="_Toc354038180"/>
      <w:bookmarkStart w:id="3156" w:name="_Toc380501869"/>
      <w:bookmarkStart w:id="3157" w:name="_Toc391035982"/>
      <w:bookmarkStart w:id="3158" w:name="_Toc391036055"/>
      <w:bookmarkStart w:id="3159" w:name="_Toc392577496"/>
      <w:bookmarkStart w:id="3160" w:name="_Toc393110563"/>
      <w:bookmarkStart w:id="3161" w:name="_Toc393112127"/>
      <w:bookmarkStart w:id="3162" w:name="_Toc393187844"/>
      <w:bookmarkStart w:id="3163" w:name="_Toc393272600"/>
      <w:bookmarkStart w:id="3164" w:name="_Toc393272658"/>
      <w:bookmarkStart w:id="3165" w:name="_Toc393283174"/>
      <w:bookmarkStart w:id="3166" w:name="_Toc393700833"/>
      <w:bookmarkStart w:id="3167" w:name="_Toc393706906"/>
      <w:bookmarkStart w:id="3168" w:name="_Toc397346821"/>
      <w:bookmarkStart w:id="3169" w:name="_Toc397422862"/>
      <w:bookmarkStart w:id="3170" w:name="_Toc403471269"/>
      <w:bookmarkStart w:id="3171" w:name="_Toc406058375"/>
      <w:bookmarkStart w:id="3172" w:name="_Toc406754176"/>
      <w:bookmarkStart w:id="3173" w:name="_Toc416423361"/>
      <w:bookmarkStart w:id="3174" w:name="_Toc508960395"/>
      <w:bookmarkStart w:id="3175" w:name="_Toc33187538"/>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r w:rsidRPr="00CC4EC3">
        <w:rPr>
          <w:rFonts w:cstheme="minorHAnsi"/>
          <w:sz w:val="22"/>
          <w:szCs w:val="22"/>
        </w:rPr>
        <w:t>SUBAPPALTO</w:t>
      </w:r>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r w:rsidR="00BE307B" w:rsidRPr="00CC4EC3">
        <w:rPr>
          <w:rFonts w:cstheme="minorHAnsi"/>
          <w:sz w:val="22"/>
          <w:szCs w:val="22"/>
          <w:lang w:val="it-IT"/>
        </w:rPr>
        <w:t xml:space="preserve"> </w:t>
      </w:r>
    </w:p>
    <w:p w14:paraId="44CD345C" w14:textId="2131F18B" w:rsidR="00623C4B" w:rsidRPr="00CC4EC3" w:rsidRDefault="00623C4B"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Il concorrente indica all’atto dell’offerta le parti della fornitura che intende subappaltare o concedere in cottimo in conformità a quanto previsto dall’art. 105 del Codice; in mancanza di tali indicazioni il subappalto </w:t>
      </w:r>
      <w:r w:rsidRPr="00CC4EC3">
        <w:rPr>
          <w:rFonts w:asciiTheme="minorHAnsi" w:hAnsiTheme="minorHAnsi" w:cstheme="minorHAnsi"/>
          <w:b/>
          <w:sz w:val="22"/>
          <w:szCs w:val="22"/>
        </w:rPr>
        <w:t>è vietato</w:t>
      </w:r>
      <w:r w:rsidRPr="00CC4EC3">
        <w:rPr>
          <w:rFonts w:asciiTheme="minorHAnsi" w:hAnsiTheme="minorHAnsi" w:cstheme="minorHAnsi"/>
          <w:sz w:val="22"/>
          <w:szCs w:val="22"/>
        </w:rPr>
        <w:t xml:space="preserve">. </w:t>
      </w:r>
    </w:p>
    <w:p w14:paraId="0F5E7B0D" w14:textId="0BBC3D44" w:rsidR="00623C4B" w:rsidRPr="00CC4EC3" w:rsidRDefault="00623C4B"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Considerata la natura dei beni oggetto della presente fornitura</w:t>
      </w:r>
      <w:r w:rsidR="00EA3C53">
        <w:rPr>
          <w:rFonts w:asciiTheme="minorHAnsi" w:hAnsiTheme="minorHAnsi" w:cstheme="minorHAnsi"/>
          <w:sz w:val="22"/>
          <w:szCs w:val="22"/>
        </w:rPr>
        <w:t xml:space="preserve"> e la necessità di non parcellizzare l’appalto, trattandosi in particolare di una fornitura ad esclusivo scopo di ricerca,</w:t>
      </w:r>
      <w:r w:rsidR="00333BEB" w:rsidRPr="00CC4EC3">
        <w:rPr>
          <w:rFonts w:asciiTheme="minorHAnsi" w:hAnsiTheme="minorHAnsi" w:cstheme="minorHAnsi"/>
          <w:sz w:val="22"/>
          <w:szCs w:val="22"/>
        </w:rPr>
        <w:t xml:space="preserve"> </w:t>
      </w:r>
      <w:r w:rsidRPr="00CC4EC3">
        <w:rPr>
          <w:rFonts w:asciiTheme="minorHAnsi" w:hAnsiTheme="minorHAnsi" w:cstheme="minorHAnsi"/>
          <w:sz w:val="22"/>
          <w:szCs w:val="22"/>
        </w:rPr>
        <w:t>il valore del subappalto</w:t>
      </w:r>
      <w:r w:rsidR="00983479" w:rsidRPr="00CC4EC3">
        <w:rPr>
          <w:rFonts w:asciiTheme="minorHAnsi" w:hAnsiTheme="minorHAnsi" w:cstheme="minorHAnsi"/>
          <w:sz w:val="22"/>
          <w:szCs w:val="22"/>
        </w:rPr>
        <w:t xml:space="preserve"> </w:t>
      </w:r>
      <w:r w:rsidRPr="00CC4EC3">
        <w:rPr>
          <w:rFonts w:asciiTheme="minorHAnsi" w:hAnsiTheme="minorHAnsi" w:cstheme="minorHAnsi"/>
          <w:sz w:val="22"/>
          <w:szCs w:val="22"/>
        </w:rPr>
        <w:t xml:space="preserve">non </w:t>
      </w:r>
      <w:r w:rsidR="00625E5F" w:rsidRPr="00CC4EC3">
        <w:rPr>
          <w:rFonts w:asciiTheme="minorHAnsi" w:hAnsiTheme="minorHAnsi" w:cstheme="minorHAnsi"/>
          <w:sz w:val="22"/>
          <w:szCs w:val="22"/>
        </w:rPr>
        <w:t>deve</w:t>
      </w:r>
      <w:r w:rsidR="00A4618B" w:rsidRPr="00CC4EC3">
        <w:rPr>
          <w:rFonts w:asciiTheme="minorHAnsi" w:hAnsiTheme="minorHAnsi" w:cstheme="minorHAnsi"/>
          <w:sz w:val="22"/>
          <w:szCs w:val="22"/>
        </w:rPr>
        <w:t xml:space="preserve"> superare</w:t>
      </w:r>
      <w:r w:rsidRPr="00CC4EC3">
        <w:rPr>
          <w:rFonts w:asciiTheme="minorHAnsi" w:hAnsiTheme="minorHAnsi" w:cstheme="minorHAnsi"/>
          <w:sz w:val="22"/>
          <w:szCs w:val="22"/>
        </w:rPr>
        <w:t xml:space="preserve"> </w:t>
      </w:r>
      <w:r w:rsidR="00A4618B" w:rsidRPr="00CC4EC3">
        <w:rPr>
          <w:rFonts w:asciiTheme="minorHAnsi" w:hAnsiTheme="minorHAnsi" w:cstheme="minorHAnsi"/>
          <w:sz w:val="22"/>
          <w:szCs w:val="22"/>
        </w:rPr>
        <w:t>i</w:t>
      </w:r>
      <w:r w:rsidRPr="00CC4EC3">
        <w:rPr>
          <w:rFonts w:asciiTheme="minorHAnsi" w:hAnsiTheme="minorHAnsi" w:cstheme="minorHAnsi"/>
          <w:sz w:val="22"/>
          <w:szCs w:val="22"/>
        </w:rPr>
        <w:t>l 40% dell’importo complessivo</w:t>
      </w:r>
      <w:r w:rsidR="00625E5F" w:rsidRPr="00CC4EC3">
        <w:rPr>
          <w:rFonts w:asciiTheme="minorHAnsi" w:hAnsiTheme="minorHAnsi" w:cstheme="minorHAnsi"/>
          <w:sz w:val="22"/>
          <w:szCs w:val="22"/>
        </w:rPr>
        <w:t xml:space="preserve"> </w:t>
      </w:r>
      <w:r w:rsidR="00983479" w:rsidRPr="00CC4EC3">
        <w:rPr>
          <w:rFonts w:asciiTheme="minorHAnsi" w:hAnsiTheme="minorHAnsi" w:cstheme="minorHAnsi"/>
          <w:sz w:val="22"/>
          <w:szCs w:val="22"/>
        </w:rPr>
        <w:t>a base d’asta.</w:t>
      </w:r>
    </w:p>
    <w:p w14:paraId="07CAEDBB" w14:textId="4D558692" w:rsidR="00E32A4D" w:rsidRPr="00CC4EC3" w:rsidRDefault="00623C4B"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Non si configurano come attività affidate in subappalto quelle di cui all’art. 105, comma 3, del Codice.</w:t>
      </w:r>
    </w:p>
    <w:p w14:paraId="725097A5" w14:textId="77777777" w:rsidR="00006F2A" w:rsidRPr="00CC4EC3" w:rsidRDefault="00006F2A" w:rsidP="00CC4EC3">
      <w:pPr>
        <w:widowControl w:val="0"/>
        <w:spacing w:line="288" w:lineRule="auto"/>
        <w:jc w:val="both"/>
        <w:rPr>
          <w:rFonts w:asciiTheme="minorHAnsi" w:hAnsiTheme="minorHAnsi" w:cstheme="minorHAnsi"/>
          <w:sz w:val="22"/>
          <w:szCs w:val="22"/>
        </w:rPr>
      </w:pPr>
    </w:p>
    <w:p w14:paraId="0A60EDC1" w14:textId="443CA720" w:rsidR="00174D88" w:rsidRPr="00CC4EC3" w:rsidRDefault="00174D88" w:rsidP="00CC4EC3">
      <w:pPr>
        <w:pStyle w:val="Titolo2"/>
        <w:spacing w:line="288" w:lineRule="auto"/>
        <w:rPr>
          <w:rFonts w:cstheme="minorHAnsi"/>
          <w:sz w:val="22"/>
          <w:szCs w:val="22"/>
        </w:rPr>
      </w:pPr>
      <w:bookmarkStart w:id="3176" w:name="_Toc508960396"/>
      <w:bookmarkStart w:id="3177" w:name="_Toc33187539"/>
      <w:r w:rsidRPr="00CC4EC3">
        <w:rPr>
          <w:rFonts w:cstheme="minorHAnsi"/>
          <w:sz w:val="22"/>
          <w:szCs w:val="22"/>
        </w:rPr>
        <w:t>GARANZIA PROVVISORIA</w:t>
      </w:r>
      <w:bookmarkEnd w:id="3176"/>
      <w:bookmarkEnd w:id="3177"/>
    </w:p>
    <w:p w14:paraId="36AD0773" w14:textId="73FF6BC5" w:rsidR="00E43A16" w:rsidRPr="00CC4EC3" w:rsidRDefault="00DE4064"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lastRenderedPageBreak/>
        <w:t>L’offerta è corredata</w:t>
      </w:r>
      <w:r w:rsidR="00A15F38" w:rsidRPr="00CC4EC3">
        <w:rPr>
          <w:rFonts w:asciiTheme="minorHAnsi" w:hAnsiTheme="minorHAnsi" w:cstheme="minorHAnsi"/>
          <w:b/>
          <w:sz w:val="22"/>
          <w:szCs w:val="22"/>
        </w:rPr>
        <w:t xml:space="preserve"> </w:t>
      </w:r>
      <w:r w:rsidRPr="00CC4EC3">
        <w:rPr>
          <w:rFonts w:asciiTheme="minorHAnsi" w:hAnsiTheme="minorHAnsi" w:cstheme="minorHAnsi"/>
          <w:sz w:val="22"/>
          <w:szCs w:val="22"/>
        </w:rPr>
        <w:t>da</w:t>
      </w:r>
      <w:r w:rsidR="00E43A16" w:rsidRPr="00CC4EC3">
        <w:rPr>
          <w:rFonts w:asciiTheme="minorHAnsi" w:hAnsiTheme="minorHAnsi" w:cstheme="minorHAnsi"/>
          <w:sz w:val="22"/>
          <w:szCs w:val="22"/>
        </w:rPr>
        <w:t>:</w:t>
      </w:r>
    </w:p>
    <w:p w14:paraId="12A005E9" w14:textId="56462C92" w:rsidR="00983479" w:rsidRPr="00CC4EC3" w:rsidRDefault="00637DA1" w:rsidP="00CC4EC3">
      <w:pPr>
        <w:pStyle w:val="Paragrafoelenco"/>
        <w:widowControl w:val="0"/>
        <w:numPr>
          <w:ilvl w:val="0"/>
          <w:numId w:val="22"/>
        </w:numPr>
        <w:spacing w:line="288" w:lineRule="auto"/>
        <w:ind w:left="284" w:hanging="284"/>
        <w:jc w:val="both"/>
        <w:rPr>
          <w:rFonts w:asciiTheme="minorHAnsi" w:hAnsiTheme="minorHAnsi" w:cstheme="minorHAnsi"/>
          <w:sz w:val="22"/>
          <w:szCs w:val="22"/>
        </w:rPr>
      </w:pPr>
      <w:r w:rsidRPr="00CC4EC3">
        <w:rPr>
          <w:rFonts w:asciiTheme="minorHAnsi" w:hAnsiTheme="minorHAnsi" w:cstheme="minorHAnsi"/>
          <w:b/>
          <w:sz w:val="22"/>
          <w:szCs w:val="22"/>
        </w:rPr>
        <w:t>una</w:t>
      </w:r>
      <w:r w:rsidR="0031423F" w:rsidRPr="00CC4EC3">
        <w:rPr>
          <w:rFonts w:asciiTheme="minorHAnsi" w:hAnsiTheme="minorHAnsi" w:cstheme="minorHAnsi"/>
          <w:b/>
          <w:sz w:val="22"/>
          <w:szCs w:val="22"/>
        </w:rPr>
        <w:t xml:space="preserve"> </w:t>
      </w:r>
      <w:r w:rsidR="00E93EAD" w:rsidRPr="00CC4EC3">
        <w:rPr>
          <w:rFonts w:asciiTheme="minorHAnsi" w:hAnsiTheme="minorHAnsi" w:cstheme="minorHAnsi"/>
          <w:b/>
          <w:sz w:val="22"/>
          <w:szCs w:val="22"/>
        </w:rPr>
        <w:t xml:space="preserve">garanzia </w:t>
      </w:r>
      <w:r w:rsidR="0031423F" w:rsidRPr="00CC4EC3">
        <w:rPr>
          <w:rFonts w:asciiTheme="minorHAnsi" w:hAnsiTheme="minorHAnsi" w:cstheme="minorHAnsi"/>
          <w:b/>
          <w:sz w:val="22"/>
          <w:szCs w:val="22"/>
        </w:rPr>
        <w:t>provvisoria</w:t>
      </w:r>
      <w:r w:rsidR="0031423F" w:rsidRPr="00CC4EC3">
        <w:rPr>
          <w:rFonts w:asciiTheme="minorHAnsi" w:hAnsiTheme="minorHAnsi" w:cstheme="minorHAnsi"/>
          <w:sz w:val="22"/>
          <w:szCs w:val="22"/>
        </w:rPr>
        <w:t xml:space="preserve">, come definita dall’art. </w:t>
      </w:r>
      <w:r w:rsidR="00E93EAD" w:rsidRPr="00CC4EC3">
        <w:rPr>
          <w:rFonts w:asciiTheme="minorHAnsi" w:hAnsiTheme="minorHAnsi" w:cstheme="minorHAnsi"/>
          <w:sz w:val="22"/>
          <w:szCs w:val="22"/>
        </w:rPr>
        <w:t>93</w:t>
      </w:r>
      <w:r w:rsidR="00686A13" w:rsidRPr="00CC4EC3">
        <w:rPr>
          <w:rFonts w:asciiTheme="minorHAnsi" w:hAnsiTheme="minorHAnsi" w:cstheme="minorHAnsi"/>
          <w:sz w:val="22"/>
          <w:szCs w:val="22"/>
        </w:rPr>
        <w:t xml:space="preserve"> </w:t>
      </w:r>
      <w:r w:rsidR="00E93EAD" w:rsidRPr="00CC4EC3">
        <w:rPr>
          <w:rFonts w:asciiTheme="minorHAnsi" w:hAnsiTheme="minorHAnsi" w:cstheme="minorHAnsi"/>
          <w:sz w:val="22"/>
          <w:szCs w:val="22"/>
        </w:rPr>
        <w:t xml:space="preserve">del </w:t>
      </w:r>
      <w:r w:rsidR="007B3C6B" w:rsidRPr="00CC4EC3">
        <w:rPr>
          <w:rFonts w:asciiTheme="minorHAnsi" w:hAnsiTheme="minorHAnsi" w:cstheme="minorHAnsi"/>
          <w:sz w:val="22"/>
          <w:szCs w:val="22"/>
        </w:rPr>
        <w:t>Codice</w:t>
      </w:r>
      <w:r w:rsidR="0031423F" w:rsidRPr="00CC4EC3">
        <w:rPr>
          <w:rFonts w:asciiTheme="minorHAnsi" w:hAnsiTheme="minorHAnsi" w:cstheme="minorHAnsi"/>
          <w:sz w:val="22"/>
          <w:szCs w:val="22"/>
        </w:rPr>
        <w:t>, pari a</w:t>
      </w:r>
      <w:r w:rsidR="00983479" w:rsidRPr="00CC4EC3">
        <w:rPr>
          <w:rFonts w:asciiTheme="minorHAnsi" w:hAnsiTheme="minorHAnsi" w:cstheme="minorHAnsi"/>
          <w:sz w:val="22"/>
          <w:szCs w:val="22"/>
        </w:rPr>
        <w:t>l</w:t>
      </w:r>
      <w:r w:rsidR="0031423F" w:rsidRPr="00CC4EC3">
        <w:rPr>
          <w:rFonts w:asciiTheme="minorHAnsi" w:hAnsiTheme="minorHAnsi" w:cstheme="minorHAnsi"/>
          <w:sz w:val="22"/>
          <w:szCs w:val="22"/>
        </w:rPr>
        <w:t xml:space="preserve"> </w:t>
      </w:r>
      <w:r w:rsidR="00BB7201" w:rsidRPr="00CC4EC3">
        <w:rPr>
          <w:rFonts w:asciiTheme="minorHAnsi" w:hAnsiTheme="minorHAnsi" w:cstheme="minorHAnsi"/>
          <w:sz w:val="22"/>
          <w:szCs w:val="22"/>
        </w:rPr>
        <w:t>2%</w:t>
      </w:r>
      <w:r w:rsidR="00983479" w:rsidRPr="00CC4EC3">
        <w:rPr>
          <w:rFonts w:asciiTheme="minorHAnsi" w:hAnsiTheme="minorHAnsi" w:cstheme="minorHAnsi"/>
          <w:sz w:val="22"/>
          <w:szCs w:val="22"/>
        </w:rPr>
        <w:t xml:space="preserve"> della base d’asta</w:t>
      </w:r>
      <w:r w:rsidR="00B16246">
        <w:rPr>
          <w:rFonts w:asciiTheme="minorHAnsi" w:hAnsiTheme="minorHAnsi" w:cstheme="minorHAnsi"/>
          <w:sz w:val="22"/>
          <w:szCs w:val="22"/>
        </w:rPr>
        <w:t>,</w:t>
      </w:r>
      <w:r w:rsidR="008421E6" w:rsidRPr="00CC4EC3">
        <w:rPr>
          <w:rFonts w:asciiTheme="minorHAnsi" w:hAnsiTheme="minorHAnsi" w:cstheme="minorHAnsi"/>
          <w:sz w:val="22"/>
          <w:szCs w:val="22"/>
        </w:rPr>
        <w:t xml:space="preserve"> </w:t>
      </w:r>
      <w:r w:rsidR="009D7993" w:rsidRPr="00CC4EC3">
        <w:rPr>
          <w:rFonts w:asciiTheme="minorHAnsi" w:hAnsiTheme="minorHAnsi" w:cstheme="minorHAnsi"/>
          <w:sz w:val="22"/>
          <w:szCs w:val="22"/>
        </w:rPr>
        <w:t>salvo quanto previsto all’art.</w:t>
      </w:r>
      <w:r w:rsidR="00647EEA" w:rsidRPr="00CC4EC3">
        <w:rPr>
          <w:rFonts w:asciiTheme="minorHAnsi" w:hAnsiTheme="minorHAnsi" w:cstheme="minorHAnsi"/>
          <w:sz w:val="22"/>
          <w:szCs w:val="22"/>
        </w:rPr>
        <w:t xml:space="preserve"> 93, comma 7 del Codice.</w:t>
      </w:r>
      <w:r w:rsidR="009D7993" w:rsidRPr="00CC4EC3">
        <w:rPr>
          <w:rFonts w:asciiTheme="minorHAnsi" w:hAnsiTheme="minorHAnsi" w:cstheme="minorHAnsi"/>
          <w:sz w:val="22"/>
          <w:szCs w:val="22"/>
        </w:rPr>
        <w:t xml:space="preserve"> </w:t>
      </w:r>
    </w:p>
    <w:p w14:paraId="72779039" w14:textId="26D9F530" w:rsidR="008657D3" w:rsidRPr="00CC4EC3" w:rsidRDefault="001B6A55" w:rsidP="00CC4EC3">
      <w:pPr>
        <w:pStyle w:val="Paragrafoelenco"/>
        <w:widowControl w:val="0"/>
        <w:numPr>
          <w:ilvl w:val="0"/>
          <w:numId w:val="22"/>
        </w:numPr>
        <w:spacing w:line="288" w:lineRule="auto"/>
        <w:ind w:left="284" w:hanging="284"/>
        <w:jc w:val="both"/>
        <w:rPr>
          <w:rFonts w:asciiTheme="minorHAnsi" w:hAnsiTheme="minorHAnsi" w:cstheme="minorHAnsi"/>
          <w:sz w:val="22"/>
          <w:szCs w:val="22"/>
        </w:rPr>
      </w:pPr>
      <w:r w:rsidRPr="00CC4EC3">
        <w:rPr>
          <w:rFonts w:asciiTheme="minorHAnsi" w:hAnsiTheme="minorHAnsi" w:cstheme="minorHAnsi"/>
          <w:b/>
          <w:sz w:val="22"/>
          <w:szCs w:val="22"/>
        </w:rPr>
        <w:t>una</w:t>
      </w:r>
      <w:r w:rsidR="00E43A16" w:rsidRPr="00CC4EC3">
        <w:rPr>
          <w:rFonts w:asciiTheme="minorHAnsi" w:hAnsiTheme="minorHAnsi" w:cstheme="minorHAnsi"/>
          <w:sz w:val="22"/>
          <w:szCs w:val="22"/>
        </w:rPr>
        <w:t xml:space="preserve"> </w:t>
      </w:r>
      <w:r w:rsidR="00E43A16" w:rsidRPr="00CC4EC3">
        <w:rPr>
          <w:rFonts w:asciiTheme="minorHAnsi" w:hAnsiTheme="minorHAnsi" w:cstheme="minorHAnsi"/>
          <w:b/>
          <w:sz w:val="22"/>
          <w:szCs w:val="22"/>
        </w:rPr>
        <w:t xml:space="preserve">dichiarazione di </w:t>
      </w:r>
      <w:r w:rsidRPr="00CC4EC3">
        <w:rPr>
          <w:rFonts w:asciiTheme="minorHAnsi" w:hAnsiTheme="minorHAnsi" w:cstheme="minorHAnsi"/>
          <w:b/>
          <w:sz w:val="22"/>
          <w:szCs w:val="22"/>
        </w:rPr>
        <w:t xml:space="preserve">impegno, </w:t>
      </w:r>
      <w:r w:rsidRPr="00CC4EC3">
        <w:rPr>
          <w:rFonts w:asciiTheme="minorHAnsi" w:hAnsiTheme="minorHAnsi" w:cstheme="minorHAnsi"/>
          <w:sz w:val="22"/>
          <w:szCs w:val="22"/>
        </w:rPr>
        <w:t xml:space="preserve">da parte di </w:t>
      </w:r>
      <w:r w:rsidR="00E43A16" w:rsidRPr="00CC4EC3">
        <w:rPr>
          <w:rFonts w:asciiTheme="minorHAnsi" w:hAnsiTheme="minorHAnsi" w:cstheme="minorHAnsi"/>
          <w:sz w:val="22"/>
          <w:szCs w:val="22"/>
        </w:rPr>
        <w:t xml:space="preserve">un istituto bancario o assicurativo o altro soggetto di cui all’art. 93, comma 3 del Codice, anche diverso da quello che ha rilasciato la garanzia provvisoria, </w:t>
      </w:r>
      <w:r w:rsidR="00E43A16" w:rsidRPr="00CC4EC3">
        <w:rPr>
          <w:rFonts w:asciiTheme="minorHAnsi" w:hAnsiTheme="minorHAnsi" w:cstheme="minorHAnsi"/>
          <w:b/>
          <w:sz w:val="22"/>
          <w:szCs w:val="22"/>
        </w:rPr>
        <w:t>a rilasciare</w:t>
      </w:r>
      <w:r w:rsidR="00E43A16" w:rsidRPr="00CC4EC3">
        <w:rPr>
          <w:rFonts w:asciiTheme="minorHAnsi" w:hAnsiTheme="minorHAnsi" w:cstheme="minorHAnsi"/>
          <w:sz w:val="22"/>
          <w:szCs w:val="22"/>
        </w:rPr>
        <w:t xml:space="preserve"> </w:t>
      </w:r>
      <w:r w:rsidR="00E43A16" w:rsidRPr="00CC4EC3">
        <w:rPr>
          <w:rFonts w:asciiTheme="minorHAnsi" w:hAnsiTheme="minorHAnsi" w:cstheme="minorHAnsi"/>
          <w:b/>
          <w:sz w:val="22"/>
          <w:szCs w:val="22"/>
        </w:rPr>
        <w:t xml:space="preserve">garanzia </w:t>
      </w:r>
      <w:r w:rsidR="0024705D" w:rsidRPr="00CC4EC3">
        <w:rPr>
          <w:rFonts w:asciiTheme="minorHAnsi" w:hAnsiTheme="minorHAnsi" w:cstheme="minorHAnsi"/>
          <w:b/>
          <w:sz w:val="22"/>
          <w:szCs w:val="22"/>
        </w:rPr>
        <w:t xml:space="preserve">fideiussoria </w:t>
      </w:r>
      <w:r w:rsidRPr="00CC4EC3">
        <w:rPr>
          <w:rFonts w:asciiTheme="minorHAnsi" w:hAnsiTheme="minorHAnsi" w:cstheme="minorHAnsi"/>
          <w:b/>
          <w:sz w:val="22"/>
          <w:szCs w:val="22"/>
        </w:rPr>
        <w:t>definitiva</w:t>
      </w:r>
      <w:r w:rsidRPr="00CC4EC3">
        <w:rPr>
          <w:rFonts w:asciiTheme="minorHAnsi" w:hAnsiTheme="minorHAnsi" w:cstheme="minorHAnsi"/>
          <w:sz w:val="22"/>
          <w:szCs w:val="22"/>
        </w:rPr>
        <w:t xml:space="preserve"> ai sensi dell’articolo 93, comma 8</w:t>
      </w:r>
      <w:r w:rsidR="00E43A16" w:rsidRPr="00CC4EC3">
        <w:rPr>
          <w:rFonts w:asciiTheme="minorHAnsi" w:hAnsiTheme="minorHAnsi" w:cstheme="minorHAnsi"/>
          <w:sz w:val="22"/>
          <w:szCs w:val="22"/>
        </w:rPr>
        <w:t xml:space="preserve"> del Codice</w:t>
      </w:r>
      <w:r w:rsidRPr="00CC4EC3">
        <w:rPr>
          <w:rFonts w:asciiTheme="minorHAnsi" w:hAnsiTheme="minorHAnsi" w:cstheme="minorHAnsi"/>
          <w:sz w:val="22"/>
          <w:szCs w:val="22"/>
        </w:rPr>
        <w:t>, qualora il concorrente risulti affidatario</w:t>
      </w:r>
      <w:r w:rsidR="00E43A16" w:rsidRPr="00CC4EC3">
        <w:rPr>
          <w:rFonts w:asciiTheme="minorHAnsi" w:hAnsiTheme="minorHAnsi" w:cstheme="minorHAnsi"/>
          <w:sz w:val="22"/>
          <w:szCs w:val="22"/>
        </w:rPr>
        <w:t xml:space="preserve">. Tale </w:t>
      </w:r>
      <w:r w:rsidRPr="00CC4EC3">
        <w:rPr>
          <w:rFonts w:asciiTheme="minorHAnsi" w:hAnsiTheme="minorHAnsi" w:cstheme="minorHAnsi"/>
          <w:sz w:val="22"/>
          <w:szCs w:val="22"/>
        </w:rPr>
        <w:t xml:space="preserve">dichiarazione di </w:t>
      </w:r>
      <w:r w:rsidR="00E43A16" w:rsidRPr="00CC4EC3">
        <w:rPr>
          <w:rFonts w:asciiTheme="minorHAnsi" w:hAnsiTheme="minorHAnsi" w:cstheme="minorHAnsi"/>
          <w:sz w:val="22"/>
          <w:szCs w:val="22"/>
        </w:rPr>
        <w:t>impegno non è richiest</w:t>
      </w:r>
      <w:r w:rsidRPr="00CC4EC3">
        <w:rPr>
          <w:rFonts w:asciiTheme="minorHAnsi" w:hAnsiTheme="minorHAnsi" w:cstheme="minorHAnsi"/>
          <w:sz w:val="22"/>
          <w:szCs w:val="22"/>
        </w:rPr>
        <w:t>a</w:t>
      </w:r>
      <w:r w:rsidR="00E43A16" w:rsidRPr="00CC4EC3">
        <w:rPr>
          <w:rFonts w:asciiTheme="minorHAnsi" w:hAnsiTheme="minorHAnsi" w:cstheme="minorHAnsi"/>
          <w:sz w:val="22"/>
          <w:szCs w:val="22"/>
        </w:rPr>
        <w:t xml:space="preserve"> alle microimprese, piccole e medie imprese e ai raggruppamenti temporanei o consorzi ordinari esclusivamente dalle medesime costituiti.</w:t>
      </w:r>
    </w:p>
    <w:p w14:paraId="2072971A" w14:textId="77777777" w:rsidR="00DF5DD9" w:rsidRPr="00CC4EC3" w:rsidRDefault="00DF5DD9" w:rsidP="00CC4EC3">
      <w:pPr>
        <w:widowControl w:val="0"/>
        <w:spacing w:line="288" w:lineRule="auto"/>
        <w:jc w:val="both"/>
        <w:rPr>
          <w:rFonts w:asciiTheme="minorHAnsi" w:hAnsiTheme="minorHAnsi" w:cstheme="minorHAnsi"/>
          <w:sz w:val="22"/>
          <w:szCs w:val="22"/>
        </w:rPr>
      </w:pPr>
    </w:p>
    <w:p w14:paraId="51B7BA71" w14:textId="79508105" w:rsidR="001E6A6F" w:rsidRPr="00CC4EC3" w:rsidRDefault="00B97129"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Ai sensi dell’art. 93</w:t>
      </w:r>
      <w:r w:rsidR="00541ADE" w:rsidRPr="00CC4EC3">
        <w:rPr>
          <w:rFonts w:asciiTheme="minorHAnsi" w:hAnsiTheme="minorHAnsi" w:cstheme="minorHAnsi"/>
          <w:sz w:val="22"/>
          <w:szCs w:val="22"/>
        </w:rPr>
        <w:t>,</w:t>
      </w:r>
      <w:r w:rsidRPr="00CC4EC3">
        <w:rPr>
          <w:rFonts w:asciiTheme="minorHAnsi" w:hAnsiTheme="minorHAnsi" w:cstheme="minorHAnsi"/>
          <w:sz w:val="22"/>
          <w:szCs w:val="22"/>
        </w:rPr>
        <w:t xml:space="preserve"> comma 6 del </w:t>
      </w:r>
      <w:r w:rsidR="00541ADE" w:rsidRPr="00CC4EC3">
        <w:rPr>
          <w:rFonts w:asciiTheme="minorHAnsi" w:hAnsiTheme="minorHAnsi" w:cstheme="minorHAnsi"/>
          <w:sz w:val="22"/>
          <w:szCs w:val="22"/>
        </w:rPr>
        <w:t>Codice</w:t>
      </w:r>
      <w:r w:rsidRPr="00CC4EC3">
        <w:rPr>
          <w:rFonts w:asciiTheme="minorHAnsi" w:hAnsiTheme="minorHAnsi" w:cstheme="minorHAnsi"/>
          <w:sz w:val="22"/>
          <w:szCs w:val="22"/>
        </w:rPr>
        <w:t>, l</w:t>
      </w:r>
      <w:r w:rsidR="0031423F" w:rsidRPr="00CC4EC3">
        <w:rPr>
          <w:rFonts w:asciiTheme="minorHAnsi" w:hAnsiTheme="minorHAnsi" w:cstheme="minorHAnsi"/>
          <w:sz w:val="22"/>
          <w:szCs w:val="22"/>
        </w:rPr>
        <w:t xml:space="preserve">a </w:t>
      </w:r>
      <w:r w:rsidR="00276AF5" w:rsidRPr="00CC4EC3">
        <w:rPr>
          <w:rFonts w:asciiTheme="minorHAnsi" w:hAnsiTheme="minorHAnsi" w:cstheme="minorHAnsi"/>
          <w:sz w:val="22"/>
          <w:szCs w:val="22"/>
        </w:rPr>
        <w:t>garanzia</w:t>
      </w:r>
      <w:r w:rsidR="0031423F" w:rsidRPr="00CC4EC3">
        <w:rPr>
          <w:rFonts w:asciiTheme="minorHAnsi" w:hAnsiTheme="minorHAnsi" w:cstheme="minorHAnsi"/>
          <w:sz w:val="22"/>
          <w:szCs w:val="22"/>
        </w:rPr>
        <w:t xml:space="preserve"> provvisoria </w:t>
      </w:r>
      <w:r w:rsidR="00276AF5" w:rsidRPr="00CC4EC3">
        <w:rPr>
          <w:rFonts w:asciiTheme="minorHAnsi" w:hAnsiTheme="minorHAnsi" w:cstheme="minorHAnsi"/>
          <w:sz w:val="22"/>
          <w:szCs w:val="22"/>
        </w:rPr>
        <w:t>copre</w:t>
      </w:r>
      <w:r w:rsidR="0031423F" w:rsidRPr="00CC4EC3">
        <w:rPr>
          <w:rFonts w:asciiTheme="minorHAnsi" w:hAnsiTheme="minorHAnsi" w:cstheme="minorHAnsi"/>
          <w:sz w:val="22"/>
          <w:szCs w:val="22"/>
        </w:rPr>
        <w:t xml:space="preserve"> la mancata sottoscrizione del contratto</w:t>
      </w:r>
      <w:r w:rsidR="00D24BFE" w:rsidRPr="00CC4EC3">
        <w:rPr>
          <w:rFonts w:asciiTheme="minorHAnsi" w:hAnsiTheme="minorHAnsi" w:cstheme="minorHAnsi"/>
          <w:sz w:val="22"/>
          <w:szCs w:val="22"/>
        </w:rPr>
        <w:t xml:space="preserve">, dopo l’aggiudicazione, </w:t>
      </w:r>
      <w:r w:rsidR="00754CF6" w:rsidRPr="00CC4EC3">
        <w:rPr>
          <w:rFonts w:asciiTheme="minorHAnsi" w:hAnsiTheme="minorHAnsi" w:cstheme="minorHAnsi"/>
          <w:sz w:val="22"/>
          <w:szCs w:val="22"/>
        </w:rPr>
        <w:t>dovuta ad ogni fatto rico</w:t>
      </w:r>
      <w:r w:rsidR="000D411F" w:rsidRPr="00CC4EC3">
        <w:rPr>
          <w:rFonts w:asciiTheme="minorHAnsi" w:hAnsiTheme="minorHAnsi" w:cstheme="minorHAnsi"/>
          <w:sz w:val="22"/>
          <w:szCs w:val="22"/>
        </w:rPr>
        <w:t>nducibile all’</w:t>
      </w:r>
      <w:r w:rsidR="00F36DFE" w:rsidRPr="00CC4EC3">
        <w:rPr>
          <w:rFonts w:asciiTheme="minorHAnsi" w:hAnsiTheme="minorHAnsi" w:cstheme="minorHAnsi"/>
          <w:sz w:val="22"/>
          <w:szCs w:val="22"/>
        </w:rPr>
        <w:t>affidatario o all’</w:t>
      </w:r>
      <w:r w:rsidR="00754CF6" w:rsidRPr="00CC4EC3">
        <w:rPr>
          <w:rFonts w:asciiTheme="minorHAnsi" w:hAnsiTheme="minorHAnsi" w:cstheme="minorHAnsi"/>
          <w:sz w:val="22"/>
          <w:szCs w:val="22"/>
        </w:rPr>
        <w:t xml:space="preserve">adozione di informazione antimafia </w:t>
      </w:r>
      <w:proofErr w:type="spellStart"/>
      <w:r w:rsidR="00754CF6" w:rsidRPr="00CC4EC3">
        <w:rPr>
          <w:rFonts w:asciiTheme="minorHAnsi" w:hAnsiTheme="minorHAnsi" w:cstheme="minorHAnsi"/>
          <w:sz w:val="22"/>
          <w:szCs w:val="22"/>
        </w:rPr>
        <w:t>interdittiva</w:t>
      </w:r>
      <w:proofErr w:type="spellEnd"/>
      <w:r w:rsidR="00754CF6" w:rsidRPr="00CC4EC3">
        <w:rPr>
          <w:rFonts w:asciiTheme="minorHAnsi" w:hAnsiTheme="minorHAnsi" w:cstheme="minorHAnsi"/>
          <w:sz w:val="22"/>
          <w:szCs w:val="22"/>
        </w:rPr>
        <w:t xml:space="preserve"> emessa ai sensi degli articoli 84 e 91 del d</w:t>
      </w:r>
      <w:r w:rsidR="005F3489" w:rsidRPr="00CC4EC3">
        <w:rPr>
          <w:rFonts w:asciiTheme="minorHAnsi" w:hAnsiTheme="minorHAnsi" w:cstheme="minorHAnsi"/>
          <w:sz w:val="22"/>
          <w:szCs w:val="22"/>
        </w:rPr>
        <w:t xml:space="preserve">. </w:t>
      </w:r>
      <w:proofErr w:type="spellStart"/>
      <w:r w:rsidR="005F3489" w:rsidRPr="00CC4EC3">
        <w:rPr>
          <w:rFonts w:asciiTheme="minorHAnsi" w:hAnsiTheme="minorHAnsi" w:cstheme="minorHAnsi"/>
          <w:sz w:val="22"/>
          <w:szCs w:val="22"/>
        </w:rPr>
        <w:t>lgs</w:t>
      </w:r>
      <w:proofErr w:type="spellEnd"/>
      <w:r w:rsidR="005F3489" w:rsidRPr="00CC4EC3">
        <w:rPr>
          <w:rFonts w:asciiTheme="minorHAnsi" w:hAnsiTheme="minorHAnsi" w:cstheme="minorHAnsi"/>
          <w:sz w:val="22"/>
          <w:szCs w:val="22"/>
        </w:rPr>
        <w:t>.</w:t>
      </w:r>
      <w:r w:rsidR="00754CF6" w:rsidRPr="00CC4EC3">
        <w:rPr>
          <w:rFonts w:asciiTheme="minorHAnsi" w:hAnsiTheme="minorHAnsi" w:cstheme="minorHAnsi"/>
          <w:sz w:val="22"/>
          <w:szCs w:val="22"/>
        </w:rPr>
        <w:t xml:space="preserve"> 6 settembre 2011, n.</w:t>
      </w:r>
      <w:r w:rsidR="009B39E2" w:rsidRPr="00CC4EC3">
        <w:rPr>
          <w:rFonts w:asciiTheme="minorHAnsi" w:hAnsiTheme="minorHAnsi" w:cstheme="minorHAnsi"/>
          <w:sz w:val="22"/>
          <w:szCs w:val="22"/>
        </w:rPr>
        <w:t xml:space="preserve"> </w:t>
      </w:r>
      <w:r w:rsidR="00754CF6" w:rsidRPr="00CC4EC3">
        <w:rPr>
          <w:rFonts w:asciiTheme="minorHAnsi" w:hAnsiTheme="minorHAnsi" w:cstheme="minorHAnsi"/>
          <w:sz w:val="22"/>
          <w:szCs w:val="22"/>
        </w:rPr>
        <w:t>159</w:t>
      </w:r>
      <w:r w:rsidR="0031423F" w:rsidRPr="00CC4EC3">
        <w:rPr>
          <w:rFonts w:asciiTheme="minorHAnsi" w:hAnsiTheme="minorHAnsi" w:cstheme="minorHAnsi"/>
          <w:sz w:val="22"/>
          <w:szCs w:val="22"/>
        </w:rPr>
        <w:t xml:space="preserve">. </w:t>
      </w:r>
    </w:p>
    <w:p w14:paraId="72FEDD1C" w14:textId="6E4D131F" w:rsidR="001E6A6F" w:rsidRPr="00CC4EC3" w:rsidRDefault="0015771D"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Sono fatti riconducibili all’affidatario, tra l’altro, </w:t>
      </w:r>
      <w:r w:rsidRPr="00CC4EC3">
        <w:rPr>
          <w:rFonts w:asciiTheme="minorHAnsi" w:hAnsiTheme="minorHAnsi" w:cstheme="minorHAnsi"/>
          <w:sz w:val="22"/>
          <w:szCs w:val="22"/>
          <w:u w:val="single"/>
        </w:rPr>
        <w:t>la mancata prova del possesso dei requisiti generali e speciali</w:t>
      </w:r>
      <w:r w:rsidRPr="00CC4EC3">
        <w:rPr>
          <w:rFonts w:asciiTheme="minorHAnsi" w:hAnsiTheme="minorHAnsi" w:cstheme="minorHAnsi"/>
          <w:sz w:val="22"/>
          <w:szCs w:val="22"/>
        </w:rPr>
        <w:t xml:space="preserve">; la </w:t>
      </w:r>
      <w:r w:rsidRPr="00CC4EC3">
        <w:rPr>
          <w:rFonts w:asciiTheme="minorHAnsi" w:hAnsiTheme="minorHAnsi" w:cstheme="minorHAnsi"/>
          <w:sz w:val="22"/>
          <w:szCs w:val="22"/>
          <w:u w:val="single"/>
        </w:rPr>
        <w:t xml:space="preserve">mancata produzione della documentazione richiesta </w:t>
      </w:r>
      <w:r w:rsidR="00651F24" w:rsidRPr="00CC4EC3">
        <w:rPr>
          <w:rFonts w:asciiTheme="minorHAnsi" w:hAnsiTheme="minorHAnsi" w:cstheme="minorHAnsi"/>
          <w:sz w:val="22"/>
          <w:szCs w:val="22"/>
          <w:u w:val="single"/>
        </w:rPr>
        <w:t xml:space="preserve">e necessaria </w:t>
      </w:r>
      <w:r w:rsidRPr="00CC4EC3">
        <w:rPr>
          <w:rFonts w:asciiTheme="minorHAnsi" w:hAnsiTheme="minorHAnsi" w:cstheme="minorHAnsi"/>
          <w:sz w:val="22"/>
          <w:szCs w:val="22"/>
          <w:u w:val="single"/>
        </w:rPr>
        <w:t>per la stipula del contratto</w:t>
      </w:r>
      <w:r w:rsidRPr="00CC4EC3">
        <w:rPr>
          <w:rFonts w:asciiTheme="minorHAnsi" w:hAnsiTheme="minorHAnsi" w:cstheme="minorHAnsi"/>
          <w:sz w:val="22"/>
          <w:szCs w:val="22"/>
        </w:rPr>
        <w:t>.</w:t>
      </w:r>
      <w:r w:rsidR="00C05135" w:rsidRPr="00CC4EC3">
        <w:rPr>
          <w:rFonts w:asciiTheme="minorHAnsi" w:hAnsiTheme="minorHAnsi" w:cstheme="minorHAnsi"/>
          <w:sz w:val="22"/>
          <w:szCs w:val="22"/>
        </w:rPr>
        <w:t xml:space="preserve"> </w:t>
      </w:r>
    </w:p>
    <w:p w14:paraId="1E82068A" w14:textId="3675803F" w:rsidR="00C05135" w:rsidRPr="00CC4EC3" w:rsidRDefault="00C05135"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L’eventuale esclusione dalla gara </w:t>
      </w:r>
      <w:r w:rsidR="00E7494B" w:rsidRPr="00CC4EC3">
        <w:rPr>
          <w:rFonts w:asciiTheme="minorHAnsi" w:hAnsiTheme="minorHAnsi" w:cstheme="minorHAnsi"/>
          <w:sz w:val="22"/>
          <w:szCs w:val="22"/>
        </w:rPr>
        <w:t xml:space="preserve">prima dell’aggiudicazione, al </w:t>
      </w:r>
      <w:r w:rsidR="006076DE" w:rsidRPr="00CC4EC3">
        <w:rPr>
          <w:rFonts w:asciiTheme="minorHAnsi" w:hAnsiTheme="minorHAnsi" w:cstheme="minorHAnsi"/>
          <w:sz w:val="22"/>
          <w:szCs w:val="22"/>
        </w:rPr>
        <w:t>d</w:t>
      </w:r>
      <w:r w:rsidR="00E7494B" w:rsidRPr="00CC4EC3">
        <w:rPr>
          <w:rFonts w:asciiTheme="minorHAnsi" w:hAnsiTheme="minorHAnsi" w:cstheme="minorHAnsi"/>
          <w:sz w:val="22"/>
          <w:szCs w:val="22"/>
        </w:rPr>
        <w:t>i fuori dei casi di cui all’art. 89 comma 1 del Codice, non comporterà l’escussione della garanzia provvisoria.</w:t>
      </w:r>
    </w:p>
    <w:p w14:paraId="1C525F4F" w14:textId="053D76E2" w:rsidR="00AE578E" w:rsidRPr="00CC4EC3" w:rsidRDefault="00183320"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La garanzia provvisoria copre</w:t>
      </w:r>
      <w:r w:rsidR="00BF1ED8" w:rsidRPr="00CC4EC3">
        <w:rPr>
          <w:rFonts w:asciiTheme="minorHAnsi" w:hAnsiTheme="minorHAnsi" w:cstheme="minorHAnsi"/>
          <w:sz w:val="22"/>
          <w:szCs w:val="22"/>
        </w:rPr>
        <w:t>, ai sensi dell’art. 89, comma 1 del Codice</w:t>
      </w:r>
      <w:r w:rsidRPr="00CC4EC3">
        <w:rPr>
          <w:rFonts w:asciiTheme="minorHAnsi" w:hAnsiTheme="minorHAnsi" w:cstheme="minorHAnsi"/>
          <w:sz w:val="22"/>
          <w:szCs w:val="22"/>
        </w:rPr>
        <w:t xml:space="preserve">, </w:t>
      </w:r>
      <w:r w:rsidR="00BF1ED8" w:rsidRPr="00CC4EC3">
        <w:rPr>
          <w:rFonts w:asciiTheme="minorHAnsi" w:hAnsiTheme="minorHAnsi" w:cstheme="minorHAnsi"/>
          <w:sz w:val="22"/>
          <w:szCs w:val="22"/>
        </w:rPr>
        <w:t xml:space="preserve">anche </w:t>
      </w:r>
      <w:r w:rsidR="004C5239" w:rsidRPr="00CC4EC3">
        <w:rPr>
          <w:rFonts w:asciiTheme="minorHAnsi" w:hAnsiTheme="minorHAnsi" w:cstheme="minorHAnsi"/>
          <w:sz w:val="22"/>
          <w:szCs w:val="22"/>
        </w:rPr>
        <w:t>le</w:t>
      </w:r>
      <w:r w:rsidRPr="00CC4EC3">
        <w:rPr>
          <w:rFonts w:asciiTheme="minorHAnsi" w:hAnsiTheme="minorHAnsi" w:cstheme="minorHAnsi"/>
          <w:sz w:val="22"/>
          <w:szCs w:val="22"/>
        </w:rPr>
        <w:t xml:space="preserve"> dichiarazioni mendaci </w:t>
      </w:r>
      <w:r w:rsidR="000D411F" w:rsidRPr="00CC4EC3">
        <w:rPr>
          <w:rFonts w:asciiTheme="minorHAnsi" w:hAnsiTheme="minorHAnsi" w:cstheme="minorHAnsi"/>
          <w:sz w:val="22"/>
          <w:szCs w:val="22"/>
        </w:rPr>
        <w:t>rese nell’ambito dell’</w:t>
      </w:r>
      <w:r w:rsidRPr="00CC4EC3">
        <w:rPr>
          <w:rFonts w:asciiTheme="minorHAnsi" w:hAnsiTheme="minorHAnsi" w:cstheme="minorHAnsi"/>
          <w:sz w:val="22"/>
          <w:szCs w:val="22"/>
        </w:rPr>
        <w:t>avvalimento.</w:t>
      </w:r>
    </w:p>
    <w:p w14:paraId="4ABA623F" w14:textId="77777777" w:rsidR="00511F1B" w:rsidRPr="00CC4EC3" w:rsidRDefault="00511F1B" w:rsidP="00CC4EC3">
      <w:pPr>
        <w:widowControl w:val="0"/>
        <w:spacing w:line="288" w:lineRule="auto"/>
        <w:ind w:left="425" w:hanging="425"/>
        <w:jc w:val="both"/>
        <w:rPr>
          <w:rFonts w:asciiTheme="minorHAnsi" w:hAnsiTheme="minorHAnsi" w:cstheme="minorHAnsi"/>
          <w:sz w:val="22"/>
          <w:szCs w:val="22"/>
        </w:rPr>
      </w:pPr>
    </w:p>
    <w:p w14:paraId="6D686748" w14:textId="11868C2F" w:rsidR="0031423F" w:rsidRPr="00CC4EC3" w:rsidRDefault="0031423F" w:rsidP="00CC4EC3">
      <w:pPr>
        <w:widowControl w:val="0"/>
        <w:spacing w:line="288" w:lineRule="auto"/>
        <w:ind w:left="425" w:hanging="425"/>
        <w:jc w:val="both"/>
        <w:rPr>
          <w:rFonts w:asciiTheme="minorHAnsi" w:hAnsiTheme="minorHAnsi" w:cstheme="minorHAnsi"/>
          <w:sz w:val="22"/>
          <w:szCs w:val="22"/>
        </w:rPr>
      </w:pPr>
      <w:r w:rsidRPr="00CC4EC3">
        <w:rPr>
          <w:rFonts w:asciiTheme="minorHAnsi" w:hAnsiTheme="minorHAnsi" w:cstheme="minorHAnsi"/>
          <w:sz w:val="22"/>
          <w:szCs w:val="22"/>
        </w:rPr>
        <w:t xml:space="preserve">La </w:t>
      </w:r>
      <w:r w:rsidR="008D6F6E" w:rsidRPr="00CC4EC3">
        <w:rPr>
          <w:rFonts w:asciiTheme="minorHAnsi" w:hAnsiTheme="minorHAnsi" w:cstheme="minorHAnsi"/>
          <w:b/>
          <w:sz w:val="22"/>
          <w:szCs w:val="22"/>
        </w:rPr>
        <w:t>garanzia</w:t>
      </w:r>
      <w:r w:rsidRPr="00CC4EC3">
        <w:rPr>
          <w:rFonts w:asciiTheme="minorHAnsi" w:hAnsiTheme="minorHAnsi" w:cstheme="minorHAnsi"/>
          <w:b/>
          <w:sz w:val="22"/>
          <w:szCs w:val="22"/>
        </w:rPr>
        <w:t xml:space="preserve"> provvisoria è costituita</w:t>
      </w:r>
      <w:r w:rsidRPr="00CC4EC3">
        <w:rPr>
          <w:rFonts w:asciiTheme="minorHAnsi" w:hAnsiTheme="minorHAnsi" w:cstheme="minorHAnsi"/>
          <w:sz w:val="22"/>
          <w:szCs w:val="22"/>
        </w:rPr>
        <w:t>:</w:t>
      </w:r>
    </w:p>
    <w:p w14:paraId="60FF786A" w14:textId="2B21B18F" w:rsidR="0031423F" w:rsidRPr="00CC4EC3" w:rsidRDefault="0031423F" w:rsidP="00CC4EC3">
      <w:pPr>
        <w:widowControl w:val="0"/>
        <w:numPr>
          <w:ilvl w:val="1"/>
          <w:numId w:val="17"/>
        </w:numPr>
        <w:spacing w:line="288" w:lineRule="auto"/>
        <w:ind w:left="426" w:hanging="426"/>
        <w:jc w:val="both"/>
        <w:rPr>
          <w:rFonts w:asciiTheme="minorHAnsi" w:hAnsiTheme="minorHAnsi" w:cstheme="minorHAnsi"/>
          <w:sz w:val="22"/>
          <w:szCs w:val="22"/>
        </w:rPr>
      </w:pPr>
      <w:r w:rsidRPr="00CC4EC3">
        <w:rPr>
          <w:rFonts w:asciiTheme="minorHAnsi" w:hAnsiTheme="minorHAnsi" w:cstheme="minorHAnsi"/>
          <w:sz w:val="22"/>
          <w:szCs w:val="22"/>
        </w:rPr>
        <w:t>fideiussione bancaria o assicurativa</w:t>
      </w:r>
      <w:r w:rsidR="008D6F6E" w:rsidRPr="00CC4EC3">
        <w:rPr>
          <w:rFonts w:asciiTheme="minorHAnsi" w:hAnsiTheme="minorHAnsi" w:cstheme="minorHAnsi"/>
          <w:sz w:val="22"/>
          <w:szCs w:val="22"/>
        </w:rPr>
        <w:t xml:space="preserve"> rilasciata da imprese </w:t>
      </w:r>
      <w:r w:rsidR="00BF1ED8" w:rsidRPr="00CC4EC3">
        <w:rPr>
          <w:rFonts w:asciiTheme="minorHAnsi" w:hAnsiTheme="minorHAnsi" w:cstheme="minorHAnsi"/>
          <w:sz w:val="22"/>
          <w:szCs w:val="22"/>
        </w:rPr>
        <w:t xml:space="preserve">bancarie o assicurative che </w:t>
      </w:r>
      <w:r w:rsidR="008D6F6E" w:rsidRPr="00CC4EC3">
        <w:rPr>
          <w:rFonts w:asciiTheme="minorHAnsi" w:hAnsiTheme="minorHAnsi" w:cstheme="minorHAnsi"/>
          <w:sz w:val="22"/>
          <w:szCs w:val="22"/>
        </w:rPr>
        <w:t xml:space="preserve">rispondano ai requisiti </w:t>
      </w:r>
      <w:r w:rsidR="00BF1ED8" w:rsidRPr="00CC4EC3">
        <w:rPr>
          <w:rFonts w:asciiTheme="minorHAnsi" w:hAnsiTheme="minorHAnsi" w:cstheme="minorHAnsi"/>
          <w:sz w:val="22"/>
          <w:szCs w:val="22"/>
        </w:rPr>
        <w:t xml:space="preserve">di cui all’art. 93, comma 3 del Codice. </w:t>
      </w:r>
      <w:r w:rsidR="00D9429A" w:rsidRPr="00CC4EC3">
        <w:rPr>
          <w:rFonts w:asciiTheme="minorHAnsi" w:hAnsiTheme="minorHAnsi" w:cstheme="minorHAnsi"/>
          <w:sz w:val="22"/>
          <w:szCs w:val="22"/>
        </w:rPr>
        <w:t xml:space="preserve">In ogni caso, la garanzia fideiussoria </w:t>
      </w:r>
      <w:r w:rsidR="00FB5D11" w:rsidRPr="00CC4EC3">
        <w:rPr>
          <w:rFonts w:asciiTheme="minorHAnsi" w:hAnsiTheme="minorHAnsi" w:cstheme="minorHAnsi"/>
          <w:sz w:val="22"/>
          <w:szCs w:val="22"/>
        </w:rPr>
        <w:t>è conforme</w:t>
      </w:r>
      <w:r w:rsidR="00D9429A" w:rsidRPr="00CC4EC3">
        <w:rPr>
          <w:rFonts w:asciiTheme="minorHAnsi" w:hAnsiTheme="minorHAnsi" w:cstheme="minorHAnsi"/>
          <w:sz w:val="22"/>
          <w:szCs w:val="22"/>
        </w:rPr>
        <w:t xml:space="preserve"> </w:t>
      </w:r>
      <w:r w:rsidR="00FB5D11" w:rsidRPr="00CC4EC3">
        <w:rPr>
          <w:rFonts w:asciiTheme="minorHAnsi" w:hAnsiTheme="minorHAnsi" w:cstheme="minorHAnsi"/>
          <w:sz w:val="22"/>
          <w:szCs w:val="22"/>
        </w:rPr>
        <w:t>allo</w:t>
      </w:r>
      <w:r w:rsidR="00D9429A" w:rsidRPr="00CC4EC3">
        <w:rPr>
          <w:rFonts w:asciiTheme="minorHAnsi" w:hAnsiTheme="minorHAnsi" w:cstheme="minorHAnsi"/>
          <w:sz w:val="22"/>
          <w:szCs w:val="22"/>
        </w:rPr>
        <w:t xml:space="preserve"> schema tipo di</w:t>
      </w:r>
      <w:r w:rsidR="00BF1ED8" w:rsidRPr="00CC4EC3">
        <w:rPr>
          <w:rFonts w:asciiTheme="minorHAnsi" w:hAnsiTheme="minorHAnsi" w:cstheme="minorHAnsi"/>
          <w:sz w:val="22"/>
          <w:szCs w:val="22"/>
        </w:rPr>
        <w:t xml:space="preserve"> cui all’art. 103, comma 9 del Codice</w:t>
      </w:r>
      <w:r w:rsidR="00D9429A" w:rsidRPr="00CC4EC3">
        <w:rPr>
          <w:rFonts w:asciiTheme="minorHAnsi" w:hAnsiTheme="minorHAnsi" w:cstheme="minorHAnsi"/>
          <w:sz w:val="22"/>
          <w:szCs w:val="22"/>
        </w:rPr>
        <w:t>.</w:t>
      </w:r>
    </w:p>
    <w:p w14:paraId="34AEDBC0" w14:textId="498B434D" w:rsidR="005869E6" w:rsidRPr="00CC4EC3" w:rsidRDefault="0031423F" w:rsidP="00CC4EC3">
      <w:pPr>
        <w:widowControl w:val="0"/>
        <w:spacing w:line="288" w:lineRule="auto"/>
        <w:ind w:left="426"/>
        <w:jc w:val="both"/>
        <w:rPr>
          <w:rFonts w:asciiTheme="minorHAnsi" w:hAnsiTheme="minorHAnsi" w:cstheme="minorHAnsi"/>
          <w:sz w:val="22"/>
          <w:szCs w:val="22"/>
        </w:rPr>
      </w:pPr>
      <w:r w:rsidRPr="00CC4EC3">
        <w:rPr>
          <w:rFonts w:asciiTheme="minorHAnsi" w:hAnsiTheme="minorHAnsi" w:cstheme="minorHAnsi"/>
          <w:sz w:val="22"/>
          <w:szCs w:val="22"/>
        </w:rPr>
        <w:t>Gli operatori economici, prima di procedere alla sottoscrizione, sono tenuti a verificare che il soggetto garante sia in possesso dell’autorizzazione al rilascio di garanzie mediante ac</w:t>
      </w:r>
      <w:r w:rsidR="005869E6" w:rsidRPr="00CC4EC3">
        <w:rPr>
          <w:rFonts w:asciiTheme="minorHAnsi" w:hAnsiTheme="minorHAnsi" w:cstheme="minorHAnsi"/>
          <w:sz w:val="22"/>
          <w:szCs w:val="22"/>
        </w:rPr>
        <w:t>cesso ai seguenti siti internet:</w:t>
      </w:r>
    </w:p>
    <w:p w14:paraId="4C73465B" w14:textId="6E32E5F4" w:rsidR="005869E6" w:rsidRPr="00CC4EC3" w:rsidRDefault="005869E6" w:rsidP="00CC4EC3">
      <w:pPr>
        <w:pStyle w:val="Paragrafoelenco"/>
        <w:widowControl w:val="0"/>
        <w:numPr>
          <w:ilvl w:val="0"/>
          <w:numId w:val="18"/>
        </w:numPr>
        <w:spacing w:line="288" w:lineRule="auto"/>
        <w:ind w:left="851" w:hanging="425"/>
        <w:jc w:val="both"/>
        <w:rPr>
          <w:rFonts w:asciiTheme="minorHAnsi" w:hAnsiTheme="minorHAnsi" w:cstheme="minorHAnsi"/>
          <w:sz w:val="22"/>
          <w:szCs w:val="22"/>
        </w:rPr>
      </w:pPr>
      <w:r w:rsidRPr="00CC4EC3">
        <w:rPr>
          <w:rFonts w:asciiTheme="minorHAnsi" w:hAnsiTheme="minorHAnsi" w:cstheme="minorHAnsi"/>
          <w:sz w:val="22"/>
          <w:szCs w:val="22"/>
        </w:rPr>
        <w:t>http://www.bancaditalia.it/compiti/vigilanza/intermediari/index.html</w:t>
      </w:r>
    </w:p>
    <w:p w14:paraId="43BB5F70" w14:textId="7D5EE520" w:rsidR="0031423F" w:rsidRPr="00CC4EC3" w:rsidRDefault="0031423F" w:rsidP="00CC4EC3">
      <w:pPr>
        <w:pStyle w:val="Paragrafoelenco"/>
        <w:widowControl w:val="0"/>
        <w:numPr>
          <w:ilvl w:val="0"/>
          <w:numId w:val="18"/>
        </w:numPr>
        <w:spacing w:line="288" w:lineRule="auto"/>
        <w:ind w:left="851" w:hanging="425"/>
        <w:jc w:val="both"/>
        <w:rPr>
          <w:rFonts w:asciiTheme="minorHAnsi" w:hAnsiTheme="minorHAnsi" w:cstheme="minorHAnsi"/>
          <w:sz w:val="22"/>
          <w:szCs w:val="22"/>
        </w:rPr>
      </w:pPr>
      <w:r w:rsidRPr="00CC4EC3">
        <w:rPr>
          <w:rFonts w:asciiTheme="minorHAnsi" w:hAnsiTheme="minorHAnsi" w:cstheme="minorHAnsi"/>
          <w:sz w:val="22"/>
          <w:szCs w:val="22"/>
        </w:rPr>
        <w:t>http://www.bancaditalia.it/compiti/vigilanza/avvisi-pub/garanzie-finanziarie/</w:t>
      </w:r>
    </w:p>
    <w:p w14:paraId="064918DE" w14:textId="77777777" w:rsidR="0031423F" w:rsidRPr="00CC4EC3" w:rsidRDefault="0031423F" w:rsidP="00CC4EC3">
      <w:pPr>
        <w:pStyle w:val="Paragrafoelenco"/>
        <w:widowControl w:val="0"/>
        <w:numPr>
          <w:ilvl w:val="0"/>
          <w:numId w:val="18"/>
        </w:numPr>
        <w:spacing w:line="288" w:lineRule="auto"/>
        <w:ind w:left="851" w:hanging="425"/>
        <w:jc w:val="both"/>
        <w:rPr>
          <w:rFonts w:asciiTheme="minorHAnsi" w:hAnsiTheme="minorHAnsi" w:cstheme="minorHAnsi"/>
          <w:sz w:val="22"/>
          <w:szCs w:val="22"/>
        </w:rPr>
      </w:pPr>
      <w:r w:rsidRPr="00CC4EC3">
        <w:rPr>
          <w:rFonts w:asciiTheme="minorHAnsi" w:hAnsiTheme="minorHAnsi" w:cstheme="minorHAnsi"/>
          <w:sz w:val="22"/>
          <w:szCs w:val="22"/>
        </w:rPr>
        <w:t>http://www.bancaditalia.it/compiti/vigilanza/avvisi-pub/soggetti-non- legittimati/Intermediari_non_abilitati.pdf</w:t>
      </w:r>
    </w:p>
    <w:p w14:paraId="1C34C75A" w14:textId="77777777" w:rsidR="0031423F" w:rsidRPr="00CC4EC3" w:rsidRDefault="0031423F" w:rsidP="00CC4EC3">
      <w:pPr>
        <w:pStyle w:val="Paragrafoelenco"/>
        <w:widowControl w:val="0"/>
        <w:numPr>
          <w:ilvl w:val="0"/>
          <w:numId w:val="18"/>
        </w:numPr>
        <w:spacing w:line="288" w:lineRule="auto"/>
        <w:ind w:left="851" w:hanging="425"/>
        <w:jc w:val="both"/>
        <w:rPr>
          <w:rFonts w:asciiTheme="minorHAnsi" w:hAnsiTheme="minorHAnsi" w:cstheme="minorHAnsi"/>
          <w:sz w:val="22"/>
          <w:szCs w:val="22"/>
        </w:rPr>
      </w:pPr>
      <w:r w:rsidRPr="00CC4EC3">
        <w:rPr>
          <w:rFonts w:asciiTheme="minorHAnsi" w:hAnsiTheme="minorHAnsi" w:cstheme="minorHAnsi"/>
          <w:sz w:val="22"/>
          <w:szCs w:val="22"/>
        </w:rPr>
        <w:t>http://www.ivass.it/ivass/imprese_jsp/HomePage.jsp</w:t>
      </w:r>
    </w:p>
    <w:p w14:paraId="07EC48CE" w14:textId="77777777" w:rsidR="00BF1ED8" w:rsidRPr="00CC4EC3" w:rsidRDefault="00BF1ED8" w:rsidP="00CC4EC3">
      <w:pPr>
        <w:widowControl w:val="0"/>
        <w:spacing w:line="288" w:lineRule="auto"/>
        <w:jc w:val="both"/>
        <w:rPr>
          <w:rFonts w:asciiTheme="minorHAnsi" w:hAnsiTheme="minorHAnsi" w:cstheme="minorHAnsi"/>
          <w:sz w:val="22"/>
          <w:szCs w:val="22"/>
        </w:rPr>
      </w:pPr>
    </w:p>
    <w:p w14:paraId="6C57158D" w14:textId="258D4045" w:rsidR="0031423F" w:rsidRPr="00CC4EC3" w:rsidRDefault="00735173" w:rsidP="00CC4EC3">
      <w:pPr>
        <w:widowControl w:val="0"/>
        <w:spacing w:line="288" w:lineRule="auto"/>
        <w:ind w:left="426" w:hanging="426"/>
        <w:jc w:val="both"/>
        <w:rPr>
          <w:rFonts w:asciiTheme="minorHAnsi" w:hAnsiTheme="minorHAnsi" w:cstheme="minorHAnsi"/>
          <w:sz w:val="22"/>
          <w:szCs w:val="22"/>
        </w:rPr>
      </w:pPr>
      <w:r>
        <w:rPr>
          <w:rFonts w:asciiTheme="minorHAnsi" w:hAnsiTheme="minorHAnsi" w:cstheme="minorHAnsi"/>
          <w:sz w:val="22"/>
          <w:szCs w:val="22"/>
        </w:rPr>
        <w:t>La</w:t>
      </w:r>
      <w:r w:rsidR="00FA2055" w:rsidRPr="00CC4EC3">
        <w:rPr>
          <w:rFonts w:asciiTheme="minorHAnsi" w:hAnsiTheme="minorHAnsi" w:cstheme="minorHAnsi"/>
          <w:sz w:val="22"/>
          <w:szCs w:val="22"/>
        </w:rPr>
        <w:t xml:space="preserve"> </w:t>
      </w:r>
      <w:r w:rsidR="00FA2055" w:rsidRPr="00CC4EC3">
        <w:rPr>
          <w:rFonts w:asciiTheme="minorHAnsi" w:hAnsiTheme="minorHAnsi" w:cstheme="minorHAnsi"/>
          <w:b/>
          <w:sz w:val="22"/>
          <w:szCs w:val="22"/>
        </w:rPr>
        <w:t>garanzia fideiussoria</w:t>
      </w:r>
      <w:r>
        <w:rPr>
          <w:rFonts w:asciiTheme="minorHAnsi" w:hAnsiTheme="minorHAnsi" w:cstheme="minorHAnsi"/>
          <w:sz w:val="22"/>
          <w:szCs w:val="22"/>
        </w:rPr>
        <w:t xml:space="preserve"> </w:t>
      </w:r>
      <w:r w:rsidR="0031423F" w:rsidRPr="00CC4EC3">
        <w:rPr>
          <w:rFonts w:asciiTheme="minorHAnsi" w:hAnsiTheme="minorHAnsi" w:cstheme="minorHAnsi"/>
          <w:sz w:val="22"/>
          <w:szCs w:val="22"/>
        </w:rPr>
        <w:t>dovrà:</w:t>
      </w:r>
    </w:p>
    <w:p w14:paraId="1C505646" w14:textId="0B55F749" w:rsidR="00623D36" w:rsidRPr="00CC4EC3" w:rsidRDefault="00623D36" w:rsidP="00CC4EC3">
      <w:pPr>
        <w:widowControl w:val="0"/>
        <w:numPr>
          <w:ilvl w:val="2"/>
          <w:numId w:val="8"/>
        </w:numPr>
        <w:spacing w:line="288" w:lineRule="auto"/>
        <w:ind w:left="284" w:hanging="284"/>
        <w:jc w:val="both"/>
        <w:rPr>
          <w:rFonts w:asciiTheme="minorHAnsi" w:hAnsiTheme="minorHAnsi" w:cstheme="minorHAnsi"/>
          <w:sz w:val="22"/>
          <w:szCs w:val="22"/>
        </w:rPr>
      </w:pPr>
      <w:r w:rsidRPr="00CC4EC3">
        <w:rPr>
          <w:rFonts w:asciiTheme="minorHAnsi" w:hAnsiTheme="minorHAnsi" w:cstheme="minorHAnsi"/>
          <w:sz w:val="22"/>
          <w:szCs w:val="22"/>
        </w:rPr>
        <w:t>contenere espressa menzione dell’oggetto e del soggetto garantito;</w:t>
      </w:r>
    </w:p>
    <w:p w14:paraId="24F8AFB2" w14:textId="7BFC5759" w:rsidR="00A652FB" w:rsidRPr="00CC4EC3" w:rsidRDefault="00FA2055" w:rsidP="00CC4EC3">
      <w:pPr>
        <w:widowControl w:val="0"/>
        <w:numPr>
          <w:ilvl w:val="2"/>
          <w:numId w:val="8"/>
        </w:numPr>
        <w:spacing w:line="288" w:lineRule="auto"/>
        <w:ind w:left="284" w:hanging="284"/>
        <w:jc w:val="both"/>
        <w:rPr>
          <w:rFonts w:asciiTheme="minorHAnsi" w:hAnsiTheme="minorHAnsi" w:cstheme="minorHAnsi"/>
          <w:sz w:val="22"/>
          <w:szCs w:val="22"/>
        </w:rPr>
      </w:pPr>
      <w:r w:rsidRPr="00CC4EC3">
        <w:rPr>
          <w:rFonts w:asciiTheme="minorHAnsi" w:hAnsiTheme="minorHAnsi" w:cstheme="minorHAnsi"/>
          <w:sz w:val="22"/>
          <w:szCs w:val="22"/>
        </w:rPr>
        <w:t xml:space="preserve">essere intestata a tutti gli operatori economici del costituito/costituendo </w:t>
      </w:r>
      <w:r w:rsidR="009D7993" w:rsidRPr="00CC4EC3">
        <w:rPr>
          <w:rFonts w:asciiTheme="minorHAnsi" w:hAnsiTheme="minorHAnsi" w:cstheme="minorHAnsi"/>
          <w:sz w:val="22"/>
          <w:szCs w:val="22"/>
        </w:rPr>
        <w:t>raggruppamento temporaneo</w:t>
      </w:r>
      <w:r w:rsidR="00A652FB" w:rsidRPr="00CC4EC3">
        <w:rPr>
          <w:rFonts w:asciiTheme="minorHAnsi" w:hAnsiTheme="minorHAnsi" w:cstheme="minorHAnsi"/>
          <w:sz w:val="22"/>
          <w:szCs w:val="22"/>
        </w:rPr>
        <w:t xml:space="preserve"> o consorzio ordinario o GEIE</w:t>
      </w:r>
      <w:r w:rsidR="009D7993" w:rsidRPr="00CC4EC3">
        <w:rPr>
          <w:rFonts w:asciiTheme="minorHAnsi" w:hAnsiTheme="minorHAnsi" w:cstheme="minorHAnsi"/>
          <w:sz w:val="22"/>
          <w:szCs w:val="22"/>
        </w:rPr>
        <w:t xml:space="preserve">, </w:t>
      </w:r>
      <w:r w:rsidR="00A652FB" w:rsidRPr="00CC4EC3">
        <w:rPr>
          <w:rFonts w:asciiTheme="minorHAnsi" w:hAnsiTheme="minorHAnsi" w:cstheme="minorHAnsi"/>
          <w:sz w:val="22"/>
          <w:szCs w:val="22"/>
        </w:rPr>
        <w:t xml:space="preserve">ovvero a tutte le </w:t>
      </w:r>
      <w:r w:rsidR="009D7993" w:rsidRPr="00CC4EC3">
        <w:rPr>
          <w:rFonts w:asciiTheme="minorHAnsi" w:hAnsiTheme="minorHAnsi" w:cstheme="minorHAnsi"/>
          <w:sz w:val="22"/>
          <w:szCs w:val="22"/>
        </w:rPr>
        <w:t xml:space="preserve">imprese </w:t>
      </w:r>
      <w:r w:rsidR="00A652FB" w:rsidRPr="00CC4EC3">
        <w:rPr>
          <w:rFonts w:asciiTheme="minorHAnsi" w:hAnsiTheme="minorHAnsi" w:cstheme="minorHAnsi"/>
          <w:sz w:val="22"/>
          <w:szCs w:val="22"/>
        </w:rPr>
        <w:t xml:space="preserve">retiste che partecipano alla gara ovvero, in caso di consorzi di cui all’art. 45, comma 2 </w:t>
      </w:r>
      <w:proofErr w:type="spellStart"/>
      <w:r w:rsidR="00A652FB" w:rsidRPr="00CC4EC3">
        <w:rPr>
          <w:rFonts w:asciiTheme="minorHAnsi" w:hAnsiTheme="minorHAnsi" w:cstheme="minorHAnsi"/>
          <w:sz w:val="22"/>
          <w:szCs w:val="22"/>
        </w:rPr>
        <w:t>lett</w:t>
      </w:r>
      <w:proofErr w:type="spellEnd"/>
      <w:r w:rsidR="00A652FB" w:rsidRPr="00CC4EC3">
        <w:rPr>
          <w:rFonts w:asciiTheme="minorHAnsi" w:hAnsiTheme="minorHAnsi" w:cstheme="minorHAnsi"/>
          <w:sz w:val="22"/>
          <w:szCs w:val="22"/>
        </w:rPr>
        <w:t>. b) e c)</w:t>
      </w:r>
      <w:r w:rsidR="001E6A6F" w:rsidRPr="00CC4EC3">
        <w:rPr>
          <w:rFonts w:asciiTheme="minorHAnsi" w:hAnsiTheme="minorHAnsi" w:cstheme="minorHAnsi"/>
          <w:sz w:val="22"/>
          <w:szCs w:val="22"/>
        </w:rPr>
        <w:t>,</w:t>
      </w:r>
      <w:r w:rsidR="00A652FB" w:rsidRPr="00CC4EC3">
        <w:rPr>
          <w:rFonts w:asciiTheme="minorHAnsi" w:hAnsiTheme="minorHAnsi" w:cstheme="minorHAnsi"/>
          <w:sz w:val="22"/>
          <w:szCs w:val="22"/>
        </w:rPr>
        <w:t xml:space="preserve"> del Codice, al solo consorzio;</w:t>
      </w:r>
    </w:p>
    <w:p w14:paraId="22C4A3CF" w14:textId="17D1AA07" w:rsidR="00404B6B" w:rsidRPr="00CC4EC3" w:rsidRDefault="00404B6B" w:rsidP="00CC4EC3">
      <w:pPr>
        <w:widowControl w:val="0"/>
        <w:numPr>
          <w:ilvl w:val="2"/>
          <w:numId w:val="8"/>
        </w:numPr>
        <w:spacing w:line="288" w:lineRule="auto"/>
        <w:ind w:left="284" w:hanging="284"/>
        <w:jc w:val="both"/>
        <w:rPr>
          <w:rFonts w:asciiTheme="minorHAnsi" w:hAnsiTheme="minorHAnsi" w:cstheme="minorHAnsi"/>
          <w:sz w:val="22"/>
          <w:szCs w:val="22"/>
        </w:rPr>
      </w:pPr>
      <w:r w:rsidRPr="00CC4EC3">
        <w:rPr>
          <w:rFonts w:asciiTheme="minorHAnsi" w:hAnsiTheme="minorHAnsi" w:cstheme="minorHAnsi"/>
          <w:sz w:val="22"/>
          <w:szCs w:val="22"/>
        </w:rPr>
        <w:t>essere conforme allo schema tipo approvato con decreto del Ministro dello sviluppo economico di concerto con il Ministro delle infrastrutture e dei trasporti e previamente concordato con le banche e le assicurazioni o loro rappresentanze; essere conforme agli schemi di polizza tipo di cui Decreto del Ministero delle attività produttive del 19 gennaio 2018, n. 31;</w:t>
      </w:r>
    </w:p>
    <w:p w14:paraId="1F7D2927" w14:textId="11282A09" w:rsidR="0031423F" w:rsidRPr="00CC4EC3" w:rsidRDefault="0031423F" w:rsidP="00CC4EC3">
      <w:pPr>
        <w:widowControl w:val="0"/>
        <w:numPr>
          <w:ilvl w:val="2"/>
          <w:numId w:val="8"/>
        </w:numPr>
        <w:spacing w:line="288" w:lineRule="auto"/>
        <w:ind w:left="284" w:hanging="284"/>
        <w:jc w:val="both"/>
        <w:rPr>
          <w:rFonts w:asciiTheme="minorHAnsi" w:hAnsiTheme="minorHAnsi" w:cstheme="minorHAnsi"/>
          <w:sz w:val="22"/>
          <w:szCs w:val="22"/>
        </w:rPr>
      </w:pPr>
      <w:r w:rsidRPr="00CC4EC3">
        <w:rPr>
          <w:rFonts w:asciiTheme="minorHAnsi" w:hAnsiTheme="minorHAnsi" w:cstheme="minorHAnsi"/>
          <w:sz w:val="22"/>
          <w:szCs w:val="22"/>
        </w:rPr>
        <w:t xml:space="preserve">avere validità per </w:t>
      </w:r>
      <w:r w:rsidR="006D3821" w:rsidRPr="00CC4EC3">
        <w:rPr>
          <w:rFonts w:asciiTheme="minorHAnsi" w:hAnsiTheme="minorHAnsi" w:cstheme="minorHAnsi"/>
          <w:i/>
          <w:sz w:val="22"/>
          <w:szCs w:val="22"/>
        </w:rPr>
        <w:t>180</w:t>
      </w:r>
      <w:r w:rsidR="001E6A6F" w:rsidRPr="00CC4EC3">
        <w:rPr>
          <w:rFonts w:asciiTheme="minorHAnsi" w:hAnsiTheme="minorHAnsi" w:cstheme="minorHAnsi"/>
          <w:i/>
          <w:sz w:val="22"/>
          <w:szCs w:val="22"/>
        </w:rPr>
        <w:t xml:space="preserve"> </w:t>
      </w:r>
      <w:r w:rsidRPr="00CC4EC3">
        <w:rPr>
          <w:rFonts w:asciiTheme="minorHAnsi" w:hAnsiTheme="minorHAnsi" w:cstheme="minorHAnsi"/>
          <w:sz w:val="22"/>
          <w:szCs w:val="22"/>
        </w:rPr>
        <w:t>giorni</w:t>
      </w:r>
      <w:r w:rsidRPr="00CC4EC3">
        <w:rPr>
          <w:rFonts w:asciiTheme="minorHAnsi" w:hAnsiTheme="minorHAnsi" w:cstheme="minorHAnsi"/>
          <w:i/>
          <w:sz w:val="22"/>
          <w:szCs w:val="22"/>
        </w:rPr>
        <w:t xml:space="preserve"> </w:t>
      </w:r>
      <w:r w:rsidRPr="00CC4EC3">
        <w:rPr>
          <w:rFonts w:asciiTheme="minorHAnsi" w:hAnsiTheme="minorHAnsi" w:cstheme="minorHAnsi"/>
          <w:sz w:val="22"/>
          <w:szCs w:val="22"/>
        </w:rPr>
        <w:t xml:space="preserve">dal termine ultimo per la presentazione dell’offerta; </w:t>
      </w:r>
    </w:p>
    <w:p w14:paraId="6C1098F4" w14:textId="77777777" w:rsidR="0031423F" w:rsidRPr="00CC4EC3" w:rsidRDefault="0031423F" w:rsidP="00CC4EC3">
      <w:pPr>
        <w:widowControl w:val="0"/>
        <w:numPr>
          <w:ilvl w:val="2"/>
          <w:numId w:val="8"/>
        </w:numPr>
        <w:spacing w:line="288" w:lineRule="auto"/>
        <w:ind w:left="284" w:hanging="284"/>
        <w:jc w:val="both"/>
        <w:rPr>
          <w:rFonts w:asciiTheme="minorHAnsi" w:hAnsiTheme="minorHAnsi" w:cstheme="minorHAnsi"/>
          <w:sz w:val="22"/>
          <w:szCs w:val="22"/>
        </w:rPr>
      </w:pPr>
      <w:r w:rsidRPr="00CC4EC3">
        <w:rPr>
          <w:rFonts w:asciiTheme="minorHAnsi" w:hAnsiTheme="minorHAnsi" w:cstheme="minorHAnsi"/>
          <w:sz w:val="22"/>
          <w:szCs w:val="22"/>
        </w:rPr>
        <w:lastRenderedPageBreak/>
        <w:t xml:space="preserve">prevedere espressamente: </w:t>
      </w:r>
    </w:p>
    <w:p w14:paraId="53C8AA1F" w14:textId="77777777" w:rsidR="0031423F" w:rsidRPr="00CC4EC3" w:rsidRDefault="0031423F" w:rsidP="00CC4EC3">
      <w:pPr>
        <w:widowControl w:val="0"/>
        <w:numPr>
          <w:ilvl w:val="3"/>
          <w:numId w:val="5"/>
        </w:numPr>
        <w:spacing w:line="288" w:lineRule="auto"/>
        <w:ind w:left="709" w:hanging="425"/>
        <w:jc w:val="both"/>
        <w:rPr>
          <w:rFonts w:asciiTheme="minorHAnsi" w:hAnsiTheme="minorHAnsi" w:cstheme="minorHAnsi"/>
          <w:sz w:val="22"/>
          <w:szCs w:val="22"/>
        </w:rPr>
      </w:pPr>
      <w:r w:rsidRPr="00CC4EC3">
        <w:rPr>
          <w:rFonts w:asciiTheme="minorHAnsi" w:hAnsiTheme="minorHAnsi" w:cstheme="minorHAnsi"/>
          <w:sz w:val="22"/>
          <w:szCs w:val="22"/>
        </w:rPr>
        <w:t xml:space="preserve">la rinuncia al beneficio della preventiva escussione del debitore principale di cui all’art. 1944 del codice civile, volendo ed intendendo restare obbligata in solido con il debitore; </w:t>
      </w:r>
    </w:p>
    <w:p w14:paraId="54334D3D" w14:textId="77777777" w:rsidR="0031423F" w:rsidRPr="00CC4EC3" w:rsidRDefault="0031423F" w:rsidP="00CC4EC3">
      <w:pPr>
        <w:widowControl w:val="0"/>
        <w:numPr>
          <w:ilvl w:val="3"/>
          <w:numId w:val="5"/>
        </w:numPr>
        <w:spacing w:line="288" w:lineRule="auto"/>
        <w:ind w:left="709" w:hanging="425"/>
        <w:jc w:val="both"/>
        <w:rPr>
          <w:rFonts w:asciiTheme="minorHAnsi" w:hAnsiTheme="minorHAnsi" w:cstheme="minorHAnsi"/>
          <w:sz w:val="22"/>
          <w:szCs w:val="22"/>
        </w:rPr>
      </w:pPr>
      <w:r w:rsidRPr="00CC4EC3">
        <w:rPr>
          <w:rFonts w:asciiTheme="minorHAnsi" w:hAnsiTheme="minorHAnsi" w:cstheme="minorHAnsi"/>
          <w:sz w:val="22"/>
          <w:szCs w:val="22"/>
        </w:rPr>
        <w:t xml:space="preserve">la rinuncia ad eccepire la decorrenza dei termini di cui all’art. 1957 del codice civile; </w:t>
      </w:r>
    </w:p>
    <w:p w14:paraId="4F26FF2A" w14:textId="77777777" w:rsidR="0031423F" w:rsidRPr="00CC4EC3" w:rsidRDefault="0031423F" w:rsidP="00CC4EC3">
      <w:pPr>
        <w:widowControl w:val="0"/>
        <w:numPr>
          <w:ilvl w:val="3"/>
          <w:numId w:val="5"/>
        </w:numPr>
        <w:spacing w:line="288" w:lineRule="auto"/>
        <w:ind w:left="709" w:hanging="425"/>
        <w:jc w:val="both"/>
        <w:rPr>
          <w:rFonts w:asciiTheme="minorHAnsi" w:hAnsiTheme="minorHAnsi" w:cstheme="minorHAnsi"/>
          <w:sz w:val="22"/>
          <w:szCs w:val="22"/>
        </w:rPr>
      </w:pPr>
      <w:r w:rsidRPr="00CC4EC3">
        <w:rPr>
          <w:rFonts w:asciiTheme="minorHAnsi" w:hAnsiTheme="minorHAnsi" w:cstheme="minorHAnsi"/>
          <w:sz w:val="22"/>
          <w:szCs w:val="22"/>
        </w:rPr>
        <w:t xml:space="preserve">la loro operatività entro quindici giorni a semplice richiesta scritta della stazione appaltante; </w:t>
      </w:r>
    </w:p>
    <w:p w14:paraId="0E43E530" w14:textId="77777777" w:rsidR="00F1255E" w:rsidRPr="00CC4EC3" w:rsidRDefault="00E43A16" w:rsidP="00CC4EC3">
      <w:pPr>
        <w:widowControl w:val="0"/>
        <w:numPr>
          <w:ilvl w:val="2"/>
          <w:numId w:val="8"/>
        </w:numPr>
        <w:spacing w:line="288" w:lineRule="auto"/>
        <w:ind w:left="284" w:hanging="284"/>
        <w:jc w:val="both"/>
        <w:rPr>
          <w:rFonts w:asciiTheme="minorHAnsi" w:hAnsiTheme="minorHAnsi" w:cstheme="minorHAnsi"/>
          <w:sz w:val="22"/>
          <w:szCs w:val="22"/>
        </w:rPr>
      </w:pPr>
      <w:r w:rsidRPr="00CC4EC3">
        <w:rPr>
          <w:rFonts w:asciiTheme="minorHAnsi" w:hAnsiTheme="minorHAnsi" w:cstheme="minorHAnsi"/>
          <w:sz w:val="22"/>
          <w:szCs w:val="22"/>
        </w:rPr>
        <w:t xml:space="preserve">contenere </w:t>
      </w:r>
      <w:r w:rsidR="0031423F" w:rsidRPr="00CC4EC3">
        <w:rPr>
          <w:rFonts w:asciiTheme="minorHAnsi" w:hAnsiTheme="minorHAnsi" w:cstheme="minorHAnsi"/>
          <w:sz w:val="22"/>
          <w:szCs w:val="22"/>
        </w:rPr>
        <w:t>l’impegno a rilasciare</w:t>
      </w:r>
      <w:r w:rsidR="006125A0" w:rsidRPr="00CC4EC3">
        <w:rPr>
          <w:rFonts w:asciiTheme="minorHAnsi" w:hAnsiTheme="minorHAnsi" w:cstheme="minorHAnsi"/>
          <w:sz w:val="22"/>
          <w:szCs w:val="22"/>
        </w:rPr>
        <w:t xml:space="preserve"> la garanzia definitiva, </w:t>
      </w:r>
      <w:r w:rsidR="001B6A55" w:rsidRPr="00CC4EC3">
        <w:rPr>
          <w:rFonts w:asciiTheme="minorHAnsi" w:hAnsiTheme="minorHAnsi" w:cstheme="minorHAnsi"/>
          <w:sz w:val="22"/>
          <w:szCs w:val="22"/>
        </w:rPr>
        <w:t>ove rilasciata dal medesimo garante;</w:t>
      </w:r>
      <w:r w:rsidR="00F1255E" w:rsidRPr="00CC4EC3">
        <w:rPr>
          <w:rFonts w:asciiTheme="minorHAnsi" w:hAnsiTheme="minorHAnsi" w:cstheme="minorHAnsi"/>
          <w:sz w:val="22"/>
          <w:szCs w:val="22"/>
        </w:rPr>
        <w:t xml:space="preserve"> </w:t>
      </w:r>
    </w:p>
    <w:p w14:paraId="00B8B316" w14:textId="595DEF8E" w:rsidR="008657D3" w:rsidRPr="00CC4EC3" w:rsidRDefault="00F1255E" w:rsidP="00CC4EC3">
      <w:pPr>
        <w:widowControl w:val="0"/>
        <w:numPr>
          <w:ilvl w:val="2"/>
          <w:numId w:val="8"/>
        </w:numPr>
        <w:spacing w:line="288" w:lineRule="auto"/>
        <w:ind w:left="284" w:hanging="284"/>
        <w:jc w:val="both"/>
        <w:rPr>
          <w:rFonts w:asciiTheme="minorHAnsi" w:hAnsiTheme="minorHAnsi" w:cstheme="minorHAnsi"/>
          <w:sz w:val="22"/>
          <w:szCs w:val="22"/>
        </w:rPr>
      </w:pPr>
      <w:r w:rsidRPr="00CC4EC3">
        <w:rPr>
          <w:rFonts w:asciiTheme="minorHAnsi" w:hAnsiTheme="minorHAnsi" w:cstheme="minorHAnsi"/>
          <w:sz w:val="22"/>
          <w:szCs w:val="22"/>
        </w:rPr>
        <w:t xml:space="preserve">essere corredata dall’impegno del garante a rinnovare la garanzia ai sensi dell’art. 93, comma 5 del Codice, su richiesta della stazione appaltante per </w:t>
      </w:r>
      <w:r w:rsidR="006A35B4" w:rsidRPr="00CC4EC3">
        <w:rPr>
          <w:rFonts w:asciiTheme="minorHAnsi" w:hAnsiTheme="minorHAnsi" w:cstheme="minorHAnsi"/>
          <w:sz w:val="22"/>
          <w:szCs w:val="22"/>
        </w:rPr>
        <w:t>il tempo necessario alla conclusione delle operazioni di gara</w:t>
      </w:r>
      <w:r w:rsidRPr="00CC4EC3">
        <w:rPr>
          <w:rFonts w:asciiTheme="minorHAnsi" w:hAnsiTheme="minorHAnsi" w:cstheme="minorHAnsi"/>
          <w:sz w:val="22"/>
          <w:szCs w:val="22"/>
        </w:rPr>
        <w:t>, nel caso in cui al momento della sua scadenza non sia ancora intervenuta l’aggiudicazione</w:t>
      </w:r>
      <w:r w:rsidR="00247CBD" w:rsidRPr="00CC4EC3">
        <w:rPr>
          <w:rFonts w:asciiTheme="minorHAnsi" w:hAnsiTheme="minorHAnsi" w:cstheme="minorHAnsi"/>
          <w:sz w:val="22"/>
          <w:szCs w:val="22"/>
        </w:rPr>
        <w:t>;</w:t>
      </w:r>
    </w:p>
    <w:p w14:paraId="34D64A5E" w14:textId="0D6DE383" w:rsidR="008879E5" w:rsidRPr="00CC4EC3" w:rsidRDefault="008879E5" w:rsidP="00CC4EC3">
      <w:pPr>
        <w:widowControl w:val="0"/>
        <w:numPr>
          <w:ilvl w:val="2"/>
          <w:numId w:val="8"/>
        </w:numPr>
        <w:spacing w:line="288" w:lineRule="auto"/>
        <w:ind w:left="284" w:hanging="284"/>
        <w:jc w:val="both"/>
        <w:rPr>
          <w:rFonts w:asciiTheme="minorHAnsi" w:hAnsiTheme="minorHAnsi" w:cstheme="minorHAnsi"/>
          <w:sz w:val="22"/>
          <w:szCs w:val="22"/>
        </w:rPr>
      </w:pPr>
      <w:bookmarkStart w:id="3178" w:name="_Ref496519431"/>
      <w:r w:rsidRPr="00CC4EC3">
        <w:rPr>
          <w:rFonts w:asciiTheme="minorHAnsi" w:hAnsiTheme="minorHAnsi" w:cstheme="minorHAnsi"/>
          <w:sz w:val="22"/>
          <w:szCs w:val="22"/>
        </w:rPr>
        <w:t>riportare l’autentica della sottoscrizione</w:t>
      </w:r>
      <w:r w:rsidR="00B01D02" w:rsidRPr="00CC4EC3">
        <w:rPr>
          <w:rFonts w:asciiTheme="minorHAnsi" w:hAnsiTheme="minorHAnsi" w:cstheme="minorHAnsi"/>
          <w:sz w:val="22"/>
          <w:szCs w:val="22"/>
        </w:rPr>
        <w:t xml:space="preserve"> del garante</w:t>
      </w:r>
      <w:r w:rsidRPr="00CC4EC3">
        <w:rPr>
          <w:rFonts w:asciiTheme="minorHAnsi" w:hAnsiTheme="minorHAnsi" w:cstheme="minorHAnsi"/>
          <w:sz w:val="22"/>
          <w:szCs w:val="22"/>
        </w:rPr>
        <w:t>;</w:t>
      </w:r>
      <w:bookmarkEnd w:id="3178"/>
      <w:r w:rsidR="00B6144E" w:rsidRPr="00CC4EC3">
        <w:rPr>
          <w:rFonts w:asciiTheme="minorHAnsi" w:hAnsiTheme="minorHAnsi" w:cstheme="minorHAnsi"/>
          <w:sz w:val="22"/>
          <w:szCs w:val="22"/>
        </w:rPr>
        <w:t xml:space="preserve"> oppure in alternativa</w:t>
      </w:r>
      <w:r w:rsidR="00F53BCA" w:rsidRPr="00CC4EC3">
        <w:rPr>
          <w:rFonts w:asciiTheme="minorHAnsi" w:hAnsiTheme="minorHAnsi" w:cstheme="minorHAnsi"/>
          <w:sz w:val="22"/>
          <w:szCs w:val="22"/>
        </w:rPr>
        <w:t xml:space="preserve"> </w:t>
      </w:r>
    </w:p>
    <w:p w14:paraId="58B3FB76" w14:textId="3A9D7F6D" w:rsidR="008879E5" w:rsidRPr="00CC4EC3" w:rsidRDefault="008879E5" w:rsidP="00CC4EC3">
      <w:pPr>
        <w:widowControl w:val="0"/>
        <w:numPr>
          <w:ilvl w:val="2"/>
          <w:numId w:val="8"/>
        </w:numPr>
        <w:spacing w:line="288" w:lineRule="auto"/>
        <w:ind w:left="284" w:hanging="284"/>
        <w:jc w:val="both"/>
        <w:rPr>
          <w:rFonts w:asciiTheme="minorHAnsi" w:hAnsiTheme="minorHAnsi" w:cstheme="minorHAnsi"/>
          <w:sz w:val="22"/>
          <w:szCs w:val="22"/>
        </w:rPr>
      </w:pPr>
      <w:bookmarkStart w:id="3179" w:name="_Ref496519435"/>
      <w:r w:rsidRPr="00CC4EC3">
        <w:rPr>
          <w:rFonts w:asciiTheme="minorHAnsi" w:hAnsiTheme="minorHAnsi" w:cstheme="minorHAnsi"/>
          <w:sz w:val="22"/>
          <w:szCs w:val="22"/>
        </w:rPr>
        <w:t>essere corredata da una dichiarazione sostitutiva di atto notorio del fideiussore che attesti il potere di impegnare con la sottoscrizione la società fideiussore nei confronti della stazione appaltante</w:t>
      </w:r>
      <w:r w:rsidR="00F1255E" w:rsidRPr="00CC4EC3">
        <w:rPr>
          <w:rFonts w:asciiTheme="minorHAnsi" w:hAnsiTheme="minorHAnsi" w:cstheme="minorHAnsi"/>
          <w:sz w:val="22"/>
          <w:szCs w:val="22"/>
        </w:rPr>
        <w:t>.</w:t>
      </w:r>
      <w:bookmarkEnd w:id="3179"/>
    </w:p>
    <w:p w14:paraId="1A807F38" w14:textId="77777777" w:rsidR="001254F7" w:rsidRPr="00CC4EC3" w:rsidRDefault="001254F7" w:rsidP="00CC4EC3">
      <w:pPr>
        <w:widowControl w:val="0"/>
        <w:spacing w:line="288" w:lineRule="auto"/>
        <w:jc w:val="both"/>
        <w:rPr>
          <w:rFonts w:asciiTheme="minorHAnsi" w:hAnsiTheme="minorHAnsi" w:cstheme="minorHAnsi"/>
          <w:sz w:val="22"/>
          <w:szCs w:val="22"/>
        </w:rPr>
      </w:pPr>
    </w:p>
    <w:p w14:paraId="6D5DC588" w14:textId="2354907B" w:rsidR="001B6A55" w:rsidRPr="00CC4EC3" w:rsidRDefault="006125A0" w:rsidP="00CC4EC3">
      <w:pPr>
        <w:widowControl w:val="0"/>
        <w:spacing w:line="288" w:lineRule="auto"/>
        <w:jc w:val="both"/>
        <w:rPr>
          <w:rFonts w:asciiTheme="minorHAnsi" w:hAnsiTheme="minorHAnsi" w:cstheme="minorHAnsi"/>
          <w:b/>
          <w:sz w:val="22"/>
          <w:szCs w:val="22"/>
        </w:rPr>
      </w:pPr>
      <w:r w:rsidRPr="00CC4EC3">
        <w:rPr>
          <w:rFonts w:asciiTheme="minorHAnsi" w:hAnsiTheme="minorHAnsi" w:cstheme="minorHAnsi"/>
          <w:sz w:val="22"/>
          <w:szCs w:val="22"/>
        </w:rPr>
        <w:t>La garanzia fideiussoria e l</w:t>
      </w:r>
      <w:r w:rsidR="001B6A55" w:rsidRPr="00CC4EC3">
        <w:rPr>
          <w:rFonts w:asciiTheme="minorHAnsi" w:hAnsiTheme="minorHAnsi" w:cstheme="minorHAnsi"/>
          <w:sz w:val="22"/>
          <w:szCs w:val="22"/>
        </w:rPr>
        <w:t>a dichiarazione di impegno</w:t>
      </w:r>
      <w:r w:rsidRPr="00CC4EC3">
        <w:rPr>
          <w:rFonts w:asciiTheme="minorHAnsi" w:hAnsiTheme="minorHAnsi" w:cstheme="minorHAnsi"/>
          <w:sz w:val="22"/>
          <w:szCs w:val="22"/>
        </w:rPr>
        <w:t xml:space="preserve"> </w:t>
      </w:r>
      <w:r w:rsidR="001B6A55" w:rsidRPr="00CC4EC3">
        <w:rPr>
          <w:rFonts w:asciiTheme="minorHAnsi" w:hAnsiTheme="minorHAnsi" w:cstheme="minorHAnsi"/>
          <w:sz w:val="22"/>
          <w:szCs w:val="22"/>
        </w:rPr>
        <w:t>devono</w:t>
      </w:r>
      <w:r w:rsidRPr="00CC4EC3">
        <w:rPr>
          <w:rFonts w:asciiTheme="minorHAnsi" w:hAnsiTheme="minorHAnsi" w:cstheme="minorHAnsi"/>
          <w:sz w:val="22"/>
          <w:szCs w:val="22"/>
        </w:rPr>
        <w:t xml:space="preserve"> </w:t>
      </w:r>
      <w:r w:rsidR="008312F9" w:rsidRPr="00CC4EC3">
        <w:rPr>
          <w:rFonts w:asciiTheme="minorHAnsi" w:hAnsiTheme="minorHAnsi" w:cstheme="minorHAnsi"/>
          <w:sz w:val="22"/>
          <w:szCs w:val="22"/>
        </w:rPr>
        <w:t xml:space="preserve">essere </w:t>
      </w:r>
      <w:r w:rsidR="008312F9" w:rsidRPr="00CC4EC3">
        <w:rPr>
          <w:rFonts w:asciiTheme="minorHAnsi" w:hAnsiTheme="minorHAnsi" w:cstheme="minorHAnsi"/>
          <w:b/>
          <w:sz w:val="22"/>
          <w:szCs w:val="22"/>
        </w:rPr>
        <w:t>sottoscritte</w:t>
      </w:r>
      <w:r w:rsidR="008312F9" w:rsidRPr="00CC4EC3">
        <w:rPr>
          <w:rFonts w:asciiTheme="minorHAnsi" w:hAnsiTheme="minorHAnsi" w:cstheme="minorHAnsi"/>
          <w:sz w:val="22"/>
          <w:szCs w:val="22"/>
        </w:rPr>
        <w:t xml:space="preserve"> da un soggetto in possesso dei poteri necessari per impegnare il garante ed </w:t>
      </w:r>
      <w:r w:rsidRPr="00CC4EC3">
        <w:rPr>
          <w:rFonts w:asciiTheme="minorHAnsi" w:hAnsiTheme="minorHAnsi" w:cstheme="minorHAnsi"/>
          <w:sz w:val="22"/>
          <w:szCs w:val="22"/>
        </w:rPr>
        <w:t xml:space="preserve">essere </w:t>
      </w:r>
      <w:r w:rsidRPr="00CC4EC3">
        <w:rPr>
          <w:rFonts w:asciiTheme="minorHAnsi" w:hAnsiTheme="minorHAnsi" w:cstheme="minorHAnsi"/>
          <w:b/>
          <w:sz w:val="22"/>
          <w:szCs w:val="22"/>
        </w:rPr>
        <w:t>prodott</w:t>
      </w:r>
      <w:r w:rsidR="008312F9" w:rsidRPr="00CC4EC3">
        <w:rPr>
          <w:rFonts w:asciiTheme="minorHAnsi" w:hAnsiTheme="minorHAnsi" w:cstheme="minorHAnsi"/>
          <w:b/>
          <w:sz w:val="22"/>
          <w:szCs w:val="22"/>
        </w:rPr>
        <w:t>e</w:t>
      </w:r>
      <w:r w:rsidR="001B6A55" w:rsidRPr="00CC4EC3">
        <w:rPr>
          <w:rFonts w:asciiTheme="minorHAnsi" w:hAnsiTheme="minorHAnsi" w:cstheme="minorHAnsi"/>
          <w:sz w:val="22"/>
          <w:szCs w:val="22"/>
        </w:rPr>
        <w:t xml:space="preserve"> in una delle seguenti forme:</w:t>
      </w:r>
    </w:p>
    <w:p w14:paraId="69893EDE" w14:textId="79352F67" w:rsidR="00623D36" w:rsidRPr="00CC4EC3" w:rsidRDefault="00832883" w:rsidP="00CC4EC3">
      <w:pPr>
        <w:pStyle w:val="Paragrafoelenco"/>
        <w:widowControl w:val="0"/>
        <w:numPr>
          <w:ilvl w:val="0"/>
          <w:numId w:val="18"/>
        </w:numPr>
        <w:spacing w:line="288" w:lineRule="auto"/>
        <w:ind w:left="851" w:hanging="425"/>
        <w:jc w:val="both"/>
        <w:rPr>
          <w:rFonts w:asciiTheme="minorHAnsi" w:hAnsiTheme="minorHAnsi" w:cstheme="minorHAnsi"/>
          <w:sz w:val="22"/>
          <w:szCs w:val="22"/>
        </w:rPr>
      </w:pPr>
      <w:r w:rsidRPr="00CC4EC3">
        <w:rPr>
          <w:rFonts w:asciiTheme="minorHAnsi" w:hAnsiTheme="minorHAnsi" w:cstheme="minorHAnsi"/>
          <w:sz w:val="22"/>
          <w:szCs w:val="22"/>
        </w:rPr>
        <w:t>documento informatico, ai s</w:t>
      </w:r>
      <w:r w:rsidR="006367C2" w:rsidRPr="00CC4EC3">
        <w:rPr>
          <w:rFonts w:asciiTheme="minorHAnsi" w:hAnsiTheme="minorHAnsi" w:cstheme="minorHAnsi"/>
          <w:sz w:val="22"/>
          <w:szCs w:val="22"/>
        </w:rPr>
        <w:t xml:space="preserve">ensi dell’art. 1, </w:t>
      </w:r>
      <w:proofErr w:type="spellStart"/>
      <w:r w:rsidR="006367C2" w:rsidRPr="00CC4EC3">
        <w:rPr>
          <w:rFonts w:asciiTheme="minorHAnsi" w:hAnsiTheme="minorHAnsi" w:cstheme="minorHAnsi"/>
          <w:sz w:val="22"/>
          <w:szCs w:val="22"/>
        </w:rPr>
        <w:t>lett</w:t>
      </w:r>
      <w:proofErr w:type="spellEnd"/>
      <w:r w:rsidR="006367C2" w:rsidRPr="00CC4EC3">
        <w:rPr>
          <w:rFonts w:asciiTheme="minorHAnsi" w:hAnsiTheme="minorHAnsi" w:cstheme="minorHAnsi"/>
          <w:sz w:val="22"/>
          <w:szCs w:val="22"/>
        </w:rPr>
        <w:t>. p) del d.l</w:t>
      </w:r>
      <w:r w:rsidRPr="00CC4EC3">
        <w:rPr>
          <w:rFonts w:asciiTheme="minorHAnsi" w:hAnsiTheme="minorHAnsi" w:cstheme="minorHAnsi"/>
          <w:sz w:val="22"/>
          <w:szCs w:val="22"/>
        </w:rPr>
        <w:t>gs. 7 marzo 2005 n. 82 sottoscritto con firma digitale dal soggetto in possesso dei poteri necessari per impegnare il garante</w:t>
      </w:r>
      <w:r w:rsidR="00F035B5" w:rsidRPr="00CC4EC3">
        <w:rPr>
          <w:rFonts w:asciiTheme="minorHAnsi" w:hAnsiTheme="minorHAnsi" w:cstheme="minorHAnsi"/>
          <w:sz w:val="22"/>
          <w:szCs w:val="22"/>
        </w:rPr>
        <w:t>;</w:t>
      </w:r>
      <w:r w:rsidR="005C6BB0" w:rsidRPr="00CC4EC3">
        <w:rPr>
          <w:rFonts w:asciiTheme="minorHAnsi" w:hAnsiTheme="minorHAnsi" w:cstheme="minorHAnsi"/>
          <w:sz w:val="22"/>
          <w:szCs w:val="22"/>
        </w:rPr>
        <w:t xml:space="preserve"> </w:t>
      </w:r>
    </w:p>
    <w:p w14:paraId="343C1F4B" w14:textId="77777777" w:rsidR="00247CBD" w:rsidRPr="00CC4EC3" w:rsidRDefault="008E7C1B" w:rsidP="00CC4EC3">
      <w:pPr>
        <w:pStyle w:val="Paragrafoelenco"/>
        <w:widowControl w:val="0"/>
        <w:numPr>
          <w:ilvl w:val="0"/>
          <w:numId w:val="18"/>
        </w:numPr>
        <w:spacing w:line="288" w:lineRule="auto"/>
        <w:ind w:left="851" w:hanging="425"/>
        <w:jc w:val="both"/>
        <w:rPr>
          <w:rFonts w:asciiTheme="minorHAnsi" w:hAnsiTheme="minorHAnsi" w:cstheme="minorHAnsi"/>
          <w:sz w:val="22"/>
          <w:szCs w:val="22"/>
        </w:rPr>
      </w:pPr>
      <w:r w:rsidRPr="00CC4EC3">
        <w:rPr>
          <w:rFonts w:asciiTheme="minorHAnsi" w:hAnsiTheme="minorHAnsi" w:cstheme="minorHAnsi"/>
          <w:sz w:val="22"/>
          <w:szCs w:val="22"/>
        </w:rPr>
        <w:t>copia informatica di documento analogico (scansione di documento cartaceo) secondo le modalità previste dall’art. 22, commi 1 e 2, del</w:t>
      </w:r>
      <w:r w:rsidR="006367C2" w:rsidRPr="00CC4EC3">
        <w:rPr>
          <w:rFonts w:asciiTheme="minorHAnsi" w:hAnsiTheme="minorHAnsi" w:cstheme="minorHAnsi"/>
          <w:sz w:val="22"/>
          <w:szCs w:val="22"/>
        </w:rPr>
        <w:t xml:space="preserve"> d.l</w:t>
      </w:r>
      <w:r w:rsidRPr="00CC4EC3">
        <w:rPr>
          <w:rFonts w:asciiTheme="minorHAnsi" w:hAnsiTheme="minorHAnsi" w:cstheme="minorHAnsi"/>
          <w:sz w:val="22"/>
          <w:szCs w:val="22"/>
        </w:rPr>
        <w:t>gs. 82</w:t>
      </w:r>
      <w:r w:rsidR="00271E2A" w:rsidRPr="00CC4EC3">
        <w:rPr>
          <w:rFonts w:asciiTheme="minorHAnsi" w:hAnsiTheme="minorHAnsi" w:cstheme="minorHAnsi"/>
          <w:sz w:val="22"/>
          <w:szCs w:val="22"/>
        </w:rPr>
        <w:t>/2005</w:t>
      </w:r>
      <w:r w:rsidRPr="00CC4EC3">
        <w:rPr>
          <w:rFonts w:asciiTheme="minorHAnsi" w:hAnsiTheme="minorHAnsi" w:cstheme="minorHAnsi"/>
          <w:sz w:val="22"/>
          <w:szCs w:val="22"/>
        </w:rPr>
        <w:t xml:space="preserve">. In tali </w:t>
      </w:r>
      <w:r w:rsidR="00780A55" w:rsidRPr="00CC4EC3">
        <w:rPr>
          <w:rFonts w:asciiTheme="minorHAnsi" w:hAnsiTheme="minorHAnsi" w:cstheme="minorHAnsi"/>
          <w:sz w:val="22"/>
          <w:szCs w:val="22"/>
        </w:rPr>
        <w:t xml:space="preserve">ultimi </w:t>
      </w:r>
      <w:r w:rsidRPr="00CC4EC3">
        <w:rPr>
          <w:rFonts w:asciiTheme="minorHAnsi" w:hAnsiTheme="minorHAnsi" w:cstheme="minorHAnsi"/>
          <w:sz w:val="22"/>
          <w:szCs w:val="22"/>
        </w:rPr>
        <w:t>casi la conformità del documento all’originale dovrà esser attestata dal pubblico ufficiale mediante apposizione di firma digitale (</w:t>
      </w:r>
      <w:r w:rsidR="006367C2" w:rsidRPr="00CC4EC3">
        <w:rPr>
          <w:rFonts w:asciiTheme="minorHAnsi" w:hAnsiTheme="minorHAnsi" w:cstheme="minorHAnsi"/>
          <w:sz w:val="22"/>
          <w:szCs w:val="22"/>
        </w:rPr>
        <w:t>art. 22, comma 1, del d.l</w:t>
      </w:r>
      <w:r w:rsidR="00EE7EE1" w:rsidRPr="00CC4EC3">
        <w:rPr>
          <w:rFonts w:asciiTheme="minorHAnsi" w:hAnsiTheme="minorHAnsi" w:cstheme="minorHAnsi"/>
          <w:sz w:val="22"/>
          <w:szCs w:val="22"/>
        </w:rPr>
        <w:t xml:space="preserve">gs. </w:t>
      </w:r>
      <w:r w:rsidRPr="00CC4EC3">
        <w:rPr>
          <w:rFonts w:asciiTheme="minorHAnsi" w:hAnsiTheme="minorHAnsi" w:cstheme="minorHAnsi"/>
          <w:sz w:val="22"/>
          <w:szCs w:val="22"/>
        </w:rPr>
        <w:t xml:space="preserve">82/2005) ovvero da apposita dichiarazione di autenticità sottoscritta con firma digitale dal notaio o dal pubblico ufficiale (art. 22, comma 2 del </w:t>
      </w:r>
      <w:r w:rsidR="006367C2" w:rsidRPr="00CC4EC3">
        <w:rPr>
          <w:rFonts w:asciiTheme="minorHAnsi" w:hAnsiTheme="minorHAnsi" w:cstheme="minorHAnsi"/>
          <w:sz w:val="22"/>
          <w:szCs w:val="22"/>
        </w:rPr>
        <w:t>d.l</w:t>
      </w:r>
      <w:r w:rsidR="00EE7EE1" w:rsidRPr="00CC4EC3">
        <w:rPr>
          <w:rFonts w:asciiTheme="minorHAnsi" w:hAnsiTheme="minorHAnsi" w:cstheme="minorHAnsi"/>
          <w:sz w:val="22"/>
          <w:szCs w:val="22"/>
        </w:rPr>
        <w:t xml:space="preserve">gs. </w:t>
      </w:r>
      <w:r w:rsidRPr="00CC4EC3">
        <w:rPr>
          <w:rFonts w:asciiTheme="minorHAnsi" w:hAnsiTheme="minorHAnsi" w:cstheme="minorHAnsi"/>
          <w:sz w:val="22"/>
          <w:szCs w:val="22"/>
        </w:rPr>
        <w:t>82/2005)</w:t>
      </w:r>
      <w:r w:rsidR="00247CBD" w:rsidRPr="00CC4EC3">
        <w:rPr>
          <w:rFonts w:asciiTheme="minorHAnsi" w:hAnsiTheme="minorHAnsi" w:cstheme="minorHAnsi"/>
          <w:sz w:val="22"/>
          <w:szCs w:val="22"/>
        </w:rPr>
        <w:t xml:space="preserve">; </w:t>
      </w:r>
    </w:p>
    <w:p w14:paraId="5EFDDFB6" w14:textId="5BED6A1E" w:rsidR="008E7C1B" w:rsidRPr="00CC4EC3" w:rsidRDefault="00E109B2" w:rsidP="00CC4EC3">
      <w:pPr>
        <w:pStyle w:val="Paragrafoelenco"/>
        <w:widowControl w:val="0"/>
        <w:numPr>
          <w:ilvl w:val="0"/>
          <w:numId w:val="18"/>
        </w:numPr>
        <w:spacing w:line="288" w:lineRule="auto"/>
        <w:ind w:left="851" w:hanging="425"/>
        <w:jc w:val="both"/>
        <w:rPr>
          <w:rFonts w:asciiTheme="minorHAnsi" w:hAnsiTheme="minorHAnsi" w:cstheme="minorHAnsi"/>
          <w:sz w:val="22"/>
          <w:szCs w:val="22"/>
        </w:rPr>
      </w:pPr>
      <w:r w:rsidRPr="00CC4EC3">
        <w:rPr>
          <w:rFonts w:asciiTheme="minorHAnsi" w:hAnsiTheme="minorHAnsi" w:cstheme="minorHAnsi"/>
          <w:sz w:val="22"/>
          <w:szCs w:val="22"/>
        </w:rPr>
        <w:t>duplicato informatic</w:t>
      </w:r>
      <w:r w:rsidR="00247CBD" w:rsidRPr="00CC4EC3">
        <w:rPr>
          <w:rFonts w:asciiTheme="minorHAnsi" w:hAnsiTheme="minorHAnsi" w:cstheme="minorHAnsi"/>
          <w:sz w:val="22"/>
          <w:szCs w:val="22"/>
        </w:rPr>
        <w:t>o di documento informatico ai sensi dell’art. 23 bis del d.lgs. 82/2005 se prodotta in conformità alle regole tecniche di cui all'articolo 71 del medesimo decreto.</w:t>
      </w:r>
      <w:r w:rsidR="00247CBD" w:rsidRPr="00CC4EC3">
        <w:rPr>
          <w:rFonts w:asciiTheme="minorHAnsi" w:hAnsiTheme="minorHAnsi" w:cstheme="minorHAnsi"/>
          <w:color w:val="000000"/>
          <w:sz w:val="22"/>
          <w:szCs w:val="22"/>
          <w:shd w:val="clear" w:color="auto" w:fill="F5FDFE"/>
        </w:rPr>
        <w:t xml:space="preserve"> </w:t>
      </w:r>
    </w:p>
    <w:p w14:paraId="4248A5DA" w14:textId="06057560" w:rsidR="00647EEA" w:rsidRPr="00CC4EC3" w:rsidRDefault="008657D3"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In caso di richiesta di estensione della durata e validità dell’offerta e della garanzia</w:t>
      </w:r>
      <w:r w:rsidR="00115120" w:rsidRPr="00CC4EC3">
        <w:rPr>
          <w:rFonts w:asciiTheme="minorHAnsi" w:hAnsiTheme="minorHAnsi" w:cstheme="minorHAnsi"/>
          <w:sz w:val="22"/>
          <w:szCs w:val="22"/>
        </w:rPr>
        <w:t xml:space="preserve"> fideiussoria</w:t>
      </w:r>
      <w:r w:rsidRPr="00CC4EC3">
        <w:rPr>
          <w:rFonts w:asciiTheme="minorHAnsi" w:hAnsiTheme="minorHAnsi" w:cstheme="minorHAnsi"/>
          <w:sz w:val="22"/>
          <w:szCs w:val="22"/>
        </w:rPr>
        <w:t xml:space="preserve">, il concorrente potrà produrre una nuova garanzia provvisoria di altro garante, in sostituzione della precedente, a condizione che abbia </w:t>
      </w:r>
      <w:r w:rsidRPr="00CC4EC3">
        <w:rPr>
          <w:rFonts w:asciiTheme="minorHAnsi" w:hAnsiTheme="minorHAnsi" w:cstheme="minorHAnsi"/>
          <w:b/>
          <w:sz w:val="22"/>
          <w:szCs w:val="22"/>
          <w:u w:val="single"/>
        </w:rPr>
        <w:t>espressa decorrenza dalla data di presentazione dell’offerta</w:t>
      </w:r>
      <w:r w:rsidRPr="00CC4EC3">
        <w:rPr>
          <w:rFonts w:asciiTheme="minorHAnsi" w:hAnsiTheme="minorHAnsi" w:cstheme="minorHAnsi"/>
          <w:sz w:val="22"/>
          <w:szCs w:val="22"/>
        </w:rPr>
        <w:t>.</w:t>
      </w:r>
    </w:p>
    <w:p w14:paraId="26B5F785" w14:textId="77777777" w:rsidR="00247CBD" w:rsidRPr="00CC4EC3" w:rsidRDefault="00247CBD" w:rsidP="00CC4EC3">
      <w:pPr>
        <w:widowControl w:val="0"/>
        <w:spacing w:line="288" w:lineRule="auto"/>
        <w:jc w:val="both"/>
        <w:rPr>
          <w:rFonts w:asciiTheme="minorHAnsi" w:hAnsiTheme="minorHAnsi" w:cstheme="minorHAnsi"/>
          <w:sz w:val="22"/>
          <w:szCs w:val="22"/>
        </w:rPr>
      </w:pPr>
    </w:p>
    <w:p w14:paraId="327300A9" w14:textId="731584BD" w:rsidR="003903DA" w:rsidRPr="00CC4EC3" w:rsidRDefault="007D36EE"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L’importo della garanzia e del suo eventuale rinnovo </w:t>
      </w:r>
      <w:r w:rsidRPr="00CC4EC3">
        <w:rPr>
          <w:rFonts w:asciiTheme="minorHAnsi" w:hAnsiTheme="minorHAnsi" w:cstheme="minorHAnsi"/>
          <w:b/>
          <w:sz w:val="22"/>
          <w:szCs w:val="22"/>
        </w:rPr>
        <w:t>è ridotto</w:t>
      </w:r>
      <w:r w:rsidRPr="00CC4EC3">
        <w:rPr>
          <w:rFonts w:asciiTheme="minorHAnsi" w:hAnsiTheme="minorHAnsi" w:cstheme="minorHAnsi"/>
          <w:sz w:val="22"/>
          <w:szCs w:val="22"/>
        </w:rPr>
        <w:t xml:space="preserve"> secondo le misure e le modalità di cui all’art. 93, comma 7</w:t>
      </w:r>
      <w:r w:rsidR="00B01D02" w:rsidRPr="00CC4EC3">
        <w:rPr>
          <w:rFonts w:asciiTheme="minorHAnsi" w:hAnsiTheme="minorHAnsi" w:cstheme="minorHAnsi"/>
          <w:sz w:val="22"/>
          <w:szCs w:val="22"/>
        </w:rPr>
        <w:t>,</w:t>
      </w:r>
      <w:r w:rsidRPr="00CC4EC3">
        <w:rPr>
          <w:rFonts w:asciiTheme="minorHAnsi" w:hAnsiTheme="minorHAnsi" w:cstheme="minorHAnsi"/>
          <w:sz w:val="22"/>
          <w:szCs w:val="22"/>
        </w:rPr>
        <w:t xml:space="preserve"> del Codice</w:t>
      </w:r>
      <w:r w:rsidR="00247CBD" w:rsidRPr="00CC4EC3">
        <w:rPr>
          <w:rFonts w:asciiTheme="minorHAnsi" w:hAnsiTheme="minorHAnsi" w:cstheme="minorHAnsi"/>
          <w:sz w:val="22"/>
          <w:szCs w:val="22"/>
        </w:rPr>
        <w:t xml:space="preserve"> </w:t>
      </w:r>
    </w:p>
    <w:p w14:paraId="23F33F3B" w14:textId="77777777" w:rsidR="003903DA" w:rsidRPr="00CC4EC3" w:rsidRDefault="003903DA" w:rsidP="00CC4EC3">
      <w:pPr>
        <w:widowControl w:val="0"/>
        <w:spacing w:line="288" w:lineRule="auto"/>
        <w:jc w:val="both"/>
        <w:rPr>
          <w:rFonts w:asciiTheme="minorHAnsi" w:hAnsiTheme="minorHAnsi" w:cstheme="minorHAnsi"/>
          <w:sz w:val="22"/>
          <w:szCs w:val="22"/>
        </w:rPr>
      </w:pPr>
    </w:p>
    <w:p w14:paraId="31817115" w14:textId="77777777" w:rsidR="00834E4F" w:rsidRPr="00CC4EC3" w:rsidRDefault="00834E4F"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In caso di cumulo delle riduzioni, la riduzione successiva deve essere calcolata sull’importo che risulta dalla riduzione precedente.</w:t>
      </w:r>
    </w:p>
    <w:p w14:paraId="1B2F111C" w14:textId="77777777" w:rsidR="00834E4F" w:rsidRPr="00CC4EC3" w:rsidRDefault="00834E4F" w:rsidP="00CC4EC3">
      <w:pPr>
        <w:widowControl w:val="0"/>
        <w:spacing w:line="288" w:lineRule="auto"/>
        <w:jc w:val="both"/>
        <w:rPr>
          <w:rFonts w:asciiTheme="minorHAnsi" w:hAnsiTheme="minorHAnsi" w:cstheme="minorHAnsi"/>
          <w:sz w:val="22"/>
          <w:szCs w:val="22"/>
        </w:rPr>
      </w:pPr>
    </w:p>
    <w:p w14:paraId="7A22E595" w14:textId="52A4E190" w:rsidR="003903DA" w:rsidRPr="00CC4EC3" w:rsidRDefault="003903DA"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Per fruire di dette riduzioni il concorrente segnala e documenta nell’offerta</w:t>
      </w:r>
      <w:r w:rsidR="00983479" w:rsidRPr="00CC4EC3">
        <w:rPr>
          <w:rFonts w:asciiTheme="minorHAnsi" w:hAnsiTheme="minorHAnsi" w:cstheme="minorHAnsi"/>
          <w:sz w:val="22"/>
          <w:szCs w:val="22"/>
        </w:rPr>
        <w:t xml:space="preserve">, allegandoli alla fidejussione, </w:t>
      </w:r>
      <w:r w:rsidRPr="00CC4EC3">
        <w:rPr>
          <w:rFonts w:asciiTheme="minorHAnsi" w:hAnsiTheme="minorHAnsi" w:cstheme="minorHAnsi"/>
          <w:sz w:val="22"/>
          <w:szCs w:val="22"/>
        </w:rPr>
        <w:t xml:space="preserve">il possesso dei relativi requisiti fornendo copia </w:t>
      </w:r>
      <w:r w:rsidR="00983479" w:rsidRPr="00CC4EC3">
        <w:rPr>
          <w:rFonts w:asciiTheme="minorHAnsi" w:hAnsiTheme="minorHAnsi" w:cstheme="minorHAnsi"/>
          <w:sz w:val="22"/>
          <w:szCs w:val="22"/>
        </w:rPr>
        <w:t xml:space="preserve">conforme ai sensi del DPR 445/2000 </w:t>
      </w:r>
      <w:r w:rsidRPr="00CC4EC3">
        <w:rPr>
          <w:rFonts w:asciiTheme="minorHAnsi" w:hAnsiTheme="minorHAnsi" w:cstheme="minorHAnsi"/>
          <w:sz w:val="22"/>
          <w:szCs w:val="22"/>
        </w:rPr>
        <w:t xml:space="preserve">dei certificati posseduti, secondo le modalità di seguito indicate al paragrafo </w:t>
      </w:r>
      <w:r w:rsidR="00EC41E3" w:rsidRPr="00CC4EC3">
        <w:rPr>
          <w:rFonts w:asciiTheme="minorHAnsi" w:hAnsiTheme="minorHAnsi" w:cstheme="minorHAnsi"/>
          <w:sz w:val="22"/>
          <w:szCs w:val="22"/>
        </w:rPr>
        <w:fldChar w:fldCharType="begin"/>
      </w:r>
      <w:r w:rsidR="00EC41E3" w:rsidRPr="00CC4EC3">
        <w:rPr>
          <w:rFonts w:asciiTheme="minorHAnsi" w:hAnsiTheme="minorHAnsi" w:cstheme="minorHAnsi"/>
          <w:sz w:val="22"/>
          <w:szCs w:val="22"/>
        </w:rPr>
        <w:instrText xml:space="preserve"> REF _Ref21712392 \r \h  \* MERGEFORMAT </w:instrText>
      </w:r>
      <w:r w:rsidR="00EC41E3" w:rsidRPr="00CC4EC3">
        <w:rPr>
          <w:rFonts w:asciiTheme="minorHAnsi" w:hAnsiTheme="minorHAnsi" w:cstheme="minorHAnsi"/>
          <w:sz w:val="22"/>
          <w:szCs w:val="22"/>
        </w:rPr>
      </w:r>
      <w:r w:rsidR="00EC41E3" w:rsidRPr="00CC4EC3">
        <w:rPr>
          <w:rFonts w:asciiTheme="minorHAnsi" w:hAnsiTheme="minorHAnsi" w:cstheme="minorHAnsi"/>
          <w:sz w:val="22"/>
          <w:szCs w:val="22"/>
        </w:rPr>
        <w:fldChar w:fldCharType="separate"/>
      </w:r>
      <w:r w:rsidR="0086296D">
        <w:rPr>
          <w:rFonts w:asciiTheme="minorHAnsi" w:hAnsiTheme="minorHAnsi" w:cstheme="minorHAnsi"/>
          <w:sz w:val="22"/>
          <w:szCs w:val="22"/>
        </w:rPr>
        <w:t>11</w:t>
      </w:r>
      <w:r w:rsidR="00EC41E3" w:rsidRPr="00CC4EC3">
        <w:rPr>
          <w:rFonts w:asciiTheme="minorHAnsi" w:hAnsiTheme="minorHAnsi" w:cstheme="minorHAnsi"/>
          <w:sz w:val="22"/>
          <w:szCs w:val="22"/>
        </w:rPr>
        <w:fldChar w:fldCharType="end"/>
      </w:r>
      <w:r w:rsidRPr="00CC4EC3">
        <w:rPr>
          <w:rFonts w:asciiTheme="minorHAnsi" w:hAnsiTheme="minorHAnsi" w:cstheme="minorHAnsi"/>
          <w:sz w:val="22"/>
          <w:szCs w:val="22"/>
        </w:rPr>
        <w:t>.</w:t>
      </w:r>
      <w:r w:rsidR="00F53BCA" w:rsidRPr="00CC4EC3">
        <w:rPr>
          <w:rFonts w:asciiTheme="minorHAnsi" w:hAnsiTheme="minorHAnsi" w:cstheme="minorHAnsi"/>
          <w:sz w:val="22"/>
          <w:szCs w:val="22"/>
        </w:rPr>
        <w:t xml:space="preserve"> </w:t>
      </w:r>
    </w:p>
    <w:p w14:paraId="194630D4" w14:textId="77777777" w:rsidR="00247CBD" w:rsidRPr="00CC4EC3" w:rsidRDefault="00247CBD" w:rsidP="00CC4EC3">
      <w:pPr>
        <w:widowControl w:val="0"/>
        <w:spacing w:line="288" w:lineRule="auto"/>
        <w:jc w:val="both"/>
        <w:rPr>
          <w:rFonts w:asciiTheme="minorHAnsi" w:hAnsiTheme="minorHAnsi" w:cstheme="minorHAnsi"/>
          <w:sz w:val="22"/>
          <w:szCs w:val="22"/>
        </w:rPr>
      </w:pPr>
    </w:p>
    <w:p w14:paraId="343E09E0" w14:textId="25DF207E" w:rsidR="009760D0" w:rsidRPr="00CC4EC3" w:rsidRDefault="00647EEA"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In caso di partecipazione in forma associata, </w:t>
      </w:r>
      <w:r w:rsidR="009760D0" w:rsidRPr="00CC4EC3">
        <w:rPr>
          <w:rFonts w:asciiTheme="minorHAnsi" w:hAnsiTheme="minorHAnsi" w:cstheme="minorHAnsi"/>
          <w:sz w:val="22"/>
          <w:szCs w:val="22"/>
        </w:rPr>
        <w:t>la riduzione del 50% per il possesso della certificazione del sistema di qualità di cui all’articolo 93, comma 7, si ottiene:</w:t>
      </w:r>
    </w:p>
    <w:p w14:paraId="5B25AAA0" w14:textId="2E627936" w:rsidR="0031423F" w:rsidRPr="00CC4EC3" w:rsidRDefault="0031423F" w:rsidP="00CC4EC3">
      <w:pPr>
        <w:widowControl w:val="0"/>
        <w:numPr>
          <w:ilvl w:val="1"/>
          <w:numId w:val="4"/>
        </w:numPr>
        <w:spacing w:line="288" w:lineRule="auto"/>
        <w:ind w:left="426" w:hanging="426"/>
        <w:jc w:val="both"/>
        <w:rPr>
          <w:rFonts w:asciiTheme="minorHAnsi" w:hAnsiTheme="minorHAnsi" w:cstheme="minorHAnsi"/>
          <w:sz w:val="22"/>
          <w:szCs w:val="22"/>
        </w:rPr>
      </w:pPr>
      <w:r w:rsidRPr="00CC4EC3">
        <w:rPr>
          <w:rFonts w:asciiTheme="minorHAnsi" w:hAnsiTheme="minorHAnsi" w:cstheme="minorHAnsi"/>
          <w:sz w:val="22"/>
          <w:szCs w:val="22"/>
        </w:rPr>
        <w:t xml:space="preserve">in caso di partecipazione </w:t>
      </w:r>
      <w:r w:rsidR="008E2EC6" w:rsidRPr="00CC4EC3">
        <w:rPr>
          <w:rFonts w:asciiTheme="minorHAnsi" w:hAnsiTheme="minorHAnsi" w:cstheme="minorHAnsi"/>
          <w:sz w:val="22"/>
          <w:szCs w:val="22"/>
        </w:rPr>
        <w:t xml:space="preserve">dei soggetti di cui all’art. 45, comma 2, </w:t>
      </w:r>
      <w:proofErr w:type="spellStart"/>
      <w:r w:rsidR="008E2EC6" w:rsidRPr="00CC4EC3">
        <w:rPr>
          <w:rFonts w:asciiTheme="minorHAnsi" w:hAnsiTheme="minorHAnsi" w:cstheme="minorHAnsi"/>
          <w:sz w:val="22"/>
          <w:szCs w:val="22"/>
        </w:rPr>
        <w:t>lett</w:t>
      </w:r>
      <w:proofErr w:type="spellEnd"/>
      <w:r w:rsidR="00317185" w:rsidRPr="00CC4EC3">
        <w:rPr>
          <w:rFonts w:asciiTheme="minorHAnsi" w:hAnsiTheme="minorHAnsi" w:cstheme="minorHAnsi"/>
          <w:sz w:val="22"/>
          <w:szCs w:val="22"/>
        </w:rPr>
        <w:t>.</w:t>
      </w:r>
      <w:r w:rsidR="00E10765" w:rsidRPr="00CC4EC3">
        <w:rPr>
          <w:rFonts w:asciiTheme="minorHAnsi" w:hAnsiTheme="minorHAnsi" w:cstheme="minorHAnsi"/>
          <w:sz w:val="22"/>
          <w:szCs w:val="22"/>
        </w:rPr>
        <w:t xml:space="preserve"> d)</w:t>
      </w:r>
      <w:r w:rsidRPr="00CC4EC3">
        <w:rPr>
          <w:rFonts w:asciiTheme="minorHAnsi" w:hAnsiTheme="minorHAnsi" w:cstheme="minorHAnsi"/>
          <w:sz w:val="22"/>
          <w:szCs w:val="22"/>
        </w:rPr>
        <w:t xml:space="preserve">, </w:t>
      </w:r>
      <w:r w:rsidR="008E2EC6" w:rsidRPr="00CC4EC3">
        <w:rPr>
          <w:rFonts w:asciiTheme="minorHAnsi" w:hAnsiTheme="minorHAnsi" w:cstheme="minorHAnsi"/>
          <w:sz w:val="22"/>
          <w:szCs w:val="22"/>
        </w:rPr>
        <w:t>e), f), g), del Codice</w:t>
      </w:r>
      <w:r w:rsidRPr="00CC4EC3">
        <w:rPr>
          <w:rFonts w:asciiTheme="minorHAnsi" w:hAnsiTheme="minorHAnsi" w:cstheme="minorHAnsi"/>
          <w:sz w:val="22"/>
          <w:szCs w:val="22"/>
        </w:rPr>
        <w:t xml:space="preserve"> solo se tutte le imprese che costituiscono il raggruppamento</w:t>
      </w:r>
      <w:r w:rsidR="008E2EC6" w:rsidRPr="00CC4EC3">
        <w:rPr>
          <w:rFonts w:asciiTheme="minorHAnsi" w:hAnsiTheme="minorHAnsi" w:cstheme="minorHAnsi"/>
          <w:sz w:val="22"/>
          <w:szCs w:val="22"/>
        </w:rPr>
        <w:t xml:space="preserve">, </w:t>
      </w:r>
      <w:r w:rsidRPr="00CC4EC3">
        <w:rPr>
          <w:rFonts w:asciiTheme="minorHAnsi" w:hAnsiTheme="minorHAnsi" w:cstheme="minorHAnsi"/>
          <w:sz w:val="22"/>
          <w:szCs w:val="22"/>
        </w:rPr>
        <w:t>consorzio ordinario</w:t>
      </w:r>
      <w:r w:rsidR="008E2EC6" w:rsidRPr="00CC4EC3">
        <w:rPr>
          <w:rFonts w:asciiTheme="minorHAnsi" w:hAnsiTheme="minorHAnsi" w:cstheme="minorHAnsi"/>
          <w:sz w:val="22"/>
          <w:szCs w:val="22"/>
        </w:rPr>
        <w:t xml:space="preserve"> o GEIE, </w:t>
      </w:r>
      <w:r w:rsidR="00317185" w:rsidRPr="00CC4EC3">
        <w:rPr>
          <w:rFonts w:asciiTheme="minorHAnsi" w:hAnsiTheme="minorHAnsi" w:cstheme="minorHAnsi"/>
          <w:sz w:val="22"/>
          <w:szCs w:val="22"/>
        </w:rPr>
        <w:t xml:space="preserve">o tutte le imprese retiste </w:t>
      </w:r>
      <w:r w:rsidR="00317185" w:rsidRPr="00CC4EC3">
        <w:rPr>
          <w:rFonts w:asciiTheme="minorHAnsi" w:hAnsiTheme="minorHAnsi" w:cstheme="minorHAnsi"/>
          <w:sz w:val="22"/>
          <w:szCs w:val="22"/>
        </w:rPr>
        <w:lastRenderedPageBreak/>
        <w:t xml:space="preserve">che partecipano alla gara </w:t>
      </w:r>
      <w:r w:rsidR="006A3CFE" w:rsidRPr="00CC4EC3">
        <w:rPr>
          <w:rFonts w:asciiTheme="minorHAnsi" w:hAnsiTheme="minorHAnsi" w:cstheme="minorHAnsi"/>
          <w:sz w:val="22"/>
          <w:szCs w:val="22"/>
        </w:rPr>
        <w:t>s</w:t>
      </w:r>
      <w:r w:rsidR="00AA3A7C" w:rsidRPr="00CC4EC3">
        <w:rPr>
          <w:rFonts w:asciiTheme="minorHAnsi" w:hAnsiTheme="minorHAnsi" w:cstheme="minorHAnsi"/>
          <w:sz w:val="22"/>
          <w:szCs w:val="22"/>
        </w:rPr>
        <w:t>iano</w:t>
      </w:r>
      <w:r w:rsidRPr="00CC4EC3">
        <w:rPr>
          <w:rFonts w:asciiTheme="minorHAnsi" w:hAnsiTheme="minorHAnsi" w:cstheme="minorHAnsi"/>
          <w:sz w:val="22"/>
          <w:szCs w:val="22"/>
        </w:rPr>
        <w:t xml:space="preserve"> in possesso della predetta certificazione;</w:t>
      </w:r>
    </w:p>
    <w:p w14:paraId="27518FDD" w14:textId="0B5166D1" w:rsidR="0031423F" w:rsidRPr="00CC4EC3" w:rsidRDefault="0031423F" w:rsidP="00CC4EC3">
      <w:pPr>
        <w:widowControl w:val="0"/>
        <w:numPr>
          <w:ilvl w:val="1"/>
          <w:numId w:val="4"/>
        </w:numPr>
        <w:spacing w:line="288" w:lineRule="auto"/>
        <w:ind w:left="426" w:hanging="426"/>
        <w:jc w:val="both"/>
        <w:rPr>
          <w:rFonts w:asciiTheme="minorHAnsi" w:hAnsiTheme="minorHAnsi" w:cstheme="minorHAnsi"/>
          <w:sz w:val="22"/>
          <w:szCs w:val="22"/>
        </w:rPr>
      </w:pPr>
      <w:r w:rsidRPr="00CC4EC3">
        <w:rPr>
          <w:rFonts w:asciiTheme="minorHAnsi" w:hAnsiTheme="minorHAnsi" w:cstheme="minorHAnsi"/>
          <w:sz w:val="22"/>
          <w:szCs w:val="22"/>
        </w:rPr>
        <w:t xml:space="preserve">in caso di partecipazione in consorzio di cui </w:t>
      </w:r>
      <w:r w:rsidR="004650B8" w:rsidRPr="00CC4EC3">
        <w:rPr>
          <w:rFonts w:asciiTheme="minorHAnsi" w:hAnsiTheme="minorHAnsi" w:cstheme="minorHAnsi"/>
          <w:sz w:val="22"/>
          <w:szCs w:val="22"/>
        </w:rPr>
        <w:t>all’art. 45</w:t>
      </w:r>
      <w:r w:rsidR="003D2661" w:rsidRPr="00CC4EC3">
        <w:rPr>
          <w:rFonts w:asciiTheme="minorHAnsi" w:hAnsiTheme="minorHAnsi" w:cstheme="minorHAnsi"/>
          <w:sz w:val="22"/>
          <w:szCs w:val="22"/>
        </w:rPr>
        <w:t>,</w:t>
      </w:r>
      <w:r w:rsidR="004650B8" w:rsidRPr="00CC4EC3">
        <w:rPr>
          <w:rFonts w:asciiTheme="minorHAnsi" w:hAnsiTheme="minorHAnsi" w:cstheme="minorHAnsi"/>
          <w:sz w:val="22"/>
          <w:szCs w:val="22"/>
        </w:rPr>
        <w:t xml:space="preserve"> comma 2</w:t>
      </w:r>
      <w:r w:rsidR="003D2661" w:rsidRPr="00CC4EC3">
        <w:rPr>
          <w:rFonts w:asciiTheme="minorHAnsi" w:hAnsiTheme="minorHAnsi" w:cstheme="minorHAnsi"/>
          <w:sz w:val="22"/>
          <w:szCs w:val="22"/>
        </w:rPr>
        <w:t>,</w:t>
      </w:r>
      <w:r w:rsidR="004650B8" w:rsidRPr="00CC4EC3">
        <w:rPr>
          <w:rFonts w:asciiTheme="minorHAnsi" w:hAnsiTheme="minorHAnsi" w:cstheme="minorHAnsi"/>
          <w:sz w:val="22"/>
          <w:szCs w:val="22"/>
        </w:rPr>
        <w:t xml:space="preserve"> </w:t>
      </w:r>
      <w:proofErr w:type="spellStart"/>
      <w:r w:rsidR="004650B8" w:rsidRPr="00CC4EC3">
        <w:rPr>
          <w:rFonts w:asciiTheme="minorHAnsi" w:hAnsiTheme="minorHAnsi" w:cstheme="minorHAnsi"/>
          <w:sz w:val="22"/>
          <w:szCs w:val="22"/>
        </w:rPr>
        <w:t>lett</w:t>
      </w:r>
      <w:proofErr w:type="spellEnd"/>
      <w:r w:rsidR="004650B8" w:rsidRPr="00CC4EC3">
        <w:rPr>
          <w:rFonts w:asciiTheme="minorHAnsi" w:hAnsiTheme="minorHAnsi" w:cstheme="minorHAnsi"/>
          <w:sz w:val="22"/>
          <w:szCs w:val="22"/>
        </w:rPr>
        <w:t xml:space="preserve">. b) e c) del </w:t>
      </w:r>
      <w:r w:rsidR="003D2661" w:rsidRPr="00CC4EC3">
        <w:rPr>
          <w:rFonts w:asciiTheme="minorHAnsi" w:hAnsiTheme="minorHAnsi" w:cstheme="minorHAnsi"/>
          <w:sz w:val="22"/>
          <w:szCs w:val="22"/>
        </w:rPr>
        <w:t>Codice</w:t>
      </w:r>
      <w:r w:rsidRPr="00CC4EC3">
        <w:rPr>
          <w:rFonts w:asciiTheme="minorHAnsi" w:hAnsiTheme="minorHAnsi" w:cstheme="minorHAnsi"/>
          <w:sz w:val="22"/>
          <w:szCs w:val="22"/>
        </w:rPr>
        <w:t xml:space="preserve">, </w:t>
      </w:r>
      <w:r w:rsidR="006A3CFE" w:rsidRPr="00CC4EC3">
        <w:rPr>
          <w:rFonts w:asciiTheme="minorHAnsi" w:hAnsiTheme="minorHAnsi" w:cstheme="minorHAnsi"/>
          <w:sz w:val="22"/>
          <w:szCs w:val="22"/>
        </w:rPr>
        <w:t xml:space="preserve">solo se </w:t>
      </w:r>
      <w:r w:rsidRPr="00CC4EC3">
        <w:rPr>
          <w:rFonts w:asciiTheme="minorHAnsi" w:hAnsiTheme="minorHAnsi" w:cstheme="minorHAnsi"/>
          <w:sz w:val="22"/>
          <w:szCs w:val="22"/>
        </w:rPr>
        <w:t xml:space="preserve">la predetta certificazione </w:t>
      </w:r>
      <w:r w:rsidR="00AA3A7C" w:rsidRPr="00CC4EC3">
        <w:rPr>
          <w:rFonts w:asciiTheme="minorHAnsi" w:hAnsiTheme="minorHAnsi" w:cstheme="minorHAnsi"/>
          <w:sz w:val="22"/>
          <w:szCs w:val="22"/>
        </w:rPr>
        <w:t>sia</w:t>
      </w:r>
      <w:r w:rsidR="006A3CFE" w:rsidRPr="00CC4EC3">
        <w:rPr>
          <w:rFonts w:asciiTheme="minorHAnsi" w:hAnsiTheme="minorHAnsi" w:cstheme="minorHAnsi"/>
          <w:sz w:val="22"/>
          <w:szCs w:val="22"/>
        </w:rPr>
        <w:t xml:space="preserve"> </w:t>
      </w:r>
      <w:r w:rsidRPr="00CC4EC3">
        <w:rPr>
          <w:rFonts w:asciiTheme="minorHAnsi" w:hAnsiTheme="minorHAnsi" w:cstheme="minorHAnsi"/>
          <w:sz w:val="22"/>
          <w:szCs w:val="22"/>
        </w:rPr>
        <w:t>posseduta</w:t>
      </w:r>
      <w:r w:rsidR="00DE5663" w:rsidRPr="00CC4EC3">
        <w:rPr>
          <w:rFonts w:asciiTheme="minorHAnsi" w:hAnsiTheme="minorHAnsi" w:cstheme="minorHAnsi"/>
          <w:sz w:val="22"/>
          <w:szCs w:val="22"/>
        </w:rPr>
        <w:t xml:space="preserve"> dal </w:t>
      </w:r>
      <w:r w:rsidR="003A3FC6" w:rsidRPr="00CC4EC3">
        <w:rPr>
          <w:rFonts w:asciiTheme="minorHAnsi" w:hAnsiTheme="minorHAnsi" w:cstheme="minorHAnsi"/>
          <w:sz w:val="22"/>
          <w:szCs w:val="22"/>
        </w:rPr>
        <w:t>consorzio</w:t>
      </w:r>
      <w:r w:rsidR="0085035A" w:rsidRPr="00CC4EC3">
        <w:rPr>
          <w:rFonts w:asciiTheme="minorHAnsi" w:hAnsiTheme="minorHAnsi" w:cstheme="minorHAnsi"/>
          <w:sz w:val="22"/>
          <w:szCs w:val="22"/>
        </w:rPr>
        <w:t xml:space="preserve"> e/o dalle consorziate.</w:t>
      </w:r>
    </w:p>
    <w:p w14:paraId="76A48493" w14:textId="0B43B7AE" w:rsidR="00AA3A7C" w:rsidRPr="00CC4EC3" w:rsidRDefault="00115120"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L</w:t>
      </w:r>
      <w:r w:rsidR="006A3CFE" w:rsidRPr="00CC4EC3">
        <w:rPr>
          <w:rFonts w:asciiTheme="minorHAnsi" w:hAnsiTheme="minorHAnsi" w:cstheme="minorHAnsi"/>
          <w:sz w:val="22"/>
          <w:szCs w:val="22"/>
        </w:rPr>
        <w:t xml:space="preserve">e altre riduzioni previste dall’art. 93, comma 7, del Codice si ottengono </w:t>
      </w:r>
      <w:r w:rsidR="00AA3A7C" w:rsidRPr="00CC4EC3">
        <w:rPr>
          <w:rFonts w:asciiTheme="minorHAnsi" w:hAnsiTheme="minorHAnsi" w:cstheme="minorHAnsi"/>
          <w:sz w:val="22"/>
          <w:szCs w:val="22"/>
        </w:rPr>
        <w:t>nel caso di possesso da parte di una sola associata</w:t>
      </w:r>
      <w:r w:rsidR="000E32DB" w:rsidRPr="00CC4EC3">
        <w:rPr>
          <w:rFonts w:asciiTheme="minorHAnsi" w:hAnsiTheme="minorHAnsi" w:cstheme="minorHAnsi"/>
          <w:sz w:val="22"/>
          <w:szCs w:val="22"/>
        </w:rPr>
        <w:t xml:space="preserve"> oppure, </w:t>
      </w:r>
      <w:r w:rsidR="00435AC2" w:rsidRPr="00CC4EC3">
        <w:rPr>
          <w:rFonts w:asciiTheme="minorHAnsi" w:hAnsiTheme="minorHAnsi" w:cstheme="minorHAnsi"/>
          <w:sz w:val="22"/>
          <w:szCs w:val="22"/>
        </w:rPr>
        <w:t>per i</w:t>
      </w:r>
      <w:r w:rsidR="000E32DB" w:rsidRPr="00CC4EC3">
        <w:rPr>
          <w:rFonts w:asciiTheme="minorHAnsi" w:hAnsiTheme="minorHAnsi" w:cstheme="minorHAnsi"/>
          <w:sz w:val="22"/>
          <w:szCs w:val="22"/>
        </w:rPr>
        <w:t xml:space="preserve"> consorzi di cui all’art. 45, comma 2, </w:t>
      </w:r>
      <w:proofErr w:type="spellStart"/>
      <w:r w:rsidR="000E32DB" w:rsidRPr="00CC4EC3">
        <w:rPr>
          <w:rFonts w:asciiTheme="minorHAnsi" w:hAnsiTheme="minorHAnsi" w:cstheme="minorHAnsi"/>
          <w:sz w:val="22"/>
          <w:szCs w:val="22"/>
        </w:rPr>
        <w:t>lett</w:t>
      </w:r>
      <w:proofErr w:type="spellEnd"/>
      <w:r w:rsidR="000E32DB" w:rsidRPr="00CC4EC3">
        <w:rPr>
          <w:rFonts w:asciiTheme="minorHAnsi" w:hAnsiTheme="minorHAnsi" w:cstheme="minorHAnsi"/>
          <w:sz w:val="22"/>
          <w:szCs w:val="22"/>
        </w:rPr>
        <w:t>. b) e c) del Codice, da</w:t>
      </w:r>
      <w:r w:rsidR="00435AC2" w:rsidRPr="00CC4EC3">
        <w:rPr>
          <w:rFonts w:asciiTheme="minorHAnsi" w:hAnsiTheme="minorHAnsi" w:cstheme="minorHAnsi"/>
          <w:sz w:val="22"/>
          <w:szCs w:val="22"/>
        </w:rPr>
        <w:t xml:space="preserve"> parte del consorzio e/o de</w:t>
      </w:r>
      <w:r w:rsidR="000E32DB" w:rsidRPr="00CC4EC3">
        <w:rPr>
          <w:rFonts w:asciiTheme="minorHAnsi" w:hAnsiTheme="minorHAnsi" w:cstheme="minorHAnsi"/>
          <w:sz w:val="22"/>
          <w:szCs w:val="22"/>
        </w:rPr>
        <w:t>lle consorziate</w:t>
      </w:r>
      <w:r w:rsidR="00435AC2" w:rsidRPr="00CC4EC3">
        <w:rPr>
          <w:rFonts w:asciiTheme="minorHAnsi" w:hAnsiTheme="minorHAnsi" w:cstheme="minorHAnsi"/>
          <w:sz w:val="22"/>
          <w:szCs w:val="22"/>
        </w:rPr>
        <w:t>.</w:t>
      </w:r>
    </w:p>
    <w:p w14:paraId="78F47B79" w14:textId="77777777" w:rsidR="0017156D" w:rsidRPr="00CC4EC3" w:rsidRDefault="0017156D" w:rsidP="00CC4EC3">
      <w:pPr>
        <w:widowControl w:val="0"/>
        <w:spacing w:line="288" w:lineRule="auto"/>
        <w:jc w:val="both"/>
        <w:rPr>
          <w:rFonts w:asciiTheme="minorHAnsi" w:hAnsiTheme="minorHAnsi" w:cstheme="minorHAnsi"/>
          <w:sz w:val="22"/>
          <w:szCs w:val="22"/>
        </w:rPr>
      </w:pPr>
    </w:p>
    <w:p w14:paraId="213C0A6B" w14:textId="067CB491" w:rsidR="00572AB4" w:rsidRPr="00CC4EC3" w:rsidRDefault="003A3FC6"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È sanabile</w:t>
      </w:r>
      <w:r w:rsidR="0092109E" w:rsidRPr="00CC4EC3">
        <w:rPr>
          <w:rFonts w:asciiTheme="minorHAnsi" w:hAnsiTheme="minorHAnsi" w:cstheme="minorHAnsi"/>
          <w:sz w:val="22"/>
          <w:szCs w:val="22"/>
        </w:rPr>
        <w:t>,</w:t>
      </w:r>
      <w:r w:rsidRPr="00CC4EC3">
        <w:rPr>
          <w:rFonts w:asciiTheme="minorHAnsi" w:hAnsiTheme="minorHAnsi" w:cstheme="minorHAnsi"/>
          <w:sz w:val="22"/>
          <w:szCs w:val="22"/>
        </w:rPr>
        <w:t xml:space="preserve"> mediante soccorso istruttorio, l</w:t>
      </w:r>
      <w:r w:rsidR="0068213E" w:rsidRPr="00CC4EC3">
        <w:rPr>
          <w:rFonts w:asciiTheme="minorHAnsi" w:hAnsiTheme="minorHAnsi" w:cstheme="minorHAnsi"/>
          <w:sz w:val="22"/>
          <w:szCs w:val="22"/>
        </w:rPr>
        <w:t xml:space="preserve">a mancata presentazione della garanzia provvisoria </w:t>
      </w:r>
      <w:r w:rsidRPr="00CC4EC3">
        <w:rPr>
          <w:rFonts w:asciiTheme="minorHAnsi" w:hAnsiTheme="minorHAnsi" w:cstheme="minorHAnsi"/>
          <w:sz w:val="22"/>
          <w:szCs w:val="22"/>
        </w:rPr>
        <w:t xml:space="preserve">e/o dell’impegno </w:t>
      </w:r>
      <w:r w:rsidR="0024705D" w:rsidRPr="00CC4EC3">
        <w:rPr>
          <w:rFonts w:asciiTheme="minorHAnsi" w:hAnsiTheme="minorHAnsi" w:cstheme="minorHAnsi"/>
          <w:sz w:val="22"/>
          <w:szCs w:val="22"/>
        </w:rPr>
        <w:t xml:space="preserve">a rilasciare garanzia fideiussoria definitiva </w:t>
      </w:r>
      <w:r w:rsidRPr="00CC4EC3">
        <w:rPr>
          <w:rFonts w:asciiTheme="minorHAnsi" w:hAnsiTheme="minorHAnsi" w:cstheme="minorHAnsi"/>
          <w:sz w:val="22"/>
          <w:szCs w:val="22"/>
        </w:rPr>
        <w:t xml:space="preserve">solo </w:t>
      </w:r>
      <w:r w:rsidR="0068213E" w:rsidRPr="00CC4EC3">
        <w:rPr>
          <w:rFonts w:asciiTheme="minorHAnsi" w:hAnsiTheme="minorHAnsi" w:cstheme="minorHAnsi"/>
          <w:sz w:val="22"/>
          <w:szCs w:val="22"/>
        </w:rPr>
        <w:t>a condizione che sia</w:t>
      </w:r>
      <w:r w:rsidRPr="00CC4EC3">
        <w:rPr>
          <w:rFonts w:asciiTheme="minorHAnsi" w:hAnsiTheme="minorHAnsi" w:cstheme="minorHAnsi"/>
          <w:sz w:val="22"/>
          <w:szCs w:val="22"/>
        </w:rPr>
        <w:t>no</w:t>
      </w:r>
      <w:r w:rsidR="0068213E" w:rsidRPr="00CC4EC3">
        <w:rPr>
          <w:rFonts w:asciiTheme="minorHAnsi" w:hAnsiTheme="minorHAnsi" w:cstheme="minorHAnsi"/>
          <w:sz w:val="22"/>
          <w:szCs w:val="22"/>
        </w:rPr>
        <w:t xml:space="preserve"> stat</w:t>
      </w:r>
      <w:r w:rsidRPr="00CC4EC3">
        <w:rPr>
          <w:rFonts w:asciiTheme="minorHAnsi" w:hAnsiTheme="minorHAnsi" w:cstheme="minorHAnsi"/>
          <w:sz w:val="22"/>
          <w:szCs w:val="22"/>
        </w:rPr>
        <w:t>i</w:t>
      </w:r>
      <w:r w:rsidR="0068213E" w:rsidRPr="00CC4EC3">
        <w:rPr>
          <w:rFonts w:asciiTheme="minorHAnsi" w:hAnsiTheme="minorHAnsi" w:cstheme="minorHAnsi"/>
          <w:sz w:val="22"/>
          <w:szCs w:val="22"/>
        </w:rPr>
        <w:t xml:space="preserve"> già costituit</w:t>
      </w:r>
      <w:r w:rsidRPr="00CC4EC3">
        <w:rPr>
          <w:rFonts w:asciiTheme="minorHAnsi" w:hAnsiTheme="minorHAnsi" w:cstheme="minorHAnsi"/>
          <w:sz w:val="22"/>
          <w:szCs w:val="22"/>
        </w:rPr>
        <w:t>i</w:t>
      </w:r>
      <w:r w:rsidR="0068213E" w:rsidRPr="00CC4EC3">
        <w:rPr>
          <w:rFonts w:asciiTheme="minorHAnsi" w:hAnsiTheme="minorHAnsi" w:cstheme="minorHAnsi"/>
          <w:sz w:val="22"/>
          <w:szCs w:val="22"/>
        </w:rPr>
        <w:t xml:space="preserve"> prima della presentazione dell’offerta</w:t>
      </w:r>
      <w:r w:rsidRPr="00CC4EC3">
        <w:rPr>
          <w:rFonts w:asciiTheme="minorHAnsi" w:hAnsiTheme="minorHAnsi" w:cstheme="minorHAnsi"/>
          <w:sz w:val="22"/>
          <w:szCs w:val="22"/>
        </w:rPr>
        <w:t xml:space="preserve">. </w:t>
      </w:r>
      <w:r w:rsidR="00572AB4" w:rsidRPr="00CC4EC3">
        <w:rPr>
          <w:rFonts w:asciiTheme="minorHAnsi" w:hAnsiTheme="minorHAnsi" w:cstheme="minorHAnsi"/>
          <w:sz w:val="22"/>
          <w:szCs w:val="22"/>
        </w:rPr>
        <w:t>È onere dell’operatore economico dimostrare che tali documenti siano costituiti in data non successiva al termine di scadenza della presentazione delle offerte. Ai sensi dell’art. 20 del d.lgs.</w:t>
      </w:r>
      <w:r w:rsidR="00271E2A" w:rsidRPr="00CC4EC3">
        <w:rPr>
          <w:rFonts w:asciiTheme="minorHAnsi" w:hAnsiTheme="minorHAnsi" w:cstheme="minorHAnsi"/>
          <w:sz w:val="22"/>
          <w:szCs w:val="22"/>
        </w:rPr>
        <w:t xml:space="preserve"> 82/2005, </w:t>
      </w:r>
      <w:r w:rsidR="00572AB4" w:rsidRPr="00CC4EC3">
        <w:rPr>
          <w:rFonts w:asciiTheme="minorHAnsi" w:hAnsiTheme="minorHAnsi" w:cstheme="minorHAnsi"/>
          <w:sz w:val="22"/>
          <w:szCs w:val="22"/>
        </w:rPr>
        <w:t>la data e l’ora di formazione del documento informatico sono opponibili ai terzi se apposte in conformità alle regole tecniche sulla validazione (es.: marcatura temporale).</w:t>
      </w:r>
    </w:p>
    <w:p w14:paraId="43A68203" w14:textId="5A9445C3" w:rsidR="00C914A3" w:rsidRPr="00CC4EC3" w:rsidRDefault="0092109E"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È</w:t>
      </w:r>
      <w:r w:rsidR="00572AB4" w:rsidRPr="00CC4EC3">
        <w:rPr>
          <w:rFonts w:asciiTheme="minorHAnsi" w:hAnsiTheme="minorHAnsi" w:cstheme="minorHAnsi"/>
          <w:sz w:val="22"/>
          <w:szCs w:val="22"/>
        </w:rPr>
        <w:t xml:space="preserve"> </w:t>
      </w:r>
      <w:r w:rsidRPr="00CC4EC3">
        <w:rPr>
          <w:rFonts w:asciiTheme="minorHAnsi" w:hAnsiTheme="minorHAnsi" w:cstheme="minorHAnsi"/>
          <w:sz w:val="22"/>
          <w:szCs w:val="22"/>
        </w:rPr>
        <w:t>sanabile</w:t>
      </w:r>
      <w:r w:rsidR="00572AB4" w:rsidRPr="00CC4EC3">
        <w:rPr>
          <w:rFonts w:asciiTheme="minorHAnsi" w:hAnsiTheme="minorHAnsi" w:cstheme="minorHAnsi"/>
          <w:sz w:val="22"/>
          <w:szCs w:val="22"/>
        </w:rPr>
        <w:t xml:space="preserve">, altresì, </w:t>
      </w:r>
      <w:r w:rsidR="0068213E" w:rsidRPr="00CC4EC3">
        <w:rPr>
          <w:rFonts w:asciiTheme="minorHAnsi" w:hAnsiTheme="minorHAnsi" w:cstheme="minorHAnsi"/>
          <w:sz w:val="22"/>
          <w:szCs w:val="22"/>
        </w:rPr>
        <w:t>la presentazione di una garanzia di valore inferiore o priva di una o più caratteristiche tra quelle sopra indicate</w:t>
      </w:r>
      <w:r w:rsidR="007B50C6" w:rsidRPr="00CC4EC3">
        <w:rPr>
          <w:rFonts w:asciiTheme="minorHAnsi" w:hAnsiTheme="minorHAnsi" w:cstheme="minorHAnsi"/>
          <w:sz w:val="22"/>
          <w:szCs w:val="22"/>
        </w:rPr>
        <w:t xml:space="preserve"> (intestazione solo ad alcuni partecipa</w:t>
      </w:r>
      <w:r w:rsidRPr="00CC4EC3">
        <w:rPr>
          <w:rFonts w:asciiTheme="minorHAnsi" w:hAnsiTheme="minorHAnsi" w:cstheme="minorHAnsi"/>
          <w:sz w:val="22"/>
          <w:szCs w:val="22"/>
        </w:rPr>
        <w:t>n</w:t>
      </w:r>
      <w:r w:rsidR="007B50C6" w:rsidRPr="00CC4EC3">
        <w:rPr>
          <w:rFonts w:asciiTheme="minorHAnsi" w:hAnsiTheme="minorHAnsi" w:cstheme="minorHAnsi"/>
          <w:sz w:val="22"/>
          <w:szCs w:val="22"/>
        </w:rPr>
        <w:t xml:space="preserve">ti al RTI, </w:t>
      </w:r>
      <w:r w:rsidRPr="00CC4EC3">
        <w:rPr>
          <w:rFonts w:asciiTheme="minorHAnsi" w:hAnsiTheme="minorHAnsi" w:cstheme="minorHAnsi"/>
          <w:sz w:val="22"/>
          <w:szCs w:val="22"/>
        </w:rPr>
        <w:t xml:space="preserve">carenza delle </w:t>
      </w:r>
      <w:r w:rsidR="007B50C6" w:rsidRPr="00CC4EC3">
        <w:rPr>
          <w:rFonts w:asciiTheme="minorHAnsi" w:hAnsiTheme="minorHAnsi" w:cstheme="minorHAnsi"/>
          <w:sz w:val="22"/>
          <w:szCs w:val="22"/>
        </w:rPr>
        <w:t>clausole obbligatorie,</w:t>
      </w:r>
      <w:r w:rsidR="00094534" w:rsidRPr="00CC4EC3">
        <w:rPr>
          <w:rFonts w:asciiTheme="minorHAnsi" w:hAnsiTheme="minorHAnsi" w:cstheme="minorHAnsi"/>
          <w:sz w:val="22"/>
          <w:szCs w:val="22"/>
        </w:rPr>
        <w:t xml:space="preserve"> et</w:t>
      </w:r>
      <w:r w:rsidRPr="00CC4EC3">
        <w:rPr>
          <w:rFonts w:asciiTheme="minorHAnsi" w:hAnsiTheme="minorHAnsi" w:cstheme="minorHAnsi"/>
          <w:sz w:val="22"/>
          <w:szCs w:val="22"/>
        </w:rPr>
        <w:t>c.</w:t>
      </w:r>
      <w:r w:rsidR="007B50C6" w:rsidRPr="00CC4EC3">
        <w:rPr>
          <w:rFonts w:asciiTheme="minorHAnsi" w:hAnsiTheme="minorHAnsi" w:cstheme="minorHAnsi"/>
          <w:sz w:val="22"/>
          <w:szCs w:val="22"/>
        </w:rPr>
        <w:t>)</w:t>
      </w:r>
      <w:r w:rsidR="00C914A3" w:rsidRPr="00CC4EC3">
        <w:rPr>
          <w:rFonts w:asciiTheme="minorHAnsi" w:hAnsiTheme="minorHAnsi" w:cstheme="minorHAnsi"/>
          <w:sz w:val="22"/>
          <w:szCs w:val="22"/>
        </w:rPr>
        <w:t xml:space="preserve">. </w:t>
      </w:r>
    </w:p>
    <w:p w14:paraId="38DD8279" w14:textId="283AADBE" w:rsidR="00D43AEE" w:rsidRPr="00CC4EC3" w:rsidRDefault="00A724A4"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Non è</w:t>
      </w:r>
      <w:r w:rsidR="00D43AEE" w:rsidRPr="00CC4EC3">
        <w:rPr>
          <w:rFonts w:asciiTheme="minorHAnsi" w:hAnsiTheme="minorHAnsi" w:cstheme="minorHAnsi"/>
          <w:sz w:val="22"/>
          <w:szCs w:val="22"/>
        </w:rPr>
        <w:t xml:space="preserve"> sanabile </w:t>
      </w:r>
      <w:r w:rsidRPr="00CC4EC3">
        <w:rPr>
          <w:rFonts w:asciiTheme="minorHAnsi" w:hAnsiTheme="minorHAnsi" w:cstheme="minorHAnsi"/>
          <w:sz w:val="22"/>
          <w:szCs w:val="22"/>
        </w:rPr>
        <w:t xml:space="preserve">– e quindi è causa di esclusione - </w:t>
      </w:r>
      <w:r w:rsidR="00D43AEE" w:rsidRPr="00CC4EC3">
        <w:rPr>
          <w:rFonts w:asciiTheme="minorHAnsi" w:hAnsiTheme="minorHAnsi" w:cstheme="minorHAnsi"/>
          <w:sz w:val="22"/>
          <w:szCs w:val="22"/>
        </w:rPr>
        <w:t xml:space="preserve">la </w:t>
      </w:r>
      <w:r w:rsidRPr="00CC4EC3">
        <w:rPr>
          <w:rFonts w:asciiTheme="minorHAnsi" w:hAnsiTheme="minorHAnsi" w:cstheme="minorHAnsi"/>
          <w:sz w:val="22"/>
          <w:szCs w:val="22"/>
        </w:rPr>
        <w:t xml:space="preserve">sottoscrizione </w:t>
      </w:r>
      <w:r w:rsidR="00D43AEE" w:rsidRPr="00CC4EC3">
        <w:rPr>
          <w:rFonts w:asciiTheme="minorHAnsi" w:hAnsiTheme="minorHAnsi" w:cstheme="minorHAnsi"/>
          <w:sz w:val="22"/>
          <w:szCs w:val="22"/>
        </w:rPr>
        <w:t xml:space="preserve">della garanzia provvisoria </w:t>
      </w:r>
      <w:r w:rsidR="00076C44" w:rsidRPr="00CC4EC3">
        <w:rPr>
          <w:rFonts w:asciiTheme="minorHAnsi" w:hAnsiTheme="minorHAnsi" w:cstheme="minorHAnsi"/>
          <w:sz w:val="22"/>
          <w:szCs w:val="22"/>
        </w:rPr>
        <w:t>da</w:t>
      </w:r>
      <w:r w:rsidRPr="00CC4EC3">
        <w:rPr>
          <w:rFonts w:asciiTheme="minorHAnsi" w:hAnsiTheme="minorHAnsi" w:cstheme="minorHAnsi"/>
          <w:sz w:val="22"/>
          <w:szCs w:val="22"/>
        </w:rPr>
        <w:t xml:space="preserve"> parte di </w:t>
      </w:r>
      <w:r w:rsidR="00D43AEE" w:rsidRPr="00CC4EC3">
        <w:rPr>
          <w:rFonts w:asciiTheme="minorHAnsi" w:hAnsiTheme="minorHAnsi" w:cstheme="minorHAnsi"/>
          <w:sz w:val="22"/>
          <w:szCs w:val="22"/>
        </w:rPr>
        <w:t>un soggetto non legittimato a rilasciare la garanzia o non autorizzato ad impegnare il garante</w:t>
      </w:r>
      <w:r w:rsidRPr="00CC4EC3">
        <w:rPr>
          <w:rFonts w:asciiTheme="minorHAnsi" w:hAnsiTheme="minorHAnsi" w:cstheme="minorHAnsi"/>
          <w:sz w:val="22"/>
          <w:szCs w:val="22"/>
        </w:rPr>
        <w:t>.</w:t>
      </w:r>
      <w:r w:rsidR="00D43AEE" w:rsidRPr="00CC4EC3">
        <w:rPr>
          <w:rFonts w:asciiTheme="minorHAnsi" w:hAnsiTheme="minorHAnsi" w:cstheme="minorHAnsi"/>
          <w:sz w:val="22"/>
          <w:szCs w:val="22"/>
        </w:rPr>
        <w:t xml:space="preserve"> </w:t>
      </w:r>
    </w:p>
    <w:p w14:paraId="4249C7C8" w14:textId="77777777" w:rsidR="00E32A4D" w:rsidRPr="00CC4EC3" w:rsidRDefault="00E32A4D" w:rsidP="00CC4EC3">
      <w:pPr>
        <w:widowControl w:val="0"/>
        <w:spacing w:line="288" w:lineRule="auto"/>
        <w:jc w:val="both"/>
        <w:rPr>
          <w:rFonts w:asciiTheme="minorHAnsi" w:hAnsiTheme="minorHAnsi" w:cstheme="minorHAnsi"/>
          <w:sz w:val="22"/>
          <w:szCs w:val="22"/>
        </w:rPr>
      </w:pPr>
    </w:p>
    <w:p w14:paraId="0BCADB26" w14:textId="77777777" w:rsidR="00A724A4" w:rsidRPr="00CC4EC3" w:rsidRDefault="00A724A4" w:rsidP="00CC4EC3">
      <w:pPr>
        <w:widowControl w:val="0"/>
        <w:spacing w:line="288" w:lineRule="auto"/>
        <w:jc w:val="both"/>
        <w:rPr>
          <w:rFonts w:asciiTheme="minorHAnsi" w:hAnsiTheme="minorHAnsi" w:cstheme="minorHAnsi"/>
          <w:sz w:val="22"/>
          <w:szCs w:val="22"/>
        </w:rPr>
      </w:pPr>
    </w:p>
    <w:p w14:paraId="1C334A18" w14:textId="213CEC39" w:rsidR="00C708BA" w:rsidRPr="00CC4EC3" w:rsidRDefault="00455456" w:rsidP="00CC4EC3">
      <w:pPr>
        <w:pStyle w:val="Titolo2"/>
        <w:spacing w:line="288" w:lineRule="auto"/>
        <w:rPr>
          <w:rFonts w:cstheme="minorHAnsi"/>
          <w:sz w:val="22"/>
          <w:szCs w:val="22"/>
        </w:rPr>
      </w:pPr>
      <w:bookmarkStart w:id="3180" w:name="_Toc508960398"/>
      <w:bookmarkStart w:id="3181" w:name="_Ref21712392"/>
      <w:bookmarkStart w:id="3182" w:name="_Toc33187540"/>
      <w:bookmarkStart w:id="3183" w:name="_Toc354038185"/>
      <w:bookmarkStart w:id="3184" w:name="_Toc380501872"/>
      <w:bookmarkStart w:id="3185" w:name="_Toc391035985"/>
      <w:bookmarkStart w:id="3186" w:name="_Toc391036058"/>
      <w:bookmarkStart w:id="3187" w:name="_Toc392577499"/>
      <w:bookmarkStart w:id="3188" w:name="_Toc393110566"/>
      <w:bookmarkStart w:id="3189" w:name="_Toc393112130"/>
      <w:bookmarkStart w:id="3190" w:name="_Toc393187847"/>
      <w:bookmarkStart w:id="3191" w:name="_Toc393272603"/>
      <w:bookmarkStart w:id="3192" w:name="_Toc393272661"/>
      <w:bookmarkStart w:id="3193" w:name="_Toc393283177"/>
      <w:bookmarkStart w:id="3194" w:name="_Toc393700836"/>
      <w:bookmarkStart w:id="3195" w:name="_Toc393706909"/>
      <w:bookmarkStart w:id="3196" w:name="_Toc397346824"/>
      <w:bookmarkStart w:id="3197" w:name="_Toc397422865"/>
      <w:bookmarkStart w:id="3198" w:name="_Toc403471272"/>
      <w:bookmarkStart w:id="3199" w:name="_Toc406058378"/>
      <w:bookmarkStart w:id="3200" w:name="_Toc406754179"/>
      <w:bookmarkStart w:id="3201" w:name="_Toc416423364"/>
      <w:r w:rsidRPr="00CC4EC3">
        <w:rPr>
          <w:rFonts w:cstheme="minorHAnsi"/>
          <w:sz w:val="22"/>
          <w:szCs w:val="22"/>
        </w:rPr>
        <w:t>PAGAMENTO DEL CONTRIBUTO A FAVORE DELL’</w:t>
      </w:r>
      <w:r w:rsidR="00F712F0" w:rsidRPr="00CC4EC3">
        <w:rPr>
          <w:rFonts w:cstheme="minorHAnsi"/>
          <w:sz w:val="22"/>
          <w:szCs w:val="22"/>
        </w:rPr>
        <w:t>ANAC</w:t>
      </w:r>
      <w:bookmarkEnd w:id="3180"/>
      <w:bookmarkEnd w:id="3181"/>
      <w:bookmarkEnd w:id="3182"/>
      <w:r w:rsidR="002366CE" w:rsidRPr="00CC4EC3">
        <w:rPr>
          <w:rFonts w:cstheme="minorHAnsi"/>
          <w:sz w:val="22"/>
          <w:szCs w:val="22"/>
        </w:rPr>
        <w:t xml:space="preserve"> </w:t>
      </w:r>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p>
    <w:p w14:paraId="0A583A8F" w14:textId="75E43787" w:rsidR="00834E4F" w:rsidRPr="00CC4EC3" w:rsidRDefault="00834E4F"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 concorrenti effettuano, </w:t>
      </w:r>
      <w:r w:rsidRPr="00CC4EC3">
        <w:rPr>
          <w:rFonts w:asciiTheme="minorHAnsi" w:hAnsiTheme="minorHAnsi" w:cstheme="minorHAnsi"/>
          <w:b/>
          <w:sz w:val="22"/>
          <w:szCs w:val="22"/>
        </w:rPr>
        <w:t>a pena di esclusione</w:t>
      </w:r>
      <w:r w:rsidRPr="00CC4EC3">
        <w:rPr>
          <w:rFonts w:asciiTheme="minorHAnsi" w:hAnsiTheme="minorHAnsi" w:cstheme="minorHAnsi"/>
          <w:sz w:val="22"/>
          <w:szCs w:val="22"/>
        </w:rPr>
        <w:t>, il pagamento del contributo previsto dalla legge in favore dell’Autorità Nazionale Anticorruzione secondo le modalità di cui alla delibera ANAC n. 1174 del 19 dicembre 2018 (Attuazione dell’art. 1, commi 65 e 67, della legge 23 dicembre 2005, n. 266, per l’anno 2019) pubblicata sul sito dell’ANAC nella sezione “contributi in sede di gara”.</w:t>
      </w:r>
    </w:p>
    <w:p w14:paraId="0C41AD3C" w14:textId="460199BD" w:rsidR="00955A3F" w:rsidRPr="00CC4EC3" w:rsidRDefault="00D57873" w:rsidP="00CC4EC3">
      <w:pPr>
        <w:pStyle w:val="usoboll1"/>
        <w:spacing w:line="288" w:lineRule="auto"/>
        <w:jc w:val="both"/>
        <w:rPr>
          <w:rFonts w:asciiTheme="minorHAnsi" w:hAnsiTheme="minorHAnsi" w:cstheme="minorHAnsi"/>
          <w:i/>
          <w:sz w:val="22"/>
          <w:szCs w:val="22"/>
        </w:rPr>
      </w:pPr>
      <w:r w:rsidRPr="00CC4EC3">
        <w:rPr>
          <w:rFonts w:asciiTheme="minorHAnsi" w:hAnsiTheme="minorHAnsi" w:cstheme="minorHAnsi"/>
          <w:sz w:val="22"/>
          <w:szCs w:val="22"/>
        </w:rPr>
        <w:t xml:space="preserve">Il contributo è dovuto </w:t>
      </w:r>
      <w:r w:rsidR="0081686B" w:rsidRPr="00CC4EC3">
        <w:rPr>
          <w:rFonts w:asciiTheme="minorHAnsi" w:hAnsiTheme="minorHAnsi" w:cstheme="minorHAnsi"/>
          <w:sz w:val="22"/>
          <w:szCs w:val="22"/>
        </w:rPr>
        <w:t>nella misura di € 35,00.</w:t>
      </w:r>
      <w:r w:rsidR="0081686B" w:rsidRPr="00CC4EC3">
        <w:rPr>
          <w:rFonts w:asciiTheme="minorHAnsi" w:hAnsiTheme="minorHAnsi" w:cstheme="minorHAnsi"/>
          <w:i/>
          <w:sz w:val="22"/>
          <w:szCs w:val="22"/>
        </w:rPr>
        <w:t xml:space="preserve"> </w:t>
      </w:r>
    </w:p>
    <w:p w14:paraId="712CE5CE" w14:textId="77777777" w:rsidR="00985111" w:rsidRPr="00CC4EC3" w:rsidRDefault="00985111" w:rsidP="00CC4EC3">
      <w:pPr>
        <w:pStyle w:val="usoboll1"/>
        <w:spacing w:line="288" w:lineRule="auto"/>
        <w:jc w:val="both"/>
        <w:rPr>
          <w:rFonts w:asciiTheme="minorHAnsi" w:hAnsiTheme="minorHAnsi" w:cstheme="minorHAnsi"/>
          <w:i/>
          <w:sz w:val="22"/>
          <w:szCs w:val="22"/>
        </w:rPr>
      </w:pPr>
    </w:p>
    <w:p w14:paraId="28137EAF" w14:textId="6B7238F3" w:rsidR="00955A3F" w:rsidRPr="00CC4EC3" w:rsidRDefault="00955A3F"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A riprova dell'avvenuto pagamento del contributo all’A.N.AC., il partecipante deve inviare e fare pervenire a</w:t>
      </w:r>
      <w:r w:rsidR="00A724A4" w:rsidRPr="00CC4EC3">
        <w:rPr>
          <w:rFonts w:asciiTheme="minorHAnsi" w:hAnsiTheme="minorHAnsi" w:cstheme="minorHAnsi"/>
          <w:sz w:val="22"/>
          <w:szCs w:val="22"/>
        </w:rPr>
        <w:t xml:space="preserve">ll’Amministrazione </w:t>
      </w:r>
      <w:r w:rsidRPr="00CC4EC3">
        <w:rPr>
          <w:rFonts w:asciiTheme="minorHAnsi" w:hAnsiTheme="minorHAnsi" w:cstheme="minorHAnsi"/>
          <w:sz w:val="22"/>
          <w:szCs w:val="22"/>
        </w:rPr>
        <w:t>attraverso il Sistema:</w:t>
      </w:r>
    </w:p>
    <w:p w14:paraId="0EEFD346" w14:textId="17FFA137" w:rsidR="00955A3F" w:rsidRPr="00CC4EC3" w:rsidRDefault="00955A3F" w:rsidP="00CC4EC3">
      <w:pPr>
        <w:pStyle w:val="usoboll1"/>
        <w:numPr>
          <w:ilvl w:val="0"/>
          <w:numId w:val="31"/>
        </w:numPr>
        <w:tabs>
          <w:tab w:val="left" w:pos="360"/>
          <w:tab w:val="num" w:pos="787"/>
        </w:tabs>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in caso di versamento </w:t>
      </w:r>
      <w:r w:rsidRPr="00CC4EC3">
        <w:rPr>
          <w:rFonts w:asciiTheme="minorHAnsi" w:hAnsiTheme="minorHAnsi" w:cstheme="minorHAnsi"/>
          <w:b/>
          <w:sz w:val="22"/>
          <w:szCs w:val="22"/>
        </w:rPr>
        <w:t>on line</w:t>
      </w:r>
      <w:r w:rsidRPr="00CC4EC3">
        <w:rPr>
          <w:rFonts w:asciiTheme="minorHAnsi" w:hAnsiTheme="minorHAnsi" w:cstheme="minorHAnsi"/>
          <w:sz w:val="22"/>
          <w:szCs w:val="22"/>
        </w:rPr>
        <w:t xml:space="preserve"> mediante carta di credito dei circuiti Visa, MasterCard, </w:t>
      </w:r>
      <w:proofErr w:type="spellStart"/>
      <w:r w:rsidRPr="00CC4EC3">
        <w:rPr>
          <w:rFonts w:asciiTheme="minorHAnsi" w:hAnsiTheme="minorHAnsi" w:cstheme="minorHAnsi"/>
          <w:sz w:val="22"/>
          <w:szCs w:val="22"/>
        </w:rPr>
        <w:t>Diners</w:t>
      </w:r>
      <w:proofErr w:type="spellEnd"/>
      <w:r w:rsidRPr="00CC4EC3">
        <w:rPr>
          <w:rFonts w:asciiTheme="minorHAnsi" w:hAnsiTheme="minorHAnsi" w:cstheme="minorHAnsi"/>
          <w:sz w:val="22"/>
          <w:szCs w:val="22"/>
        </w:rPr>
        <w:t xml:space="preserve">, American Express, copia della ricevuta, trasmessa dal “sistema di riscossione”, del versamento del contributo; </w:t>
      </w:r>
    </w:p>
    <w:p w14:paraId="2188D3C9" w14:textId="44D873DA" w:rsidR="00955A3F" w:rsidRPr="00CC4EC3" w:rsidRDefault="00955A3F" w:rsidP="00CC4EC3">
      <w:pPr>
        <w:pStyle w:val="usoboll1"/>
        <w:numPr>
          <w:ilvl w:val="0"/>
          <w:numId w:val="31"/>
        </w:numPr>
        <w:tabs>
          <w:tab w:val="left" w:pos="360"/>
          <w:tab w:val="num" w:pos="787"/>
        </w:tabs>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in caso di versamento in contanti – mediante il modello di pagamento rilasciato dal Servizio di riscossione e attraverso i punti vendita della rete dei tabaccai abilitati - copia dello scontrino rilasciato dal punto vendita corredata da dichiarazione di conformità all’originale ai sensi del DPR 445/2000, sottoscritta con firma digitale del legale rappresentante avente i poteri necessari per impegnare l’impresa nella presente procedura; </w:t>
      </w:r>
    </w:p>
    <w:p w14:paraId="04B7E6AD" w14:textId="1DE37C22" w:rsidR="00101425" w:rsidRPr="00CC4EC3" w:rsidRDefault="00955A3F" w:rsidP="00CC4EC3">
      <w:pPr>
        <w:pStyle w:val="usoboll1"/>
        <w:numPr>
          <w:ilvl w:val="0"/>
          <w:numId w:val="31"/>
        </w:numPr>
        <w:tabs>
          <w:tab w:val="left" w:pos="360"/>
          <w:tab w:val="num" w:pos="787"/>
        </w:tabs>
        <w:spacing w:line="288" w:lineRule="auto"/>
        <w:ind w:left="425"/>
        <w:jc w:val="both"/>
        <w:rPr>
          <w:rFonts w:asciiTheme="minorHAnsi" w:hAnsiTheme="minorHAnsi" w:cstheme="minorHAnsi"/>
          <w:sz w:val="22"/>
          <w:szCs w:val="22"/>
        </w:rPr>
      </w:pPr>
      <w:r w:rsidRPr="00CC4EC3">
        <w:rPr>
          <w:rFonts w:asciiTheme="minorHAnsi" w:hAnsiTheme="minorHAnsi" w:cstheme="minorHAnsi"/>
          <w:sz w:val="22"/>
          <w:szCs w:val="22"/>
        </w:rPr>
        <w:t>in caso di versamento attraverso bonifico bancario internazionale da parte di operatore economico straniero copia della ricevuta del bonifico bancario corredata da dichiarazione di autenticità, sottoscritta con firma digitale del legale rappresentante avente i poteri necessari per impegnare l’impresa nella presente procedura.</w:t>
      </w:r>
    </w:p>
    <w:p w14:paraId="328582B1" w14:textId="38985A7C" w:rsidR="003B23E1" w:rsidRPr="00CC4EC3" w:rsidRDefault="003B23E1" w:rsidP="00CC4EC3">
      <w:pPr>
        <w:widowControl w:val="0"/>
        <w:spacing w:line="288" w:lineRule="auto"/>
        <w:ind w:left="425"/>
        <w:jc w:val="both"/>
        <w:rPr>
          <w:rFonts w:asciiTheme="minorHAnsi" w:hAnsiTheme="minorHAnsi" w:cstheme="minorHAnsi"/>
          <w:sz w:val="22"/>
          <w:szCs w:val="22"/>
        </w:rPr>
      </w:pPr>
    </w:p>
    <w:p w14:paraId="0A6072DA" w14:textId="1FFAC3DD" w:rsidR="008221B9" w:rsidRPr="00CC4EC3" w:rsidRDefault="00AE39AA"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L</w:t>
      </w:r>
      <w:r w:rsidR="00A15BB3" w:rsidRPr="00CC4EC3">
        <w:rPr>
          <w:rFonts w:asciiTheme="minorHAnsi" w:hAnsiTheme="minorHAnsi" w:cstheme="minorHAnsi"/>
          <w:sz w:val="22"/>
          <w:szCs w:val="22"/>
        </w:rPr>
        <w:t xml:space="preserve">a mancata </w:t>
      </w:r>
      <w:r w:rsidR="00E47A57" w:rsidRPr="00CC4EC3">
        <w:rPr>
          <w:rFonts w:asciiTheme="minorHAnsi" w:hAnsiTheme="minorHAnsi" w:cstheme="minorHAnsi"/>
          <w:sz w:val="22"/>
          <w:szCs w:val="22"/>
        </w:rPr>
        <w:t xml:space="preserve">presentazione </w:t>
      </w:r>
      <w:r w:rsidR="0089384F" w:rsidRPr="00CC4EC3">
        <w:rPr>
          <w:rFonts w:asciiTheme="minorHAnsi" w:hAnsiTheme="minorHAnsi" w:cstheme="minorHAnsi"/>
          <w:sz w:val="22"/>
          <w:szCs w:val="22"/>
        </w:rPr>
        <w:t>della ricevut</w:t>
      </w:r>
      <w:r w:rsidR="00314005" w:rsidRPr="00CC4EC3">
        <w:rPr>
          <w:rFonts w:asciiTheme="minorHAnsi" w:hAnsiTheme="minorHAnsi" w:cstheme="minorHAnsi"/>
          <w:sz w:val="22"/>
          <w:szCs w:val="22"/>
        </w:rPr>
        <w:t>a</w:t>
      </w:r>
      <w:r w:rsidR="0089384F" w:rsidRPr="00CC4EC3">
        <w:rPr>
          <w:rFonts w:asciiTheme="minorHAnsi" w:hAnsiTheme="minorHAnsi" w:cstheme="minorHAnsi"/>
          <w:sz w:val="22"/>
          <w:szCs w:val="22"/>
        </w:rPr>
        <w:t xml:space="preserve"> </w:t>
      </w:r>
      <w:r w:rsidR="00A15BB3" w:rsidRPr="00CC4EC3">
        <w:rPr>
          <w:rFonts w:asciiTheme="minorHAnsi" w:hAnsiTheme="minorHAnsi" w:cstheme="minorHAnsi"/>
          <w:sz w:val="22"/>
          <w:szCs w:val="22"/>
        </w:rPr>
        <w:t xml:space="preserve">potrà essere sanata ai sensi dell’art. </w:t>
      </w:r>
      <w:r w:rsidR="008221B9" w:rsidRPr="00CC4EC3">
        <w:rPr>
          <w:rFonts w:asciiTheme="minorHAnsi" w:hAnsiTheme="minorHAnsi" w:cstheme="minorHAnsi"/>
          <w:sz w:val="22"/>
          <w:szCs w:val="22"/>
        </w:rPr>
        <w:t>83,</w:t>
      </w:r>
      <w:r w:rsidR="002366CE" w:rsidRPr="00CC4EC3">
        <w:rPr>
          <w:rFonts w:asciiTheme="minorHAnsi" w:hAnsiTheme="minorHAnsi" w:cstheme="minorHAnsi"/>
          <w:sz w:val="22"/>
          <w:szCs w:val="22"/>
        </w:rPr>
        <w:t xml:space="preserve"> comma </w:t>
      </w:r>
      <w:r w:rsidR="00CA2FB1" w:rsidRPr="00CC4EC3">
        <w:rPr>
          <w:rFonts w:asciiTheme="minorHAnsi" w:hAnsiTheme="minorHAnsi" w:cstheme="minorHAnsi"/>
          <w:sz w:val="22"/>
          <w:szCs w:val="22"/>
        </w:rPr>
        <w:t>9</w:t>
      </w:r>
      <w:r w:rsidR="002366CE" w:rsidRPr="00CC4EC3">
        <w:rPr>
          <w:rFonts w:asciiTheme="minorHAnsi" w:hAnsiTheme="minorHAnsi" w:cstheme="minorHAnsi"/>
          <w:sz w:val="22"/>
          <w:szCs w:val="22"/>
        </w:rPr>
        <w:t xml:space="preserve"> del</w:t>
      </w:r>
      <w:r w:rsidR="00CA2FB1" w:rsidRPr="00CC4EC3">
        <w:rPr>
          <w:rFonts w:asciiTheme="minorHAnsi" w:hAnsiTheme="minorHAnsi" w:cstheme="minorHAnsi"/>
          <w:sz w:val="22"/>
          <w:szCs w:val="22"/>
        </w:rPr>
        <w:t xml:space="preserve"> </w:t>
      </w:r>
      <w:r w:rsidR="004A5499" w:rsidRPr="00CC4EC3">
        <w:rPr>
          <w:rFonts w:asciiTheme="minorHAnsi" w:hAnsiTheme="minorHAnsi" w:cstheme="minorHAnsi"/>
          <w:sz w:val="22"/>
          <w:szCs w:val="22"/>
        </w:rPr>
        <w:t>Codice</w:t>
      </w:r>
      <w:r w:rsidR="00A15BB3" w:rsidRPr="00CC4EC3">
        <w:rPr>
          <w:rFonts w:asciiTheme="minorHAnsi" w:hAnsiTheme="minorHAnsi" w:cstheme="minorHAnsi"/>
          <w:sz w:val="22"/>
          <w:szCs w:val="22"/>
        </w:rPr>
        <w:t xml:space="preserve">, a condizione che il pagamento sia stato già effettuato </w:t>
      </w:r>
      <w:r w:rsidR="009D1950" w:rsidRPr="00CC4EC3">
        <w:rPr>
          <w:rFonts w:asciiTheme="minorHAnsi" w:hAnsiTheme="minorHAnsi" w:cstheme="minorHAnsi"/>
          <w:sz w:val="22"/>
          <w:szCs w:val="22"/>
        </w:rPr>
        <w:t xml:space="preserve">prima della scadenza del termine di </w:t>
      </w:r>
      <w:r w:rsidR="00A15BB3" w:rsidRPr="00CC4EC3">
        <w:rPr>
          <w:rFonts w:asciiTheme="minorHAnsi" w:hAnsiTheme="minorHAnsi" w:cstheme="minorHAnsi"/>
          <w:sz w:val="22"/>
          <w:szCs w:val="22"/>
        </w:rPr>
        <w:t xml:space="preserve">presentazione </w:t>
      </w:r>
      <w:r w:rsidR="00A15BB3" w:rsidRPr="00CC4EC3">
        <w:rPr>
          <w:rFonts w:asciiTheme="minorHAnsi" w:hAnsiTheme="minorHAnsi" w:cstheme="minorHAnsi"/>
          <w:sz w:val="22"/>
          <w:szCs w:val="22"/>
        </w:rPr>
        <w:lastRenderedPageBreak/>
        <w:t>dell’offerta.</w:t>
      </w:r>
      <w:r w:rsidR="00953906" w:rsidRPr="00CC4EC3">
        <w:rPr>
          <w:rFonts w:asciiTheme="minorHAnsi" w:hAnsiTheme="minorHAnsi" w:cstheme="minorHAnsi"/>
          <w:sz w:val="22"/>
          <w:szCs w:val="22"/>
        </w:rPr>
        <w:t xml:space="preserve"> </w:t>
      </w:r>
    </w:p>
    <w:p w14:paraId="0597E84E" w14:textId="53030DA8" w:rsidR="004F544B" w:rsidRPr="00CC4EC3" w:rsidRDefault="00A15BB3"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In caso di mancata </w:t>
      </w:r>
      <w:r w:rsidR="00AD7AF3" w:rsidRPr="00CC4EC3">
        <w:rPr>
          <w:rFonts w:asciiTheme="minorHAnsi" w:hAnsiTheme="minorHAnsi" w:cstheme="minorHAnsi"/>
          <w:sz w:val="22"/>
          <w:szCs w:val="22"/>
        </w:rPr>
        <w:t>dimostrazione dell’avvenuto pagamento</w:t>
      </w:r>
      <w:r w:rsidR="004A5499" w:rsidRPr="00CC4EC3">
        <w:rPr>
          <w:rFonts w:asciiTheme="minorHAnsi" w:hAnsiTheme="minorHAnsi" w:cstheme="minorHAnsi"/>
          <w:sz w:val="22"/>
          <w:szCs w:val="22"/>
        </w:rPr>
        <w:t>,</w:t>
      </w:r>
      <w:r w:rsidR="00AD7AF3" w:rsidRPr="00CC4EC3">
        <w:rPr>
          <w:rFonts w:asciiTheme="minorHAnsi" w:hAnsiTheme="minorHAnsi" w:cstheme="minorHAnsi"/>
          <w:sz w:val="22"/>
          <w:szCs w:val="22"/>
        </w:rPr>
        <w:t xml:space="preserve"> </w:t>
      </w:r>
      <w:r w:rsidRPr="00CC4EC3">
        <w:rPr>
          <w:rFonts w:asciiTheme="minorHAnsi" w:hAnsiTheme="minorHAnsi" w:cstheme="minorHAnsi"/>
          <w:sz w:val="22"/>
          <w:szCs w:val="22"/>
        </w:rPr>
        <w:t xml:space="preserve">la </w:t>
      </w:r>
      <w:r w:rsidR="00E47A57" w:rsidRPr="00CC4EC3">
        <w:rPr>
          <w:rFonts w:asciiTheme="minorHAnsi" w:hAnsiTheme="minorHAnsi" w:cstheme="minorHAnsi"/>
          <w:sz w:val="22"/>
          <w:szCs w:val="22"/>
        </w:rPr>
        <w:t>s</w:t>
      </w:r>
      <w:r w:rsidRPr="00CC4EC3">
        <w:rPr>
          <w:rFonts w:asciiTheme="minorHAnsi" w:hAnsiTheme="minorHAnsi" w:cstheme="minorHAnsi"/>
          <w:sz w:val="22"/>
          <w:szCs w:val="22"/>
        </w:rPr>
        <w:t xml:space="preserve">tazione </w:t>
      </w:r>
      <w:r w:rsidR="00E47A57" w:rsidRPr="00CC4EC3">
        <w:rPr>
          <w:rFonts w:asciiTheme="minorHAnsi" w:hAnsiTheme="minorHAnsi" w:cstheme="minorHAnsi"/>
          <w:sz w:val="22"/>
          <w:szCs w:val="22"/>
        </w:rPr>
        <w:t>a</w:t>
      </w:r>
      <w:r w:rsidRPr="00CC4EC3">
        <w:rPr>
          <w:rFonts w:asciiTheme="minorHAnsi" w:hAnsiTheme="minorHAnsi" w:cstheme="minorHAnsi"/>
          <w:sz w:val="22"/>
          <w:szCs w:val="22"/>
        </w:rPr>
        <w:t xml:space="preserve">ppaltante </w:t>
      </w:r>
      <w:r w:rsidR="00E47A57" w:rsidRPr="00CC4EC3">
        <w:rPr>
          <w:rFonts w:asciiTheme="minorHAnsi" w:hAnsiTheme="minorHAnsi" w:cstheme="minorHAnsi"/>
          <w:b/>
          <w:sz w:val="22"/>
          <w:szCs w:val="22"/>
        </w:rPr>
        <w:t>esclude</w:t>
      </w:r>
      <w:r w:rsidRPr="00CC4EC3">
        <w:rPr>
          <w:rFonts w:asciiTheme="minorHAnsi" w:hAnsiTheme="minorHAnsi" w:cstheme="minorHAnsi"/>
          <w:sz w:val="22"/>
          <w:szCs w:val="22"/>
        </w:rPr>
        <w:t xml:space="preserve"> </w:t>
      </w:r>
      <w:r w:rsidR="00E47A57" w:rsidRPr="00CC4EC3">
        <w:rPr>
          <w:rFonts w:asciiTheme="minorHAnsi" w:hAnsiTheme="minorHAnsi" w:cstheme="minorHAnsi"/>
          <w:sz w:val="22"/>
          <w:szCs w:val="22"/>
        </w:rPr>
        <w:t>i</w:t>
      </w:r>
      <w:r w:rsidRPr="00CC4EC3">
        <w:rPr>
          <w:rFonts w:asciiTheme="minorHAnsi" w:hAnsiTheme="minorHAnsi" w:cstheme="minorHAnsi"/>
          <w:sz w:val="22"/>
          <w:szCs w:val="22"/>
        </w:rPr>
        <w:t>l concorrente dalla procedura di gara</w:t>
      </w:r>
      <w:bookmarkStart w:id="3202" w:name="_Toc380501873"/>
      <w:bookmarkStart w:id="3203" w:name="_Toc391035986"/>
      <w:bookmarkStart w:id="3204" w:name="_Toc391036059"/>
      <w:bookmarkStart w:id="3205" w:name="_Toc392577500"/>
      <w:bookmarkStart w:id="3206" w:name="_Toc393110567"/>
      <w:bookmarkStart w:id="3207" w:name="_Toc393112131"/>
      <w:bookmarkStart w:id="3208" w:name="_Toc393187848"/>
      <w:bookmarkStart w:id="3209" w:name="_Toc393272604"/>
      <w:bookmarkStart w:id="3210" w:name="_Toc393272662"/>
      <w:bookmarkStart w:id="3211" w:name="_Toc393283178"/>
      <w:bookmarkStart w:id="3212" w:name="_Toc393700837"/>
      <w:bookmarkStart w:id="3213" w:name="_Toc393706910"/>
      <w:bookmarkStart w:id="3214" w:name="_Toc397346825"/>
      <w:bookmarkStart w:id="3215" w:name="_Toc397422866"/>
      <w:bookmarkStart w:id="3216" w:name="_Toc403471273"/>
      <w:bookmarkStart w:id="3217" w:name="_Toc406058379"/>
      <w:bookmarkStart w:id="3218" w:name="_Toc406754180"/>
      <w:bookmarkStart w:id="3219" w:name="_Toc416423365"/>
      <w:bookmarkStart w:id="3220" w:name="_Toc354038186"/>
      <w:r w:rsidR="004E6989" w:rsidRPr="00CC4EC3">
        <w:rPr>
          <w:rFonts w:asciiTheme="minorHAnsi" w:hAnsiTheme="minorHAnsi" w:cstheme="minorHAnsi"/>
          <w:sz w:val="22"/>
          <w:szCs w:val="22"/>
        </w:rPr>
        <w:t>,</w:t>
      </w:r>
      <w:r w:rsidR="005E3C40" w:rsidRPr="00CC4EC3">
        <w:rPr>
          <w:rFonts w:asciiTheme="minorHAnsi" w:hAnsiTheme="minorHAnsi" w:cstheme="minorHAnsi"/>
          <w:sz w:val="22"/>
          <w:szCs w:val="22"/>
        </w:rPr>
        <w:t xml:space="preserve"> </w:t>
      </w:r>
      <w:r w:rsidR="00745D52" w:rsidRPr="00CC4EC3">
        <w:rPr>
          <w:rFonts w:asciiTheme="minorHAnsi" w:hAnsiTheme="minorHAnsi" w:cstheme="minorHAnsi"/>
          <w:sz w:val="22"/>
          <w:szCs w:val="22"/>
        </w:rPr>
        <w:t>ai sensi dell’art. 1</w:t>
      </w:r>
      <w:r w:rsidR="00B364A6" w:rsidRPr="00CC4EC3">
        <w:rPr>
          <w:rFonts w:asciiTheme="minorHAnsi" w:hAnsiTheme="minorHAnsi" w:cstheme="minorHAnsi"/>
          <w:sz w:val="22"/>
          <w:szCs w:val="22"/>
        </w:rPr>
        <w:t>,</w:t>
      </w:r>
      <w:r w:rsidR="00745D52" w:rsidRPr="00CC4EC3">
        <w:rPr>
          <w:rFonts w:asciiTheme="minorHAnsi" w:hAnsiTheme="minorHAnsi" w:cstheme="minorHAnsi"/>
          <w:sz w:val="22"/>
          <w:szCs w:val="22"/>
        </w:rPr>
        <w:t xml:space="preserve"> comma 67 della l. 266/2005</w:t>
      </w:r>
      <w:r w:rsidR="00303FC0" w:rsidRPr="00CC4EC3">
        <w:rPr>
          <w:rFonts w:asciiTheme="minorHAnsi" w:hAnsiTheme="minorHAnsi" w:cstheme="minorHAnsi"/>
          <w:sz w:val="22"/>
          <w:szCs w:val="22"/>
        </w:rPr>
        <w:t>.</w:t>
      </w:r>
    </w:p>
    <w:p w14:paraId="62D42FCA" w14:textId="77777777" w:rsidR="00A724A4" w:rsidRPr="00CC4EC3" w:rsidRDefault="00A724A4" w:rsidP="00CC4EC3">
      <w:pPr>
        <w:widowControl w:val="0"/>
        <w:spacing w:line="288" w:lineRule="auto"/>
        <w:jc w:val="both"/>
        <w:rPr>
          <w:rFonts w:asciiTheme="minorHAnsi" w:hAnsiTheme="minorHAnsi" w:cstheme="minorHAnsi"/>
          <w:sz w:val="22"/>
          <w:szCs w:val="22"/>
        </w:rPr>
      </w:pPr>
    </w:p>
    <w:p w14:paraId="7C250613" w14:textId="77777777" w:rsidR="00E32A4D" w:rsidRPr="00CC4EC3" w:rsidRDefault="00E32A4D" w:rsidP="00CC4EC3">
      <w:pPr>
        <w:widowControl w:val="0"/>
        <w:spacing w:line="288" w:lineRule="auto"/>
        <w:jc w:val="both"/>
        <w:rPr>
          <w:rFonts w:asciiTheme="minorHAnsi" w:hAnsiTheme="minorHAnsi" w:cstheme="minorHAnsi"/>
          <w:sz w:val="22"/>
          <w:szCs w:val="22"/>
        </w:rPr>
      </w:pPr>
    </w:p>
    <w:p w14:paraId="589A8502" w14:textId="2E179958" w:rsidR="00994DBC" w:rsidRPr="00CC4EC3" w:rsidRDefault="00994DBC" w:rsidP="00CC4EC3">
      <w:pPr>
        <w:pStyle w:val="Titolo2"/>
        <w:spacing w:line="288" w:lineRule="auto"/>
        <w:rPr>
          <w:rFonts w:cstheme="minorHAnsi"/>
          <w:sz w:val="22"/>
          <w:szCs w:val="22"/>
        </w:rPr>
      </w:pPr>
      <w:bookmarkStart w:id="3221" w:name="_Ref498595281"/>
      <w:bookmarkStart w:id="3222" w:name="_Toc508960399"/>
      <w:bookmarkStart w:id="3223" w:name="_Toc33187541"/>
      <w:r w:rsidRPr="00CC4EC3">
        <w:rPr>
          <w:rFonts w:cstheme="minorHAnsi"/>
          <w:sz w:val="22"/>
          <w:szCs w:val="22"/>
        </w:rPr>
        <w:t>MODALIT</w:t>
      </w:r>
      <w:r w:rsidR="008D1AA3" w:rsidRPr="00CC4EC3">
        <w:rPr>
          <w:rFonts w:cstheme="minorHAnsi"/>
          <w:sz w:val="22"/>
          <w:szCs w:val="22"/>
        </w:rPr>
        <w:t>À</w:t>
      </w:r>
      <w:r w:rsidRPr="00CC4EC3">
        <w:rPr>
          <w:rFonts w:cstheme="minorHAnsi"/>
          <w:sz w:val="22"/>
          <w:szCs w:val="22"/>
        </w:rPr>
        <w:t xml:space="preserve"> DI </w:t>
      </w:r>
      <w:r w:rsidR="00DC7FD4" w:rsidRPr="00CC4EC3">
        <w:rPr>
          <w:rFonts w:cstheme="minorHAnsi"/>
          <w:sz w:val="22"/>
          <w:szCs w:val="22"/>
        </w:rPr>
        <w:t>PRESENTAZIONE DELL’OFFERTA E SOTTOSCRIZIONE DEI DOCUMENTI DI GARA</w:t>
      </w:r>
      <w:bookmarkEnd w:id="3221"/>
      <w:bookmarkEnd w:id="3222"/>
      <w:bookmarkEnd w:id="3223"/>
    </w:p>
    <w:p w14:paraId="67746116" w14:textId="00A8398B" w:rsidR="00E714A0" w:rsidRPr="00CC4EC3" w:rsidRDefault="00E714A0"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Tutti documenti relativi alla presente procedura fino all’aggiudicazione dovranno essere inviati a</w:t>
      </w:r>
      <w:r w:rsidR="00A724A4" w:rsidRPr="00CC4EC3">
        <w:rPr>
          <w:rFonts w:asciiTheme="minorHAnsi" w:hAnsiTheme="minorHAnsi" w:cstheme="minorHAnsi"/>
          <w:sz w:val="22"/>
          <w:szCs w:val="22"/>
        </w:rPr>
        <w:t xml:space="preserve">ll’Amministrazione, ove non diversamente previsto, </w:t>
      </w:r>
      <w:r w:rsidRPr="00CC4EC3">
        <w:rPr>
          <w:rFonts w:asciiTheme="minorHAnsi" w:hAnsiTheme="minorHAnsi" w:cstheme="minorHAnsi"/>
          <w:sz w:val="22"/>
          <w:szCs w:val="22"/>
        </w:rPr>
        <w:t xml:space="preserve">esclusivamente per via telematica attraverso il Sistema, in formato elettronico ed essere sottoscritti, ove richiesto a </w:t>
      </w:r>
      <w:r w:rsidRPr="00CC4EC3">
        <w:rPr>
          <w:rFonts w:asciiTheme="minorHAnsi" w:hAnsiTheme="minorHAnsi" w:cstheme="minorHAnsi"/>
          <w:b/>
          <w:sz w:val="22"/>
          <w:szCs w:val="22"/>
        </w:rPr>
        <w:t>pena di esclusione</w:t>
      </w:r>
      <w:r w:rsidRPr="00CC4EC3">
        <w:rPr>
          <w:rFonts w:asciiTheme="minorHAnsi" w:hAnsiTheme="minorHAnsi" w:cstheme="minorHAnsi"/>
          <w:sz w:val="22"/>
          <w:szCs w:val="22"/>
        </w:rPr>
        <w:t xml:space="preserve">, con firma digitale di cui all’art. 1, comma 1, </w:t>
      </w:r>
      <w:proofErr w:type="spellStart"/>
      <w:r w:rsidRPr="00CC4EC3">
        <w:rPr>
          <w:rFonts w:asciiTheme="minorHAnsi" w:hAnsiTheme="minorHAnsi" w:cstheme="minorHAnsi"/>
          <w:sz w:val="22"/>
          <w:szCs w:val="22"/>
        </w:rPr>
        <w:t>lett</w:t>
      </w:r>
      <w:proofErr w:type="spellEnd"/>
      <w:r w:rsidRPr="00CC4EC3">
        <w:rPr>
          <w:rFonts w:asciiTheme="minorHAnsi" w:hAnsiTheme="minorHAnsi" w:cstheme="minorHAnsi"/>
          <w:sz w:val="22"/>
          <w:szCs w:val="22"/>
        </w:rPr>
        <w:t xml:space="preserve">. s) del D. </w:t>
      </w:r>
      <w:proofErr w:type="spellStart"/>
      <w:r w:rsidRPr="00CC4EC3">
        <w:rPr>
          <w:rFonts w:asciiTheme="minorHAnsi" w:hAnsiTheme="minorHAnsi" w:cstheme="minorHAnsi"/>
          <w:sz w:val="22"/>
          <w:szCs w:val="22"/>
        </w:rPr>
        <w:t>Lgs.n</w:t>
      </w:r>
      <w:proofErr w:type="spellEnd"/>
      <w:r w:rsidRPr="00CC4EC3">
        <w:rPr>
          <w:rFonts w:asciiTheme="minorHAnsi" w:hAnsiTheme="minorHAnsi" w:cstheme="minorHAnsi"/>
          <w:sz w:val="22"/>
          <w:szCs w:val="22"/>
        </w:rPr>
        <w:t>. 82/2005.</w:t>
      </w:r>
      <w:r w:rsidR="00D244BC" w:rsidRPr="00CC4EC3">
        <w:rPr>
          <w:rFonts w:asciiTheme="minorHAnsi" w:hAnsiTheme="minorHAnsi" w:cstheme="minorHAnsi"/>
          <w:sz w:val="22"/>
          <w:szCs w:val="22"/>
        </w:rPr>
        <w:t xml:space="preserve"> Nel caso di operatori economici </w:t>
      </w:r>
      <w:r w:rsidR="00641865" w:rsidRPr="00CC4EC3">
        <w:rPr>
          <w:rFonts w:asciiTheme="minorHAnsi" w:hAnsiTheme="minorHAnsi" w:cstheme="minorHAnsi"/>
          <w:sz w:val="22"/>
          <w:szCs w:val="22"/>
        </w:rPr>
        <w:t>esteri</w:t>
      </w:r>
      <w:r w:rsidR="00D244BC" w:rsidRPr="00CC4EC3">
        <w:rPr>
          <w:rFonts w:asciiTheme="minorHAnsi" w:hAnsiTheme="minorHAnsi" w:cstheme="minorHAnsi"/>
          <w:sz w:val="22"/>
          <w:szCs w:val="22"/>
        </w:rPr>
        <w:t>, l’offerta potrà essere sottoscritta con firma olografa su documento scansionato e corredato di copia del documento d’identità del legale rappresentante firmata dal medesimo.</w:t>
      </w:r>
    </w:p>
    <w:p w14:paraId="76BD788F" w14:textId="00A716E3" w:rsidR="00E714A0" w:rsidRPr="00CC4EC3" w:rsidRDefault="00E714A0"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L’OFFERTA dovrà essere fatta pervenire dal concorrente a</w:t>
      </w:r>
      <w:r w:rsidR="00A724A4" w:rsidRPr="00CC4EC3">
        <w:rPr>
          <w:rFonts w:asciiTheme="minorHAnsi" w:hAnsiTheme="minorHAnsi" w:cstheme="minorHAnsi"/>
          <w:sz w:val="22"/>
          <w:szCs w:val="22"/>
        </w:rPr>
        <w:t xml:space="preserve">ll’Amministrazione </w:t>
      </w:r>
      <w:r w:rsidRPr="00CC4EC3">
        <w:rPr>
          <w:rFonts w:asciiTheme="minorHAnsi" w:hAnsiTheme="minorHAnsi" w:cstheme="minorHAnsi"/>
          <w:sz w:val="22"/>
          <w:szCs w:val="22"/>
        </w:rPr>
        <w:t xml:space="preserve">attraverso il Sistema, </w:t>
      </w:r>
      <w:r w:rsidRPr="00CC4EC3">
        <w:rPr>
          <w:rFonts w:asciiTheme="minorHAnsi" w:hAnsiTheme="minorHAnsi" w:cstheme="minorHAnsi"/>
          <w:b/>
          <w:sz w:val="22"/>
          <w:szCs w:val="22"/>
        </w:rPr>
        <w:t xml:space="preserve">entro e non oltre il termine perentorio delle ore </w:t>
      </w:r>
      <w:r w:rsidR="00834E4F" w:rsidRPr="00CC4EC3">
        <w:rPr>
          <w:rFonts w:asciiTheme="minorHAnsi" w:hAnsiTheme="minorHAnsi" w:cstheme="minorHAnsi"/>
          <w:b/>
          <w:sz w:val="22"/>
          <w:szCs w:val="22"/>
        </w:rPr>
        <w:t xml:space="preserve">13:00 </w:t>
      </w:r>
      <w:r w:rsidRPr="00CC4EC3">
        <w:rPr>
          <w:rFonts w:asciiTheme="minorHAnsi" w:hAnsiTheme="minorHAnsi" w:cstheme="minorHAnsi"/>
          <w:b/>
          <w:sz w:val="22"/>
          <w:szCs w:val="22"/>
        </w:rPr>
        <w:t>del giorno indicato del Bando di gara</w:t>
      </w:r>
      <w:r w:rsidRPr="00CC4EC3">
        <w:rPr>
          <w:rFonts w:asciiTheme="minorHAnsi" w:hAnsiTheme="minorHAnsi" w:cstheme="minorHAnsi"/>
          <w:sz w:val="22"/>
          <w:szCs w:val="22"/>
        </w:rPr>
        <w:t xml:space="preserve">, pena </w:t>
      </w:r>
      <w:r w:rsidRPr="00CC4EC3">
        <w:rPr>
          <w:rFonts w:asciiTheme="minorHAnsi" w:hAnsiTheme="minorHAnsi" w:cstheme="minorHAnsi"/>
          <w:b/>
          <w:sz w:val="22"/>
          <w:szCs w:val="22"/>
        </w:rPr>
        <w:t>l’irricevibilità</w:t>
      </w:r>
      <w:r w:rsidRPr="00CC4EC3">
        <w:rPr>
          <w:rFonts w:asciiTheme="minorHAnsi" w:hAnsiTheme="minorHAnsi" w:cstheme="minorHAnsi"/>
          <w:sz w:val="22"/>
          <w:szCs w:val="22"/>
        </w:rPr>
        <w:t xml:space="preserve"> dell’offerta e comunque la sua irregolarità. </w:t>
      </w:r>
    </w:p>
    <w:p w14:paraId="1C0BD7F3" w14:textId="77777777" w:rsidR="008C07CB" w:rsidRPr="00CC4EC3" w:rsidRDefault="008C07CB" w:rsidP="00CC4EC3">
      <w:pPr>
        <w:pStyle w:val="usoboll1"/>
        <w:spacing w:line="288" w:lineRule="auto"/>
        <w:jc w:val="both"/>
        <w:rPr>
          <w:rFonts w:asciiTheme="minorHAnsi" w:hAnsiTheme="minorHAnsi" w:cstheme="minorHAnsi"/>
          <w:sz w:val="22"/>
          <w:szCs w:val="22"/>
        </w:rPr>
      </w:pPr>
    </w:p>
    <w:p w14:paraId="5DC6F18B" w14:textId="77777777" w:rsidR="00E714A0" w:rsidRPr="00CC4EC3" w:rsidRDefault="00E714A0"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L’ora e la data esatta di ricezione delle offerte sono stabilite in base al tempo del Sistema.</w:t>
      </w:r>
    </w:p>
    <w:p w14:paraId="342D5B68" w14:textId="77777777" w:rsidR="00E714A0" w:rsidRPr="00CC4EC3" w:rsidRDefault="00E714A0" w:rsidP="00CC4EC3">
      <w:pPr>
        <w:pStyle w:val="usoboll1"/>
        <w:spacing w:line="288" w:lineRule="auto"/>
        <w:jc w:val="center"/>
        <w:rPr>
          <w:rFonts w:asciiTheme="minorHAnsi" w:hAnsiTheme="minorHAnsi" w:cstheme="minorHAnsi"/>
          <w:sz w:val="22"/>
          <w:szCs w:val="22"/>
        </w:rPr>
      </w:pPr>
      <w:r w:rsidRPr="00CC4EC3">
        <w:rPr>
          <w:rFonts w:asciiTheme="minorHAnsi" w:hAnsiTheme="minorHAnsi" w:cstheme="minorHAnsi"/>
          <w:sz w:val="22"/>
          <w:szCs w:val="22"/>
        </w:rPr>
        <w:t>***</w:t>
      </w:r>
    </w:p>
    <w:p w14:paraId="4B186C90" w14:textId="5C0A145B" w:rsidR="00E714A0" w:rsidRPr="00CC4EC3" w:rsidRDefault="00E714A0"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Si precisa che qualora si verifichi un mancato funzionamento o un malfunzionamento del Sistema tale da impedire la corretta presentazione delle offerte, l</w:t>
      </w:r>
      <w:r w:rsidR="00D3725F" w:rsidRPr="00CC4EC3">
        <w:rPr>
          <w:rFonts w:asciiTheme="minorHAnsi" w:hAnsiTheme="minorHAnsi" w:cstheme="minorHAnsi"/>
          <w:sz w:val="22"/>
          <w:szCs w:val="22"/>
        </w:rPr>
        <w:t xml:space="preserve">’Amministrazione </w:t>
      </w:r>
      <w:r w:rsidRPr="00CC4EC3">
        <w:rPr>
          <w:rFonts w:asciiTheme="minorHAnsi" w:hAnsiTheme="minorHAnsi" w:cstheme="minorHAnsi"/>
          <w:sz w:val="22"/>
          <w:szCs w:val="22"/>
        </w:rPr>
        <w:t xml:space="preserve">adotta i necessari provvedimenti al fine di assicurare la regolarità della procedura nel rispetto dei principi di cui all’art. 30 del d. </w:t>
      </w:r>
      <w:proofErr w:type="spellStart"/>
      <w:r w:rsidRPr="00CC4EC3">
        <w:rPr>
          <w:rFonts w:asciiTheme="minorHAnsi" w:hAnsiTheme="minorHAnsi" w:cstheme="minorHAnsi"/>
          <w:sz w:val="22"/>
          <w:szCs w:val="22"/>
        </w:rPr>
        <w:t>lgs</w:t>
      </w:r>
      <w:proofErr w:type="spellEnd"/>
      <w:r w:rsidRPr="00CC4EC3">
        <w:rPr>
          <w:rFonts w:asciiTheme="minorHAnsi" w:hAnsiTheme="minorHAnsi" w:cstheme="minorHAnsi"/>
          <w:sz w:val="22"/>
          <w:szCs w:val="22"/>
        </w:rPr>
        <w:t xml:space="preserve">. n. 50/2016, anche disponendo la sospensione del termine per la ricezione delle offerte per il periodo di tempo necessario a ripristinare il normale funzionamento dei mezzi e la proroga dello stesso per una durata proporzionale alla gravità del mancato funzionamento. Nei casi di sospensione e proroga, il Sistema assicura che, fino alla scadenza del termine prorogato, venga mantenuta la segretezza delle offerte inviate. E’ consentito agli operatori economici che hanno già inviato l'offerta di ritirarla ed eventualmente sostituirla. </w:t>
      </w:r>
    </w:p>
    <w:p w14:paraId="0BDFE5D1" w14:textId="022982F0" w:rsidR="001E02DA" w:rsidRPr="00CC4EC3" w:rsidRDefault="00E714A0"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La pubblicità di tale proroga avviene attraverso la tempestiva pubblicazione di apposito avviso </w:t>
      </w:r>
      <w:r w:rsidR="001E02DA" w:rsidRPr="00CC4EC3">
        <w:rPr>
          <w:rFonts w:asciiTheme="minorHAnsi" w:hAnsiTheme="minorHAnsi" w:cstheme="minorHAnsi"/>
          <w:sz w:val="22"/>
          <w:szCs w:val="22"/>
        </w:rPr>
        <w:t>sul sito del Sistema ovvero sul sito</w:t>
      </w:r>
      <w:r w:rsidR="00F53BCA" w:rsidRPr="00CC4EC3">
        <w:rPr>
          <w:rFonts w:asciiTheme="minorHAnsi" w:hAnsiTheme="minorHAnsi" w:cstheme="minorHAnsi"/>
          <w:sz w:val="22"/>
          <w:szCs w:val="22"/>
        </w:rPr>
        <w:t xml:space="preserve"> </w:t>
      </w:r>
      <w:hyperlink r:id="rId15" w:history="1">
        <w:r w:rsidR="001E02DA" w:rsidRPr="00CC4EC3">
          <w:rPr>
            <w:rFonts w:asciiTheme="minorHAnsi" w:hAnsiTheme="minorHAnsi" w:cstheme="minorHAnsi"/>
            <w:sz w:val="22"/>
            <w:szCs w:val="22"/>
          </w:rPr>
          <w:t>www.ac.infn.it</w:t>
        </w:r>
      </w:hyperlink>
      <w:r w:rsidR="001E02DA" w:rsidRPr="00CC4EC3">
        <w:rPr>
          <w:rFonts w:asciiTheme="minorHAnsi" w:hAnsiTheme="minorHAnsi" w:cstheme="minorHAnsi"/>
          <w:sz w:val="22"/>
          <w:szCs w:val="22"/>
        </w:rPr>
        <w:t> - sezione "bandi ed esiti di gara”.</w:t>
      </w:r>
    </w:p>
    <w:p w14:paraId="24E2AB11" w14:textId="57023CB6" w:rsidR="00E714A0" w:rsidRPr="00CC4EC3" w:rsidRDefault="00E714A0" w:rsidP="00CC4EC3">
      <w:pPr>
        <w:widowControl w:val="0"/>
        <w:spacing w:line="288" w:lineRule="auto"/>
        <w:jc w:val="center"/>
        <w:rPr>
          <w:rFonts w:asciiTheme="minorHAnsi" w:hAnsiTheme="minorHAnsi" w:cstheme="minorHAnsi"/>
          <w:sz w:val="22"/>
          <w:szCs w:val="22"/>
        </w:rPr>
      </w:pPr>
      <w:r w:rsidRPr="00CC4EC3">
        <w:rPr>
          <w:rFonts w:asciiTheme="minorHAnsi" w:hAnsiTheme="minorHAnsi" w:cstheme="minorHAnsi"/>
          <w:sz w:val="22"/>
          <w:szCs w:val="22"/>
        </w:rPr>
        <w:t>***</w:t>
      </w:r>
    </w:p>
    <w:p w14:paraId="26C96BD8" w14:textId="77777777" w:rsidR="00E714A0" w:rsidRPr="00CC4EC3" w:rsidRDefault="00E714A0"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L’“</w:t>
      </w:r>
      <w:r w:rsidRPr="00CC4EC3">
        <w:rPr>
          <w:rFonts w:asciiTheme="minorHAnsi" w:hAnsiTheme="minorHAnsi" w:cstheme="minorHAnsi"/>
          <w:b/>
          <w:i/>
          <w:sz w:val="22"/>
          <w:szCs w:val="22"/>
        </w:rPr>
        <w:t>OFFERTA</w:t>
      </w:r>
      <w:r w:rsidRPr="00CC4EC3">
        <w:rPr>
          <w:rFonts w:asciiTheme="minorHAnsi" w:hAnsiTheme="minorHAnsi" w:cstheme="minorHAnsi"/>
          <w:sz w:val="22"/>
          <w:szCs w:val="22"/>
        </w:rPr>
        <w:t xml:space="preserve">” è composta da: </w:t>
      </w:r>
    </w:p>
    <w:p w14:paraId="183AFE96" w14:textId="77777777" w:rsidR="00E714A0" w:rsidRPr="00CC4EC3" w:rsidRDefault="00E714A0" w:rsidP="00CC4EC3">
      <w:pPr>
        <w:pStyle w:val="usoboll1"/>
        <w:spacing w:line="288" w:lineRule="auto"/>
        <w:jc w:val="both"/>
        <w:rPr>
          <w:rFonts w:asciiTheme="minorHAnsi" w:hAnsiTheme="minorHAnsi" w:cstheme="minorHAnsi"/>
          <w:i/>
          <w:sz w:val="22"/>
          <w:szCs w:val="22"/>
        </w:rPr>
      </w:pPr>
      <w:r w:rsidRPr="00CC4EC3">
        <w:rPr>
          <w:rFonts w:asciiTheme="minorHAnsi" w:hAnsiTheme="minorHAnsi" w:cstheme="minorHAnsi"/>
          <w:sz w:val="22"/>
          <w:szCs w:val="22"/>
        </w:rPr>
        <w:t xml:space="preserve">A – </w:t>
      </w:r>
      <w:r w:rsidRPr="00CC4EC3">
        <w:rPr>
          <w:rFonts w:asciiTheme="minorHAnsi" w:hAnsiTheme="minorHAnsi" w:cstheme="minorHAnsi"/>
          <w:b/>
          <w:i/>
          <w:sz w:val="22"/>
          <w:szCs w:val="22"/>
        </w:rPr>
        <w:t>Documentazione amministrativa</w:t>
      </w:r>
      <w:r w:rsidRPr="00CC4EC3">
        <w:rPr>
          <w:rFonts w:asciiTheme="minorHAnsi" w:hAnsiTheme="minorHAnsi" w:cstheme="minorHAnsi"/>
          <w:i/>
          <w:sz w:val="22"/>
          <w:szCs w:val="22"/>
        </w:rPr>
        <w:t xml:space="preserve">; </w:t>
      </w:r>
    </w:p>
    <w:p w14:paraId="449BACFB" w14:textId="372FBBFA" w:rsidR="00E714A0" w:rsidRPr="00CC4EC3" w:rsidRDefault="00E714A0"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B – </w:t>
      </w:r>
      <w:r w:rsidRPr="00CC4EC3">
        <w:rPr>
          <w:rFonts w:asciiTheme="minorHAnsi" w:hAnsiTheme="minorHAnsi" w:cstheme="minorHAnsi"/>
          <w:b/>
          <w:i/>
          <w:sz w:val="22"/>
          <w:szCs w:val="22"/>
        </w:rPr>
        <w:t>Offerta tecnica</w:t>
      </w:r>
      <w:r w:rsidRPr="00CC4EC3">
        <w:rPr>
          <w:rFonts w:asciiTheme="minorHAnsi" w:hAnsiTheme="minorHAnsi" w:cstheme="minorHAnsi"/>
          <w:sz w:val="22"/>
          <w:szCs w:val="22"/>
        </w:rPr>
        <w:t xml:space="preserve">; </w:t>
      </w:r>
    </w:p>
    <w:p w14:paraId="5A1C925B" w14:textId="4F786BB9" w:rsidR="009666A3" w:rsidRPr="00CC4EC3" w:rsidRDefault="00E714A0"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C – </w:t>
      </w:r>
      <w:r w:rsidRPr="00CC4EC3">
        <w:rPr>
          <w:rFonts w:asciiTheme="minorHAnsi" w:hAnsiTheme="minorHAnsi" w:cstheme="minorHAnsi"/>
          <w:b/>
          <w:i/>
          <w:sz w:val="22"/>
          <w:szCs w:val="22"/>
        </w:rPr>
        <w:t>Offerta economica</w:t>
      </w:r>
      <w:r w:rsidRPr="00CC4EC3">
        <w:rPr>
          <w:rFonts w:asciiTheme="minorHAnsi" w:hAnsiTheme="minorHAnsi" w:cstheme="minorHAnsi"/>
          <w:sz w:val="22"/>
          <w:szCs w:val="22"/>
        </w:rPr>
        <w:t xml:space="preserve">. </w:t>
      </w:r>
    </w:p>
    <w:p w14:paraId="0B3BCBBE" w14:textId="77777777" w:rsidR="003903DA" w:rsidRPr="00CC4EC3" w:rsidRDefault="003903DA" w:rsidP="00CC4EC3">
      <w:pPr>
        <w:pStyle w:val="usoboll1"/>
        <w:spacing w:line="288" w:lineRule="auto"/>
        <w:jc w:val="both"/>
        <w:rPr>
          <w:rFonts w:asciiTheme="minorHAnsi" w:hAnsiTheme="minorHAnsi" w:cstheme="minorHAnsi"/>
          <w:sz w:val="22"/>
          <w:szCs w:val="22"/>
        </w:rPr>
      </w:pPr>
    </w:p>
    <w:p w14:paraId="2FD170A1" w14:textId="339A40F0" w:rsidR="00D4456D" w:rsidRPr="00CC4EC3" w:rsidRDefault="003903DA" w:rsidP="00CC4EC3">
      <w:p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Il concorrente dovrà produrre la documentazione </w:t>
      </w:r>
      <w:r w:rsidR="00566FD2" w:rsidRPr="00CC4EC3">
        <w:rPr>
          <w:rFonts w:asciiTheme="minorHAnsi" w:hAnsiTheme="minorHAnsi" w:cstheme="minorHAnsi"/>
          <w:sz w:val="22"/>
          <w:szCs w:val="22"/>
        </w:rPr>
        <w:t>di cui sopra</w:t>
      </w:r>
      <w:r w:rsidRPr="00CC4EC3">
        <w:rPr>
          <w:rFonts w:asciiTheme="minorHAnsi" w:hAnsiTheme="minorHAnsi" w:cstheme="minorHAnsi"/>
          <w:sz w:val="22"/>
          <w:szCs w:val="22"/>
        </w:rPr>
        <w:t xml:space="preserve"> a Sistema nelle varie sezioni ivi previste sulla base delle regole indicate nella seguente tabella:</w:t>
      </w:r>
    </w:p>
    <w:p w14:paraId="731F2469" w14:textId="77777777" w:rsidR="0004290C" w:rsidRPr="00CC4EC3" w:rsidRDefault="003903DA" w:rsidP="00CC4EC3">
      <w:p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 </w:t>
      </w:r>
    </w:p>
    <w:tbl>
      <w:tblPr>
        <w:tblW w:w="973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60"/>
        <w:gridCol w:w="5670"/>
      </w:tblGrid>
      <w:tr w:rsidR="000E1C84" w:rsidRPr="00CC4EC3" w14:paraId="4E918C83" w14:textId="77777777" w:rsidTr="00D30F2E">
        <w:trPr>
          <w:trHeight w:val="288"/>
        </w:trPr>
        <w:tc>
          <w:tcPr>
            <w:tcW w:w="4060" w:type="dxa"/>
            <w:shd w:val="clear" w:color="auto" w:fill="BFBFBF"/>
            <w:hideMark/>
          </w:tcPr>
          <w:p w14:paraId="440C3637" w14:textId="77777777" w:rsidR="000E1C84" w:rsidRPr="00CC4EC3" w:rsidRDefault="000E1C84" w:rsidP="00CC4EC3">
            <w:pPr>
              <w:spacing w:line="288" w:lineRule="auto"/>
              <w:rPr>
                <w:rFonts w:asciiTheme="minorHAnsi" w:eastAsiaTheme="minorHAnsi" w:hAnsiTheme="minorHAnsi" w:cstheme="minorHAnsi"/>
                <w:sz w:val="22"/>
                <w:szCs w:val="22"/>
              </w:rPr>
            </w:pPr>
            <w:r w:rsidRPr="00CC4EC3">
              <w:rPr>
                <w:rFonts w:asciiTheme="minorHAnsi" w:hAnsiTheme="minorHAnsi" w:cstheme="minorHAnsi"/>
                <w:sz w:val="22"/>
                <w:szCs w:val="22"/>
              </w:rPr>
              <w:t xml:space="preserve">Documento </w:t>
            </w:r>
          </w:p>
        </w:tc>
        <w:tc>
          <w:tcPr>
            <w:tcW w:w="5670" w:type="dxa"/>
            <w:shd w:val="clear" w:color="auto" w:fill="BFBFBF"/>
            <w:noWrap/>
            <w:tcMar>
              <w:top w:w="0" w:type="dxa"/>
              <w:left w:w="70" w:type="dxa"/>
              <w:bottom w:w="0" w:type="dxa"/>
              <w:right w:w="70" w:type="dxa"/>
            </w:tcMar>
            <w:vAlign w:val="bottom"/>
            <w:hideMark/>
          </w:tcPr>
          <w:p w14:paraId="2388B4EC" w14:textId="77777777" w:rsidR="000E1C84" w:rsidRPr="00CC4EC3" w:rsidRDefault="000E1C84" w:rsidP="00CC4EC3">
            <w:pPr>
              <w:spacing w:line="288" w:lineRule="auto"/>
              <w:rPr>
                <w:rFonts w:asciiTheme="minorHAnsi" w:eastAsiaTheme="minorHAnsi" w:hAnsiTheme="minorHAnsi" w:cstheme="minorHAnsi"/>
                <w:sz w:val="22"/>
                <w:szCs w:val="22"/>
              </w:rPr>
            </w:pPr>
            <w:r w:rsidRPr="00CC4EC3">
              <w:rPr>
                <w:rFonts w:asciiTheme="minorHAnsi" w:hAnsiTheme="minorHAnsi" w:cstheme="minorHAnsi"/>
                <w:sz w:val="22"/>
                <w:szCs w:val="22"/>
              </w:rPr>
              <w:t xml:space="preserve">Sezione </w:t>
            </w:r>
          </w:p>
        </w:tc>
      </w:tr>
      <w:tr w:rsidR="00B76BF5" w:rsidRPr="00CC4EC3" w14:paraId="07CA671F" w14:textId="77777777" w:rsidTr="00462975">
        <w:trPr>
          <w:trHeight w:val="288"/>
        </w:trPr>
        <w:tc>
          <w:tcPr>
            <w:tcW w:w="4060" w:type="dxa"/>
            <w:hideMark/>
          </w:tcPr>
          <w:p w14:paraId="6886627C" w14:textId="014B9761" w:rsidR="00B76BF5" w:rsidRPr="005039F6" w:rsidRDefault="00B76BF5" w:rsidP="00CC4EC3">
            <w:pPr>
              <w:spacing w:line="288" w:lineRule="auto"/>
              <w:rPr>
                <w:rFonts w:asciiTheme="minorHAnsi" w:hAnsiTheme="minorHAnsi" w:cstheme="minorHAnsi"/>
                <w:sz w:val="22"/>
                <w:szCs w:val="22"/>
              </w:rPr>
            </w:pPr>
            <w:r w:rsidRPr="005039F6">
              <w:rPr>
                <w:rFonts w:asciiTheme="minorHAnsi" w:hAnsiTheme="minorHAnsi" w:cstheme="minorHAnsi"/>
                <w:sz w:val="22"/>
                <w:szCs w:val="22"/>
              </w:rPr>
              <w:t xml:space="preserve">Domanda di partecipazione </w:t>
            </w:r>
          </w:p>
        </w:tc>
        <w:tc>
          <w:tcPr>
            <w:tcW w:w="5670" w:type="dxa"/>
            <w:noWrap/>
            <w:tcMar>
              <w:top w:w="0" w:type="dxa"/>
              <w:left w:w="70" w:type="dxa"/>
              <w:bottom w:w="0" w:type="dxa"/>
              <w:right w:w="70" w:type="dxa"/>
            </w:tcMar>
            <w:vAlign w:val="bottom"/>
            <w:hideMark/>
          </w:tcPr>
          <w:p w14:paraId="067D163A" w14:textId="77777777" w:rsidR="00B76BF5" w:rsidRPr="005039F6" w:rsidRDefault="00B76BF5" w:rsidP="00CC4EC3">
            <w:pPr>
              <w:spacing w:line="288" w:lineRule="auto"/>
              <w:rPr>
                <w:rFonts w:asciiTheme="minorHAnsi" w:hAnsiTheme="minorHAnsi" w:cstheme="minorHAnsi"/>
                <w:sz w:val="22"/>
                <w:szCs w:val="22"/>
              </w:rPr>
            </w:pPr>
            <w:r w:rsidRPr="005039F6">
              <w:rPr>
                <w:rFonts w:asciiTheme="minorHAnsi" w:hAnsiTheme="minorHAnsi" w:cstheme="minorHAnsi"/>
                <w:sz w:val="22"/>
                <w:szCs w:val="22"/>
              </w:rPr>
              <w:t xml:space="preserve">Domanda di partecipazione </w:t>
            </w:r>
          </w:p>
        </w:tc>
      </w:tr>
      <w:tr w:rsidR="000E1C84" w:rsidRPr="00CC4EC3" w14:paraId="27CE24B8" w14:textId="77777777" w:rsidTr="00D30F2E">
        <w:trPr>
          <w:trHeight w:val="288"/>
        </w:trPr>
        <w:tc>
          <w:tcPr>
            <w:tcW w:w="4060" w:type="dxa"/>
            <w:hideMark/>
          </w:tcPr>
          <w:p w14:paraId="40C86212" w14:textId="0A35FD9E" w:rsidR="000E1C84" w:rsidRPr="005039F6" w:rsidRDefault="000E1C84" w:rsidP="00CC4EC3">
            <w:pPr>
              <w:spacing w:line="288" w:lineRule="auto"/>
              <w:rPr>
                <w:rFonts w:asciiTheme="minorHAnsi" w:eastAsiaTheme="minorHAnsi" w:hAnsiTheme="minorHAnsi" w:cstheme="minorHAnsi"/>
                <w:sz w:val="22"/>
                <w:szCs w:val="22"/>
              </w:rPr>
            </w:pPr>
            <w:r w:rsidRPr="005039F6">
              <w:rPr>
                <w:rFonts w:asciiTheme="minorHAnsi" w:hAnsiTheme="minorHAnsi" w:cstheme="minorHAnsi"/>
                <w:sz w:val="22"/>
                <w:szCs w:val="22"/>
              </w:rPr>
              <w:t>DGUE concorrent</w:t>
            </w:r>
            <w:r w:rsidR="0098661E" w:rsidRPr="005039F6">
              <w:rPr>
                <w:rFonts w:asciiTheme="minorHAnsi" w:hAnsiTheme="minorHAnsi" w:cstheme="minorHAnsi"/>
                <w:sz w:val="22"/>
                <w:szCs w:val="22"/>
              </w:rPr>
              <w:t>e</w:t>
            </w:r>
          </w:p>
        </w:tc>
        <w:tc>
          <w:tcPr>
            <w:tcW w:w="5670" w:type="dxa"/>
            <w:noWrap/>
            <w:tcMar>
              <w:top w:w="0" w:type="dxa"/>
              <w:left w:w="70" w:type="dxa"/>
              <w:bottom w:w="0" w:type="dxa"/>
              <w:right w:w="70" w:type="dxa"/>
            </w:tcMar>
            <w:vAlign w:val="bottom"/>
            <w:hideMark/>
          </w:tcPr>
          <w:p w14:paraId="62671644" w14:textId="77777777" w:rsidR="000E1C84" w:rsidRPr="005039F6" w:rsidRDefault="000E1C84" w:rsidP="00CC4EC3">
            <w:pPr>
              <w:spacing w:line="288" w:lineRule="auto"/>
              <w:rPr>
                <w:rFonts w:asciiTheme="minorHAnsi" w:eastAsiaTheme="minorHAnsi" w:hAnsiTheme="minorHAnsi" w:cstheme="minorHAnsi"/>
                <w:sz w:val="22"/>
                <w:szCs w:val="22"/>
              </w:rPr>
            </w:pPr>
            <w:r w:rsidRPr="005039F6">
              <w:rPr>
                <w:rFonts w:asciiTheme="minorHAnsi" w:hAnsiTheme="minorHAnsi" w:cstheme="minorHAnsi"/>
                <w:sz w:val="22"/>
                <w:szCs w:val="22"/>
              </w:rPr>
              <w:t>DGUE - Documento di gara unico europeo dell'impresa concorrente</w:t>
            </w:r>
          </w:p>
        </w:tc>
      </w:tr>
      <w:tr w:rsidR="00337208" w:rsidRPr="00CC4EC3" w14:paraId="7A86CA8D" w14:textId="77777777" w:rsidTr="00D30F2E">
        <w:trPr>
          <w:trHeight w:val="288"/>
        </w:trPr>
        <w:tc>
          <w:tcPr>
            <w:tcW w:w="4060" w:type="dxa"/>
            <w:hideMark/>
          </w:tcPr>
          <w:p w14:paraId="2A635D8B" w14:textId="3361EB2A" w:rsidR="00337208" w:rsidRPr="005039F6" w:rsidRDefault="00337208" w:rsidP="00CC4EC3">
            <w:pPr>
              <w:spacing w:line="288" w:lineRule="auto"/>
              <w:rPr>
                <w:rFonts w:asciiTheme="minorHAnsi" w:hAnsiTheme="minorHAnsi" w:cstheme="minorHAnsi"/>
                <w:sz w:val="22"/>
                <w:szCs w:val="22"/>
              </w:rPr>
            </w:pPr>
            <w:r w:rsidRPr="005039F6">
              <w:rPr>
                <w:rFonts w:asciiTheme="minorHAnsi" w:hAnsiTheme="minorHAnsi" w:cstheme="minorHAnsi"/>
                <w:sz w:val="22"/>
                <w:szCs w:val="22"/>
              </w:rPr>
              <w:lastRenderedPageBreak/>
              <w:t>Procure</w:t>
            </w:r>
          </w:p>
        </w:tc>
        <w:tc>
          <w:tcPr>
            <w:tcW w:w="5670" w:type="dxa"/>
            <w:noWrap/>
            <w:tcMar>
              <w:top w:w="0" w:type="dxa"/>
              <w:left w:w="70" w:type="dxa"/>
              <w:bottom w:w="0" w:type="dxa"/>
              <w:right w:w="70" w:type="dxa"/>
            </w:tcMar>
            <w:vAlign w:val="bottom"/>
            <w:hideMark/>
          </w:tcPr>
          <w:p w14:paraId="410867E6" w14:textId="3DBE7D75" w:rsidR="00337208" w:rsidRPr="005039F6" w:rsidRDefault="00337208" w:rsidP="00CC4EC3">
            <w:pPr>
              <w:spacing w:line="288" w:lineRule="auto"/>
              <w:rPr>
                <w:rFonts w:asciiTheme="minorHAnsi" w:hAnsiTheme="minorHAnsi" w:cstheme="minorHAnsi"/>
                <w:sz w:val="22"/>
                <w:szCs w:val="22"/>
              </w:rPr>
            </w:pPr>
            <w:r w:rsidRPr="005039F6">
              <w:rPr>
                <w:rFonts w:asciiTheme="minorHAnsi" w:hAnsiTheme="minorHAnsi" w:cstheme="minorHAnsi"/>
                <w:sz w:val="22"/>
                <w:szCs w:val="22"/>
              </w:rPr>
              <w:t>Eventuali procure</w:t>
            </w:r>
          </w:p>
        </w:tc>
      </w:tr>
      <w:tr w:rsidR="00337208" w:rsidRPr="00CC4EC3" w14:paraId="3A08E653" w14:textId="77777777" w:rsidTr="00773D16">
        <w:trPr>
          <w:trHeight w:val="288"/>
        </w:trPr>
        <w:tc>
          <w:tcPr>
            <w:tcW w:w="4060" w:type="dxa"/>
            <w:hideMark/>
          </w:tcPr>
          <w:p w14:paraId="68462AEF" w14:textId="54B1815C" w:rsidR="00337208" w:rsidRPr="005039F6" w:rsidRDefault="00337208" w:rsidP="00CC4EC3">
            <w:pPr>
              <w:spacing w:line="288" w:lineRule="auto"/>
              <w:rPr>
                <w:rFonts w:asciiTheme="minorHAnsi" w:hAnsiTheme="minorHAnsi" w:cstheme="minorHAnsi"/>
                <w:sz w:val="22"/>
                <w:szCs w:val="22"/>
              </w:rPr>
            </w:pPr>
            <w:r w:rsidRPr="005039F6">
              <w:rPr>
                <w:rFonts w:asciiTheme="minorHAnsi" w:hAnsiTheme="minorHAnsi" w:cstheme="minorHAnsi"/>
                <w:sz w:val="22"/>
                <w:szCs w:val="22"/>
              </w:rPr>
              <w:t xml:space="preserve">DGUE dell’ausiliaria </w:t>
            </w:r>
          </w:p>
        </w:tc>
        <w:tc>
          <w:tcPr>
            <w:tcW w:w="5670" w:type="dxa"/>
            <w:noWrap/>
            <w:tcMar>
              <w:top w:w="0" w:type="dxa"/>
              <w:left w:w="70" w:type="dxa"/>
              <w:bottom w:w="0" w:type="dxa"/>
              <w:right w:w="70" w:type="dxa"/>
            </w:tcMar>
            <w:hideMark/>
          </w:tcPr>
          <w:p w14:paraId="66E9FFD8" w14:textId="3385B105" w:rsidR="00337208" w:rsidRPr="005039F6" w:rsidRDefault="00337208" w:rsidP="00CC4EC3">
            <w:pPr>
              <w:spacing w:line="288" w:lineRule="auto"/>
              <w:rPr>
                <w:rFonts w:asciiTheme="minorHAnsi" w:hAnsiTheme="minorHAnsi" w:cstheme="minorHAnsi"/>
                <w:sz w:val="22"/>
                <w:szCs w:val="22"/>
              </w:rPr>
            </w:pPr>
            <w:r w:rsidRPr="005039F6">
              <w:rPr>
                <w:rFonts w:asciiTheme="minorHAnsi" w:hAnsiTheme="minorHAnsi" w:cstheme="minorHAnsi"/>
                <w:sz w:val="22"/>
                <w:szCs w:val="22"/>
              </w:rPr>
              <w:t>Eventuale DGUE - Documento di gara unico europeo delle imprese ausiliarie</w:t>
            </w:r>
          </w:p>
        </w:tc>
      </w:tr>
      <w:tr w:rsidR="00337208" w:rsidRPr="00CC4EC3" w14:paraId="5846F619" w14:textId="77777777" w:rsidTr="00D30F2E">
        <w:trPr>
          <w:trHeight w:val="288"/>
        </w:trPr>
        <w:tc>
          <w:tcPr>
            <w:tcW w:w="4060" w:type="dxa"/>
          </w:tcPr>
          <w:p w14:paraId="299FB625" w14:textId="77777777" w:rsidR="00337208" w:rsidRPr="005039F6" w:rsidRDefault="00337208" w:rsidP="00CC4EC3">
            <w:pPr>
              <w:autoSpaceDE w:val="0"/>
              <w:autoSpaceDN w:val="0"/>
              <w:adjustRightInd w:val="0"/>
              <w:spacing w:line="288" w:lineRule="auto"/>
              <w:rPr>
                <w:rFonts w:asciiTheme="minorHAnsi" w:hAnsiTheme="minorHAnsi" w:cstheme="minorHAnsi"/>
                <w:sz w:val="22"/>
                <w:szCs w:val="22"/>
              </w:rPr>
            </w:pPr>
            <w:r w:rsidRPr="005039F6">
              <w:rPr>
                <w:rFonts w:asciiTheme="minorHAnsi" w:hAnsiTheme="minorHAnsi" w:cstheme="minorHAnsi"/>
                <w:sz w:val="22"/>
                <w:szCs w:val="22"/>
              </w:rPr>
              <w:t>Atto costitutivo di RTI o Consorzio</w:t>
            </w:r>
          </w:p>
          <w:p w14:paraId="5987E570" w14:textId="6F1B7CC2" w:rsidR="00337208" w:rsidRPr="005039F6" w:rsidRDefault="00337208" w:rsidP="00CC4EC3">
            <w:pPr>
              <w:spacing w:line="288" w:lineRule="auto"/>
              <w:rPr>
                <w:rFonts w:asciiTheme="minorHAnsi" w:hAnsiTheme="minorHAnsi" w:cstheme="minorHAnsi"/>
                <w:sz w:val="22"/>
                <w:szCs w:val="22"/>
              </w:rPr>
            </w:pPr>
            <w:r w:rsidRPr="005039F6">
              <w:rPr>
                <w:rFonts w:asciiTheme="minorHAnsi" w:hAnsiTheme="minorHAnsi" w:cstheme="minorHAnsi"/>
                <w:sz w:val="22"/>
                <w:szCs w:val="22"/>
              </w:rPr>
              <w:t>Ordinario</w:t>
            </w:r>
          </w:p>
        </w:tc>
        <w:tc>
          <w:tcPr>
            <w:tcW w:w="5670" w:type="dxa"/>
            <w:noWrap/>
            <w:tcMar>
              <w:top w:w="0" w:type="dxa"/>
              <w:left w:w="70" w:type="dxa"/>
              <w:bottom w:w="0" w:type="dxa"/>
              <w:right w:w="70" w:type="dxa"/>
            </w:tcMar>
          </w:tcPr>
          <w:p w14:paraId="4D79E4AF" w14:textId="4324CBFE" w:rsidR="00337208" w:rsidRPr="005039F6" w:rsidRDefault="00337208" w:rsidP="00CC4EC3">
            <w:pPr>
              <w:autoSpaceDE w:val="0"/>
              <w:autoSpaceDN w:val="0"/>
              <w:adjustRightInd w:val="0"/>
              <w:spacing w:line="288" w:lineRule="auto"/>
              <w:rPr>
                <w:rFonts w:asciiTheme="minorHAnsi" w:hAnsiTheme="minorHAnsi" w:cstheme="minorHAnsi"/>
                <w:sz w:val="22"/>
                <w:szCs w:val="22"/>
              </w:rPr>
            </w:pPr>
            <w:r w:rsidRPr="005039F6">
              <w:rPr>
                <w:rFonts w:asciiTheme="minorHAnsi" w:hAnsiTheme="minorHAnsi" w:cstheme="minorHAnsi"/>
                <w:sz w:val="22"/>
                <w:szCs w:val="22"/>
              </w:rPr>
              <w:t>Eventuali atti relativi a R.T.I. o Consorzi</w:t>
            </w:r>
          </w:p>
        </w:tc>
      </w:tr>
      <w:tr w:rsidR="00337208" w:rsidRPr="00CC4EC3" w14:paraId="202B4408" w14:textId="77777777" w:rsidTr="00D30F2E">
        <w:trPr>
          <w:trHeight w:val="288"/>
        </w:trPr>
        <w:tc>
          <w:tcPr>
            <w:tcW w:w="4060" w:type="dxa"/>
          </w:tcPr>
          <w:p w14:paraId="4B4943CD" w14:textId="6239AD44" w:rsidR="00337208" w:rsidRPr="005039F6" w:rsidRDefault="00337208" w:rsidP="00CC4EC3">
            <w:pPr>
              <w:spacing w:line="288" w:lineRule="auto"/>
              <w:rPr>
                <w:rFonts w:asciiTheme="minorHAnsi" w:hAnsiTheme="minorHAnsi" w:cstheme="minorHAnsi"/>
                <w:sz w:val="22"/>
                <w:szCs w:val="22"/>
              </w:rPr>
            </w:pPr>
            <w:r w:rsidRPr="005039F6">
              <w:rPr>
                <w:rFonts w:asciiTheme="minorHAnsi" w:hAnsiTheme="minorHAnsi" w:cstheme="minorHAnsi"/>
                <w:sz w:val="22"/>
                <w:szCs w:val="22"/>
              </w:rPr>
              <w:t>Documento attestante il pagamento del bollo</w:t>
            </w:r>
          </w:p>
        </w:tc>
        <w:tc>
          <w:tcPr>
            <w:tcW w:w="5670" w:type="dxa"/>
            <w:noWrap/>
            <w:tcMar>
              <w:top w:w="0" w:type="dxa"/>
              <w:left w:w="70" w:type="dxa"/>
              <w:bottom w:w="0" w:type="dxa"/>
              <w:right w:w="70" w:type="dxa"/>
            </w:tcMar>
          </w:tcPr>
          <w:p w14:paraId="54BADFDF" w14:textId="272BC415" w:rsidR="00337208" w:rsidRPr="005039F6" w:rsidRDefault="00337208" w:rsidP="00CC4EC3">
            <w:pPr>
              <w:autoSpaceDE w:val="0"/>
              <w:autoSpaceDN w:val="0"/>
              <w:adjustRightInd w:val="0"/>
              <w:spacing w:line="288" w:lineRule="auto"/>
              <w:rPr>
                <w:rFonts w:asciiTheme="minorHAnsi" w:hAnsiTheme="minorHAnsi" w:cstheme="minorHAnsi"/>
                <w:sz w:val="22"/>
                <w:szCs w:val="22"/>
              </w:rPr>
            </w:pPr>
            <w:r w:rsidRPr="005039F6">
              <w:rPr>
                <w:rFonts w:asciiTheme="minorHAnsi" w:hAnsiTheme="minorHAnsi" w:cstheme="minorHAnsi"/>
                <w:sz w:val="22"/>
                <w:szCs w:val="22"/>
              </w:rPr>
              <w:t>Comprova imposta di bollo</w:t>
            </w:r>
          </w:p>
        </w:tc>
      </w:tr>
      <w:tr w:rsidR="00337208" w:rsidRPr="00CC4EC3" w14:paraId="0FA1F885" w14:textId="77777777" w:rsidTr="00D30F2E">
        <w:trPr>
          <w:trHeight w:val="288"/>
        </w:trPr>
        <w:tc>
          <w:tcPr>
            <w:tcW w:w="4060" w:type="dxa"/>
          </w:tcPr>
          <w:p w14:paraId="17F40CA8" w14:textId="77777777" w:rsidR="00337208" w:rsidRPr="00716842" w:rsidRDefault="00337208" w:rsidP="00CC4EC3">
            <w:pPr>
              <w:pStyle w:val="TableParagraph"/>
              <w:spacing w:line="288" w:lineRule="auto"/>
              <w:ind w:right="-15"/>
              <w:rPr>
                <w:rFonts w:asciiTheme="minorHAnsi" w:eastAsia="Times New Roman" w:hAnsiTheme="minorHAnsi" w:cstheme="minorHAnsi"/>
                <w:lang w:val="it-IT"/>
              </w:rPr>
            </w:pPr>
            <w:r w:rsidRPr="00716842">
              <w:rPr>
                <w:rFonts w:asciiTheme="minorHAnsi" w:eastAsia="Times New Roman" w:hAnsiTheme="minorHAnsi" w:cstheme="minorHAnsi"/>
                <w:lang w:val="it-IT"/>
              </w:rPr>
              <w:t>Documento attestante il pagamento del</w:t>
            </w:r>
          </w:p>
          <w:p w14:paraId="36DDAE77" w14:textId="089635C4" w:rsidR="00337208" w:rsidRPr="005039F6" w:rsidRDefault="00337208" w:rsidP="00CC4EC3">
            <w:pPr>
              <w:autoSpaceDE w:val="0"/>
              <w:autoSpaceDN w:val="0"/>
              <w:adjustRightInd w:val="0"/>
              <w:spacing w:line="288" w:lineRule="auto"/>
              <w:rPr>
                <w:rFonts w:asciiTheme="minorHAnsi" w:hAnsiTheme="minorHAnsi" w:cstheme="minorHAnsi"/>
                <w:sz w:val="22"/>
                <w:szCs w:val="22"/>
              </w:rPr>
            </w:pPr>
            <w:r w:rsidRPr="00716842">
              <w:rPr>
                <w:rFonts w:asciiTheme="minorHAnsi" w:hAnsiTheme="minorHAnsi" w:cstheme="minorHAnsi"/>
                <w:sz w:val="22"/>
                <w:szCs w:val="22"/>
              </w:rPr>
              <w:t>contributo ANAC</w:t>
            </w:r>
          </w:p>
        </w:tc>
        <w:tc>
          <w:tcPr>
            <w:tcW w:w="5670" w:type="dxa"/>
            <w:noWrap/>
            <w:tcMar>
              <w:top w:w="0" w:type="dxa"/>
              <w:left w:w="70" w:type="dxa"/>
              <w:bottom w:w="0" w:type="dxa"/>
              <w:right w:w="70" w:type="dxa"/>
            </w:tcMar>
          </w:tcPr>
          <w:p w14:paraId="68B2CEC8" w14:textId="77777777" w:rsidR="00337208" w:rsidRPr="00716842" w:rsidRDefault="00337208" w:rsidP="00CC4EC3">
            <w:pPr>
              <w:pStyle w:val="TableParagraph"/>
              <w:spacing w:line="288" w:lineRule="auto"/>
              <w:ind w:left="72"/>
              <w:rPr>
                <w:rFonts w:asciiTheme="minorHAnsi" w:eastAsia="Times New Roman" w:hAnsiTheme="minorHAnsi" w:cstheme="minorHAnsi"/>
                <w:lang w:val="it-IT"/>
              </w:rPr>
            </w:pPr>
            <w:r w:rsidRPr="00716842">
              <w:rPr>
                <w:rFonts w:asciiTheme="minorHAnsi" w:eastAsia="Times New Roman" w:hAnsiTheme="minorHAnsi" w:cstheme="minorHAnsi"/>
                <w:lang w:val="it-IT"/>
              </w:rPr>
              <w:t>Documento attestante l’avvenuto pagamento del contributo</w:t>
            </w:r>
          </w:p>
          <w:p w14:paraId="717AD09D" w14:textId="2EB3C7E4" w:rsidR="00337208" w:rsidRPr="005039F6" w:rsidRDefault="00337208" w:rsidP="00CC4EC3">
            <w:pPr>
              <w:autoSpaceDE w:val="0"/>
              <w:autoSpaceDN w:val="0"/>
              <w:adjustRightInd w:val="0"/>
              <w:spacing w:line="288" w:lineRule="auto"/>
              <w:rPr>
                <w:rFonts w:asciiTheme="minorHAnsi" w:hAnsiTheme="minorHAnsi" w:cstheme="minorHAnsi"/>
                <w:sz w:val="22"/>
                <w:szCs w:val="22"/>
              </w:rPr>
            </w:pPr>
            <w:r w:rsidRPr="00716842">
              <w:rPr>
                <w:rFonts w:asciiTheme="minorHAnsi" w:hAnsiTheme="minorHAnsi" w:cstheme="minorHAnsi"/>
                <w:sz w:val="22"/>
                <w:szCs w:val="22"/>
              </w:rPr>
              <w:t>all’ANAC</w:t>
            </w:r>
          </w:p>
        </w:tc>
      </w:tr>
      <w:tr w:rsidR="00337208" w:rsidRPr="00CC4EC3" w14:paraId="3ACBF45B" w14:textId="77777777" w:rsidTr="00D30F2E">
        <w:trPr>
          <w:trHeight w:val="288"/>
        </w:trPr>
        <w:tc>
          <w:tcPr>
            <w:tcW w:w="4060" w:type="dxa"/>
            <w:hideMark/>
          </w:tcPr>
          <w:p w14:paraId="32011D78" w14:textId="5349EBC7" w:rsidR="00337208" w:rsidRPr="00716842" w:rsidRDefault="00337208" w:rsidP="00CC4EC3">
            <w:pPr>
              <w:spacing w:line="288" w:lineRule="auto"/>
              <w:rPr>
                <w:rFonts w:asciiTheme="minorHAnsi" w:hAnsiTheme="minorHAnsi" w:cstheme="minorHAnsi"/>
                <w:sz w:val="22"/>
                <w:szCs w:val="22"/>
              </w:rPr>
            </w:pPr>
            <w:r w:rsidRPr="005039F6">
              <w:rPr>
                <w:rFonts w:asciiTheme="minorHAnsi" w:hAnsiTheme="minorHAnsi" w:cstheme="minorHAnsi"/>
                <w:sz w:val="22"/>
                <w:szCs w:val="22"/>
              </w:rPr>
              <w:t>Garanzia provvisoria e impegno</w:t>
            </w:r>
          </w:p>
        </w:tc>
        <w:tc>
          <w:tcPr>
            <w:tcW w:w="5670" w:type="dxa"/>
            <w:noWrap/>
            <w:tcMar>
              <w:top w:w="0" w:type="dxa"/>
              <w:left w:w="70" w:type="dxa"/>
              <w:bottom w:w="0" w:type="dxa"/>
              <w:right w:w="70" w:type="dxa"/>
            </w:tcMar>
            <w:hideMark/>
          </w:tcPr>
          <w:p w14:paraId="3ED6356A" w14:textId="1A6C76FE" w:rsidR="00337208" w:rsidRPr="00716842" w:rsidRDefault="00337208" w:rsidP="00CC4EC3">
            <w:pPr>
              <w:spacing w:line="288" w:lineRule="auto"/>
              <w:rPr>
                <w:rFonts w:asciiTheme="minorHAnsi" w:hAnsiTheme="minorHAnsi" w:cstheme="minorHAnsi"/>
                <w:sz w:val="22"/>
                <w:szCs w:val="22"/>
              </w:rPr>
            </w:pPr>
            <w:r w:rsidRPr="005039F6">
              <w:rPr>
                <w:rFonts w:asciiTheme="minorHAnsi" w:hAnsiTheme="minorHAnsi" w:cstheme="minorHAnsi"/>
                <w:sz w:val="22"/>
                <w:szCs w:val="22"/>
              </w:rPr>
              <w:t>Cauzione provvisoria e documentazione a corredo</w:t>
            </w:r>
          </w:p>
        </w:tc>
      </w:tr>
      <w:tr w:rsidR="00337208" w:rsidRPr="00CC4EC3" w14:paraId="4AAC1E02" w14:textId="77777777" w:rsidTr="00D30F2E">
        <w:trPr>
          <w:trHeight w:val="288"/>
        </w:trPr>
        <w:tc>
          <w:tcPr>
            <w:tcW w:w="4060" w:type="dxa"/>
            <w:hideMark/>
          </w:tcPr>
          <w:p w14:paraId="65372D5D" w14:textId="77777777" w:rsidR="00337208" w:rsidRPr="00716842" w:rsidRDefault="00337208" w:rsidP="00CC4EC3">
            <w:pPr>
              <w:pStyle w:val="TableParagraph"/>
              <w:spacing w:line="288" w:lineRule="auto"/>
              <w:ind w:right="-15"/>
              <w:rPr>
                <w:rFonts w:asciiTheme="minorHAnsi" w:eastAsia="Times New Roman" w:hAnsiTheme="minorHAnsi" w:cstheme="minorHAnsi"/>
                <w:lang w:val="it-IT"/>
              </w:rPr>
            </w:pPr>
            <w:r w:rsidRPr="00716842">
              <w:rPr>
                <w:rFonts w:asciiTheme="minorHAnsi" w:eastAsia="Times New Roman" w:hAnsiTheme="minorHAnsi" w:cstheme="minorHAnsi"/>
                <w:lang w:val="it-IT"/>
              </w:rPr>
              <w:t>Regole del Sistema di e-</w:t>
            </w:r>
            <w:proofErr w:type="spellStart"/>
            <w:r w:rsidRPr="00716842">
              <w:rPr>
                <w:rFonts w:asciiTheme="minorHAnsi" w:eastAsia="Times New Roman" w:hAnsiTheme="minorHAnsi" w:cstheme="minorHAnsi"/>
                <w:lang w:val="it-IT"/>
              </w:rPr>
              <w:t>Procurement</w:t>
            </w:r>
            <w:proofErr w:type="spellEnd"/>
            <w:r w:rsidRPr="00716842">
              <w:rPr>
                <w:rFonts w:asciiTheme="minorHAnsi" w:eastAsia="Times New Roman" w:hAnsiTheme="minorHAnsi" w:cstheme="minorHAnsi"/>
                <w:lang w:val="it-IT"/>
              </w:rPr>
              <w:t xml:space="preserve"> della</w:t>
            </w:r>
          </w:p>
          <w:p w14:paraId="3D6A2086" w14:textId="10D4379B" w:rsidR="00337208" w:rsidRPr="005039F6" w:rsidRDefault="00337208" w:rsidP="00CC4EC3">
            <w:pPr>
              <w:spacing w:line="288" w:lineRule="auto"/>
              <w:rPr>
                <w:rFonts w:asciiTheme="minorHAnsi" w:hAnsiTheme="minorHAnsi" w:cstheme="minorHAnsi"/>
                <w:sz w:val="22"/>
                <w:szCs w:val="22"/>
              </w:rPr>
            </w:pPr>
            <w:r w:rsidRPr="00716842">
              <w:rPr>
                <w:rFonts w:asciiTheme="minorHAnsi" w:hAnsiTheme="minorHAnsi" w:cstheme="minorHAnsi"/>
                <w:sz w:val="22"/>
                <w:szCs w:val="22"/>
              </w:rPr>
              <w:t>Pubblica Amministrazione</w:t>
            </w:r>
          </w:p>
        </w:tc>
        <w:tc>
          <w:tcPr>
            <w:tcW w:w="5670" w:type="dxa"/>
            <w:noWrap/>
            <w:tcMar>
              <w:top w:w="0" w:type="dxa"/>
              <w:left w:w="70" w:type="dxa"/>
              <w:bottom w:w="0" w:type="dxa"/>
              <w:right w:w="70" w:type="dxa"/>
            </w:tcMar>
            <w:hideMark/>
          </w:tcPr>
          <w:p w14:paraId="3C57ADE3" w14:textId="77777777" w:rsidR="00337208" w:rsidRPr="00716842" w:rsidRDefault="00337208" w:rsidP="00CC4EC3">
            <w:pPr>
              <w:pStyle w:val="TableParagraph"/>
              <w:spacing w:line="288" w:lineRule="auto"/>
              <w:rPr>
                <w:rFonts w:asciiTheme="minorHAnsi" w:eastAsia="Times New Roman" w:hAnsiTheme="minorHAnsi" w:cstheme="minorHAnsi"/>
                <w:lang w:val="it-IT"/>
              </w:rPr>
            </w:pPr>
            <w:r w:rsidRPr="00716842">
              <w:rPr>
                <w:rFonts w:asciiTheme="minorHAnsi" w:eastAsia="Times New Roman" w:hAnsiTheme="minorHAnsi" w:cstheme="minorHAnsi"/>
                <w:lang w:val="it-IT"/>
              </w:rPr>
              <w:t>Regole del Sistema di e-</w:t>
            </w:r>
            <w:proofErr w:type="spellStart"/>
            <w:r w:rsidRPr="00716842">
              <w:rPr>
                <w:rFonts w:asciiTheme="minorHAnsi" w:eastAsia="Times New Roman" w:hAnsiTheme="minorHAnsi" w:cstheme="minorHAnsi"/>
                <w:lang w:val="it-IT"/>
              </w:rPr>
              <w:t>Procurement</w:t>
            </w:r>
            <w:proofErr w:type="spellEnd"/>
            <w:r w:rsidRPr="00716842">
              <w:rPr>
                <w:rFonts w:asciiTheme="minorHAnsi" w:eastAsia="Times New Roman" w:hAnsiTheme="minorHAnsi" w:cstheme="minorHAnsi"/>
                <w:lang w:val="it-IT"/>
              </w:rPr>
              <w:t xml:space="preserve"> della Pubblica</w:t>
            </w:r>
          </w:p>
          <w:p w14:paraId="2B6E89E0" w14:textId="0AB6A181" w:rsidR="00337208" w:rsidRPr="005039F6" w:rsidRDefault="00337208" w:rsidP="00CC4EC3">
            <w:pPr>
              <w:spacing w:line="288" w:lineRule="auto"/>
              <w:rPr>
                <w:rFonts w:asciiTheme="minorHAnsi" w:hAnsiTheme="minorHAnsi" w:cstheme="minorHAnsi"/>
                <w:sz w:val="22"/>
                <w:szCs w:val="22"/>
              </w:rPr>
            </w:pPr>
            <w:r w:rsidRPr="00716842">
              <w:rPr>
                <w:rFonts w:asciiTheme="minorHAnsi" w:hAnsiTheme="minorHAnsi" w:cstheme="minorHAnsi"/>
                <w:sz w:val="22"/>
                <w:szCs w:val="22"/>
              </w:rPr>
              <w:t>Amministrazione</w:t>
            </w:r>
          </w:p>
        </w:tc>
      </w:tr>
      <w:tr w:rsidR="00337208" w:rsidRPr="00CC4EC3" w14:paraId="4DCE32B3" w14:textId="77777777" w:rsidTr="00773D16">
        <w:trPr>
          <w:trHeight w:val="288"/>
        </w:trPr>
        <w:tc>
          <w:tcPr>
            <w:tcW w:w="4060" w:type="dxa"/>
          </w:tcPr>
          <w:p w14:paraId="2E28FD23" w14:textId="13C6B0F0" w:rsidR="00337208" w:rsidRPr="00716842" w:rsidRDefault="00337208" w:rsidP="00CC4EC3">
            <w:pPr>
              <w:spacing w:line="288" w:lineRule="auto"/>
              <w:rPr>
                <w:rFonts w:asciiTheme="minorHAnsi" w:hAnsiTheme="minorHAnsi" w:cstheme="minorHAnsi"/>
                <w:sz w:val="22"/>
                <w:szCs w:val="22"/>
              </w:rPr>
            </w:pPr>
            <w:r w:rsidRPr="005039F6">
              <w:rPr>
                <w:rFonts w:asciiTheme="minorHAnsi" w:hAnsiTheme="minorHAnsi" w:cstheme="minorHAnsi"/>
                <w:color w:val="000000" w:themeColor="text1"/>
              </w:rPr>
              <w:t>Certificazioni e documenti per la riduzione della garanzia provvisoria</w:t>
            </w:r>
          </w:p>
        </w:tc>
        <w:tc>
          <w:tcPr>
            <w:tcW w:w="5670" w:type="dxa"/>
            <w:noWrap/>
            <w:tcMar>
              <w:top w:w="0" w:type="dxa"/>
              <w:left w:w="70" w:type="dxa"/>
              <w:bottom w:w="0" w:type="dxa"/>
              <w:right w:w="70" w:type="dxa"/>
            </w:tcMar>
            <w:vAlign w:val="bottom"/>
          </w:tcPr>
          <w:p w14:paraId="616DD696" w14:textId="3B2B8700" w:rsidR="00337208" w:rsidRPr="00716842" w:rsidRDefault="00337208" w:rsidP="00CC4EC3">
            <w:pPr>
              <w:spacing w:line="288" w:lineRule="auto"/>
              <w:rPr>
                <w:rFonts w:asciiTheme="minorHAnsi" w:hAnsiTheme="minorHAnsi" w:cstheme="minorHAnsi"/>
                <w:sz w:val="22"/>
                <w:szCs w:val="22"/>
              </w:rPr>
            </w:pPr>
            <w:r w:rsidRPr="00FF3344">
              <w:rPr>
                <w:rFonts w:asciiTheme="minorHAnsi" w:hAnsiTheme="minorHAnsi" w:cstheme="minorHAnsi"/>
                <w:color w:val="000000" w:themeColor="text1"/>
              </w:rPr>
              <w:t>Eventuale documentazione necessaria ai fini della riduzione della cauzione</w:t>
            </w:r>
          </w:p>
        </w:tc>
      </w:tr>
      <w:tr w:rsidR="00337208" w:rsidRPr="00CC4EC3" w14:paraId="790CD320" w14:textId="77777777" w:rsidTr="00773D16">
        <w:trPr>
          <w:trHeight w:val="288"/>
        </w:trPr>
        <w:tc>
          <w:tcPr>
            <w:tcW w:w="4060" w:type="dxa"/>
            <w:shd w:val="clear" w:color="auto" w:fill="BFBFBF" w:themeFill="background1" w:themeFillShade="BF"/>
          </w:tcPr>
          <w:p w14:paraId="1FA11058" w14:textId="2789E1EB" w:rsidR="00337208" w:rsidRPr="005039F6" w:rsidRDefault="00337208" w:rsidP="00CC4EC3">
            <w:pPr>
              <w:pStyle w:val="TableParagraph"/>
              <w:spacing w:line="288" w:lineRule="auto"/>
              <w:ind w:right="-15"/>
              <w:rPr>
                <w:rFonts w:asciiTheme="minorHAnsi" w:eastAsia="Times New Roman" w:hAnsiTheme="minorHAnsi" w:cstheme="minorHAnsi"/>
                <w:color w:val="000000" w:themeColor="text1"/>
                <w:highlight w:val="yellow"/>
                <w:lang w:val="it-IT"/>
              </w:rPr>
            </w:pPr>
            <w:proofErr w:type="spellStart"/>
            <w:r w:rsidRPr="00CC4EC3">
              <w:rPr>
                <w:rFonts w:asciiTheme="minorHAnsi" w:hAnsiTheme="minorHAnsi" w:cstheme="minorHAnsi"/>
              </w:rPr>
              <w:t>Offerta</w:t>
            </w:r>
            <w:proofErr w:type="spellEnd"/>
            <w:r w:rsidRPr="00CC4EC3">
              <w:rPr>
                <w:rFonts w:asciiTheme="minorHAnsi" w:hAnsiTheme="minorHAnsi" w:cstheme="minorHAnsi"/>
              </w:rPr>
              <w:t xml:space="preserve"> </w:t>
            </w:r>
            <w:proofErr w:type="spellStart"/>
            <w:r w:rsidRPr="00CC4EC3">
              <w:rPr>
                <w:rFonts w:asciiTheme="minorHAnsi" w:hAnsiTheme="minorHAnsi" w:cstheme="minorHAnsi"/>
              </w:rPr>
              <w:t>tecnica</w:t>
            </w:r>
            <w:proofErr w:type="spellEnd"/>
            <w:r w:rsidRPr="00CC4EC3">
              <w:rPr>
                <w:rFonts w:asciiTheme="minorHAnsi" w:hAnsiTheme="minorHAnsi" w:cstheme="minorHAnsi"/>
              </w:rPr>
              <w:t xml:space="preserve"> </w:t>
            </w:r>
            <w:proofErr w:type="spellStart"/>
            <w:r w:rsidRPr="00CC4EC3">
              <w:rPr>
                <w:rFonts w:asciiTheme="minorHAnsi" w:hAnsiTheme="minorHAnsi" w:cstheme="minorHAnsi"/>
              </w:rPr>
              <w:t>Documento</w:t>
            </w:r>
            <w:proofErr w:type="spellEnd"/>
          </w:p>
        </w:tc>
        <w:tc>
          <w:tcPr>
            <w:tcW w:w="5670" w:type="dxa"/>
            <w:shd w:val="clear" w:color="auto" w:fill="BFBFBF" w:themeFill="background1" w:themeFillShade="BF"/>
            <w:noWrap/>
            <w:tcMar>
              <w:top w:w="0" w:type="dxa"/>
              <w:left w:w="70" w:type="dxa"/>
              <w:bottom w:w="0" w:type="dxa"/>
              <w:right w:w="70" w:type="dxa"/>
            </w:tcMar>
          </w:tcPr>
          <w:p w14:paraId="00FCB087" w14:textId="5022A54F" w:rsidR="00337208" w:rsidRPr="00CC4EC3" w:rsidRDefault="00337208" w:rsidP="00CC4EC3">
            <w:pPr>
              <w:pStyle w:val="TableParagraph"/>
              <w:spacing w:line="288" w:lineRule="auto"/>
              <w:rPr>
                <w:rFonts w:asciiTheme="minorHAnsi" w:eastAsia="Times New Roman" w:hAnsiTheme="minorHAnsi" w:cstheme="minorHAnsi"/>
                <w:color w:val="000000" w:themeColor="text1"/>
                <w:highlight w:val="yellow"/>
                <w:lang w:val="it-IT"/>
              </w:rPr>
            </w:pPr>
            <w:proofErr w:type="spellStart"/>
            <w:r w:rsidRPr="00CC4EC3">
              <w:rPr>
                <w:rFonts w:asciiTheme="minorHAnsi" w:hAnsiTheme="minorHAnsi" w:cstheme="minorHAnsi"/>
              </w:rPr>
              <w:t>Sezione</w:t>
            </w:r>
            <w:proofErr w:type="spellEnd"/>
            <w:r w:rsidRPr="00CC4EC3">
              <w:rPr>
                <w:rFonts w:asciiTheme="minorHAnsi" w:hAnsiTheme="minorHAnsi" w:cstheme="minorHAnsi"/>
              </w:rPr>
              <w:t xml:space="preserve"> </w:t>
            </w:r>
          </w:p>
        </w:tc>
      </w:tr>
      <w:tr w:rsidR="00337208" w:rsidRPr="00CC4EC3" w14:paraId="025C56EF" w14:textId="77777777" w:rsidTr="00773D16">
        <w:trPr>
          <w:trHeight w:val="300"/>
        </w:trPr>
        <w:tc>
          <w:tcPr>
            <w:tcW w:w="4060" w:type="dxa"/>
            <w:hideMark/>
          </w:tcPr>
          <w:p w14:paraId="7A7BE0AE" w14:textId="3A85570B" w:rsidR="00337208" w:rsidRPr="00CC4EC3" w:rsidRDefault="00337208" w:rsidP="00CC4EC3">
            <w:pPr>
              <w:spacing w:line="288" w:lineRule="auto"/>
              <w:rPr>
                <w:rFonts w:asciiTheme="minorHAnsi" w:hAnsiTheme="minorHAnsi" w:cstheme="minorHAnsi"/>
                <w:sz w:val="22"/>
                <w:szCs w:val="22"/>
              </w:rPr>
            </w:pPr>
            <w:r w:rsidRPr="00CC4EC3">
              <w:rPr>
                <w:rFonts w:asciiTheme="minorHAnsi" w:hAnsiTheme="minorHAnsi" w:cstheme="minorHAnsi"/>
                <w:sz w:val="22"/>
                <w:szCs w:val="22"/>
              </w:rPr>
              <w:t xml:space="preserve">Offerta tecnica </w:t>
            </w:r>
            <w:r w:rsidRPr="00CC4EC3">
              <w:rPr>
                <w:rFonts w:asciiTheme="minorHAnsi" w:hAnsiTheme="minorHAnsi" w:cstheme="minorHAnsi"/>
                <w:i/>
                <w:iCs/>
                <w:sz w:val="22"/>
                <w:szCs w:val="22"/>
              </w:rPr>
              <w:t>(</w:t>
            </w:r>
            <w:r w:rsidRPr="00CC4EC3">
              <w:rPr>
                <w:rFonts w:asciiTheme="minorHAnsi" w:hAnsiTheme="minorHAnsi" w:cstheme="minorHAnsi"/>
                <w:i/>
                <w:sz w:val="22"/>
                <w:szCs w:val="22"/>
              </w:rPr>
              <w:t>generata dal sistema)</w:t>
            </w:r>
          </w:p>
        </w:tc>
        <w:tc>
          <w:tcPr>
            <w:tcW w:w="5670" w:type="dxa"/>
            <w:noWrap/>
            <w:tcMar>
              <w:top w:w="0" w:type="dxa"/>
              <w:left w:w="70" w:type="dxa"/>
              <w:bottom w:w="0" w:type="dxa"/>
              <w:right w:w="70" w:type="dxa"/>
            </w:tcMar>
            <w:vAlign w:val="bottom"/>
            <w:hideMark/>
          </w:tcPr>
          <w:p w14:paraId="7D676360" w14:textId="6109AE80" w:rsidR="00337208" w:rsidRPr="00CC4EC3" w:rsidRDefault="00337208" w:rsidP="00CC4EC3">
            <w:pPr>
              <w:spacing w:line="288" w:lineRule="auto"/>
              <w:rPr>
                <w:rFonts w:asciiTheme="minorHAnsi" w:hAnsiTheme="minorHAnsi" w:cstheme="minorHAnsi"/>
                <w:sz w:val="22"/>
                <w:szCs w:val="22"/>
              </w:rPr>
            </w:pPr>
            <w:r w:rsidRPr="00CC4EC3">
              <w:rPr>
                <w:rFonts w:asciiTheme="minorHAnsi" w:hAnsiTheme="minorHAnsi" w:cstheme="minorHAnsi"/>
                <w:sz w:val="22"/>
                <w:szCs w:val="22"/>
              </w:rPr>
              <w:t>Scheda – Componente tecnica</w:t>
            </w:r>
          </w:p>
        </w:tc>
      </w:tr>
      <w:tr w:rsidR="00337208" w:rsidRPr="00CC4EC3" w14:paraId="1A97F65F" w14:textId="77777777" w:rsidTr="00D30F2E">
        <w:trPr>
          <w:trHeight w:val="288"/>
        </w:trPr>
        <w:tc>
          <w:tcPr>
            <w:tcW w:w="4060" w:type="dxa"/>
          </w:tcPr>
          <w:p w14:paraId="2B7FC872" w14:textId="63BF2A71" w:rsidR="00337208" w:rsidRPr="00CC4EC3" w:rsidRDefault="00337208" w:rsidP="00CC4EC3">
            <w:pPr>
              <w:spacing w:line="288" w:lineRule="auto"/>
              <w:rPr>
                <w:rFonts w:asciiTheme="minorHAnsi" w:hAnsiTheme="minorHAnsi" w:cstheme="minorHAnsi"/>
                <w:b/>
                <w:i/>
                <w:color w:val="0000FF"/>
                <w:sz w:val="22"/>
                <w:szCs w:val="22"/>
              </w:rPr>
            </w:pPr>
            <w:r w:rsidRPr="00CC4EC3">
              <w:rPr>
                <w:rFonts w:asciiTheme="minorHAnsi" w:hAnsiTheme="minorHAnsi" w:cstheme="minorHAnsi"/>
                <w:sz w:val="22"/>
                <w:szCs w:val="22"/>
              </w:rPr>
              <w:t xml:space="preserve">Relazione tecnica </w:t>
            </w:r>
          </w:p>
        </w:tc>
        <w:tc>
          <w:tcPr>
            <w:tcW w:w="5670" w:type="dxa"/>
            <w:noWrap/>
            <w:tcMar>
              <w:top w:w="0" w:type="dxa"/>
              <w:left w:w="70" w:type="dxa"/>
              <w:bottom w:w="0" w:type="dxa"/>
              <w:right w:w="70" w:type="dxa"/>
            </w:tcMar>
            <w:vAlign w:val="bottom"/>
          </w:tcPr>
          <w:p w14:paraId="60398B0A" w14:textId="2C544146" w:rsidR="00337208" w:rsidRPr="00CC4EC3" w:rsidRDefault="00337208" w:rsidP="00CC4EC3">
            <w:pPr>
              <w:spacing w:line="288" w:lineRule="auto"/>
              <w:rPr>
                <w:rFonts w:asciiTheme="minorHAnsi" w:hAnsiTheme="minorHAnsi" w:cstheme="minorHAnsi"/>
                <w:b/>
                <w:i/>
                <w:color w:val="0000FF"/>
                <w:sz w:val="22"/>
                <w:szCs w:val="22"/>
              </w:rPr>
            </w:pPr>
            <w:r w:rsidRPr="00CC4EC3">
              <w:rPr>
                <w:rFonts w:asciiTheme="minorHAnsi" w:hAnsiTheme="minorHAnsi" w:cstheme="minorHAnsi"/>
                <w:sz w:val="22"/>
                <w:szCs w:val="22"/>
              </w:rPr>
              <w:t>Relazione tecnica</w:t>
            </w:r>
          </w:p>
        </w:tc>
      </w:tr>
      <w:tr w:rsidR="00337208" w:rsidRPr="00CC4EC3" w14:paraId="37EEFEDE" w14:textId="77777777" w:rsidTr="00773D16">
        <w:trPr>
          <w:trHeight w:val="288"/>
        </w:trPr>
        <w:tc>
          <w:tcPr>
            <w:tcW w:w="4060" w:type="dxa"/>
            <w:shd w:val="clear" w:color="auto" w:fill="BFBFBF" w:themeFill="background1" w:themeFillShade="BF"/>
          </w:tcPr>
          <w:p w14:paraId="52D35807" w14:textId="68F65FE0" w:rsidR="00337208" w:rsidRPr="00CC4EC3" w:rsidRDefault="00337208" w:rsidP="00CC4EC3">
            <w:pPr>
              <w:spacing w:line="288" w:lineRule="auto"/>
              <w:rPr>
                <w:rFonts w:asciiTheme="minorHAnsi" w:hAnsiTheme="minorHAnsi" w:cstheme="minorHAnsi"/>
                <w:b/>
                <w:i/>
                <w:color w:val="0000FF"/>
                <w:sz w:val="22"/>
                <w:szCs w:val="22"/>
              </w:rPr>
            </w:pPr>
            <w:r w:rsidRPr="00CC4EC3">
              <w:rPr>
                <w:rFonts w:asciiTheme="minorHAnsi" w:hAnsiTheme="minorHAnsi" w:cstheme="minorHAnsi"/>
                <w:sz w:val="22"/>
                <w:szCs w:val="22"/>
              </w:rPr>
              <w:t>Offerta economica Documento</w:t>
            </w:r>
          </w:p>
        </w:tc>
        <w:tc>
          <w:tcPr>
            <w:tcW w:w="5670" w:type="dxa"/>
            <w:shd w:val="clear" w:color="auto" w:fill="BFBFBF" w:themeFill="background1" w:themeFillShade="BF"/>
            <w:noWrap/>
            <w:tcMar>
              <w:top w:w="0" w:type="dxa"/>
              <w:left w:w="70" w:type="dxa"/>
              <w:bottom w:w="0" w:type="dxa"/>
              <w:right w:w="70" w:type="dxa"/>
            </w:tcMar>
            <w:vAlign w:val="bottom"/>
          </w:tcPr>
          <w:p w14:paraId="10E4E341" w14:textId="12808AF1" w:rsidR="00337208" w:rsidRPr="00CC4EC3" w:rsidRDefault="00337208" w:rsidP="00CC4EC3">
            <w:pPr>
              <w:spacing w:line="288" w:lineRule="auto"/>
              <w:rPr>
                <w:rFonts w:asciiTheme="minorHAnsi" w:hAnsiTheme="minorHAnsi" w:cstheme="minorHAnsi"/>
                <w:b/>
                <w:i/>
                <w:color w:val="0000FF"/>
                <w:sz w:val="22"/>
                <w:szCs w:val="22"/>
              </w:rPr>
            </w:pPr>
            <w:r w:rsidRPr="00CC4EC3">
              <w:rPr>
                <w:rFonts w:asciiTheme="minorHAnsi" w:hAnsiTheme="minorHAnsi" w:cstheme="minorHAnsi"/>
                <w:sz w:val="22"/>
                <w:szCs w:val="22"/>
              </w:rPr>
              <w:t xml:space="preserve">Sezione </w:t>
            </w:r>
          </w:p>
        </w:tc>
      </w:tr>
      <w:tr w:rsidR="00337208" w:rsidRPr="00CC4EC3" w14:paraId="5CBDF9B0" w14:textId="77777777" w:rsidTr="00773D16">
        <w:trPr>
          <w:trHeight w:val="288"/>
        </w:trPr>
        <w:tc>
          <w:tcPr>
            <w:tcW w:w="4060" w:type="dxa"/>
          </w:tcPr>
          <w:p w14:paraId="66B464B6" w14:textId="1EE016BC" w:rsidR="00337208" w:rsidRPr="00CC4EC3" w:rsidRDefault="00337208" w:rsidP="00CC4EC3">
            <w:pPr>
              <w:spacing w:line="288" w:lineRule="auto"/>
              <w:rPr>
                <w:rFonts w:asciiTheme="minorHAnsi" w:hAnsiTheme="minorHAnsi" w:cstheme="minorHAnsi"/>
                <w:b/>
                <w:i/>
                <w:color w:val="0000FF"/>
                <w:sz w:val="22"/>
                <w:szCs w:val="22"/>
                <w:lang w:eastAsia="ar-SA"/>
              </w:rPr>
            </w:pPr>
            <w:r w:rsidRPr="00CC4EC3">
              <w:rPr>
                <w:rFonts w:asciiTheme="minorHAnsi" w:hAnsiTheme="minorHAnsi" w:cstheme="minorHAnsi"/>
                <w:sz w:val="22"/>
                <w:szCs w:val="22"/>
              </w:rPr>
              <w:t>Offerta economica</w:t>
            </w:r>
            <w:r w:rsidRPr="00CC4EC3">
              <w:rPr>
                <w:rFonts w:asciiTheme="minorHAnsi" w:hAnsiTheme="minorHAnsi" w:cstheme="minorHAnsi"/>
                <w:i/>
                <w:iCs/>
                <w:sz w:val="22"/>
                <w:szCs w:val="22"/>
              </w:rPr>
              <w:t xml:space="preserve"> (generata dal sistema)</w:t>
            </w:r>
          </w:p>
        </w:tc>
        <w:tc>
          <w:tcPr>
            <w:tcW w:w="5670" w:type="dxa"/>
            <w:noWrap/>
            <w:tcMar>
              <w:top w:w="0" w:type="dxa"/>
              <w:left w:w="70" w:type="dxa"/>
              <w:bottom w:w="0" w:type="dxa"/>
              <w:right w:w="70" w:type="dxa"/>
            </w:tcMar>
            <w:vAlign w:val="bottom"/>
          </w:tcPr>
          <w:p w14:paraId="318880B2" w14:textId="220D8973" w:rsidR="00337208" w:rsidRPr="00CC4EC3" w:rsidRDefault="00337208" w:rsidP="00CC4EC3">
            <w:pPr>
              <w:spacing w:line="288" w:lineRule="auto"/>
              <w:rPr>
                <w:rFonts w:asciiTheme="minorHAnsi" w:hAnsiTheme="minorHAnsi" w:cstheme="minorHAnsi"/>
                <w:sz w:val="22"/>
                <w:szCs w:val="22"/>
              </w:rPr>
            </w:pPr>
            <w:r w:rsidRPr="00CC4EC3">
              <w:rPr>
                <w:rFonts w:asciiTheme="minorHAnsi" w:hAnsiTheme="minorHAnsi" w:cstheme="minorHAnsi"/>
                <w:sz w:val="22"/>
                <w:szCs w:val="22"/>
              </w:rPr>
              <w:t>Scheda – Componente economica</w:t>
            </w:r>
          </w:p>
        </w:tc>
      </w:tr>
      <w:tr w:rsidR="00337208" w:rsidRPr="00CC4EC3" w14:paraId="4F519199" w14:textId="77777777" w:rsidTr="00D30F2E">
        <w:trPr>
          <w:trHeight w:val="288"/>
        </w:trPr>
        <w:tc>
          <w:tcPr>
            <w:tcW w:w="4060" w:type="dxa"/>
          </w:tcPr>
          <w:p w14:paraId="7F20CAA5" w14:textId="4A6B4AC9" w:rsidR="00337208" w:rsidRPr="00CC4EC3" w:rsidRDefault="00337208" w:rsidP="00CC4EC3">
            <w:pPr>
              <w:spacing w:line="288" w:lineRule="auto"/>
              <w:rPr>
                <w:rFonts w:asciiTheme="minorHAnsi" w:hAnsiTheme="minorHAnsi" w:cstheme="minorHAnsi"/>
                <w:sz w:val="22"/>
                <w:szCs w:val="22"/>
              </w:rPr>
            </w:pPr>
          </w:p>
        </w:tc>
        <w:tc>
          <w:tcPr>
            <w:tcW w:w="5670" w:type="dxa"/>
            <w:noWrap/>
            <w:tcMar>
              <w:top w:w="0" w:type="dxa"/>
              <w:left w:w="70" w:type="dxa"/>
              <w:bottom w:w="0" w:type="dxa"/>
              <w:right w:w="70" w:type="dxa"/>
            </w:tcMar>
            <w:vAlign w:val="bottom"/>
          </w:tcPr>
          <w:p w14:paraId="280B29DB" w14:textId="10593C4F" w:rsidR="00337208" w:rsidRPr="00CC4EC3" w:rsidRDefault="00337208" w:rsidP="00CC4EC3">
            <w:pPr>
              <w:spacing w:line="288" w:lineRule="auto"/>
              <w:rPr>
                <w:rFonts w:asciiTheme="minorHAnsi" w:hAnsiTheme="minorHAnsi" w:cstheme="minorHAnsi"/>
                <w:sz w:val="22"/>
                <w:szCs w:val="22"/>
              </w:rPr>
            </w:pPr>
          </w:p>
        </w:tc>
      </w:tr>
    </w:tbl>
    <w:p w14:paraId="1208FF82" w14:textId="5D82846D" w:rsidR="003903DA" w:rsidRPr="00CC4EC3" w:rsidRDefault="003903DA" w:rsidP="00CC4EC3">
      <w:pPr>
        <w:spacing w:line="288" w:lineRule="auto"/>
        <w:jc w:val="both"/>
        <w:rPr>
          <w:rFonts w:asciiTheme="minorHAnsi" w:hAnsiTheme="minorHAnsi" w:cstheme="minorHAnsi"/>
          <w:sz w:val="22"/>
          <w:szCs w:val="22"/>
        </w:rPr>
      </w:pPr>
    </w:p>
    <w:p w14:paraId="00B29172" w14:textId="77777777" w:rsidR="0004290C" w:rsidRPr="00CC4EC3" w:rsidRDefault="0004290C" w:rsidP="00CC4EC3">
      <w:pPr>
        <w:spacing w:line="288" w:lineRule="auto"/>
        <w:jc w:val="both"/>
        <w:rPr>
          <w:rFonts w:asciiTheme="minorHAnsi" w:hAnsiTheme="minorHAnsi" w:cstheme="minorHAnsi"/>
          <w:sz w:val="22"/>
          <w:szCs w:val="22"/>
        </w:rPr>
      </w:pPr>
    </w:p>
    <w:p w14:paraId="4A95DBD3" w14:textId="3BAC8D0F" w:rsidR="00E714A0" w:rsidRPr="00CC4EC3" w:rsidRDefault="00E714A0"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Sul sito </w:t>
      </w:r>
      <w:hyperlink r:id="rId16" w:history="1">
        <w:r w:rsidRPr="00CC4EC3">
          <w:rPr>
            <w:rStyle w:val="Collegamentoipertestuale"/>
            <w:rFonts w:asciiTheme="minorHAnsi" w:hAnsiTheme="minorHAnsi" w:cstheme="minorHAnsi"/>
            <w:sz w:val="22"/>
            <w:szCs w:val="22"/>
          </w:rPr>
          <w:t>www.acquistinretepa.it</w:t>
        </w:r>
      </w:hyperlink>
      <w:r w:rsidRPr="00CC4EC3">
        <w:rPr>
          <w:rFonts w:asciiTheme="minorHAnsi" w:hAnsiTheme="minorHAnsi" w:cstheme="minorHAnsi"/>
          <w:sz w:val="22"/>
          <w:szCs w:val="22"/>
        </w:rPr>
        <w:t>, nell’apposita sezione relativa alla presente procedura, la presentazione dell’</w:t>
      </w:r>
      <w:r w:rsidRPr="00CC4EC3">
        <w:rPr>
          <w:rFonts w:asciiTheme="minorHAnsi" w:hAnsiTheme="minorHAnsi" w:cstheme="minorHAnsi"/>
          <w:b/>
          <w:sz w:val="22"/>
          <w:szCs w:val="22"/>
        </w:rPr>
        <w:t>OFFERTA</w:t>
      </w:r>
      <w:r w:rsidRPr="00CC4EC3">
        <w:rPr>
          <w:rFonts w:asciiTheme="minorHAnsi" w:hAnsiTheme="minorHAnsi" w:cstheme="minorHAnsi"/>
          <w:sz w:val="22"/>
          <w:szCs w:val="22"/>
        </w:rPr>
        <w:t xml:space="preserve"> dovrà avvenire attraverso l’esecuzione di passi procedurali che consentono di predisporre ed inviare i documenti di cui l’</w:t>
      </w:r>
      <w:r w:rsidRPr="00CC4EC3">
        <w:rPr>
          <w:rFonts w:asciiTheme="minorHAnsi" w:hAnsiTheme="minorHAnsi" w:cstheme="minorHAnsi"/>
          <w:b/>
          <w:sz w:val="22"/>
          <w:szCs w:val="22"/>
        </w:rPr>
        <w:t>OFFERTA</w:t>
      </w:r>
      <w:r w:rsidRPr="00CC4EC3">
        <w:rPr>
          <w:rFonts w:asciiTheme="minorHAnsi" w:hAnsiTheme="minorHAnsi" w:cstheme="minorHAnsi"/>
          <w:sz w:val="22"/>
          <w:szCs w:val="22"/>
        </w:rPr>
        <w:t xml:space="preserve"> si compone (ossia: </w:t>
      </w:r>
      <w:r w:rsidRPr="00CC4EC3">
        <w:rPr>
          <w:rFonts w:asciiTheme="minorHAnsi" w:hAnsiTheme="minorHAnsi" w:cstheme="minorHAnsi"/>
          <w:b/>
          <w:i/>
          <w:sz w:val="22"/>
          <w:szCs w:val="22"/>
          <w:u w:val="single"/>
        </w:rPr>
        <w:t>Documentazione amministrativa</w:t>
      </w:r>
      <w:r w:rsidR="00EC0AF6" w:rsidRPr="00CC4EC3">
        <w:rPr>
          <w:rFonts w:asciiTheme="minorHAnsi" w:hAnsiTheme="minorHAnsi" w:cstheme="minorHAnsi"/>
          <w:i/>
          <w:sz w:val="22"/>
          <w:szCs w:val="22"/>
        </w:rPr>
        <w:t>,</w:t>
      </w:r>
      <w:r w:rsidRPr="00CC4EC3">
        <w:rPr>
          <w:rFonts w:asciiTheme="minorHAnsi" w:hAnsiTheme="minorHAnsi" w:cstheme="minorHAnsi"/>
          <w:color w:val="0000FF"/>
          <w:sz w:val="22"/>
          <w:szCs w:val="22"/>
        </w:rPr>
        <w:t xml:space="preserve"> </w:t>
      </w:r>
      <w:r w:rsidRPr="00CC4EC3">
        <w:rPr>
          <w:rFonts w:asciiTheme="minorHAnsi" w:hAnsiTheme="minorHAnsi" w:cstheme="minorHAnsi"/>
          <w:sz w:val="22"/>
          <w:szCs w:val="22"/>
        </w:rPr>
        <w:t xml:space="preserve">le singole </w:t>
      </w:r>
      <w:r w:rsidRPr="00CC4EC3">
        <w:rPr>
          <w:rFonts w:asciiTheme="minorHAnsi" w:hAnsiTheme="minorHAnsi" w:cstheme="minorHAnsi"/>
          <w:b/>
          <w:i/>
          <w:sz w:val="22"/>
          <w:szCs w:val="22"/>
          <w:u w:val="single"/>
        </w:rPr>
        <w:t>Offerte tecniche</w:t>
      </w:r>
      <w:r w:rsidR="00EC0AF6" w:rsidRPr="00CC4EC3">
        <w:rPr>
          <w:rFonts w:asciiTheme="minorHAnsi" w:hAnsiTheme="minorHAnsi" w:cstheme="minorHAnsi"/>
          <w:sz w:val="22"/>
          <w:szCs w:val="22"/>
        </w:rPr>
        <w:t xml:space="preserve">, </w:t>
      </w:r>
      <w:r w:rsidRPr="00CC4EC3">
        <w:rPr>
          <w:rFonts w:asciiTheme="minorHAnsi" w:hAnsiTheme="minorHAnsi" w:cstheme="minorHAnsi"/>
          <w:sz w:val="22"/>
          <w:szCs w:val="22"/>
        </w:rPr>
        <w:t>le singole</w:t>
      </w:r>
      <w:r w:rsidRPr="00CC4EC3">
        <w:rPr>
          <w:rFonts w:asciiTheme="minorHAnsi" w:hAnsiTheme="minorHAnsi" w:cstheme="minorHAnsi"/>
          <w:color w:val="0000FF"/>
          <w:sz w:val="22"/>
          <w:szCs w:val="22"/>
        </w:rPr>
        <w:t xml:space="preserve"> </w:t>
      </w:r>
      <w:r w:rsidRPr="00CC4EC3">
        <w:rPr>
          <w:rFonts w:asciiTheme="minorHAnsi" w:hAnsiTheme="minorHAnsi" w:cstheme="minorHAnsi"/>
          <w:b/>
          <w:i/>
          <w:sz w:val="22"/>
          <w:szCs w:val="22"/>
          <w:u w:val="single"/>
        </w:rPr>
        <w:t>Offerte economiche</w:t>
      </w:r>
      <w:r w:rsidRPr="00CC4EC3">
        <w:rPr>
          <w:rFonts w:asciiTheme="minorHAnsi" w:hAnsiTheme="minorHAnsi" w:cstheme="minorHAnsi"/>
          <w:sz w:val="22"/>
          <w:szCs w:val="22"/>
        </w:rPr>
        <w:t xml:space="preserve">. </w:t>
      </w:r>
    </w:p>
    <w:p w14:paraId="721F095D" w14:textId="77777777" w:rsidR="00E714A0" w:rsidRPr="00CC4EC3" w:rsidRDefault="00E714A0"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Si precisa che, prima dell’invio, tutti i file che compongono l’offerta, che non siano già in formato .pdf, devono essere tutti convertiti in formato .pdf. </w:t>
      </w:r>
    </w:p>
    <w:p w14:paraId="2BB71B37" w14:textId="77777777" w:rsidR="00E714A0" w:rsidRPr="00CC4EC3" w:rsidRDefault="00E714A0"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La presentazione dell’OFFERTA e il relativo invio avvengono esclusivamente attraverso la procedura guidata prevista dal Sistema che può essere eseguita in fasi successive, attraverso il salvataggio dei dati e delle attività effettuate, fermo restando che l’invio dell’OFFERTA deve necessariamente avvenire entro la scadenza del termine perentorio di presentazione sopra stabilito. I passi devono essere completati nella sequenza stabilita dal Sistema. </w:t>
      </w:r>
    </w:p>
    <w:p w14:paraId="2A9BCC26" w14:textId="77777777" w:rsidR="00E714A0" w:rsidRPr="00CC4EC3" w:rsidRDefault="00E714A0"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Si chiede al concorrente coerenza tra i dati imputati a Sistema e quelli riportati nella documentazione prodotta in OFFERTA. </w:t>
      </w:r>
    </w:p>
    <w:p w14:paraId="35F38600" w14:textId="77777777" w:rsidR="00E714A0" w:rsidRPr="00CC4EC3" w:rsidRDefault="00E714A0"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E’ sempre possibile modificare i passi precedentemente eseguiti: in tale caso si consiglia di prestare la massima attenzione alla procedura di preparazione dell’offerta guidata dal Sistema, in quanto le modifiche effettuate potranno avere conseguenze sui passi successivi. È in ogni caso onere e responsabilità del concorrente aggiornare costantemente il contenuto di ogni fase e di ogni passo relativo alla presentazione dell’OFFERTA.</w:t>
      </w:r>
    </w:p>
    <w:p w14:paraId="5A6890AE" w14:textId="77777777" w:rsidR="00E714A0" w:rsidRPr="00CC4EC3" w:rsidRDefault="00E714A0"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L’invio dell’OFFERTA, in ogni caso, avviene solo con la selezione dell’apposita funzione di “conferma ed invio” </w:t>
      </w:r>
      <w:r w:rsidRPr="00CC4EC3">
        <w:rPr>
          <w:rFonts w:asciiTheme="minorHAnsi" w:hAnsiTheme="minorHAnsi" w:cstheme="minorHAnsi"/>
          <w:sz w:val="22"/>
          <w:szCs w:val="22"/>
        </w:rPr>
        <w:lastRenderedPageBreak/>
        <w:t xml:space="preserve">della medesima. </w:t>
      </w:r>
    </w:p>
    <w:p w14:paraId="78834584" w14:textId="53279A0F" w:rsidR="00E714A0" w:rsidRPr="00CC4EC3" w:rsidRDefault="00E714A0"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Il Sistema utilizzato dall</w:t>
      </w:r>
      <w:r w:rsidR="00D24727" w:rsidRPr="00CC4EC3">
        <w:rPr>
          <w:rFonts w:asciiTheme="minorHAnsi" w:hAnsiTheme="minorHAnsi" w:cstheme="minorHAnsi"/>
          <w:sz w:val="22"/>
          <w:szCs w:val="22"/>
        </w:rPr>
        <w:t xml:space="preserve">’Amministrazione </w:t>
      </w:r>
      <w:r w:rsidRPr="00CC4EC3">
        <w:rPr>
          <w:rFonts w:asciiTheme="minorHAnsi" w:hAnsiTheme="minorHAnsi" w:cstheme="minorHAnsi"/>
          <w:sz w:val="22"/>
          <w:szCs w:val="22"/>
        </w:rPr>
        <w:t>adotta una modalità di esecuzione delle predette azioni e attività tale da consentire il rispetto della massima segretezza e riservatezza dell’OFFERTA e dei documenti che la compongono, e tale da garantire la provenienza, l’identificazione e l’inalterabilità dell’offerta medesima.</w:t>
      </w:r>
    </w:p>
    <w:p w14:paraId="5F0EBEC7" w14:textId="64E4AA5C" w:rsidR="00E714A0" w:rsidRPr="00CC4EC3" w:rsidRDefault="00E714A0"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La presentazione dell’OFFERTA mediante il Sistema è a totale ed esclusivo rischio del procedente, il quale si assume qualsiasi rischio in caso di mancata o tardiva ricezione dell’OFFERTA medesima, dovuta, a mero titolo esemplificativo e non esaustivo, a malfunzionamenti degli strumenti telematici utilizzati, a difficoltà di connessione e trasmissione, a lentezza dei collegamenti, o a qualsiasi altro motivo, restando esclusa qualsivoglia responsabilità della </w:t>
      </w:r>
      <w:proofErr w:type="spellStart"/>
      <w:r w:rsidRPr="00CC4EC3">
        <w:rPr>
          <w:rFonts w:asciiTheme="minorHAnsi" w:hAnsiTheme="minorHAnsi" w:cstheme="minorHAnsi"/>
          <w:sz w:val="22"/>
          <w:szCs w:val="22"/>
        </w:rPr>
        <w:t>Consip</w:t>
      </w:r>
      <w:proofErr w:type="spellEnd"/>
      <w:r w:rsidRPr="00CC4EC3">
        <w:rPr>
          <w:rFonts w:asciiTheme="minorHAnsi" w:hAnsiTheme="minorHAnsi" w:cstheme="minorHAnsi"/>
          <w:sz w:val="22"/>
          <w:szCs w:val="22"/>
        </w:rPr>
        <w:t xml:space="preserve"> S.p.A.</w:t>
      </w:r>
      <w:r w:rsidR="00D24727" w:rsidRPr="00CC4EC3">
        <w:rPr>
          <w:rFonts w:asciiTheme="minorHAnsi" w:hAnsiTheme="minorHAnsi" w:cstheme="minorHAnsi"/>
          <w:sz w:val="22"/>
          <w:szCs w:val="22"/>
        </w:rPr>
        <w:t xml:space="preserve">, del Gestore del Sistema e dell’Amministrazione </w:t>
      </w:r>
      <w:r w:rsidRPr="00CC4EC3">
        <w:rPr>
          <w:rFonts w:asciiTheme="minorHAnsi" w:hAnsiTheme="minorHAnsi" w:cstheme="minorHAnsi"/>
          <w:sz w:val="22"/>
          <w:szCs w:val="22"/>
        </w:rPr>
        <w:t>ove per ritardo o disguidi tecnici o di altra natura, ovvero per qualsiasi motivo, l’OFFERTA non pervenga entro il previsto termine perentorio di scadenza.</w:t>
      </w:r>
    </w:p>
    <w:p w14:paraId="53B9D2CD" w14:textId="16CA3B0B" w:rsidR="00E714A0" w:rsidRPr="00CC4EC3" w:rsidRDefault="00E714A0"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In ogni caso, fatti salvi i limiti inderogabili di legge, il concorrente esonera </w:t>
      </w:r>
      <w:proofErr w:type="spellStart"/>
      <w:r w:rsidRPr="00CC4EC3">
        <w:rPr>
          <w:rFonts w:asciiTheme="minorHAnsi" w:hAnsiTheme="minorHAnsi" w:cstheme="minorHAnsi"/>
          <w:sz w:val="22"/>
          <w:szCs w:val="22"/>
        </w:rPr>
        <w:t>Consip</w:t>
      </w:r>
      <w:proofErr w:type="spellEnd"/>
      <w:r w:rsidRPr="00CC4EC3">
        <w:rPr>
          <w:rFonts w:asciiTheme="minorHAnsi" w:hAnsiTheme="minorHAnsi" w:cstheme="minorHAnsi"/>
          <w:sz w:val="22"/>
          <w:szCs w:val="22"/>
        </w:rPr>
        <w:t xml:space="preserve"> S.p.a.</w:t>
      </w:r>
      <w:r w:rsidR="00D24727" w:rsidRPr="00CC4EC3">
        <w:rPr>
          <w:rFonts w:asciiTheme="minorHAnsi" w:hAnsiTheme="minorHAnsi" w:cstheme="minorHAnsi"/>
          <w:sz w:val="22"/>
          <w:szCs w:val="22"/>
        </w:rPr>
        <w:t>,</w:t>
      </w:r>
      <w:r w:rsidRPr="00CC4EC3">
        <w:rPr>
          <w:rFonts w:asciiTheme="minorHAnsi" w:hAnsiTheme="minorHAnsi" w:cstheme="minorHAnsi"/>
          <w:sz w:val="22"/>
          <w:szCs w:val="22"/>
        </w:rPr>
        <w:t xml:space="preserve"> il Gestore del Sistema </w:t>
      </w:r>
      <w:r w:rsidR="00D24727" w:rsidRPr="00CC4EC3">
        <w:rPr>
          <w:rFonts w:asciiTheme="minorHAnsi" w:hAnsiTheme="minorHAnsi" w:cstheme="minorHAnsi"/>
          <w:sz w:val="22"/>
          <w:szCs w:val="22"/>
        </w:rPr>
        <w:t xml:space="preserve">e l’Amministrazione </w:t>
      </w:r>
      <w:r w:rsidRPr="00CC4EC3">
        <w:rPr>
          <w:rFonts w:asciiTheme="minorHAnsi" w:hAnsiTheme="minorHAnsi" w:cstheme="minorHAnsi"/>
          <w:sz w:val="22"/>
          <w:szCs w:val="22"/>
        </w:rPr>
        <w:t xml:space="preserve">da qualsiasi responsabilità per malfunzionamenti di qualsiasi natura, mancato funzionamento o interruzioni di funzionamento del Sistema. </w:t>
      </w:r>
      <w:proofErr w:type="spellStart"/>
      <w:r w:rsidRPr="00CC4EC3">
        <w:rPr>
          <w:rFonts w:asciiTheme="minorHAnsi" w:hAnsiTheme="minorHAnsi" w:cstheme="minorHAnsi"/>
          <w:sz w:val="22"/>
          <w:szCs w:val="22"/>
        </w:rPr>
        <w:t>Consip</w:t>
      </w:r>
      <w:proofErr w:type="spellEnd"/>
      <w:r w:rsidRPr="00CC4EC3">
        <w:rPr>
          <w:rFonts w:asciiTheme="minorHAnsi" w:hAnsiTheme="minorHAnsi" w:cstheme="minorHAnsi"/>
          <w:sz w:val="22"/>
          <w:szCs w:val="22"/>
        </w:rPr>
        <w:t xml:space="preserve"> S.p.A. si riserva, comunque, di adottare i provvedimenti che riterrà necessari nel caso di malfunzionamento del Sistema.</w:t>
      </w:r>
    </w:p>
    <w:p w14:paraId="1AD8DBA4" w14:textId="77777777" w:rsidR="00E714A0" w:rsidRPr="00CC4EC3" w:rsidRDefault="00E714A0"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Si precisa inoltre che:</w:t>
      </w:r>
    </w:p>
    <w:p w14:paraId="0C6EDBE7" w14:textId="77777777" w:rsidR="00E714A0" w:rsidRPr="00CC4EC3" w:rsidRDefault="00E714A0" w:rsidP="00CC4EC3">
      <w:pPr>
        <w:pStyle w:val="usoboll1"/>
        <w:numPr>
          <w:ilvl w:val="0"/>
          <w:numId w:val="28"/>
        </w:numPr>
        <w:tabs>
          <w:tab w:val="num" w:pos="427"/>
        </w:tabs>
        <w:spacing w:line="288" w:lineRule="auto"/>
        <w:ind w:left="427" w:hanging="360"/>
        <w:jc w:val="both"/>
        <w:rPr>
          <w:rFonts w:asciiTheme="minorHAnsi" w:hAnsiTheme="minorHAnsi" w:cstheme="minorHAnsi"/>
          <w:sz w:val="22"/>
          <w:szCs w:val="22"/>
        </w:rPr>
      </w:pPr>
      <w:r w:rsidRPr="00CC4EC3">
        <w:rPr>
          <w:rFonts w:asciiTheme="minorHAnsi" w:hAnsiTheme="minorHAnsi" w:cstheme="minorHAnsi"/>
          <w:sz w:val="22"/>
          <w:szCs w:val="22"/>
        </w:rPr>
        <w:t>l’OFFERTA presentata entro il termine di presentazione della stessa è vincolante per il concorrente;</w:t>
      </w:r>
    </w:p>
    <w:p w14:paraId="13F6DEAC" w14:textId="77777777" w:rsidR="00E714A0" w:rsidRPr="00CC4EC3" w:rsidRDefault="00E714A0" w:rsidP="00CC4EC3">
      <w:pPr>
        <w:pStyle w:val="usoboll1"/>
        <w:numPr>
          <w:ilvl w:val="0"/>
          <w:numId w:val="28"/>
        </w:numPr>
        <w:tabs>
          <w:tab w:val="num" w:pos="427"/>
        </w:tabs>
        <w:spacing w:line="288" w:lineRule="auto"/>
        <w:ind w:left="427" w:hanging="360"/>
        <w:jc w:val="both"/>
        <w:rPr>
          <w:rFonts w:asciiTheme="minorHAnsi" w:hAnsiTheme="minorHAnsi" w:cstheme="minorHAnsi"/>
          <w:sz w:val="22"/>
          <w:szCs w:val="22"/>
        </w:rPr>
      </w:pPr>
      <w:r w:rsidRPr="00CC4EC3">
        <w:rPr>
          <w:rFonts w:asciiTheme="minorHAnsi" w:hAnsiTheme="minorHAnsi" w:cstheme="minorHAnsi"/>
          <w:sz w:val="22"/>
          <w:szCs w:val="22"/>
        </w:rPr>
        <w:t>entro il termine di presentazione dell’OFFERTA, chi ha presentato un’OFFERTA potrà ritirarla; un’OFFERTA ritirata equivarrà ad un’offerta non presentata;</w:t>
      </w:r>
    </w:p>
    <w:p w14:paraId="00C93758" w14:textId="77777777" w:rsidR="00E714A0" w:rsidRPr="00CC4EC3" w:rsidRDefault="00E714A0" w:rsidP="00CC4EC3">
      <w:pPr>
        <w:pStyle w:val="usoboll1"/>
        <w:numPr>
          <w:ilvl w:val="0"/>
          <w:numId w:val="28"/>
        </w:numPr>
        <w:tabs>
          <w:tab w:val="num" w:pos="427"/>
        </w:tabs>
        <w:spacing w:line="288" w:lineRule="auto"/>
        <w:ind w:left="427" w:hanging="360"/>
        <w:jc w:val="both"/>
        <w:rPr>
          <w:rFonts w:asciiTheme="minorHAnsi" w:hAnsiTheme="minorHAnsi" w:cstheme="minorHAnsi"/>
          <w:sz w:val="22"/>
          <w:szCs w:val="22"/>
        </w:rPr>
      </w:pPr>
      <w:r w:rsidRPr="00CC4EC3">
        <w:rPr>
          <w:rFonts w:asciiTheme="minorHAnsi" w:hAnsiTheme="minorHAnsi" w:cstheme="minorHAnsi"/>
          <w:b/>
          <w:sz w:val="22"/>
          <w:szCs w:val="22"/>
        </w:rPr>
        <w:t>il Sistema non accetta OFFERTE presentate dopo la data e l’orario stabiliti come termine di presentazione delle OFFERTE, nonché OFFERTE incomplete di una o più parti la cui presenza è necessaria ed obbligatoria</w:t>
      </w:r>
      <w:r w:rsidRPr="00CC4EC3">
        <w:rPr>
          <w:rFonts w:asciiTheme="minorHAnsi" w:hAnsiTheme="minorHAnsi" w:cstheme="minorHAnsi"/>
          <w:sz w:val="22"/>
          <w:szCs w:val="22"/>
        </w:rPr>
        <w:t>.</w:t>
      </w:r>
    </w:p>
    <w:p w14:paraId="425CC9B1" w14:textId="17FC327B" w:rsidR="00E714A0" w:rsidRPr="00CC4EC3" w:rsidRDefault="00E714A0" w:rsidP="00CC4EC3">
      <w:pPr>
        <w:pStyle w:val="usoboll1"/>
        <w:spacing w:line="288" w:lineRule="auto"/>
        <w:jc w:val="both"/>
        <w:rPr>
          <w:rFonts w:asciiTheme="minorHAnsi" w:hAnsiTheme="minorHAnsi" w:cstheme="minorHAnsi"/>
          <w:b/>
          <w:sz w:val="22"/>
          <w:szCs w:val="22"/>
        </w:rPr>
      </w:pPr>
      <w:r w:rsidRPr="00CC4EC3">
        <w:rPr>
          <w:rFonts w:asciiTheme="minorHAnsi" w:hAnsiTheme="minorHAnsi" w:cstheme="minorHAnsi"/>
          <w:sz w:val="22"/>
          <w:szCs w:val="22"/>
        </w:rPr>
        <w:t xml:space="preserve">Al concorrente è richiesto di allegare, quale parte integrante dell’OFFERTA, a </w:t>
      </w:r>
      <w:r w:rsidRPr="00CC4EC3">
        <w:rPr>
          <w:rFonts w:asciiTheme="minorHAnsi" w:hAnsiTheme="minorHAnsi" w:cstheme="minorHAnsi"/>
          <w:b/>
          <w:sz w:val="22"/>
          <w:szCs w:val="22"/>
        </w:rPr>
        <w:t>pena di esclusione</w:t>
      </w:r>
      <w:r w:rsidRPr="00CC4EC3">
        <w:rPr>
          <w:rFonts w:asciiTheme="minorHAnsi" w:hAnsiTheme="minorHAnsi" w:cstheme="minorHAnsi"/>
          <w:sz w:val="22"/>
          <w:szCs w:val="22"/>
        </w:rPr>
        <w:t>, i documenti specificati nei successivi paragrafi, ove richiesto, sottoscritti con firma digitale.</w:t>
      </w:r>
      <w:r w:rsidR="001E02DA" w:rsidRPr="00CC4EC3">
        <w:rPr>
          <w:rFonts w:asciiTheme="minorHAnsi" w:hAnsiTheme="minorHAnsi" w:cstheme="minorHAnsi"/>
          <w:sz w:val="22"/>
          <w:szCs w:val="22"/>
        </w:rPr>
        <w:t xml:space="preserve"> Nel caso di operatori economici esteri, la documentazione potrà essere sottoscritta con firma olografa su documento scansionato e corredato da copia del documento d’identità del legale rappresentante firmata dal medesimo. </w:t>
      </w:r>
      <w:r w:rsidRPr="00CC4EC3">
        <w:rPr>
          <w:rFonts w:asciiTheme="minorHAnsi" w:hAnsiTheme="minorHAnsi" w:cstheme="minorHAnsi"/>
          <w:sz w:val="22"/>
          <w:szCs w:val="22"/>
        </w:rPr>
        <w:t xml:space="preserve">Si raccomanda di inserire detti allegati nella sezione pertinente ed in particolare, </w:t>
      </w:r>
      <w:r w:rsidRPr="00CC4EC3">
        <w:rPr>
          <w:rFonts w:asciiTheme="minorHAnsi" w:hAnsiTheme="minorHAnsi" w:cstheme="minorHAnsi"/>
          <w:b/>
          <w:sz w:val="22"/>
          <w:szCs w:val="22"/>
        </w:rPr>
        <w:t>di non indicare o comunque fornire i dati dell’offerta economica in sezione diversa da quella relativa alla stessa, pena l’esclusione dalla procedura.</w:t>
      </w:r>
      <w:r w:rsidR="00392369" w:rsidRPr="00CC4EC3">
        <w:rPr>
          <w:rFonts w:asciiTheme="minorHAnsi" w:hAnsiTheme="minorHAnsi" w:cstheme="minorHAnsi"/>
          <w:b/>
          <w:sz w:val="22"/>
          <w:szCs w:val="22"/>
        </w:rPr>
        <w:t xml:space="preserve"> </w:t>
      </w:r>
    </w:p>
    <w:p w14:paraId="7CB250E8" w14:textId="4F44DDB6" w:rsidR="00E714A0" w:rsidRPr="00CC4EC3" w:rsidRDefault="00E714A0"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Il concorrente è consapevole, ed accetta con la presentazione dell’OFFERTA, che il Sistema può rinominare in sola visualizzazione i </w:t>
      </w:r>
      <w:r w:rsidRPr="00CC4EC3">
        <w:rPr>
          <w:rFonts w:asciiTheme="minorHAnsi" w:hAnsiTheme="minorHAnsi" w:cstheme="minorHAnsi"/>
          <w:i/>
          <w:sz w:val="22"/>
          <w:szCs w:val="22"/>
        </w:rPr>
        <w:t>file</w:t>
      </w:r>
      <w:r w:rsidRPr="00CC4EC3">
        <w:rPr>
          <w:rFonts w:asciiTheme="minorHAnsi" w:hAnsiTheme="minorHAnsi" w:cstheme="minorHAnsi"/>
          <w:sz w:val="22"/>
          <w:szCs w:val="22"/>
        </w:rPr>
        <w:t xml:space="preserve"> che il medesimo concorrente presenta attraverso il Sistema; detta modifica non riguarda il contenuto del documento, né il nome originario che restano, in ogni caso, inalterati.</w:t>
      </w:r>
    </w:p>
    <w:p w14:paraId="5FD6D621" w14:textId="77777777" w:rsidR="00E714A0" w:rsidRPr="00CC4EC3" w:rsidRDefault="00E714A0"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Oltre a quanto previsto nel presente documento, restano salve le indicazioni operative ed esplicative presenti a Sistema, nelle pagine internet relative alla procedura di presentazione dell’offerta.</w:t>
      </w:r>
    </w:p>
    <w:p w14:paraId="4FE1A7F3" w14:textId="77777777" w:rsidR="00E714A0" w:rsidRPr="00CC4EC3" w:rsidRDefault="00E714A0" w:rsidP="00CC4EC3">
      <w:pPr>
        <w:pStyle w:val="usoboll1"/>
        <w:spacing w:line="288" w:lineRule="auto"/>
        <w:jc w:val="both"/>
        <w:rPr>
          <w:rFonts w:asciiTheme="minorHAnsi" w:hAnsiTheme="minorHAnsi" w:cstheme="minorHAnsi"/>
          <w:sz w:val="22"/>
          <w:szCs w:val="22"/>
        </w:rPr>
      </w:pPr>
      <w:bookmarkStart w:id="3224" w:name="__RefHeading__14566_575623012"/>
      <w:bookmarkStart w:id="3225" w:name="__RefHeading__14568_575623012"/>
      <w:bookmarkEnd w:id="3224"/>
      <w:bookmarkEnd w:id="3225"/>
      <w:r w:rsidRPr="00CC4EC3">
        <w:rPr>
          <w:rFonts w:asciiTheme="minorHAnsi" w:hAnsiTheme="minorHAnsi" w:cstheme="minorHAnsi"/>
          <w:sz w:val="22"/>
          <w:szCs w:val="22"/>
        </w:rPr>
        <w:t xml:space="preserve">Il concorrente che intenda partecipare in forma riunita (es. RTI/Consorzi, sia costituiti che costituendi) dovrà in sede di presentazione dell’OFFERTA indicare la forma di partecipazione e indicare gli operatori economici riuniti o consorziati. Il Sistema genera automaticamente una password dedicata esclusivamente agli operatori riuniti, che servirà per consentire ai soggetti indicati di prendere parte (nei limiti della forma di partecipazione indicata) alla compilazione dell’OFFERTA. </w:t>
      </w:r>
    </w:p>
    <w:p w14:paraId="0472E194" w14:textId="6BCDAD05" w:rsidR="00E714A0" w:rsidRPr="00CC4EC3" w:rsidRDefault="00392369" w:rsidP="00CC4EC3">
      <w:pPr>
        <w:widowControl w:val="0"/>
        <w:spacing w:line="288" w:lineRule="auto"/>
        <w:jc w:val="center"/>
        <w:rPr>
          <w:rFonts w:asciiTheme="minorHAnsi" w:hAnsiTheme="minorHAnsi" w:cstheme="minorHAnsi"/>
          <w:sz w:val="22"/>
          <w:szCs w:val="22"/>
        </w:rPr>
      </w:pPr>
      <w:r w:rsidRPr="00CC4EC3">
        <w:rPr>
          <w:rFonts w:asciiTheme="minorHAnsi" w:hAnsiTheme="minorHAnsi" w:cstheme="minorHAnsi"/>
          <w:sz w:val="22"/>
          <w:szCs w:val="22"/>
        </w:rPr>
        <w:t>***</w:t>
      </w:r>
    </w:p>
    <w:p w14:paraId="4B94255D" w14:textId="77777777" w:rsidR="00303FC0" w:rsidRPr="00CC4EC3" w:rsidRDefault="00303FC0"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Per i concorrenti aventi sede legale in Italia o in uno dei Paesi dell’Unione europea, le dichiarazioni sostitutive si redigono ai sensi degli articoli 46 e 47 del </w:t>
      </w:r>
      <w:proofErr w:type="spellStart"/>
      <w:r w:rsidRPr="00CC4EC3">
        <w:rPr>
          <w:rFonts w:asciiTheme="minorHAnsi" w:hAnsiTheme="minorHAnsi" w:cstheme="minorHAnsi"/>
          <w:sz w:val="22"/>
          <w:szCs w:val="22"/>
        </w:rPr>
        <w:t>d.p.r.</w:t>
      </w:r>
      <w:proofErr w:type="spellEnd"/>
      <w:r w:rsidRPr="00CC4EC3">
        <w:rPr>
          <w:rFonts w:asciiTheme="minorHAnsi" w:hAnsiTheme="minorHAnsi" w:cstheme="minorHAnsi"/>
          <w:sz w:val="22"/>
          <w:szCs w:val="22"/>
        </w:rPr>
        <w:t xml:space="preserve"> 445/2000; per i concorrenti non aventi sede legale in uno </w:t>
      </w:r>
      <w:r w:rsidRPr="00CC4EC3">
        <w:rPr>
          <w:rFonts w:asciiTheme="minorHAnsi" w:hAnsiTheme="minorHAnsi" w:cstheme="minorHAnsi"/>
          <w:sz w:val="22"/>
          <w:szCs w:val="22"/>
        </w:rPr>
        <w:lastRenderedPageBreak/>
        <w:t>dei Paesi dell’Unione europea, le dichiarazioni sostitutive sono rese mediante documentazione idonea equivalente secondo la legislazione dello Stato di appartenenza.</w:t>
      </w:r>
    </w:p>
    <w:p w14:paraId="0BC7C0CC" w14:textId="7CF55D22" w:rsidR="007F25A0" w:rsidRPr="00CC4EC3" w:rsidRDefault="007F25A0"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Tutte le dichiarazioni sostitutive rese ai sensi degli artt. 46 e 47 del </w:t>
      </w:r>
      <w:proofErr w:type="spellStart"/>
      <w:r w:rsidRPr="00CC4EC3">
        <w:rPr>
          <w:rFonts w:asciiTheme="minorHAnsi" w:hAnsiTheme="minorHAnsi" w:cstheme="minorHAnsi"/>
          <w:sz w:val="22"/>
          <w:szCs w:val="22"/>
        </w:rPr>
        <w:t>d.</w:t>
      </w:r>
      <w:r w:rsidR="00AA5805" w:rsidRPr="00CC4EC3">
        <w:rPr>
          <w:rFonts w:asciiTheme="minorHAnsi" w:hAnsiTheme="minorHAnsi" w:cstheme="minorHAnsi"/>
          <w:sz w:val="22"/>
          <w:szCs w:val="22"/>
        </w:rPr>
        <w:t>p.r.</w:t>
      </w:r>
      <w:proofErr w:type="spellEnd"/>
      <w:r w:rsidRPr="00CC4EC3">
        <w:rPr>
          <w:rFonts w:asciiTheme="minorHAnsi" w:hAnsiTheme="minorHAnsi" w:cstheme="minorHAnsi"/>
          <w:sz w:val="22"/>
          <w:szCs w:val="22"/>
        </w:rPr>
        <w:t xml:space="preserve"> </w:t>
      </w:r>
      <w:r w:rsidR="00AA5805" w:rsidRPr="00CC4EC3">
        <w:rPr>
          <w:rFonts w:asciiTheme="minorHAnsi" w:hAnsiTheme="minorHAnsi" w:cstheme="minorHAnsi"/>
          <w:sz w:val="22"/>
          <w:szCs w:val="22"/>
        </w:rPr>
        <w:t>445/2000</w:t>
      </w:r>
      <w:r w:rsidR="00303FC0" w:rsidRPr="00CC4EC3">
        <w:rPr>
          <w:rFonts w:asciiTheme="minorHAnsi" w:hAnsiTheme="minorHAnsi" w:cstheme="minorHAnsi"/>
          <w:sz w:val="22"/>
          <w:szCs w:val="22"/>
        </w:rPr>
        <w:t xml:space="preserve">, </w:t>
      </w:r>
      <w:r w:rsidRPr="00CC4EC3">
        <w:rPr>
          <w:rFonts w:asciiTheme="minorHAnsi" w:hAnsiTheme="minorHAnsi" w:cstheme="minorHAnsi"/>
          <w:sz w:val="22"/>
          <w:szCs w:val="22"/>
        </w:rPr>
        <w:t xml:space="preserve">ivi compreso il DGUE, la domanda di partecipazione, l’offerta tecnica e l’offerta economica devono essere sottoscritte </w:t>
      </w:r>
      <w:r w:rsidR="00A64DAB" w:rsidRPr="00CC4EC3">
        <w:rPr>
          <w:rFonts w:asciiTheme="minorHAnsi" w:hAnsiTheme="minorHAnsi" w:cstheme="minorHAnsi"/>
          <w:sz w:val="22"/>
          <w:szCs w:val="22"/>
        </w:rPr>
        <w:t xml:space="preserve">con firma digitale </w:t>
      </w:r>
      <w:r w:rsidRPr="00CC4EC3">
        <w:rPr>
          <w:rFonts w:asciiTheme="minorHAnsi" w:hAnsiTheme="minorHAnsi" w:cstheme="minorHAnsi"/>
          <w:sz w:val="22"/>
          <w:szCs w:val="22"/>
        </w:rPr>
        <w:t>dal rappresentante legale del concorrente o suo procuratore.</w:t>
      </w:r>
      <w:r w:rsidR="004E1BDD" w:rsidRPr="00CC4EC3">
        <w:rPr>
          <w:rFonts w:asciiTheme="minorHAnsi" w:hAnsiTheme="minorHAnsi" w:cstheme="minorHAnsi"/>
          <w:sz w:val="22"/>
          <w:szCs w:val="22"/>
        </w:rPr>
        <w:t xml:space="preserve"> Nel caso di operatori economici esteri, tali documenti potranno essere sottoscritti con firma olografa su documento scansionato e corredati da copia del documento d’identità del legale rappresentante firmata dal medesimo.</w:t>
      </w:r>
    </w:p>
    <w:p w14:paraId="6C02E526" w14:textId="77777777" w:rsidR="00525E8F" w:rsidRPr="00CC4EC3" w:rsidRDefault="00525E8F" w:rsidP="00CC4EC3">
      <w:pPr>
        <w:widowControl w:val="0"/>
        <w:spacing w:line="288" w:lineRule="auto"/>
        <w:jc w:val="both"/>
        <w:rPr>
          <w:rFonts w:asciiTheme="minorHAnsi" w:hAnsiTheme="minorHAnsi" w:cstheme="minorHAnsi"/>
          <w:sz w:val="22"/>
          <w:szCs w:val="22"/>
        </w:rPr>
      </w:pPr>
    </w:p>
    <w:p w14:paraId="312A3B03" w14:textId="77777777" w:rsidR="00525E8F" w:rsidRPr="00CC4EC3" w:rsidRDefault="00525E8F" w:rsidP="00CC4EC3">
      <w:pPr>
        <w:widowControl w:val="0"/>
        <w:spacing w:line="288" w:lineRule="auto"/>
        <w:jc w:val="both"/>
        <w:rPr>
          <w:rFonts w:asciiTheme="minorHAnsi" w:hAnsiTheme="minorHAnsi" w:cstheme="minorHAnsi"/>
          <w:sz w:val="22"/>
          <w:szCs w:val="22"/>
        </w:rPr>
      </w:pPr>
    </w:p>
    <w:p w14:paraId="4C3FE310" w14:textId="053C00C2" w:rsidR="008310C8" w:rsidRPr="00CC4EC3" w:rsidRDefault="008310C8" w:rsidP="00CC4EC3">
      <w:pPr>
        <w:autoSpaceDE w:val="0"/>
        <w:autoSpaceDN w:val="0"/>
        <w:adjustRightInd w:val="0"/>
        <w:spacing w:line="288" w:lineRule="auto"/>
        <w:jc w:val="both"/>
        <w:rPr>
          <w:rFonts w:asciiTheme="minorHAnsi" w:hAnsiTheme="minorHAnsi" w:cstheme="minorHAnsi"/>
          <w:color w:val="000000" w:themeColor="text1"/>
          <w:sz w:val="22"/>
          <w:szCs w:val="22"/>
        </w:rPr>
      </w:pPr>
      <w:r w:rsidRPr="00CC4EC3">
        <w:rPr>
          <w:rFonts w:asciiTheme="minorHAnsi" w:hAnsiTheme="minorHAnsi" w:cstheme="minorHAnsi"/>
          <w:color w:val="000000" w:themeColor="text1"/>
          <w:sz w:val="22"/>
          <w:szCs w:val="22"/>
        </w:rPr>
        <w:t xml:space="preserve">Le dichiarazioni di cui al DGUE, potranno essere redatte preferibilmente sui modelli predisposti e messi a disposizione all’indirizzo internet </w:t>
      </w:r>
      <w:hyperlink r:id="rId17" w:history="1">
        <w:r w:rsidR="00FF3344" w:rsidRPr="00B030F0">
          <w:rPr>
            <w:rStyle w:val="Collegamentoipertestuale"/>
            <w:rFonts w:asciiTheme="minorHAnsi" w:hAnsiTheme="minorHAnsi" w:cstheme="minorHAnsi"/>
            <w:sz w:val="22"/>
            <w:szCs w:val="22"/>
          </w:rPr>
          <w:t>https://servizi-dac.infn.it/</w:t>
        </w:r>
      </w:hyperlink>
      <w:r w:rsidR="00FF3344">
        <w:rPr>
          <w:rStyle w:val="Collegamentoipertestuale"/>
          <w:rFonts w:asciiTheme="minorHAnsi" w:hAnsiTheme="minorHAnsi" w:cstheme="minorHAnsi"/>
          <w:sz w:val="22"/>
          <w:szCs w:val="22"/>
        </w:rPr>
        <w:t xml:space="preserve"> </w:t>
      </w:r>
      <w:r w:rsidR="00D1058E" w:rsidRPr="00CC4EC3">
        <w:rPr>
          <w:rFonts w:asciiTheme="minorHAnsi" w:hAnsiTheme="minorHAnsi" w:cstheme="minorHAnsi"/>
          <w:sz w:val="22"/>
          <w:szCs w:val="22"/>
        </w:rPr>
        <w:t>sezione "bandi ed esiti di gara"</w:t>
      </w:r>
      <w:r w:rsidRPr="00CC4EC3">
        <w:rPr>
          <w:rFonts w:asciiTheme="minorHAnsi" w:hAnsiTheme="minorHAnsi" w:cstheme="minorHAnsi"/>
          <w:color w:val="000000" w:themeColor="text1"/>
          <w:sz w:val="22"/>
          <w:szCs w:val="22"/>
        </w:rPr>
        <w:t>.</w:t>
      </w:r>
    </w:p>
    <w:p w14:paraId="49F6C6C3" w14:textId="77777777" w:rsidR="008310C8" w:rsidRPr="00CC4EC3" w:rsidRDefault="008310C8" w:rsidP="00CC4EC3">
      <w:pPr>
        <w:autoSpaceDE w:val="0"/>
        <w:autoSpaceDN w:val="0"/>
        <w:adjustRightInd w:val="0"/>
        <w:spacing w:line="288" w:lineRule="auto"/>
        <w:jc w:val="both"/>
        <w:rPr>
          <w:rFonts w:asciiTheme="minorHAnsi" w:hAnsiTheme="minorHAnsi" w:cstheme="minorHAnsi"/>
          <w:sz w:val="22"/>
          <w:szCs w:val="22"/>
        </w:rPr>
      </w:pPr>
      <w:r w:rsidRPr="00CC4EC3">
        <w:rPr>
          <w:rFonts w:asciiTheme="minorHAnsi" w:hAnsiTheme="minorHAnsi" w:cstheme="minorHAnsi"/>
          <w:color w:val="000000" w:themeColor="text1"/>
          <w:sz w:val="22"/>
          <w:szCs w:val="22"/>
        </w:rPr>
        <w:t xml:space="preserve">Il dichiarante allega copia fotostatica di un documento di riconoscimento, in corso di validità (per ciascun dichiarante è sufficiente una sola copia del documento di riconoscimento anche in presenza di più </w:t>
      </w:r>
      <w:r w:rsidRPr="00CC4EC3">
        <w:rPr>
          <w:rFonts w:asciiTheme="minorHAnsi" w:hAnsiTheme="minorHAnsi" w:cstheme="minorHAnsi"/>
          <w:sz w:val="22"/>
          <w:szCs w:val="22"/>
        </w:rPr>
        <w:t>dichiarazioni su più fogli distinti).</w:t>
      </w:r>
    </w:p>
    <w:p w14:paraId="52692D72" w14:textId="5433CC6B" w:rsidR="00D66353" w:rsidRPr="00CC4EC3" w:rsidRDefault="00497D18"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 </w:t>
      </w:r>
    </w:p>
    <w:p w14:paraId="4E7626E6" w14:textId="314CF676" w:rsidR="00497D18" w:rsidRPr="00CC4EC3" w:rsidRDefault="00497D18" w:rsidP="00CC4EC3">
      <w:pPr>
        <w:autoSpaceDE w:val="0"/>
        <w:autoSpaceDN w:val="0"/>
        <w:adjustRightInd w:val="0"/>
        <w:spacing w:line="288" w:lineRule="auto"/>
        <w:jc w:val="both"/>
        <w:rPr>
          <w:rFonts w:asciiTheme="minorHAnsi" w:hAnsiTheme="minorHAnsi" w:cstheme="minorHAnsi"/>
          <w:color w:val="000000" w:themeColor="text1"/>
          <w:sz w:val="22"/>
          <w:szCs w:val="22"/>
          <w:highlight w:val="cyan"/>
        </w:rPr>
      </w:pPr>
      <w:r w:rsidRPr="00CC4EC3">
        <w:rPr>
          <w:rFonts w:asciiTheme="minorHAnsi" w:hAnsiTheme="minorHAnsi" w:cstheme="minorHAnsi"/>
          <w:color w:val="000000" w:themeColor="text1"/>
          <w:sz w:val="22"/>
          <w:szCs w:val="22"/>
        </w:rPr>
        <w:t xml:space="preserve">Le dichiarazioni possono essere redatte sui modelli predisposti e messi a disposizione all’indirizzo internet </w:t>
      </w:r>
      <w:hyperlink r:id="rId18" w:history="1">
        <w:r w:rsidR="00197CE8" w:rsidRPr="00B030F0">
          <w:rPr>
            <w:rStyle w:val="Collegamentoipertestuale"/>
            <w:rFonts w:asciiTheme="minorHAnsi" w:hAnsiTheme="minorHAnsi" w:cstheme="minorHAnsi"/>
            <w:sz w:val="22"/>
            <w:szCs w:val="22"/>
          </w:rPr>
          <w:t>https://servizi-dac.infn.it/</w:t>
        </w:r>
      </w:hyperlink>
      <w:r w:rsidR="00197CE8" w:rsidRPr="00197CE8">
        <w:rPr>
          <w:rStyle w:val="Collegamentoipertestuale"/>
          <w:rFonts w:asciiTheme="minorHAnsi" w:hAnsiTheme="minorHAnsi" w:cstheme="minorHAnsi"/>
          <w:sz w:val="22"/>
          <w:szCs w:val="22"/>
          <w:u w:val="none"/>
        </w:rPr>
        <w:t xml:space="preserve"> </w:t>
      </w:r>
      <w:r w:rsidRPr="00CC4EC3">
        <w:rPr>
          <w:rFonts w:asciiTheme="minorHAnsi" w:hAnsiTheme="minorHAnsi" w:cstheme="minorHAnsi"/>
          <w:sz w:val="22"/>
          <w:szCs w:val="22"/>
        </w:rPr>
        <w:t>sezione "bandi ed esiti di gara"</w:t>
      </w:r>
      <w:r w:rsidRPr="00CC4EC3">
        <w:rPr>
          <w:rFonts w:asciiTheme="minorHAnsi" w:hAnsiTheme="minorHAnsi" w:cstheme="minorHAnsi"/>
          <w:color w:val="000000" w:themeColor="text1"/>
          <w:sz w:val="22"/>
          <w:szCs w:val="22"/>
        </w:rPr>
        <w:t>.</w:t>
      </w:r>
    </w:p>
    <w:p w14:paraId="62360BF8" w14:textId="77777777" w:rsidR="00497D18" w:rsidRPr="00CC4EC3" w:rsidRDefault="00497D18" w:rsidP="00CC4EC3">
      <w:pPr>
        <w:widowControl w:val="0"/>
        <w:spacing w:line="288" w:lineRule="auto"/>
        <w:jc w:val="both"/>
        <w:rPr>
          <w:rFonts w:asciiTheme="minorHAnsi" w:hAnsiTheme="minorHAnsi" w:cstheme="minorHAnsi"/>
          <w:sz w:val="22"/>
          <w:szCs w:val="22"/>
        </w:rPr>
      </w:pPr>
    </w:p>
    <w:p w14:paraId="1ECDEBF6" w14:textId="4F2FAE64" w:rsidR="007F25A0" w:rsidRPr="00CC4EC3" w:rsidRDefault="007F25A0"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La documentazione, ove non richiesta espressamente in originale, potrà essere prodotta in copia autentica o in copia conforme ai sensi, rispettivamente, degli artt. 18 e 19 del </w:t>
      </w:r>
      <w:proofErr w:type="spellStart"/>
      <w:r w:rsidR="006366FB" w:rsidRPr="00CC4EC3">
        <w:rPr>
          <w:rFonts w:asciiTheme="minorHAnsi" w:hAnsiTheme="minorHAnsi" w:cstheme="minorHAnsi"/>
          <w:sz w:val="22"/>
          <w:szCs w:val="22"/>
        </w:rPr>
        <w:t>d.p.r.</w:t>
      </w:r>
      <w:proofErr w:type="spellEnd"/>
      <w:r w:rsidRPr="00CC4EC3">
        <w:rPr>
          <w:rFonts w:asciiTheme="minorHAnsi" w:hAnsiTheme="minorHAnsi" w:cstheme="minorHAnsi"/>
          <w:sz w:val="22"/>
          <w:szCs w:val="22"/>
        </w:rPr>
        <w:t xml:space="preserve"> </w:t>
      </w:r>
      <w:r w:rsidR="00513460" w:rsidRPr="00CC4EC3">
        <w:rPr>
          <w:rFonts w:asciiTheme="minorHAnsi" w:hAnsiTheme="minorHAnsi" w:cstheme="minorHAnsi"/>
          <w:sz w:val="22"/>
          <w:szCs w:val="22"/>
        </w:rPr>
        <w:t>445/2000.</w:t>
      </w:r>
      <w:r w:rsidR="00CD503E" w:rsidRPr="00CC4EC3">
        <w:rPr>
          <w:rFonts w:asciiTheme="minorHAnsi" w:hAnsiTheme="minorHAnsi" w:cstheme="minorHAnsi"/>
          <w:sz w:val="22"/>
          <w:szCs w:val="22"/>
        </w:rPr>
        <w:t xml:space="preserve"> Ove non diversamente specificato </w:t>
      </w:r>
      <w:r w:rsidR="00007F6B" w:rsidRPr="00CC4EC3">
        <w:rPr>
          <w:rFonts w:asciiTheme="minorHAnsi" w:hAnsiTheme="minorHAnsi" w:cstheme="minorHAnsi"/>
          <w:sz w:val="22"/>
          <w:szCs w:val="22"/>
        </w:rPr>
        <w:t>è</w:t>
      </w:r>
      <w:r w:rsidR="00CD503E" w:rsidRPr="00CC4EC3">
        <w:rPr>
          <w:rFonts w:asciiTheme="minorHAnsi" w:hAnsiTheme="minorHAnsi" w:cstheme="minorHAnsi"/>
          <w:sz w:val="22"/>
          <w:szCs w:val="22"/>
        </w:rPr>
        <w:t xml:space="preserve"> ammessa la copia semplice.</w:t>
      </w:r>
      <w:r w:rsidR="000C18CD" w:rsidRPr="00CC4EC3">
        <w:rPr>
          <w:rFonts w:asciiTheme="minorHAnsi" w:hAnsiTheme="minorHAnsi" w:cstheme="minorHAnsi"/>
          <w:sz w:val="22"/>
          <w:szCs w:val="22"/>
        </w:rPr>
        <w:t xml:space="preserve"> </w:t>
      </w:r>
    </w:p>
    <w:p w14:paraId="28015824" w14:textId="77777777" w:rsidR="00D66353" w:rsidRPr="00CC4EC3" w:rsidRDefault="00D66353" w:rsidP="00CC4EC3">
      <w:pPr>
        <w:widowControl w:val="0"/>
        <w:spacing w:line="288" w:lineRule="auto"/>
        <w:jc w:val="both"/>
        <w:rPr>
          <w:rFonts w:asciiTheme="minorHAnsi" w:hAnsiTheme="minorHAnsi" w:cstheme="minorHAnsi"/>
          <w:sz w:val="22"/>
          <w:szCs w:val="22"/>
        </w:rPr>
      </w:pPr>
    </w:p>
    <w:p w14:paraId="2A2E7D94" w14:textId="778A86A4" w:rsidR="006366FB" w:rsidRPr="00CC4EC3" w:rsidRDefault="006366FB"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In caso di concorrenti non stabiliti in Italia, la documentazione dovrà essere prodotta in modalità idonea equivalente secondo la legislazione dello Stato di appartenenza; si applicano gli articoli 83, comma 3, 86 e 90 del Codice.</w:t>
      </w:r>
    </w:p>
    <w:p w14:paraId="585B2603" w14:textId="77777777" w:rsidR="00DC5BA0" w:rsidRPr="00CC4EC3" w:rsidRDefault="00DC5BA0" w:rsidP="00CC4EC3">
      <w:pPr>
        <w:widowControl w:val="0"/>
        <w:spacing w:line="288" w:lineRule="auto"/>
        <w:jc w:val="both"/>
        <w:rPr>
          <w:rFonts w:asciiTheme="minorHAnsi" w:hAnsiTheme="minorHAnsi" w:cstheme="minorHAnsi"/>
          <w:sz w:val="22"/>
          <w:szCs w:val="22"/>
        </w:rPr>
      </w:pPr>
    </w:p>
    <w:p w14:paraId="0E29E7F0" w14:textId="77777777" w:rsidR="003C1C45" w:rsidRPr="00CC4EC3" w:rsidRDefault="006366FB"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Tutta la documentazione da produrre deve essere in lingua italiana o, se redatta in lingua straniera, deve essere corredata da traduzione giurata in lingua italiana. </w:t>
      </w:r>
    </w:p>
    <w:p w14:paraId="549468A9" w14:textId="78B39CDA" w:rsidR="006366FB" w:rsidRPr="00CC4EC3" w:rsidRDefault="006366FB"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In caso di contrasto tra testo in lingua straniera e testo in lingua italiana prevarrà la versione in lingua italiana, essendo a rischio del concorrente assicurare la fedeltà della traduzione.</w:t>
      </w:r>
    </w:p>
    <w:p w14:paraId="5F774F7E" w14:textId="1197D2A6" w:rsidR="002A718A" w:rsidRPr="00CC4EC3" w:rsidRDefault="002A718A"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In caso di </w:t>
      </w:r>
      <w:r w:rsidR="00DA253D" w:rsidRPr="00CC4EC3">
        <w:rPr>
          <w:rFonts w:asciiTheme="minorHAnsi" w:hAnsiTheme="minorHAnsi" w:cstheme="minorHAnsi"/>
          <w:sz w:val="22"/>
          <w:szCs w:val="22"/>
        </w:rPr>
        <w:t xml:space="preserve">mancanza, incompletezza o irregolarità </w:t>
      </w:r>
      <w:r w:rsidRPr="00CC4EC3">
        <w:rPr>
          <w:rFonts w:asciiTheme="minorHAnsi" w:hAnsiTheme="minorHAnsi" w:cstheme="minorHAnsi"/>
          <w:sz w:val="22"/>
          <w:szCs w:val="22"/>
        </w:rPr>
        <w:t xml:space="preserve">della traduzione </w:t>
      </w:r>
      <w:r w:rsidR="006E3294" w:rsidRPr="00CC4EC3">
        <w:rPr>
          <w:rFonts w:asciiTheme="minorHAnsi" w:hAnsiTheme="minorHAnsi" w:cstheme="minorHAnsi"/>
          <w:sz w:val="22"/>
          <w:szCs w:val="22"/>
        </w:rPr>
        <w:t xml:space="preserve">dei documenti contenuti nella </w:t>
      </w:r>
      <w:r w:rsidR="003C1C45" w:rsidRPr="00CC4EC3">
        <w:rPr>
          <w:rFonts w:asciiTheme="minorHAnsi" w:hAnsiTheme="minorHAnsi" w:cstheme="minorHAnsi"/>
          <w:sz w:val="22"/>
          <w:szCs w:val="22"/>
        </w:rPr>
        <w:t>Documentazione amministrativa</w:t>
      </w:r>
      <w:r w:rsidR="006E3294" w:rsidRPr="00CC4EC3">
        <w:rPr>
          <w:rFonts w:asciiTheme="minorHAnsi" w:hAnsiTheme="minorHAnsi" w:cstheme="minorHAnsi"/>
          <w:sz w:val="22"/>
          <w:szCs w:val="22"/>
        </w:rPr>
        <w:t xml:space="preserve">, </w:t>
      </w:r>
      <w:r w:rsidR="00DA253D" w:rsidRPr="00CC4EC3">
        <w:rPr>
          <w:rFonts w:asciiTheme="minorHAnsi" w:hAnsiTheme="minorHAnsi" w:cstheme="minorHAnsi"/>
          <w:b/>
          <w:sz w:val="22"/>
          <w:szCs w:val="22"/>
          <w:u w:val="single"/>
        </w:rPr>
        <w:t>si applica l’art. 83, comma 9 del Codice</w:t>
      </w:r>
      <w:r w:rsidR="00DA253D" w:rsidRPr="00CC4EC3">
        <w:rPr>
          <w:rFonts w:asciiTheme="minorHAnsi" w:hAnsiTheme="minorHAnsi" w:cstheme="minorHAnsi"/>
          <w:sz w:val="22"/>
          <w:szCs w:val="22"/>
        </w:rPr>
        <w:t>.</w:t>
      </w:r>
    </w:p>
    <w:p w14:paraId="0878F7C9" w14:textId="23C68674" w:rsidR="008310C8" w:rsidRPr="00CC4EC3" w:rsidRDefault="008310C8"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Per la documentazione redatta in lingua inglese è ammessa la traduzione semplice</w:t>
      </w:r>
    </w:p>
    <w:p w14:paraId="2B4EADE4" w14:textId="77777777" w:rsidR="009C1154" w:rsidRPr="00CC4EC3" w:rsidRDefault="009C1154" w:rsidP="00CC4EC3">
      <w:pPr>
        <w:widowControl w:val="0"/>
        <w:spacing w:line="288" w:lineRule="auto"/>
        <w:jc w:val="both"/>
        <w:rPr>
          <w:rFonts w:asciiTheme="minorHAnsi" w:hAnsiTheme="minorHAnsi" w:cstheme="minorHAnsi"/>
          <w:sz w:val="22"/>
          <w:szCs w:val="22"/>
        </w:rPr>
      </w:pPr>
    </w:p>
    <w:p w14:paraId="1F6F9217" w14:textId="68BB869E" w:rsidR="00B204A6" w:rsidRPr="00CC4EC3" w:rsidRDefault="00AF4D8F"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È consentito presentare direttamente in lingua ing</w:t>
      </w:r>
      <w:r w:rsidR="00F060A5" w:rsidRPr="00CC4EC3">
        <w:rPr>
          <w:rFonts w:asciiTheme="minorHAnsi" w:hAnsiTheme="minorHAnsi" w:cstheme="minorHAnsi"/>
          <w:sz w:val="22"/>
          <w:szCs w:val="22"/>
        </w:rPr>
        <w:t xml:space="preserve">lese la seguente documentazione: </w:t>
      </w:r>
      <w:r w:rsidR="008310C8" w:rsidRPr="00CC4EC3">
        <w:rPr>
          <w:rFonts w:asciiTheme="minorHAnsi" w:hAnsiTheme="minorHAnsi" w:cstheme="minorHAnsi"/>
          <w:sz w:val="22"/>
          <w:szCs w:val="22"/>
        </w:rPr>
        <w:t>certificati ISO; brochure; dépliant</w:t>
      </w:r>
      <w:r w:rsidR="008310C8" w:rsidRPr="00CC4EC3">
        <w:rPr>
          <w:rFonts w:asciiTheme="minorHAnsi" w:hAnsiTheme="minorHAnsi" w:cstheme="minorHAnsi"/>
          <w:i/>
          <w:sz w:val="22"/>
          <w:szCs w:val="22"/>
        </w:rPr>
        <w:t xml:space="preserve">, </w:t>
      </w:r>
      <w:r w:rsidR="00F060A5" w:rsidRPr="00CC4EC3">
        <w:rPr>
          <w:rFonts w:asciiTheme="minorHAnsi" w:hAnsiTheme="minorHAnsi" w:cstheme="minorHAnsi"/>
          <w:sz w:val="22"/>
          <w:szCs w:val="22"/>
        </w:rPr>
        <w:t>schede tecniche del materiale offerto</w:t>
      </w:r>
      <w:r w:rsidRPr="00CC4EC3">
        <w:rPr>
          <w:rFonts w:asciiTheme="minorHAnsi" w:hAnsiTheme="minorHAnsi" w:cstheme="minorHAnsi"/>
          <w:i/>
          <w:sz w:val="22"/>
          <w:szCs w:val="22"/>
        </w:rPr>
        <w:t>.</w:t>
      </w:r>
    </w:p>
    <w:p w14:paraId="345439FB" w14:textId="77777777" w:rsidR="001254F7" w:rsidRPr="00CC4EC3" w:rsidRDefault="001254F7" w:rsidP="00CC4EC3">
      <w:pPr>
        <w:widowControl w:val="0"/>
        <w:spacing w:line="288" w:lineRule="auto"/>
        <w:jc w:val="both"/>
        <w:rPr>
          <w:rFonts w:asciiTheme="minorHAnsi" w:hAnsiTheme="minorHAnsi" w:cstheme="minorHAnsi"/>
          <w:sz w:val="22"/>
          <w:szCs w:val="22"/>
        </w:rPr>
      </w:pPr>
    </w:p>
    <w:p w14:paraId="6529565C" w14:textId="2AAD3139" w:rsidR="00A64DAB" w:rsidRPr="00CC4EC3" w:rsidRDefault="00994DBC"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L’offerta vincolerà il concorrente ai sensi dell’art. 32, co</w:t>
      </w:r>
      <w:r w:rsidR="0055678A" w:rsidRPr="00CC4EC3">
        <w:rPr>
          <w:rFonts w:asciiTheme="minorHAnsi" w:hAnsiTheme="minorHAnsi" w:cstheme="minorHAnsi"/>
          <w:sz w:val="22"/>
          <w:szCs w:val="22"/>
        </w:rPr>
        <w:t>mma</w:t>
      </w:r>
      <w:r w:rsidRPr="00CC4EC3">
        <w:rPr>
          <w:rFonts w:asciiTheme="minorHAnsi" w:hAnsiTheme="minorHAnsi" w:cstheme="minorHAnsi"/>
          <w:sz w:val="22"/>
          <w:szCs w:val="22"/>
        </w:rPr>
        <w:t xml:space="preserve"> 4 del Codice per </w:t>
      </w:r>
      <w:r w:rsidR="00F060A5" w:rsidRPr="00CC4EC3">
        <w:rPr>
          <w:rFonts w:asciiTheme="minorHAnsi" w:hAnsiTheme="minorHAnsi" w:cstheme="minorHAnsi"/>
          <w:sz w:val="22"/>
          <w:szCs w:val="22"/>
        </w:rPr>
        <w:t>180</w:t>
      </w:r>
      <w:r w:rsidR="002D4BB3" w:rsidRPr="00CC4EC3">
        <w:rPr>
          <w:rFonts w:asciiTheme="minorHAnsi" w:hAnsiTheme="minorHAnsi" w:cstheme="minorHAnsi"/>
          <w:sz w:val="22"/>
          <w:szCs w:val="22"/>
        </w:rPr>
        <w:t xml:space="preserve"> </w:t>
      </w:r>
      <w:r w:rsidRPr="00CC4EC3">
        <w:rPr>
          <w:rFonts w:asciiTheme="minorHAnsi" w:hAnsiTheme="minorHAnsi" w:cstheme="minorHAnsi"/>
          <w:sz w:val="22"/>
          <w:szCs w:val="22"/>
        </w:rPr>
        <w:t>dalla scadenza</w:t>
      </w:r>
      <w:r w:rsidRPr="00CC4EC3">
        <w:rPr>
          <w:rFonts w:asciiTheme="minorHAnsi" w:hAnsiTheme="minorHAnsi" w:cstheme="minorHAnsi"/>
          <w:i/>
          <w:sz w:val="22"/>
          <w:szCs w:val="22"/>
        </w:rPr>
        <w:t xml:space="preserve"> </w:t>
      </w:r>
      <w:r w:rsidRPr="00CC4EC3">
        <w:rPr>
          <w:rFonts w:asciiTheme="minorHAnsi" w:hAnsiTheme="minorHAnsi" w:cstheme="minorHAnsi"/>
          <w:sz w:val="22"/>
          <w:szCs w:val="22"/>
        </w:rPr>
        <w:t xml:space="preserve">del termine indicato per la presentazione dell’offerta. </w:t>
      </w:r>
    </w:p>
    <w:p w14:paraId="54C100F5" w14:textId="77777777" w:rsidR="00407A5D" w:rsidRPr="00CC4EC3" w:rsidRDefault="00407A5D"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Nel caso in cui alla data di scadenza della validità delle offerte le operazioni di gara siano ancora in corso, la stazione appaltante potrà richiedere agli offerenti, ai sensi dell’art. 32, comma 4 del Codice, di confermare la </w:t>
      </w:r>
      <w:r w:rsidRPr="00CC4EC3">
        <w:rPr>
          <w:rFonts w:asciiTheme="minorHAnsi" w:hAnsiTheme="minorHAnsi" w:cstheme="minorHAnsi"/>
          <w:sz w:val="22"/>
          <w:szCs w:val="22"/>
        </w:rPr>
        <w:lastRenderedPageBreak/>
        <w:t>validità dell’offerta sino alla data che sarà indicata e di produrre un apposito documento attestante la validità della garanzia prestata in sede di gara fino alla medesima data.</w:t>
      </w:r>
    </w:p>
    <w:p w14:paraId="4AF6612C" w14:textId="424587A4" w:rsidR="00165D3A" w:rsidRPr="00CC4EC3" w:rsidRDefault="009C4CBC"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Il mancato riscontro alla richiesta della stazione appaltante sarà considerato come rinuncia del concorrente alla partecipazione alla gara. </w:t>
      </w:r>
    </w:p>
    <w:p w14:paraId="7EC74B54" w14:textId="77777777" w:rsidR="00442A02" w:rsidRPr="00CC4EC3" w:rsidRDefault="00442A02" w:rsidP="00CC4EC3">
      <w:pPr>
        <w:widowControl w:val="0"/>
        <w:spacing w:line="288" w:lineRule="auto"/>
        <w:jc w:val="both"/>
        <w:rPr>
          <w:rFonts w:asciiTheme="minorHAnsi" w:hAnsiTheme="minorHAnsi" w:cstheme="minorHAnsi"/>
          <w:sz w:val="22"/>
          <w:szCs w:val="22"/>
        </w:rPr>
      </w:pPr>
    </w:p>
    <w:p w14:paraId="4FF7579C" w14:textId="50532F1C" w:rsidR="00744E77" w:rsidRPr="00CC4EC3" w:rsidRDefault="00CE26A9" w:rsidP="00CC4EC3">
      <w:pPr>
        <w:pStyle w:val="Titolo2"/>
        <w:spacing w:line="288" w:lineRule="auto"/>
        <w:rPr>
          <w:rFonts w:cstheme="minorHAnsi"/>
          <w:sz w:val="22"/>
          <w:szCs w:val="22"/>
        </w:rPr>
      </w:pPr>
      <w:bookmarkStart w:id="3226" w:name="_Ref507754882"/>
      <w:bookmarkStart w:id="3227" w:name="_Toc508960400"/>
      <w:bookmarkStart w:id="3228" w:name="_Toc33187542"/>
      <w:bookmarkStart w:id="3229" w:name="_Ref481767068"/>
      <w:bookmarkStart w:id="3230" w:name="_Ref481767076"/>
      <w:r w:rsidRPr="00CC4EC3">
        <w:rPr>
          <w:rFonts w:cstheme="minorHAnsi"/>
          <w:sz w:val="22"/>
          <w:szCs w:val="22"/>
        </w:rPr>
        <w:t>SOCCORSO ISTRUTTORIO</w:t>
      </w:r>
      <w:bookmarkEnd w:id="3226"/>
      <w:bookmarkEnd w:id="3227"/>
      <w:bookmarkEnd w:id="3228"/>
    </w:p>
    <w:p w14:paraId="7C7F3A65" w14:textId="49C9DA89" w:rsidR="00744E77" w:rsidRPr="00CC4EC3" w:rsidRDefault="00744E77"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Le carenze di qualsiasi elemento formale della domanda, e in particolare, la mancanza, l’incompletezza e ogni altra irregolarità essenziale degli elementi e del DGUE, con esclusione di quelle afferenti all’offerta economica e all’offerta tecnica, possono essere sanate attraverso la procedura di soccorso istruttorio di cui all’art. 83, comma 9 del Codice. </w:t>
      </w:r>
    </w:p>
    <w:p w14:paraId="0F86350B" w14:textId="77777777" w:rsidR="00254D89" w:rsidRPr="00CC4EC3" w:rsidRDefault="000E5B8F"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L’irregolarità essenziale è sanabile laddove non si accompagni ad una carenza sostanziale del requisito alla cui dimostrazione la documentazione omessa o irregolarmente prodotta era finalizzata. La successiva correzione o integrazione documentale è ammessa laddove consenta di attestare l’esistenza di circostanze preesistenti</w:t>
      </w:r>
      <w:r w:rsidR="00B95EE8" w:rsidRPr="00CC4EC3">
        <w:rPr>
          <w:rFonts w:asciiTheme="minorHAnsi" w:hAnsiTheme="minorHAnsi" w:cstheme="minorHAnsi"/>
          <w:sz w:val="22"/>
          <w:szCs w:val="22"/>
        </w:rPr>
        <w:t>, vale a dire requisiti previsti per la partecipazione e documenti/elementi a corredo dell’offerta</w:t>
      </w:r>
      <w:r w:rsidR="004F630E" w:rsidRPr="00CC4EC3">
        <w:rPr>
          <w:rFonts w:asciiTheme="minorHAnsi" w:hAnsiTheme="minorHAnsi" w:cstheme="minorHAnsi"/>
          <w:sz w:val="22"/>
          <w:szCs w:val="22"/>
        </w:rPr>
        <w:t xml:space="preserve">. Nello specifico valgono le seguenti regole: </w:t>
      </w:r>
    </w:p>
    <w:p w14:paraId="7ACDC0BF" w14:textId="363B35D1" w:rsidR="00254D89" w:rsidRPr="00CC4EC3" w:rsidRDefault="00254D89" w:rsidP="00CC4EC3">
      <w:pPr>
        <w:pStyle w:val="Paragrafoelenco"/>
        <w:widowControl w:val="0"/>
        <w:numPr>
          <w:ilvl w:val="0"/>
          <w:numId w:val="23"/>
        </w:num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i</w:t>
      </w:r>
      <w:r w:rsidR="0046700C" w:rsidRPr="00CC4EC3">
        <w:rPr>
          <w:rFonts w:asciiTheme="minorHAnsi" w:hAnsiTheme="minorHAnsi" w:cstheme="minorHAnsi"/>
          <w:sz w:val="22"/>
          <w:szCs w:val="22"/>
        </w:rPr>
        <w:t xml:space="preserve">l mancato possesso dei prescritti requisiti </w:t>
      </w:r>
      <w:r w:rsidR="004F630E" w:rsidRPr="00CC4EC3">
        <w:rPr>
          <w:rFonts w:asciiTheme="minorHAnsi" w:hAnsiTheme="minorHAnsi" w:cstheme="minorHAnsi"/>
          <w:sz w:val="22"/>
          <w:szCs w:val="22"/>
        </w:rPr>
        <w:t xml:space="preserve">di partecipazione </w:t>
      </w:r>
      <w:r w:rsidR="0046700C" w:rsidRPr="00CC4EC3">
        <w:rPr>
          <w:rFonts w:asciiTheme="minorHAnsi" w:hAnsiTheme="minorHAnsi" w:cstheme="minorHAnsi"/>
          <w:sz w:val="22"/>
          <w:szCs w:val="22"/>
        </w:rPr>
        <w:t xml:space="preserve">non è </w:t>
      </w:r>
      <w:r w:rsidR="000E5B8F" w:rsidRPr="00CC4EC3">
        <w:rPr>
          <w:rFonts w:asciiTheme="minorHAnsi" w:hAnsiTheme="minorHAnsi" w:cstheme="minorHAnsi"/>
          <w:sz w:val="22"/>
          <w:szCs w:val="22"/>
        </w:rPr>
        <w:t xml:space="preserve">sanabile mediante </w:t>
      </w:r>
      <w:r w:rsidR="0046700C" w:rsidRPr="00CC4EC3">
        <w:rPr>
          <w:rFonts w:asciiTheme="minorHAnsi" w:hAnsiTheme="minorHAnsi" w:cstheme="minorHAnsi"/>
          <w:sz w:val="22"/>
          <w:szCs w:val="22"/>
        </w:rPr>
        <w:t>soccorso istruttorio e determina l’esclusione dalla procedura di gara</w:t>
      </w:r>
      <w:r w:rsidR="00EE1F93" w:rsidRPr="00CC4EC3">
        <w:rPr>
          <w:rFonts w:asciiTheme="minorHAnsi" w:hAnsiTheme="minorHAnsi" w:cstheme="minorHAnsi"/>
          <w:sz w:val="22"/>
          <w:szCs w:val="22"/>
        </w:rPr>
        <w:t>;</w:t>
      </w:r>
    </w:p>
    <w:p w14:paraId="3947DB17" w14:textId="5D318E1F" w:rsidR="00EE1F93" w:rsidRPr="00CC4EC3" w:rsidRDefault="00EE1F93" w:rsidP="00CC4EC3">
      <w:pPr>
        <w:pStyle w:val="Paragrafoelenco"/>
        <w:widowControl w:val="0"/>
        <w:numPr>
          <w:ilvl w:val="0"/>
          <w:numId w:val="23"/>
        </w:num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l’omessa o incompleta nonché irregolare presentazione delle dichiarazioni sul possesso dei requisiti di partecipazione e ogni altra mancanza, </w:t>
      </w:r>
      <w:r w:rsidR="00BE65F4" w:rsidRPr="00CC4EC3">
        <w:rPr>
          <w:rFonts w:asciiTheme="minorHAnsi" w:hAnsiTheme="minorHAnsi" w:cstheme="minorHAnsi"/>
          <w:sz w:val="22"/>
          <w:szCs w:val="22"/>
        </w:rPr>
        <w:t xml:space="preserve">incompletezza o </w:t>
      </w:r>
      <w:r w:rsidRPr="00CC4EC3">
        <w:rPr>
          <w:rFonts w:asciiTheme="minorHAnsi" w:hAnsiTheme="minorHAnsi" w:cstheme="minorHAnsi"/>
          <w:sz w:val="22"/>
          <w:szCs w:val="22"/>
        </w:rPr>
        <w:t xml:space="preserve">irregolarità del DGUE </w:t>
      </w:r>
      <w:r w:rsidR="00BE65F4" w:rsidRPr="00CC4EC3">
        <w:rPr>
          <w:rFonts w:asciiTheme="minorHAnsi" w:hAnsiTheme="minorHAnsi" w:cstheme="minorHAnsi"/>
          <w:sz w:val="22"/>
          <w:szCs w:val="22"/>
        </w:rPr>
        <w:t xml:space="preserve">e della domanda, </w:t>
      </w:r>
      <w:r w:rsidR="00C4381F" w:rsidRPr="00CC4EC3">
        <w:rPr>
          <w:rFonts w:asciiTheme="minorHAnsi" w:hAnsiTheme="minorHAnsi" w:cstheme="minorHAnsi"/>
          <w:sz w:val="22"/>
          <w:szCs w:val="22"/>
        </w:rPr>
        <w:t xml:space="preserve">ivi compreso il difetto di sottoscrizione, </w:t>
      </w:r>
      <w:r w:rsidRPr="00CC4EC3">
        <w:rPr>
          <w:rFonts w:asciiTheme="minorHAnsi" w:hAnsiTheme="minorHAnsi" w:cstheme="minorHAnsi"/>
          <w:sz w:val="22"/>
          <w:szCs w:val="22"/>
        </w:rPr>
        <w:t>sono sanabili</w:t>
      </w:r>
      <w:r w:rsidR="00F12C7D" w:rsidRPr="00CC4EC3">
        <w:rPr>
          <w:rFonts w:asciiTheme="minorHAnsi" w:hAnsiTheme="minorHAnsi" w:cstheme="minorHAnsi"/>
          <w:sz w:val="22"/>
          <w:szCs w:val="22"/>
        </w:rPr>
        <w:t>, ad eccezione delle false dichiarazioni;</w:t>
      </w:r>
    </w:p>
    <w:p w14:paraId="395FBDAA" w14:textId="2B6FFAAF" w:rsidR="0046700C" w:rsidRPr="00CC4EC3" w:rsidRDefault="00254D89" w:rsidP="00CC4EC3">
      <w:pPr>
        <w:pStyle w:val="Paragrafoelenco"/>
        <w:widowControl w:val="0"/>
        <w:numPr>
          <w:ilvl w:val="0"/>
          <w:numId w:val="23"/>
        </w:num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l</w:t>
      </w:r>
      <w:r w:rsidR="004F630E" w:rsidRPr="00CC4EC3">
        <w:rPr>
          <w:rFonts w:asciiTheme="minorHAnsi" w:hAnsiTheme="minorHAnsi" w:cstheme="minorHAnsi"/>
          <w:sz w:val="22"/>
          <w:szCs w:val="22"/>
        </w:rPr>
        <w:t xml:space="preserve">a mancata produzione della dichiarazione di avvalimento o del contratto di avvalimento, può essere oggetto di soccorso istruttorio solo se </w:t>
      </w:r>
      <w:r w:rsidR="00860B82" w:rsidRPr="00CC4EC3">
        <w:rPr>
          <w:rFonts w:asciiTheme="minorHAnsi" w:hAnsiTheme="minorHAnsi" w:cstheme="minorHAnsi"/>
          <w:sz w:val="22"/>
          <w:szCs w:val="22"/>
        </w:rPr>
        <w:t xml:space="preserve">i citati elementi erano </w:t>
      </w:r>
      <w:r w:rsidR="00131973" w:rsidRPr="00CC4EC3">
        <w:rPr>
          <w:rFonts w:asciiTheme="minorHAnsi" w:hAnsiTheme="minorHAnsi" w:cstheme="minorHAnsi"/>
          <w:sz w:val="22"/>
          <w:szCs w:val="22"/>
        </w:rPr>
        <w:t xml:space="preserve">preesistenti e comprovabili con documenti di data certa anteriore al termine di </w:t>
      </w:r>
      <w:r w:rsidR="00860B82" w:rsidRPr="00CC4EC3">
        <w:rPr>
          <w:rFonts w:asciiTheme="minorHAnsi" w:hAnsiTheme="minorHAnsi" w:cstheme="minorHAnsi"/>
          <w:sz w:val="22"/>
          <w:szCs w:val="22"/>
        </w:rPr>
        <w:t>presentazione</w:t>
      </w:r>
      <w:r w:rsidR="00131973" w:rsidRPr="00CC4EC3">
        <w:rPr>
          <w:rFonts w:asciiTheme="minorHAnsi" w:hAnsiTheme="minorHAnsi" w:cstheme="minorHAnsi"/>
          <w:sz w:val="22"/>
          <w:szCs w:val="22"/>
        </w:rPr>
        <w:t xml:space="preserve"> </w:t>
      </w:r>
      <w:r w:rsidR="00860B82" w:rsidRPr="00CC4EC3">
        <w:rPr>
          <w:rFonts w:asciiTheme="minorHAnsi" w:hAnsiTheme="minorHAnsi" w:cstheme="minorHAnsi"/>
          <w:sz w:val="22"/>
          <w:szCs w:val="22"/>
        </w:rPr>
        <w:t>dell’</w:t>
      </w:r>
      <w:r w:rsidR="00131973" w:rsidRPr="00CC4EC3">
        <w:rPr>
          <w:rFonts w:asciiTheme="minorHAnsi" w:hAnsiTheme="minorHAnsi" w:cstheme="minorHAnsi"/>
          <w:sz w:val="22"/>
          <w:szCs w:val="22"/>
        </w:rPr>
        <w:t>offerta;</w:t>
      </w:r>
    </w:p>
    <w:p w14:paraId="00288E24" w14:textId="77777777" w:rsidR="002C7A90" w:rsidRPr="00CC4EC3" w:rsidRDefault="00131973" w:rsidP="00CC4EC3">
      <w:pPr>
        <w:pStyle w:val="Paragrafoelenco"/>
        <w:widowControl w:val="0"/>
        <w:numPr>
          <w:ilvl w:val="0"/>
          <w:numId w:val="23"/>
        </w:num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la mancata </w:t>
      </w:r>
      <w:r w:rsidR="009F7616" w:rsidRPr="00CC4EC3">
        <w:rPr>
          <w:rFonts w:asciiTheme="minorHAnsi" w:hAnsiTheme="minorHAnsi" w:cstheme="minorHAnsi"/>
          <w:sz w:val="22"/>
          <w:szCs w:val="22"/>
        </w:rPr>
        <w:t xml:space="preserve">presentazione </w:t>
      </w:r>
      <w:r w:rsidR="00CC00F8" w:rsidRPr="00CC4EC3">
        <w:rPr>
          <w:rFonts w:asciiTheme="minorHAnsi" w:hAnsiTheme="minorHAnsi" w:cstheme="minorHAnsi"/>
          <w:sz w:val="22"/>
          <w:szCs w:val="22"/>
        </w:rPr>
        <w:t>di elementi a corredo dell</w:t>
      </w:r>
      <w:r w:rsidR="009F7616" w:rsidRPr="00CC4EC3">
        <w:rPr>
          <w:rFonts w:asciiTheme="minorHAnsi" w:hAnsiTheme="minorHAnsi" w:cstheme="minorHAnsi"/>
          <w:sz w:val="22"/>
          <w:szCs w:val="22"/>
        </w:rPr>
        <w:t xml:space="preserve">’offerta </w:t>
      </w:r>
      <w:r w:rsidR="00CC00F8" w:rsidRPr="00CC4EC3">
        <w:rPr>
          <w:rFonts w:asciiTheme="minorHAnsi" w:hAnsiTheme="minorHAnsi" w:cstheme="minorHAnsi"/>
          <w:sz w:val="22"/>
          <w:szCs w:val="22"/>
        </w:rPr>
        <w:t>(es. garanzia provvisoria</w:t>
      </w:r>
      <w:r w:rsidR="00CA6BFC" w:rsidRPr="00CC4EC3">
        <w:rPr>
          <w:rFonts w:asciiTheme="minorHAnsi" w:hAnsiTheme="minorHAnsi" w:cstheme="minorHAnsi"/>
          <w:sz w:val="22"/>
          <w:szCs w:val="22"/>
        </w:rPr>
        <w:t xml:space="preserve"> e impegno del fideiussore</w:t>
      </w:r>
      <w:r w:rsidR="004F630E" w:rsidRPr="00CC4EC3">
        <w:rPr>
          <w:rFonts w:asciiTheme="minorHAnsi" w:hAnsiTheme="minorHAnsi" w:cstheme="minorHAnsi"/>
          <w:sz w:val="22"/>
          <w:szCs w:val="22"/>
        </w:rPr>
        <w:t>)</w:t>
      </w:r>
      <w:r w:rsidR="002C7A90" w:rsidRPr="00CC4EC3">
        <w:rPr>
          <w:rFonts w:asciiTheme="minorHAnsi" w:hAnsiTheme="minorHAnsi" w:cstheme="minorHAnsi"/>
          <w:sz w:val="22"/>
          <w:szCs w:val="22"/>
        </w:rPr>
        <w:t xml:space="preserve"> </w:t>
      </w:r>
      <w:r w:rsidR="009F7616" w:rsidRPr="00CC4EC3">
        <w:rPr>
          <w:rFonts w:asciiTheme="minorHAnsi" w:hAnsiTheme="minorHAnsi" w:cstheme="minorHAnsi"/>
          <w:sz w:val="22"/>
          <w:szCs w:val="22"/>
        </w:rPr>
        <w:t>ovvero di condizioni di partecipazione</w:t>
      </w:r>
      <w:r w:rsidR="00EE1F93" w:rsidRPr="00CC4EC3">
        <w:rPr>
          <w:rFonts w:asciiTheme="minorHAnsi" w:hAnsiTheme="minorHAnsi" w:cstheme="minorHAnsi"/>
          <w:sz w:val="22"/>
          <w:szCs w:val="22"/>
        </w:rPr>
        <w:t xml:space="preserve"> gara (es. mandato collettivo speciale o impegno a conferire mandato collettivo), entrambi aventi rilevanza in fase di gara, </w:t>
      </w:r>
      <w:r w:rsidR="004F630E" w:rsidRPr="00CC4EC3">
        <w:rPr>
          <w:rFonts w:asciiTheme="minorHAnsi" w:hAnsiTheme="minorHAnsi" w:cstheme="minorHAnsi"/>
          <w:sz w:val="22"/>
          <w:szCs w:val="22"/>
        </w:rPr>
        <w:t>sono sanabili</w:t>
      </w:r>
      <w:r w:rsidRPr="00CC4EC3">
        <w:rPr>
          <w:rFonts w:asciiTheme="minorHAnsi" w:hAnsiTheme="minorHAnsi" w:cstheme="minorHAnsi"/>
          <w:sz w:val="22"/>
          <w:szCs w:val="22"/>
        </w:rPr>
        <w:t xml:space="preserve">, </w:t>
      </w:r>
      <w:r w:rsidR="004F630E" w:rsidRPr="00CC4EC3">
        <w:rPr>
          <w:rFonts w:asciiTheme="minorHAnsi" w:hAnsiTheme="minorHAnsi" w:cstheme="minorHAnsi"/>
          <w:sz w:val="22"/>
          <w:szCs w:val="22"/>
        </w:rPr>
        <w:t>solo se preesistenti e comprovabili con documenti di data certa</w:t>
      </w:r>
      <w:r w:rsidR="00860B82" w:rsidRPr="00CC4EC3">
        <w:rPr>
          <w:rFonts w:asciiTheme="minorHAnsi" w:hAnsiTheme="minorHAnsi" w:cstheme="minorHAnsi"/>
          <w:sz w:val="22"/>
          <w:szCs w:val="22"/>
        </w:rPr>
        <w:t>,</w:t>
      </w:r>
      <w:r w:rsidRPr="00CC4EC3">
        <w:rPr>
          <w:rFonts w:asciiTheme="minorHAnsi" w:hAnsiTheme="minorHAnsi" w:cstheme="minorHAnsi"/>
          <w:sz w:val="22"/>
          <w:szCs w:val="22"/>
        </w:rPr>
        <w:t xml:space="preserve"> anteriore al termine di </w:t>
      </w:r>
      <w:r w:rsidR="00860B82" w:rsidRPr="00CC4EC3">
        <w:rPr>
          <w:rFonts w:asciiTheme="minorHAnsi" w:hAnsiTheme="minorHAnsi" w:cstheme="minorHAnsi"/>
          <w:sz w:val="22"/>
          <w:szCs w:val="22"/>
        </w:rPr>
        <w:t>presentazione</w:t>
      </w:r>
      <w:r w:rsidRPr="00CC4EC3">
        <w:rPr>
          <w:rFonts w:asciiTheme="minorHAnsi" w:hAnsiTheme="minorHAnsi" w:cstheme="minorHAnsi"/>
          <w:sz w:val="22"/>
          <w:szCs w:val="22"/>
        </w:rPr>
        <w:t xml:space="preserve"> </w:t>
      </w:r>
      <w:r w:rsidR="00860B82" w:rsidRPr="00CC4EC3">
        <w:rPr>
          <w:rFonts w:asciiTheme="minorHAnsi" w:hAnsiTheme="minorHAnsi" w:cstheme="minorHAnsi"/>
          <w:sz w:val="22"/>
          <w:szCs w:val="22"/>
        </w:rPr>
        <w:t>dell’</w:t>
      </w:r>
      <w:r w:rsidRPr="00CC4EC3">
        <w:rPr>
          <w:rFonts w:asciiTheme="minorHAnsi" w:hAnsiTheme="minorHAnsi" w:cstheme="minorHAnsi"/>
          <w:sz w:val="22"/>
          <w:szCs w:val="22"/>
        </w:rPr>
        <w:t>offerta;</w:t>
      </w:r>
      <w:r w:rsidR="002C7A90" w:rsidRPr="00CC4EC3">
        <w:rPr>
          <w:rFonts w:asciiTheme="minorHAnsi" w:hAnsiTheme="minorHAnsi" w:cstheme="minorHAnsi"/>
          <w:sz w:val="22"/>
          <w:szCs w:val="22"/>
        </w:rPr>
        <w:t xml:space="preserve"> </w:t>
      </w:r>
    </w:p>
    <w:p w14:paraId="40665C8B" w14:textId="6D6A2DEE" w:rsidR="00131973" w:rsidRPr="00CC4EC3" w:rsidRDefault="009F7616" w:rsidP="00CC4EC3">
      <w:pPr>
        <w:pStyle w:val="Paragrafoelenco"/>
        <w:widowControl w:val="0"/>
        <w:numPr>
          <w:ilvl w:val="0"/>
          <w:numId w:val="23"/>
        </w:num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la mancata presentazione di dichiarazioni </w:t>
      </w:r>
      <w:r w:rsidR="00287D82" w:rsidRPr="00CC4EC3">
        <w:rPr>
          <w:rFonts w:asciiTheme="minorHAnsi" w:hAnsiTheme="minorHAnsi" w:cstheme="minorHAnsi"/>
          <w:sz w:val="22"/>
          <w:szCs w:val="22"/>
        </w:rPr>
        <w:t xml:space="preserve">e/o elementi a corredo dell’offerta, che hanno rilevanza in fase esecutiva </w:t>
      </w:r>
      <w:r w:rsidRPr="00CC4EC3">
        <w:rPr>
          <w:rFonts w:asciiTheme="minorHAnsi" w:hAnsiTheme="minorHAnsi" w:cstheme="minorHAnsi"/>
          <w:sz w:val="22"/>
          <w:szCs w:val="22"/>
        </w:rPr>
        <w:t xml:space="preserve">(es. dichiarazione </w:t>
      </w:r>
      <w:r w:rsidR="00CA6BFC" w:rsidRPr="00CC4EC3">
        <w:rPr>
          <w:rFonts w:asciiTheme="minorHAnsi" w:hAnsiTheme="minorHAnsi" w:cstheme="minorHAnsi"/>
          <w:sz w:val="22"/>
          <w:szCs w:val="22"/>
        </w:rPr>
        <w:t>delle parti del servizio/fornitura ai sensi dell’art. 48, comma 4 del Codice</w:t>
      </w:r>
      <w:r w:rsidRPr="00CC4EC3">
        <w:rPr>
          <w:rFonts w:asciiTheme="minorHAnsi" w:hAnsiTheme="minorHAnsi" w:cstheme="minorHAnsi"/>
          <w:sz w:val="22"/>
          <w:szCs w:val="22"/>
        </w:rPr>
        <w:t>)</w:t>
      </w:r>
      <w:r w:rsidR="00131973" w:rsidRPr="00CC4EC3">
        <w:rPr>
          <w:rFonts w:asciiTheme="minorHAnsi" w:hAnsiTheme="minorHAnsi" w:cstheme="minorHAnsi"/>
          <w:sz w:val="22"/>
          <w:szCs w:val="22"/>
        </w:rPr>
        <w:t xml:space="preserve"> </w:t>
      </w:r>
      <w:r w:rsidRPr="00CC4EC3">
        <w:rPr>
          <w:rFonts w:asciiTheme="minorHAnsi" w:hAnsiTheme="minorHAnsi" w:cstheme="minorHAnsi"/>
          <w:sz w:val="22"/>
          <w:szCs w:val="22"/>
        </w:rPr>
        <w:t>sono sanabili</w:t>
      </w:r>
      <w:r w:rsidR="00287D82" w:rsidRPr="00CC4EC3">
        <w:rPr>
          <w:rFonts w:asciiTheme="minorHAnsi" w:hAnsiTheme="minorHAnsi" w:cstheme="minorHAnsi"/>
          <w:sz w:val="22"/>
          <w:szCs w:val="22"/>
        </w:rPr>
        <w:t>.</w:t>
      </w:r>
    </w:p>
    <w:p w14:paraId="49092014" w14:textId="50432205" w:rsidR="00C4381F" w:rsidRPr="00CC4EC3" w:rsidRDefault="00744E77"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Ai fini della sanatoria </w:t>
      </w:r>
      <w:r w:rsidR="0041679C" w:rsidRPr="00CC4EC3">
        <w:rPr>
          <w:rFonts w:asciiTheme="minorHAnsi" w:hAnsiTheme="minorHAnsi" w:cstheme="minorHAnsi"/>
          <w:sz w:val="22"/>
          <w:szCs w:val="22"/>
        </w:rPr>
        <w:t>la stazione appaltante</w:t>
      </w:r>
      <w:r w:rsidR="002B6BA1" w:rsidRPr="00CC4EC3">
        <w:rPr>
          <w:rFonts w:asciiTheme="minorHAnsi" w:hAnsiTheme="minorHAnsi" w:cstheme="minorHAnsi"/>
          <w:sz w:val="22"/>
          <w:szCs w:val="22"/>
        </w:rPr>
        <w:t>,</w:t>
      </w:r>
      <w:r w:rsidR="00AE39AA" w:rsidRPr="00CC4EC3">
        <w:rPr>
          <w:rFonts w:asciiTheme="minorHAnsi" w:hAnsiTheme="minorHAnsi" w:cstheme="minorHAnsi"/>
          <w:sz w:val="22"/>
          <w:szCs w:val="22"/>
        </w:rPr>
        <w:t xml:space="preserve"> per il tramite del proprio organo interno, competente per questa fase</w:t>
      </w:r>
      <w:r w:rsidR="002B6BA1" w:rsidRPr="00CC4EC3">
        <w:rPr>
          <w:rFonts w:asciiTheme="minorHAnsi" w:hAnsiTheme="minorHAnsi" w:cstheme="minorHAnsi"/>
          <w:sz w:val="22"/>
          <w:szCs w:val="22"/>
        </w:rPr>
        <w:t>,</w:t>
      </w:r>
      <w:r w:rsidR="0041679C" w:rsidRPr="00CC4EC3">
        <w:rPr>
          <w:rFonts w:asciiTheme="minorHAnsi" w:hAnsiTheme="minorHAnsi" w:cstheme="minorHAnsi"/>
          <w:sz w:val="22"/>
          <w:szCs w:val="22"/>
        </w:rPr>
        <w:t xml:space="preserve"> assegna</w:t>
      </w:r>
      <w:r w:rsidRPr="00CC4EC3">
        <w:rPr>
          <w:rFonts w:asciiTheme="minorHAnsi" w:hAnsiTheme="minorHAnsi" w:cstheme="minorHAnsi"/>
          <w:sz w:val="22"/>
          <w:szCs w:val="22"/>
        </w:rPr>
        <w:t xml:space="preserve"> al concorrente </w:t>
      </w:r>
      <w:r w:rsidR="00CA6BFC" w:rsidRPr="00CC4EC3">
        <w:rPr>
          <w:rFonts w:asciiTheme="minorHAnsi" w:hAnsiTheme="minorHAnsi" w:cstheme="minorHAnsi"/>
          <w:sz w:val="22"/>
          <w:szCs w:val="22"/>
        </w:rPr>
        <w:t xml:space="preserve">un congruo </w:t>
      </w:r>
      <w:r w:rsidRPr="00CC4EC3">
        <w:rPr>
          <w:rFonts w:asciiTheme="minorHAnsi" w:hAnsiTheme="minorHAnsi" w:cstheme="minorHAnsi"/>
          <w:sz w:val="22"/>
          <w:szCs w:val="22"/>
        </w:rPr>
        <w:t>termine</w:t>
      </w:r>
      <w:r w:rsidR="00CA6BFC" w:rsidRPr="00CC4EC3">
        <w:rPr>
          <w:rFonts w:asciiTheme="minorHAnsi" w:hAnsiTheme="minorHAnsi" w:cstheme="minorHAnsi"/>
          <w:sz w:val="22"/>
          <w:szCs w:val="22"/>
        </w:rPr>
        <w:t xml:space="preserve"> - </w:t>
      </w:r>
      <w:r w:rsidRPr="00CC4EC3">
        <w:rPr>
          <w:rFonts w:asciiTheme="minorHAnsi" w:hAnsiTheme="minorHAnsi" w:cstheme="minorHAnsi"/>
          <w:sz w:val="22"/>
          <w:szCs w:val="22"/>
        </w:rPr>
        <w:t>non superiore a dieci</w:t>
      </w:r>
      <w:r w:rsidR="00B402BB" w:rsidRPr="00CC4EC3">
        <w:rPr>
          <w:rFonts w:asciiTheme="minorHAnsi" w:hAnsiTheme="minorHAnsi" w:cstheme="minorHAnsi"/>
          <w:i/>
          <w:sz w:val="22"/>
          <w:szCs w:val="22"/>
        </w:rPr>
        <w:t xml:space="preserve"> </w:t>
      </w:r>
      <w:r w:rsidR="00CA6BFC" w:rsidRPr="00CC4EC3">
        <w:rPr>
          <w:rFonts w:asciiTheme="minorHAnsi" w:hAnsiTheme="minorHAnsi" w:cstheme="minorHAnsi"/>
          <w:sz w:val="22"/>
          <w:szCs w:val="22"/>
        </w:rPr>
        <w:t>giorni -</w:t>
      </w:r>
      <w:r w:rsidRPr="00CC4EC3">
        <w:rPr>
          <w:rFonts w:asciiTheme="minorHAnsi" w:hAnsiTheme="minorHAnsi" w:cstheme="minorHAnsi"/>
          <w:sz w:val="22"/>
          <w:szCs w:val="22"/>
        </w:rPr>
        <w:t xml:space="preserve"> perché siano rese, integrate o regolarizzate le dichiarazioni necessarie, </w:t>
      </w:r>
      <w:r w:rsidR="0041679C" w:rsidRPr="00CC4EC3">
        <w:rPr>
          <w:rFonts w:asciiTheme="minorHAnsi" w:hAnsiTheme="minorHAnsi" w:cstheme="minorHAnsi"/>
          <w:sz w:val="22"/>
          <w:szCs w:val="22"/>
        </w:rPr>
        <w:t>indicando</w:t>
      </w:r>
      <w:r w:rsidRPr="00CC4EC3">
        <w:rPr>
          <w:rFonts w:asciiTheme="minorHAnsi" w:hAnsiTheme="minorHAnsi" w:cstheme="minorHAnsi"/>
          <w:sz w:val="22"/>
          <w:szCs w:val="22"/>
        </w:rPr>
        <w:t xml:space="preserve"> il contenuto e i soggetti che le devono rendere.</w:t>
      </w:r>
      <w:r w:rsidR="00D660F3" w:rsidRPr="00CC4EC3">
        <w:rPr>
          <w:rFonts w:asciiTheme="minorHAnsi" w:hAnsiTheme="minorHAnsi" w:cstheme="minorHAnsi"/>
          <w:sz w:val="22"/>
          <w:szCs w:val="22"/>
        </w:rPr>
        <w:t xml:space="preserve"> </w:t>
      </w:r>
    </w:p>
    <w:p w14:paraId="37F01D38" w14:textId="03FB32FB" w:rsidR="00744E77" w:rsidRPr="00CC4EC3" w:rsidRDefault="00C4381F"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Ove il concorrente produca dichiarazioni o documenti non perfettamente coerenti con la richiesta, la stazione appaltante può chiedere ulteriori precisazioni o chiarimenti, fissando un termine perentorio a pena di esclusione.</w:t>
      </w:r>
    </w:p>
    <w:p w14:paraId="119DAFCF" w14:textId="5651D87D" w:rsidR="00744E77" w:rsidRPr="00CC4EC3" w:rsidRDefault="00744E77"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In caso di inutile decorso del termine</w:t>
      </w:r>
      <w:r w:rsidR="000E5B8F" w:rsidRPr="00CC4EC3">
        <w:rPr>
          <w:rFonts w:asciiTheme="minorHAnsi" w:hAnsiTheme="minorHAnsi" w:cstheme="minorHAnsi"/>
          <w:sz w:val="22"/>
          <w:szCs w:val="22"/>
        </w:rPr>
        <w:t>,</w:t>
      </w:r>
      <w:r w:rsidRPr="00CC4EC3">
        <w:rPr>
          <w:rFonts w:asciiTheme="minorHAnsi" w:hAnsiTheme="minorHAnsi" w:cstheme="minorHAnsi"/>
          <w:sz w:val="22"/>
          <w:szCs w:val="22"/>
        </w:rPr>
        <w:t xml:space="preserve"> la stazione appaltante procede all’</w:t>
      </w:r>
      <w:r w:rsidRPr="00CC4EC3">
        <w:rPr>
          <w:rFonts w:asciiTheme="minorHAnsi" w:hAnsiTheme="minorHAnsi" w:cstheme="minorHAnsi"/>
          <w:b/>
          <w:sz w:val="22"/>
          <w:szCs w:val="22"/>
        </w:rPr>
        <w:t>esclusione</w:t>
      </w:r>
      <w:r w:rsidRPr="00CC4EC3">
        <w:rPr>
          <w:rFonts w:asciiTheme="minorHAnsi" w:hAnsiTheme="minorHAnsi" w:cstheme="minorHAnsi"/>
          <w:sz w:val="22"/>
          <w:szCs w:val="22"/>
        </w:rPr>
        <w:t xml:space="preserve"> del concorrente dalla procedura</w:t>
      </w:r>
      <w:r w:rsidR="000E5B8F" w:rsidRPr="00CC4EC3">
        <w:rPr>
          <w:rFonts w:asciiTheme="minorHAnsi" w:hAnsiTheme="minorHAnsi" w:cstheme="minorHAnsi"/>
          <w:sz w:val="22"/>
          <w:szCs w:val="22"/>
        </w:rPr>
        <w:t>.</w:t>
      </w:r>
    </w:p>
    <w:p w14:paraId="7D9771C5" w14:textId="51461DC4" w:rsidR="00A73D33" w:rsidRPr="00CC4EC3" w:rsidRDefault="00C4381F"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Al di fuori delle ipotesi di cui all’articolo 83, comma 9, del Codice è facoltà della stazione appaltante</w:t>
      </w:r>
      <w:r w:rsidR="002B6BA1" w:rsidRPr="00CC4EC3">
        <w:rPr>
          <w:rFonts w:asciiTheme="minorHAnsi" w:hAnsiTheme="minorHAnsi" w:cstheme="minorHAnsi"/>
          <w:sz w:val="22"/>
          <w:szCs w:val="22"/>
        </w:rPr>
        <w:t>,</w:t>
      </w:r>
      <w:r w:rsidRPr="00CC4EC3">
        <w:rPr>
          <w:rFonts w:asciiTheme="minorHAnsi" w:hAnsiTheme="minorHAnsi" w:cstheme="minorHAnsi"/>
          <w:sz w:val="22"/>
          <w:szCs w:val="22"/>
        </w:rPr>
        <w:t xml:space="preserve"> </w:t>
      </w:r>
      <w:r w:rsidR="00AE39AA" w:rsidRPr="00CC4EC3">
        <w:rPr>
          <w:rFonts w:asciiTheme="minorHAnsi" w:hAnsiTheme="minorHAnsi" w:cstheme="minorHAnsi"/>
          <w:sz w:val="22"/>
          <w:szCs w:val="22"/>
        </w:rPr>
        <w:t>per il tramite del proprio organo interno competente per la specifica fase</w:t>
      </w:r>
      <w:r w:rsidR="002B6BA1" w:rsidRPr="00CC4EC3">
        <w:rPr>
          <w:rFonts w:asciiTheme="minorHAnsi" w:hAnsiTheme="minorHAnsi" w:cstheme="minorHAnsi"/>
          <w:sz w:val="22"/>
          <w:szCs w:val="22"/>
        </w:rPr>
        <w:t>,</w:t>
      </w:r>
      <w:r w:rsidR="00A73D33" w:rsidRPr="00CC4EC3">
        <w:rPr>
          <w:rFonts w:asciiTheme="minorHAnsi" w:hAnsiTheme="minorHAnsi" w:cstheme="minorHAnsi"/>
          <w:sz w:val="22"/>
          <w:szCs w:val="22"/>
        </w:rPr>
        <w:t xml:space="preserve"> </w:t>
      </w:r>
      <w:r w:rsidRPr="00CC4EC3">
        <w:rPr>
          <w:rFonts w:asciiTheme="minorHAnsi" w:hAnsiTheme="minorHAnsi" w:cstheme="minorHAnsi"/>
          <w:sz w:val="22"/>
          <w:szCs w:val="22"/>
        </w:rPr>
        <w:t>invitare, se necessario, i concorrenti a fornire chiarimenti in ordine al contenuto dei certificati, documenti e dichiarazioni presentati</w:t>
      </w:r>
      <w:r w:rsidR="00D3725F" w:rsidRPr="00CC4EC3">
        <w:rPr>
          <w:rFonts w:asciiTheme="minorHAnsi" w:hAnsiTheme="minorHAnsi" w:cstheme="minorHAnsi"/>
          <w:sz w:val="22"/>
          <w:szCs w:val="22"/>
        </w:rPr>
        <w:t xml:space="preserve">. </w:t>
      </w:r>
    </w:p>
    <w:p w14:paraId="3ED33E6D" w14:textId="77777777" w:rsidR="00A64DAB" w:rsidRPr="00CC4EC3" w:rsidRDefault="00A64DAB" w:rsidP="00CC4EC3">
      <w:pPr>
        <w:widowControl w:val="0"/>
        <w:spacing w:line="288" w:lineRule="auto"/>
        <w:jc w:val="both"/>
        <w:rPr>
          <w:rFonts w:asciiTheme="minorHAnsi" w:hAnsiTheme="minorHAnsi" w:cstheme="minorHAnsi"/>
          <w:sz w:val="22"/>
          <w:szCs w:val="22"/>
        </w:rPr>
      </w:pPr>
    </w:p>
    <w:p w14:paraId="78EF5849" w14:textId="685126C1" w:rsidR="00744E77" w:rsidRPr="00CC4EC3" w:rsidRDefault="009F5A93" w:rsidP="00CC4EC3">
      <w:pPr>
        <w:pStyle w:val="Titolo2"/>
        <w:spacing w:line="288" w:lineRule="auto"/>
        <w:rPr>
          <w:rFonts w:cstheme="minorHAnsi"/>
          <w:sz w:val="22"/>
          <w:szCs w:val="22"/>
        </w:rPr>
      </w:pPr>
      <w:bookmarkStart w:id="3231" w:name="_Toc33187543"/>
      <w:r w:rsidRPr="00CC4EC3">
        <w:rPr>
          <w:rFonts w:cstheme="minorHAnsi"/>
          <w:sz w:val="22"/>
          <w:szCs w:val="22"/>
        </w:rPr>
        <w:t xml:space="preserve">CONTENUTO DELLA </w:t>
      </w:r>
      <w:bookmarkStart w:id="3232" w:name="_Toc508960401"/>
      <w:r w:rsidRPr="00CC4EC3">
        <w:rPr>
          <w:rFonts w:cstheme="minorHAnsi"/>
          <w:sz w:val="22"/>
          <w:szCs w:val="22"/>
        </w:rPr>
        <w:t>DOCUMENTAZIONE AMMINISTRATIVA</w:t>
      </w:r>
      <w:bookmarkEnd w:id="3231"/>
      <w:bookmarkEnd w:id="3232"/>
    </w:p>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9"/>
    <w:bookmarkEnd w:id="3230"/>
    <w:p w14:paraId="7AD3DBF2" w14:textId="3A6984D8" w:rsidR="003C1C45" w:rsidRPr="00CC4EC3" w:rsidRDefault="002D5B2C"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La </w:t>
      </w:r>
      <w:r w:rsidR="003C1C45" w:rsidRPr="00CC4EC3">
        <w:rPr>
          <w:rFonts w:asciiTheme="minorHAnsi" w:hAnsiTheme="minorHAnsi" w:cstheme="minorHAnsi"/>
          <w:sz w:val="22"/>
          <w:szCs w:val="22"/>
        </w:rPr>
        <w:t>Documentazione amministr</w:t>
      </w:r>
      <w:r w:rsidR="0056407E" w:rsidRPr="00CC4EC3">
        <w:rPr>
          <w:rFonts w:asciiTheme="minorHAnsi" w:hAnsiTheme="minorHAnsi" w:cstheme="minorHAnsi"/>
          <w:sz w:val="22"/>
          <w:szCs w:val="22"/>
        </w:rPr>
        <w:t>a</w:t>
      </w:r>
      <w:r w:rsidR="003C1C45" w:rsidRPr="00CC4EC3">
        <w:rPr>
          <w:rFonts w:asciiTheme="minorHAnsi" w:hAnsiTheme="minorHAnsi" w:cstheme="minorHAnsi"/>
          <w:sz w:val="22"/>
          <w:szCs w:val="22"/>
        </w:rPr>
        <w:t xml:space="preserve">tiva è costituita da: </w:t>
      </w:r>
      <w:r w:rsidRPr="00CC4EC3">
        <w:rPr>
          <w:rFonts w:asciiTheme="minorHAnsi" w:hAnsiTheme="minorHAnsi" w:cstheme="minorHAnsi"/>
          <w:sz w:val="22"/>
          <w:szCs w:val="22"/>
        </w:rPr>
        <w:t>la d</w:t>
      </w:r>
      <w:r w:rsidR="00C9036B" w:rsidRPr="00CC4EC3">
        <w:rPr>
          <w:rFonts w:asciiTheme="minorHAnsi" w:hAnsiTheme="minorHAnsi" w:cstheme="minorHAnsi"/>
          <w:sz w:val="22"/>
          <w:szCs w:val="22"/>
        </w:rPr>
        <w:t>omanda di partecipazione</w:t>
      </w:r>
      <w:r w:rsidRPr="00CC4EC3">
        <w:rPr>
          <w:rFonts w:asciiTheme="minorHAnsi" w:hAnsiTheme="minorHAnsi" w:cstheme="minorHAnsi"/>
          <w:sz w:val="22"/>
          <w:szCs w:val="22"/>
        </w:rPr>
        <w:t xml:space="preserve"> </w:t>
      </w:r>
      <w:r w:rsidR="00911F3A" w:rsidRPr="00CC4EC3">
        <w:rPr>
          <w:rFonts w:asciiTheme="minorHAnsi" w:hAnsiTheme="minorHAnsi" w:cstheme="minorHAnsi"/>
          <w:sz w:val="22"/>
          <w:szCs w:val="22"/>
        </w:rPr>
        <w:t>(</w:t>
      </w:r>
      <w:r w:rsidR="00A73D33" w:rsidRPr="00CC4EC3">
        <w:rPr>
          <w:rFonts w:asciiTheme="minorHAnsi" w:hAnsiTheme="minorHAnsi" w:cstheme="minorHAnsi"/>
          <w:sz w:val="22"/>
          <w:szCs w:val="22"/>
        </w:rPr>
        <w:t xml:space="preserve">che include </w:t>
      </w:r>
      <w:r w:rsidRPr="00CC4EC3">
        <w:rPr>
          <w:rFonts w:asciiTheme="minorHAnsi" w:hAnsiTheme="minorHAnsi" w:cstheme="minorHAnsi"/>
          <w:sz w:val="22"/>
          <w:szCs w:val="22"/>
        </w:rPr>
        <w:t>le dichiarazioni integrative</w:t>
      </w:r>
      <w:r w:rsidR="00911F3A" w:rsidRPr="00CC4EC3">
        <w:rPr>
          <w:rFonts w:asciiTheme="minorHAnsi" w:hAnsiTheme="minorHAnsi" w:cstheme="minorHAnsi"/>
          <w:sz w:val="22"/>
          <w:szCs w:val="22"/>
        </w:rPr>
        <w:t>)</w:t>
      </w:r>
      <w:r w:rsidR="00D42076" w:rsidRPr="00CC4EC3">
        <w:rPr>
          <w:rFonts w:asciiTheme="minorHAnsi" w:hAnsiTheme="minorHAnsi" w:cstheme="minorHAnsi"/>
          <w:sz w:val="22"/>
          <w:szCs w:val="22"/>
        </w:rPr>
        <w:t>,</w:t>
      </w:r>
      <w:r w:rsidR="003C1C45" w:rsidRPr="00CC4EC3">
        <w:rPr>
          <w:rFonts w:asciiTheme="minorHAnsi" w:hAnsiTheme="minorHAnsi" w:cstheme="minorHAnsi"/>
          <w:sz w:val="22"/>
          <w:szCs w:val="22"/>
        </w:rPr>
        <w:t xml:space="preserve"> </w:t>
      </w:r>
      <w:r w:rsidR="00D42076" w:rsidRPr="00CC4EC3">
        <w:rPr>
          <w:rFonts w:asciiTheme="minorHAnsi" w:hAnsiTheme="minorHAnsi" w:cstheme="minorHAnsi"/>
          <w:sz w:val="22"/>
          <w:szCs w:val="22"/>
        </w:rPr>
        <w:t xml:space="preserve">il DGUE nonché </w:t>
      </w:r>
      <w:r w:rsidRPr="00CC4EC3">
        <w:rPr>
          <w:rFonts w:asciiTheme="minorHAnsi" w:hAnsiTheme="minorHAnsi" w:cstheme="minorHAnsi"/>
          <w:sz w:val="22"/>
          <w:szCs w:val="22"/>
        </w:rPr>
        <w:t>la documentazione a corredo</w:t>
      </w:r>
      <w:r w:rsidR="00D42076" w:rsidRPr="00CC4EC3">
        <w:rPr>
          <w:rFonts w:asciiTheme="minorHAnsi" w:hAnsiTheme="minorHAnsi" w:cstheme="minorHAnsi"/>
          <w:sz w:val="22"/>
          <w:szCs w:val="22"/>
        </w:rPr>
        <w:t>, in relazione alle diverse forme di partecipazione</w:t>
      </w:r>
      <w:r w:rsidR="00532D3B" w:rsidRPr="00CC4EC3">
        <w:rPr>
          <w:rFonts w:asciiTheme="minorHAnsi" w:hAnsiTheme="minorHAnsi" w:cstheme="minorHAnsi"/>
          <w:sz w:val="22"/>
          <w:szCs w:val="22"/>
        </w:rPr>
        <w:t>.</w:t>
      </w:r>
    </w:p>
    <w:p w14:paraId="729EEACE" w14:textId="77777777" w:rsidR="003C1C45" w:rsidRPr="00CC4EC3" w:rsidRDefault="003C1C45" w:rsidP="00CC4EC3">
      <w:pPr>
        <w:widowControl w:val="0"/>
        <w:spacing w:line="288" w:lineRule="auto"/>
        <w:jc w:val="both"/>
        <w:rPr>
          <w:rFonts w:asciiTheme="minorHAnsi" w:hAnsiTheme="minorHAnsi" w:cstheme="minorHAnsi"/>
          <w:sz w:val="22"/>
          <w:szCs w:val="22"/>
        </w:rPr>
      </w:pPr>
    </w:p>
    <w:p w14:paraId="02ADA9C4" w14:textId="0E711761" w:rsidR="00FC01BD" w:rsidRPr="00CC4EC3" w:rsidRDefault="00374B97" w:rsidP="00CC4EC3">
      <w:pPr>
        <w:pStyle w:val="Titolo3"/>
        <w:spacing w:line="288" w:lineRule="auto"/>
        <w:rPr>
          <w:rFonts w:cstheme="minorHAnsi"/>
          <w:sz w:val="22"/>
          <w:szCs w:val="22"/>
        </w:rPr>
      </w:pPr>
      <w:bookmarkStart w:id="3233" w:name="_Toc497484963"/>
      <w:bookmarkStart w:id="3234" w:name="_Toc497728161"/>
      <w:bookmarkStart w:id="3235" w:name="_Toc497831556"/>
      <w:bookmarkStart w:id="3236" w:name="_Toc498419754"/>
      <w:bookmarkStart w:id="3237" w:name="_Toc497484964"/>
      <w:bookmarkStart w:id="3238" w:name="_Toc497728162"/>
      <w:bookmarkStart w:id="3239" w:name="_Toc497831557"/>
      <w:bookmarkStart w:id="3240" w:name="_Toc498419755"/>
      <w:bookmarkStart w:id="3241" w:name="_Ref496796975"/>
      <w:bookmarkStart w:id="3242" w:name="_Toc514084912"/>
      <w:bookmarkStart w:id="3243" w:name="_Toc508960402"/>
      <w:bookmarkStart w:id="3244" w:name="_Toc33187544"/>
      <w:bookmarkEnd w:id="3233"/>
      <w:bookmarkEnd w:id="3234"/>
      <w:bookmarkEnd w:id="3235"/>
      <w:bookmarkEnd w:id="3236"/>
      <w:bookmarkEnd w:id="3237"/>
      <w:bookmarkEnd w:id="3238"/>
      <w:bookmarkEnd w:id="3239"/>
      <w:bookmarkEnd w:id="3240"/>
      <w:r w:rsidRPr="00CC4EC3">
        <w:rPr>
          <w:rFonts w:cstheme="minorHAnsi"/>
          <w:sz w:val="22"/>
          <w:szCs w:val="22"/>
        </w:rPr>
        <w:t>Domanda di partecipazione</w:t>
      </w:r>
      <w:bookmarkEnd w:id="3241"/>
      <w:bookmarkEnd w:id="3242"/>
      <w:bookmarkEnd w:id="3243"/>
      <w:bookmarkEnd w:id="3244"/>
      <w:r w:rsidR="00F53BCA" w:rsidRPr="00CC4EC3">
        <w:rPr>
          <w:rFonts w:cstheme="minorHAnsi"/>
          <w:sz w:val="22"/>
          <w:szCs w:val="22"/>
        </w:rPr>
        <w:t xml:space="preserve"> </w:t>
      </w:r>
    </w:p>
    <w:p w14:paraId="6F72EEE2" w14:textId="137F765F" w:rsidR="002C66E9" w:rsidRPr="00CC4EC3" w:rsidRDefault="006366FB"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L</w:t>
      </w:r>
      <w:r w:rsidR="002C66E9" w:rsidRPr="00CC4EC3">
        <w:rPr>
          <w:rFonts w:asciiTheme="minorHAnsi" w:hAnsiTheme="minorHAnsi" w:cstheme="minorHAnsi"/>
          <w:sz w:val="22"/>
          <w:szCs w:val="22"/>
        </w:rPr>
        <w:t>a domanda di partecipazione</w:t>
      </w:r>
      <w:r w:rsidR="00940F4E" w:rsidRPr="00CC4EC3">
        <w:rPr>
          <w:rFonts w:asciiTheme="minorHAnsi" w:hAnsiTheme="minorHAnsi" w:cstheme="minorHAnsi"/>
          <w:sz w:val="22"/>
          <w:szCs w:val="22"/>
        </w:rPr>
        <w:t xml:space="preserve"> </w:t>
      </w:r>
      <w:r w:rsidRPr="00CC4EC3">
        <w:rPr>
          <w:rFonts w:asciiTheme="minorHAnsi" w:hAnsiTheme="minorHAnsi" w:cstheme="minorHAnsi"/>
          <w:sz w:val="22"/>
          <w:szCs w:val="22"/>
        </w:rPr>
        <w:t xml:space="preserve">è </w:t>
      </w:r>
      <w:r w:rsidR="00940F4E" w:rsidRPr="00CC4EC3">
        <w:rPr>
          <w:rFonts w:asciiTheme="minorHAnsi" w:hAnsiTheme="minorHAnsi" w:cstheme="minorHAnsi"/>
          <w:sz w:val="22"/>
          <w:szCs w:val="22"/>
        </w:rPr>
        <w:t>redatta</w:t>
      </w:r>
      <w:r w:rsidR="00903CC9" w:rsidRPr="00CC4EC3">
        <w:rPr>
          <w:rFonts w:asciiTheme="minorHAnsi" w:hAnsiTheme="minorHAnsi" w:cstheme="minorHAnsi"/>
          <w:sz w:val="22"/>
          <w:szCs w:val="22"/>
        </w:rPr>
        <w:t>, in bollo</w:t>
      </w:r>
      <w:r w:rsidR="00FC26AE" w:rsidRPr="00CC4EC3">
        <w:rPr>
          <w:rFonts w:asciiTheme="minorHAnsi" w:hAnsiTheme="minorHAnsi" w:cstheme="minorHAnsi"/>
          <w:sz w:val="22"/>
          <w:szCs w:val="22"/>
        </w:rPr>
        <w:t xml:space="preserve"> di € 16,00</w:t>
      </w:r>
      <w:r w:rsidR="00903CC9" w:rsidRPr="00CC4EC3">
        <w:rPr>
          <w:rFonts w:asciiTheme="minorHAnsi" w:hAnsiTheme="minorHAnsi" w:cstheme="minorHAnsi"/>
          <w:sz w:val="22"/>
          <w:szCs w:val="22"/>
        </w:rPr>
        <w:t xml:space="preserve">, </w:t>
      </w:r>
      <w:r w:rsidR="003903DA" w:rsidRPr="00CC4EC3">
        <w:rPr>
          <w:rFonts w:asciiTheme="minorHAnsi" w:hAnsiTheme="minorHAnsi" w:cstheme="minorHAnsi"/>
          <w:sz w:val="22"/>
          <w:szCs w:val="22"/>
        </w:rPr>
        <w:t xml:space="preserve">preferibilmente </w:t>
      </w:r>
      <w:r w:rsidR="00940F4E" w:rsidRPr="00CC4EC3">
        <w:rPr>
          <w:rFonts w:asciiTheme="minorHAnsi" w:hAnsiTheme="minorHAnsi" w:cstheme="minorHAnsi"/>
          <w:sz w:val="22"/>
          <w:szCs w:val="22"/>
        </w:rPr>
        <w:t xml:space="preserve">secondo il modello di cui all’allegato </w:t>
      </w:r>
      <w:r w:rsidR="00497D18" w:rsidRPr="00CC4EC3">
        <w:rPr>
          <w:rFonts w:asciiTheme="minorHAnsi" w:hAnsiTheme="minorHAnsi" w:cstheme="minorHAnsi"/>
          <w:sz w:val="22"/>
          <w:szCs w:val="22"/>
        </w:rPr>
        <w:t xml:space="preserve">messo a disposizione della Stazione </w:t>
      </w:r>
      <w:r w:rsidR="00641865" w:rsidRPr="00CC4EC3">
        <w:rPr>
          <w:rFonts w:asciiTheme="minorHAnsi" w:hAnsiTheme="minorHAnsi" w:cstheme="minorHAnsi"/>
          <w:sz w:val="22"/>
          <w:szCs w:val="22"/>
        </w:rPr>
        <w:t>appaltante</w:t>
      </w:r>
      <w:r w:rsidR="00940F4E" w:rsidRPr="00CC4EC3">
        <w:rPr>
          <w:rFonts w:asciiTheme="minorHAnsi" w:hAnsiTheme="minorHAnsi" w:cstheme="minorHAnsi"/>
          <w:sz w:val="22"/>
          <w:szCs w:val="22"/>
        </w:rPr>
        <w:t>.</w:t>
      </w:r>
    </w:p>
    <w:p w14:paraId="7A5551A5" w14:textId="447E38EA" w:rsidR="001539D0" w:rsidRPr="00CC4EC3" w:rsidRDefault="001539D0"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La domanda di partecipazione dovrà essere caricata a Sistema. </w:t>
      </w:r>
    </w:p>
    <w:p w14:paraId="6406EB97" w14:textId="4EA30599" w:rsidR="00216E38" w:rsidRPr="00CC4EC3" w:rsidRDefault="004E0365"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Il concorrente </w:t>
      </w:r>
      <w:r w:rsidR="00887702" w:rsidRPr="00CC4EC3">
        <w:rPr>
          <w:rFonts w:asciiTheme="minorHAnsi" w:hAnsiTheme="minorHAnsi" w:cstheme="minorHAnsi"/>
          <w:sz w:val="22"/>
          <w:szCs w:val="22"/>
        </w:rPr>
        <w:t>indica la forma singola o associata con la quale l’impresa partecipa alla gara (impresa singola, consorzio, RTI, aggregazione di imprese di rete, GEIE)</w:t>
      </w:r>
      <w:r w:rsidR="00216E38" w:rsidRPr="00CC4EC3">
        <w:rPr>
          <w:rFonts w:asciiTheme="minorHAnsi" w:hAnsiTheme="minorHAnsi" w:cstheme="minorHAnsi"/>
          <w:sz w:val="22"/>
          <w:szCs w:val="22"/>
        </w:rPr>
        <w:t>.</w:t>
      </w:r>
    </w:p>
    <w:p w14:paraId="6B02F472" w14:textId="395A4D56" w:rsidR="005A2A01" w:rsidRPr="00CC4EC3" w:rsidRDefault="00216E38"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In caso di partecipazione in RTI, consorzio ordinario, aggregazione di imprese di rete, GEIE, il concorrente </w:t>
      </w:r>
      <w:r w:rsidR="004E0365" w:rsidRPr="00CC4EC3">
        <w:rPr>
          <w:rFonts w:asciiTheme="minorHAnsi" w:hAnsiTheme="minorHAnsi" w:cstheme="minorHAnsi"/>
          <w:sz w:val="22"/>
          <w:szCs w:val="22"/>
        </w:rPr>
        <w:t>fornisce i dati identificativi (ragione sociale, codice fiscale, sede) e</w:t>
      </w:r>
      <w:r w:rsidRPr="00CC4EC3">
        <w:rPr>
          <w:rFonts w:asciiTheme="minorHAnsi" w:hAnsiTheme="minorHAnsi" w:cstheme="minorHAnsi"/>
          <w:sz w:val="22"/>
          <w:szCs w:val="22"/>
        </w:rPr>
        <w:t xml:space="preserve"> il ruolo</w:t>
      </w:r>
      <w:r w:rsidR="00887702" w:rsidRPr="00CC4EC3">
        <w:rPr>
          <w:rFonts w:asciiTheme="minorHAnsi" w:hAnsiTheme="minorHAnsi" w:cstheme="minorHAnsi"/>
          <w:sz w:val="22"/>
          <w:szCs w:val="22"/>
        </w:rPr>
        <w:t xml:space="preserve"> di </w:t>
      </w:r>
      <w:r w:rsidR="004E0365" w:rsidRPr="00CC4EC3">
        <w:rPr>
          <w:rFonts w:asciiTheme="minorHAnsi" w:hAnsiTheme="minorHAnsi" w:cstheme="minorHAnsi"/>
          <w:sz w:val="22"/>
          <w:szCs w:val="22"/>
        </w:rPr>
        <w:t xml:space="preserve">ciascuna </w:t>
      </w:r>
      <w:r w:rsidRPr="00CC4EC3">
        <w:rPr>
          <w:rFonts w:asciiTheme="minorHAnsi" w:hAnsiTheme="minorHAnsi" w:cstheme="minorHAnsi"/>
          <w:sz w:val="22"/>
          <w:szCs w:val="22"/>
        </w:rPr>
        <w:t xml:space="preserve">impresa </w:t>
      </w:r>
      <w:r w:rsidR="004E0365" w:rsidRPr="00CC4EC3">
        <w:rPr>
          <w:rFonts w:asciiTheme="minorHAnsi" w:hAnsiTheme="minorHAnsi" w:cstheme="minorHAnsi"/>
          <w:sz w:val="22"/>
          <w:szCs w:val="22"/>
        </w:rPr>
        <w:t>(</w:t>
      </w:r>
      <w:r w:rsidR="00887702" w:rsidRPr="00CC4EC3">
        <w:rPr>
          <w:rFonts w:asciiTheme="minorHAnsi" w:hAnsiTheme="minorHAnsi" w:cstheme="minorHAnsi"/>
          <w:sz w:val="22"/>
          <w:szCs w:val="22"/>
        </w:rPr>
        <w:t>mandataria/mandante</w:t>
      </w:r>
      <w:r w:rsidR="004E0365" w:rsidRPr="00CC4EC3">
        <w:rPr>
          <w:rFonts w:asciiTheme="minorHAnsi" w:hAnsiTheme="minorHAnsi" w:cstheme="minorHAnsi"/>
          <w:sz w:val="22"/>
          <w:szCs w:val="22"/>
        </w:rPr>
        <w:t>; capofila</w:t>
      </w:r>
      <w:r w:rsidR="00887702" w:rsidRPr="00CC4EC3">
        <w:rPr>
          <w:rFonts w:asciiTheme="minorHAnsi" w:hAnsiTheme="minorHAnsi" w:cstheme="minorHAnsi"/>
          <w:sz w:val="22"/>
          <w:szCs w:val="22"/>
        </w:rPr>
        <w:t>/consorziata</w:t>
      </w:r>
      <w:r w:rsidR="004E0365" w:rsidRPr="00CC4EC3">
        <w:rPr>
          <w:rFonts w:asciiTheme="minorHAnsi" w:hAnsiTheme="minorHAnsi" w:cstheme="minorHAnsi"/>
          <w:sz w:val="22"/>
          <w:szCs w:val="22"/>
        </w:rPr>
        <w:t>)</w:t>
      </w:r>
      <w:r w:rsidR="00887702" w:rsidRPr="00CC4EC3">
        <w:rPr>
          <w:rFonts w:asciiTheme="minorHAnsi" w:hAnsiTheme="minorHAnsi" w:cstheme="minorHAnsi"/>
          <w:sz w:val="22"/>
          <w:szCs w:val="22"/>
        </w:rPr>
        <w:t>.</w:t>
      </w:r>
      <w:r w:rsidR="00D83932" w:rsidRPr="00CC4EC3">
        <w:rPr>
          <w:rFonts w:asciiTheme="minorHAnsi" w:hAnsiTheme="minorHAnsi" w:cstheme="minorHAnsi"/>
          <w:sz w:val="22"/>
          <w:szCs w:val="22"/>
          <w:lang w:eastAsia="it-IT"/>
        </w:rPr>
        <w:t xml:space="preserve"> </w:t>
      </w:r>
    </w:p>
    <w:p w14:paraId="2D2FCC69" w14:textId="22605DAA" w:rsidR="00714D11" w:rsidRPr="00CC4EC3" w:rsidRDefault="00216E38"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Nel caso di consorzio di cooperative e imprese artigiane o di consorzio stabile di cui all’art. 45, comma 2 </w:t>
      </w:r>
      <w:proofErr w:type="spellStart"/>
      <w:r w:rsidRPr="00CC4EC3">
        <w:rPr>
          <w:rFonts w:asciiTheme="minorHAnsi" w:hAnsiTheme="minorHAnsi" w:cstheme="minorHAnsi"/>
          <w:sz w:val="22"/>
          <w:szCs w:val="22"/>
        </w:rPr>
        <w:t>lett</w:t>
      </w:r>
      <w:proofErr w:type="spellEnd"/>
      <w:r w:rsidRPr="00CC4EC3">
        <w:rPr>
          <w:rFonts w:asciiTheme="minorHAnsi" w:hAnsiTheme="minorHAnsi" w:cstheme="minorHAnsi"/>
          <w:sz w:val="22"/>
          <w:szCs w:val="22"/>
        </w:rPr>
        <w:t xml:space="preserve">. b) e c) del Codice, il consorzio </w:t>
      </w:r>
      <w:r w:rsidR="00714D11" w:rsidRPr="00CC4EC3">
        <w:rPr>
          <w:rFonts w:asciiTheme="minorHAnsi" w:hAnsiTheme="minorHAnsi" w:cstheme="minorHAnsi"/>
          <w:sz w:val="22"/>
          <w:szCs w:val="22"/>
        </w:rPr>
        <w:t>indica il consorziato per i</w:t>
      </w:r>
      <w:r w:rsidRPr="00CC4EC3">
        <w:rPr>
          <w:rFonts w:asciiTheme="minorHAnsi" w:hAnsiTheme="minorHAnsi" w:cstheme="minorHAnsi"/>
          <w:sz w:val="22"/>
          <w:szCs w:val="22"/>
        </w:rPr>
        <w:t>l</w:t>
      </w:r>
      <w:r w:rsidR="00714D11" w:rsidRPr="00CC4EC3">
        <w:rPr>
          <w:rFonts w:asciiTheme="minorHAnsi" w:hAnsiTheme="minorHAnsi" w:cstheme="minorHAnsi"/>
          <w:sz w:val="22"/>
          <w:szCs w:val="22"/>
        </w:rPr>
        <w:t xml:space="preserve"> quale concorre alla gara; qualora il consorzio non indichi per quale/i consorziato/i concorre, si intende che lo stesso partecipa in nome e per conto proprio.</w:t>
      </w:r>
    </w:p>
    <w:p w14:paraId="32345BB2" w14:textId="77777777" w:rsidR="00D83932" w:rsidRPr="00CC4EC3" w:rsidRDefault="00D83932" w:rsidP="00CC4EC3">
      <w:pPr>
        <w:widowControl w:val="0"/>
        <w:spacing w:line="288" w:lineRule="auto"/>
        <w:jc w:val="both"/>
        <w:rPr>
          <w:rFonts w:asciiTheme="minorHAnsi" w:hAnsiTheme="minorHAnsi" w:cstheme="minorHAnsi"/>
          <w:sz w:val="22"/>
          <w:szCs w:val="22"/>
        </w:rPr>
      </w:pPr>
    </w:p>
    <w:p w14:paraId="70DDA6A8" w14:textId="0C7F2C4D" w:rsidR="00D42076" w:rsidRPr="00CC4EC3" w:rsidRDefault="00D42076"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La domanda è sottoscritta</w:t>
      </w:r>
      <w:r w:rsidR="00D83932" w:rsidRPr="00CC4EC3">
        <w:rPr>
          <w:rFonts w:asciiTheme="minorHAnsi" w:hAnsiTheme="minorHAnsi" w:cstheme="minorHAnsi"/>
          <w:sz w:val="22"/>
          <w:szCs w:val="22"/>
        </w:rPr>
        <w:t xml:space="preserve"> con f</w:t>
      </w:r>
      <w:r w:rsidR="009A4EE6" w:rsidRPr="00CC4EC3">
        <w:rPr>
          <w:rFonts w:asciiTheme="minorHAnsi" w:hAnsiTheme="minorHAnsi" w:cstheme="minorHAnsi"/>
          <w:sz w:val="22"/>
          <w:szCs w:val="22"/>
        </w:rPr>
        <w:t>i</w:t>
      </w:r>
      <w:r w:rsidR="00D83932" w:rsidRPr="00CC4EC3">
        <w:rPr>
          <w:rFonts w:asciiTheme="minorHAnsi" w:hAnsiTheme="minorHAnsi" w:cstheme="minorHAnsi"/>
          <w:sz w:val="22"/>
          <w:szCs w:val="22"/>
        </w:rPr>
        <w:t>rma digitale</w:t>
      </w:r>
      <w:r w:rsidRPr="00CC4EC3">
        <w:rPr>
          <w:rFonts w:asciiTheme="minorHAnsi" w:hAnsiTheme="minorHAnsi" w:cstheme="minorHAnsi"/>
          <w:sz w:val="22"/>
          <w:szCs w:val="22"/>
        </w:rPr>
        <w:t>:</w:t>
      </w:r>
    </w:p>
    <w:p w14:paraId="1A0BE6A8" w14:textId="3C311238" w:rsidR="00194F0A" w:rsidRPr="00CC4EC3" w:rsidRDefault="00D42076" w:rsidP="00CC4EC3">
      <w:pPr>
        <w:pStyle w:val="Paragrafoelenco"/>
        <w:widowControl w:val="0"/>
        <w:numPr>
          <w:ilvl w:val="0"/>
          <w:numId w:val="26"/>
        </w:numPr>
        <w:spacing w:line="288" w:lineRule="auto"/>
        <w:ind w:left="284" w:hanging="284"/>
        <w:jc w:val="both"/>
        <w:rPr>
          <w:rFonts w:asciiTheme="minorHAnsi" w:hAnsiTheme="minorHAnsi" w:cstheme="minorHAnsi"/>
          <w:sz w:val="22"/>
          <w:szCs w:val="22"/>
        </w:rPr>
      </w:pPr>
      <w:r w:rsidRPr="00CC4EC3">
        <w:rPr>
          <w:rFonts w:asciiTheme="minorHAnsi" w:hAnsiTheme="minorHAnsi" w:cstheme="minorHAnsi"/>
          <w:sz w:val="22"/>
          <w:szCs w:val="22"/>
        </w:rPr>
        <w:t>n</w:t>
      </w:r>
      <w:r w:rsidR="00194F0A" w:rsidRPr="00CC4EC3">
        <w:rPr>
          <w:rFonts w:asciiTheme="minorHAnsi" w:hAnsiTheme="minorHAnsi" w:cstheme="minorHAnsi"/>
          <w:sz w:val="22"/>
          <w:szCs w:val="22"/>
        </w:rPr>
        <w:t>el caso di raggruppamento temporaneo o consorzio ordinario costituiti, dalla mandataria/capofila.</w:t>
      </w:r>
      <w:r w:rsidR="00A03737" w:rsidRPr="00CC4EC3">
        <w:rPr>
          <w:rFonts w:asciiTheme="minorHAnsi" w:hAnsiTheme="minorHAnsi" w:cstheme="minorHAnsi"/>
          <w:sz w:val="22"/>
          <w:szCs w:val="22"/>
        </w:rPr>
        <w:t xml:space="preserve"> </w:t>
      </w:r>
    </w:p>
    <w:p w14:paraId="26A2CFAB" w14:textId="31DB48D7" w:rsidR="00C708BA" w:rsidRPr="00CC4EC3" w:rsidRDefault="00D42076" w:rsidP="00CC4EC3">
      <w:pPr>
        <w:pStyle w:val="Paragrafoelenco"/>
        <w:widowControl w:val="0"/>
        <w:numPr>
          <w:ilvl w:val="0"/>
          <w:numId w:val="26"/>
        </w:numPr>
        <w:spacing w:line="288" w:lineRule="auto"/>
        <w:ind w:left="284" w:hanging="284"/>
        <w:jc w:val="both"/>
        <w:rPr>
          <w:rFonts w:asciiTheme="minorHAnsi" w:hAnsiTheme="minorHAnsi" w:cstheme="minorHAnsi"/>
          <w:sz w:val="22"/>
          <w:szCs w:val="22"/>
        </w:rPr>
      </w:pPr>
      <w:r w:rsidRPr="00CC4EC3">
        <w:rPr>
          <w:rFonts w:asciiTheme="minorHAnsi" w:hAnsiTheme="minorHAnsi" w:cstheme="minorHAnsi"/>
          <w:sz w:val="22"/>
          <w:szCs w:val="22"/>
        </w:rPr>
        <w:t>n</w:t>
      </w:r>
      <w:r w:rsidR="006050CE" w:rsidRPr="00CC4EC3">
        <w:rPr>
          <w:rFonts w:asciiTheme="minorHAnsi" w:hAnsiTheme="minorHAnsi" w:cstheme="minorHAnsi"/>
          <w:sz w:val="22"/>
          <w:szCs w:val="22"/>
        </w:rPr>
        <w:t xml:space="preserve">el </w:t>
      </w:r>
      <w:r w:rsidR="00C708BA" w:rsidRPr="00CC4EC3">
        <w:rPr>
          <w:rFonts w:asciiTheme="minorHAnsi" w:hAnsiTheme="minorHAnsi" w:cstheme="minorHAnsi"/>
          <w:sz w:val="22"/>
          <w:szCs w:val="22"/>
        </w:rPr>
        <w:t>caso di raggruppamento temporaneo o consorzio ordinario non ancora costituiti, da tutti i soggetti che costituiranno il raggruppamento o consorzio;</w:t>
      </w:r>
    </w:p>
    <w:p w14:paraId="4F05A1F2" w14:textId="69676D3E" w:rsidR="00C708BA" w:rsidRPr="00CC4EC3" w:rsidRDefault="00D42076" w:rsidP="00CC4EC3">
      <w:pPr>
        <w:pStyle w:val="Paragrafoelenco"/>
        <w:widowControl w:val="0"/>
        <w:numPr>
          <w:ilvl w:val="0"/>
          <w:numId w:val="26"/>
        </w:numPr>
        <w:spacing w:line="288" w:lineRule="auto"/>
        <w:ind w:left="284" w:hanging="284"/>
        <w:jc w:val="both"/>
        <w:rPr>
          <w:rFonts w:asciiTheme="minorHAnsi" w:hAnsiTheme="minorHAnsi" w:cstheme="minorHAnsi"/>
          <w:sz w:val="22"/>
          <w:szCs w:val="22"/>
        </w:rPr>
      </w:pPr>
      <w:r w:rsidRPr="00CC4EC3">
        <w:rPr>
          <w:rFonts w:asciiTheme="minorHAnsi" w:hAnsiTheme="minorHAnsi" w:cstheme="minorHAnsi"/>
          <w:sz w:val="22"/>
          <w:szCs w:val="22"/>
        </w:rPr>
        <w:t>n</w:t>
      </w:r>
      <w:r w:rsidR="00C708BA" w:rsidRPr="00CC4EC3">
        <w:rPr>
          <w:rFonts w:asciiTheme="minorHAnsi" w:hAnsiTheme="minorHAnsi" w:cstheme="minorHAnsi"/>
          <w:sz w:val="22"/>
          <w:szCs w:val="22"/>
        </w:rPr>
        <w:t>el caso di aggregazioni di imprese aderenti al contratto di rete</w:t>
      </w:r>
      <w:r w:rsidR="00762E2E" w:rsidRPr="00CC4EC3">
        <w:rPr>
          <w:rFonts w:asciiTheme="minorHAnsi" w:hAnsiTheme="minorHAnsi" w:cstheme="minorHAnsi"/>
          <w:sz w:val="22"/>
          <w:szCs w:val="22"/>
        </w:rPr>
        <w:t xml:space="preserve"> si fa riferimento alla disciplina prevista per i raggruppamenti temporanei di imprese, in quanto compatibile. In particolare</w:t>
      </w:r>
      <w:r w:rsidR="00C708BA" w:rsidRPr="00CC4EC3">
        <w:rPr>
          <w:rFonts w:asciiTheme="minorHAnsi" w:hAnsiTheme="minorHAnsi" w:cstheme="minorHAnsi"/>
          <w:sz w:val="22"/>
          <w:szCs w:val="22"/>
        </w:rPr>
        <w:t>:</w:t>
      </w:r>
    </w:p>
    <w:p w14:paraId="26229E0D" w14:textId="0A188462" w:rsidR="00C708BA" w:rsidRPr="00CC4EC3" w:rsidRDefault="00C708BA" w:rsidP="00CC4EC3">
      <w:pPr>
        <w:widowControl w:val="0"/>
        <w:numPr>
          <w:ilvl w:val="4"/>
          <w:numId w:val="2"/>
        </w:numPr>
        <w:spacing w:line="288" w:lineRule="auto"/>
        <w:ind w:left="567" w:hanging="283"/>
        <w:jc w:val="both"/>
        <w:rPr>
          <w:rFonts w:asciiTheme="minorHAnsi" w:hAnsiTheme="minorHAnsi" w:cstheme="minorHAnsi"/>
          <w:sz w:val="22"/>
          <w:szCs w:val="22"/>
        </w:rPr>
      </w:pPr>
      <w:r w:rsidRPr="00CC4EC3">
        <w:rPr>
          <w:rFonts w:asciiTheme="minorHAnsi" w:hAnsiTheme="minorHAnsi" w:cstheme="minorHAnsi"/>
          <w:b/>
          <w:sz w:val="22"/>
          <w:szCs w:val="22"/>
        </w:rPr>
        <w:t xml:space="preserve">se la rete è dotata di un organo comune con potere di rappresentanza </w:t>
      </w:r>
      <w:r w:rsidR="0062368E" w:rsidRPr="00CC4EC3">
        <w:rPr>
          <w:rFonts w:asciiTheme="minorHAnsi" w:hAnsiTheme="minorHAnsi" w:cstheme="minorHAnsi"/>
          <w:b/>
          <w:sz w:val="22"/>
          <w:szCs w:val="22"/>
        </w:rPr>
        <w:t xml:space="preserve">e </w:t>
      </w:r>
      <w:r w:rsidR="00A63D8A" w:rsidRPr="00CC4EC3">
        <w:rPr>
          <w:rFonts w:asciiTheme="minorHAnsi" w:hAnsiTheme="minorHAnsi" w:cstheme="minorHAnsi"/>
          <w:b/>
          <w:sz w:val="22"/>
          <w:szCs w:val="22"/>
        </w:rPr>
        <w:t xml:space="preserve">con </w:t>
      </w:r>
      <w:r w:rsidRPr="00CC4EC3">
        <w:rPr>
          <w:rFonts w:asciiTheme="minorHAnsi" w:hAnsiTheme="minorHAnsi" w:cstheme="minorHAnsi"/>
          <w:b/>
          <w:sz w:val="22"/>
          <w:szCs w:val="22"/>
        </w:rPr>
        <w:t>soggettività giuridica</w:t>
      </w:r>
      <w:r w:rsidRPr="00CC4EC3">
        <w:rPr>
          <w:rFonts w:asciiTheme="minorHAnsi" w:hAnsiTheme="minorHAnsi" w:cstheme="minorHAnsi"/>
          <w:sz w:val="22"/>
          <w:szCs w:val="22"/>
        </w:rPr>
        <w:t>, ai sensi dell’art. 3, comma 4-</w:t>
      </w:r>
      <w:r w:rsidRPr="00CC4EC3">
        <w:rPr>
          <w:rFonts w:asciiTheme="minorHAnsi" w:hAnsiTheme="minorHAnsi" w:cstheme="minorHAnsi"/>
          <w:i/>
          <w:sz w:val="22"/>
          <w:szCs w:val="22"/>
        </w:rPr>
        <w:t>quater</w:t>
      </w:r>
      <w:r w:rsidRPr="00CC4EC3">
        <w:rPr>
          <w:rFonts w:asciiTheme="minorHAnsi" w:hAnsiTheme="minorHAnsi" w:cstheme="minorHAnsi"/>
          <w:sz w:val="22"/>
          <w:szCs w:val="22"/>
        </w:rPr>
        <w:t xml:space="preserve">, del </w:t>
      </w:r>
      <w:proofErr w:type="spellStart"/>
      <w:r w:rsidRPr="00CC4EC3">
        <w:rPr>
          <w:rFonts w:asciiTheme="minorHAnsi" w:hAnsiTheme="minorHAnsi" w:cstheme="minorHAnsi"/>
          <w:sz w:val="22"/>
          <w:szCs w:val="22"/>
        </w:rPr>
        <w:t>d.l.</w:t>
      </w:r>
      <w:proofErr w:type="spellEnd"/>
      <w:r w:rsidRPr="00CC4EC3">
        <w:rPr>
          <w:rFonts w:asciiTheme="minorHAnsi" w:hAnsiTheme="minorHAnsi" w:cstheme="minorHAnsi"/>
          <w:sz w:val="22"/>
          <w:szCs w:val="22"/>
        </w:rPr>
        <w:t xml:space="preserve"> 10 febbraio 2009, n. 5, la domanda di partecipazi</w:t>
      </w:r>
      <w:r w:rsidR="002F6F59" w:rsidRPr="00CC4EC3">
        <w:rPr>
          <w:rFonts w:asciiTheme="minorHAnsi" w:hAnsiTheme="minorHAnsi" w:cstheme="minorHAnsi"/>
          <w:sz w:val="22"/>
          <w:szCs w:val="22"/>
        </w:rPr>
        <w:t>one deve essere sottoscritta</w:t>
      </w:r>
      <w:r w:rsidR="001925EB" w:rsidRPr="00CC4EC3">
        <w:rPr>
          <w:rFonts w:asciiTheme="minorHAnsi" w:hAnsiTheme="minorHAnsi" w:cstheme="minorHAnsi"/>
          <w:sz w:val="22"/>
          <w:szCs w:val="22"/>
        </w:rPr>
        <w:t xml:space="preserve"> dal </w:t>
      </w:r>
      <w:r w:rsidR="003F2E52" w:rsidRPr="00CC4EC3">
        <w:rPr>
          <w:rFonts w:asciiTheme="minorHAnsi" w:hAnsiTheme="minorHAnsi" w:cstheme="minorHAnsi"/>
          <w:sz w:val="22"/>
          <w:szCs w:val="22"/>
        </w:rPr>
        <w:t xml:space="preserve">solo </w:t>
      </w:r>
      <w:r w:rsidRPr="00CC4EC3">
        <w:rPr>
          <w:rFonts w:asciiTheme="minorHAnsi" w:hAnsiTheme="minorHAnsi" w:cstheme="minorHAnsi"/>
          <w:sz w:val="22"/>
          <w:szCs w:val="22"/>
        </w:rPr>
        <w:t>operatore economico che riveste l</w:t>
      </w:r>
      <w:r w:rsidR="003F2E52" w:rsidRPr="00CC4EC3">
        <w:rPr>
          <w:rFonts w:asciiTheme="minorHAnsi" w:hAnsiTheme="minorHAnsi" w:cstheme="minorHAnsi"/>
          <w:sz w:val="22"/>
          <w:szCs w:val="22"/>
        </w:rPr>
        <w:t>a funzione</w:t>
      </w:r>
      <w:r w:rsidRPr="00CC4EC3">
        <w:rPr>
          <w:rFonts w:asciiTheme="minorHAnsi" w:hAnsiTheme="minorHAnsi" w:cstheme="minorHAnsi"/>
          <w:sz w:val="22"/>
          <w:szCs w:val="22"/>
        </w:rPr>
        <w:t xml:space="preserve"> di organo comune;</w:t>
      </w:r>
    </w:p>
    <w:p w14:paraId="19162A19" w14:textId="0B6B94DF" w:rsidR="00C708BA" w:rsidRPr="00CC4EC3" w:rsidRDefault="00C708BA" w:rsidP="00CC4EC3">
      <w:pPr>
        <w:widowControl w:val="0"/>
        <w:numPr>
          <w:ilvl w:val="4"/>
          <w:numId w:val="2"/>
        </w:numPr>
        <w:spacing w:line="288" w:lineRule="auto"/>
        <w:ind w:left="567" w:hanging="283"/>
        <w:jc w:val="both"/>
        <w:rPr>
          <w:rFonts w:asciiTheme="minorHAnsi" w:hAnsiTheme="minorHAnsi" w:cstheme="minorHAnsi"/>
          <w:sz w:val="22"/>
          <w:szCs w:val="22"/>
        </w:rPr>
      </w:pPr>
      <w:r w:rsidRPr="00CC4EC3">
        <w:rPr>
          <w:rFonts w:asciiTheme="minorHAnsi" w:hAnsiTheme="minorHAnsi" w:cstheme="minorHAnsi"/>
          <w:b/>
          <w:sz w:val="22"/>
          <w:szCs w:val="22"/>
        </w:rPr>
        <w:t>se la rete è dotata di un organo comune con potere di rappresentanza ma è priva di soggettività giuridica</w:t>
      </w:r>
      <w:r w:rsidR="003F2E52" w:rsidRPr="00CC4EC3">
        <w:rPr>
          <w:rFonts w:asciiTheme="minorHAnsi" w:hAnsiTheme="minorHAnsi" w:cstheme="minorHAnsi"/>
          <w:sz w:val="22"/>
          <w:szCs w:val="22"/>
        </w:rPr>
        <w:t>,</w:t>
      </w:r>
      <w:r w:rsidRPr="00CC4EC3">
        <w:rPr>
          <w:rFonts w:asciiTheme="minorHAnsi" w:hAnsiTheme="minorHAnsi" w:cstheme="minorHAnsi"/>
          <w:sz w:val="22"/>
          <w:szCs w:val="22"/>
        </w:rPr>
        <w:t xml:space="preserve"> ai sensi dell’art. 3, comma 4-</w:t>
      </w:r>
      <w:r w:rsidRPr="00CC4EC3">
        <w:rPr>
          <w:rFonts w:asciiTheme="minorHAnsi" w:hAnsiTheme="minorHAnsi" w:cstheme="minorHAnsi"/>
          <w:i/>
          <w:sz w:val="22"/>
          <w:szCs w:val="22"/>
        </w:rPr>
        <w:t>quater</w:t>
      </w:r>
      <w:r w:rsidRPr="00CC4EC3">
        <w:rPr>
          <w:rFonts w:asciiTheme="minorHAnsi" w:hAnsiTheme="minorHAnsi" w:cstheme="minorHAnsi"/>
          <w:sz w:val="22"/>
          <w:szCs w:val="22"/>
        </w:rPr>
        <w:t xml:space="preserve">, del </w:t>
      </w:r>
      <w:proofErr w:type="spellStart"/>
      <w:r w:rsidRPr="00CC4EC3">
        <w:rPr>
          <w:rFonts w:asciiTheme="minorHAnsi" w:hAnsiTheme="minorHAnsi" w:cstheme="minorHAnsi"/>
          <w:sz w:val="22"/>
          <w:szCs w:val="22"/>
        </w:rPr>
        <w:t>d.l.</w:t>
      </w:r>
      <w:proofErr w:type="spellEnd"/>
      <w:r w:rsidRPr="00CC4EC3">
        <w:rPr>
          <w:rFonts w:asciiTheme="minorHAnsi" w:hAnsiTheme="minorHAnsi" w:cstheme="minorHAnsi"/>
          <w:sz w:val="22"/>
          <w:szCs w:val="22"/>
        </w:rPr>
        <w:t xml:space="preserve"> 10 febbraio 2009, n. 5, la domanda di partecipazione deve essere sottoscritta </w:t>
      </w:r>
      <w:r w:rsidR="00F3508F" w:rsidRPr="00CC4EC3">
        <w:rPr>
          <w:rFonts w:asciiTheme="minorHAnsi" w:hAnsiTheme="minorHAnsi" w:cstheme="minorHAnsi"/>
          <w:sz w:val="22"/>
          <w:szCs w:val="22"/>
        </w:rPr>
        <w:t>d</w:t>
      </w:r>
      <w:r w:rsidR="00150E03" w:rsidRPr="00CC4EC3">
        <w:rPr>
          <w:rFonts w:asciiTheme="minorHAnsi" w:hAnsiTheme="minorHAnsi" w:cstheme="minorHAnsi"/>
          <w:sz w:val="22"/>
          <w:szCs w:val="22"/>
        </w:rPr>
        <w:t>a</w:t>
      </w:r>
      <w:r w:rsidR="00F3508F" w:rsidRPr="00CC4EC3">
        <w:rPr>
          <w:rFonts w:asciiTheme="minorHAnsi" w:hAnsiTheme="minorHAnsi" w:cstheme="minorHAnsi"/>
          <w:sz w:val="22"/>
          <w:szCs w:val="22"/>
        </w:rPr>
        <w:t>l</w:t>
      </w:r>
      <w:r w:rsidRPr="00CC4EC3">
        <w:rPr>
          <w:rFonts w:asciiTheme="minorHAnsi" w:hAnsiTheme="minorHAnsi" w:cstheme="minorHAnsi"/>
          <w:sz w:val="22"/>
          <w:szCs w:val="22"/>
        </w:rPr>
        <w:t xml:space="preserve">l’impresa che riveste le funzioni di organo comune nonché da ognuna delle imprese aderenti al contratto di rete che partecipano alla gara; </w:t>
      </w:r>
    </w:p>
    <w:p w14:paraId="0259BE9A" w14:textId="13D4B8EA" w:rsidR="00C708BA" w:rsidRPr="00CC4EC3" w:rsidRDefault="00C708BA" w:rsidP="00CC4EC3">
      <w:pPr>
        <w:widowControl w:val="0"/>
        <w:numPr>
          <w:ilvl w:val="4"/>
          <w:numId w:val="2"/>
        </w:numPr>
        <w:spacing w:line="288" w:lineRule="auto"/>
        <w:ind w:left="567" w:hanging="283"/>
        <w:jc w:val="both"/>
        <w:rPr>
          <w:rFonts w:asciiTheme="minorHAnsi" w:hAnsiTheme="minorHAnsi" w:cstheme="minorHAnsi"/>
          <w:sz w:val="22"/>
          <w:szCs w:val="22"/>
        </w:rPr>
      </w:pPr>
      <w:r w:rsidRPr="00CC4EC3">
        <w:rPr>
          <w:rFonts w:asciiTheme="minorHAnsi" w:hAnsiTheme="minorHAnsi" w:cstheme="minorHAnsi"/>
          <w:b/>
          <w:sz w:val="22"/>
          <w:szCs w:val="22"/>
        </w:rPr>
        <w:t xml:space="preserve">se la rete è dotata di un organo comune privo del potere di rappresentanza o se la rete è sprovvista di organo </w:t>
      </w:r>
      <w:r w:rsidR="002F6F59" w:rsidRPr="00CC4EC3">
        <w:rPr>
          <w:rFonts w:asciiTheme="minorHAnsi" w:hAnsiTheme="minorHAnsi" w:cstheme="minorHAnsi"/>
          <w:b/>
          <w:sz w:val="22"/>
          <w:szCs w:val="22"/>
        </w:rPr>
        <w:t>comune</w:t>
      </w:r>
      <w:r w:rsidR="003F2E52" w:rsidRPr="00CC4EC3">
        <w:rPr>
          <w:rFonts w:asciiTheme="minorHAnsi" w:hAnsiTheme="minorHAnsi" w:cstheme="minorHAnsi"/>
          <w:b/>
          <w:sz w:val="22"/>
          <w:szCs w:val="22"/>
        </w:rPr>
        <w:t>,</w:t>
      </w:r>
      <w:r w:rsidR="002F6F59" w:rsidRPr="00CC4EC3">
        <w:rPr>
          <w:rFonts w:asciiTheme="minorHAnsi" w:hAnsiTheme="minorHAnsi" w:cstheme="minorHAnsi"/>
          <w:b/>
          <w:sz w:val="22"/>
          <w:szCs w:val="22"/>
        </w:rPr>
        <w:t xml:space="preserve"> oppure</w:t>
      </w:r>
      <w:r w:rsidRPr="00CC4EC3">
        <w:rPr>
          <w:rFonts w:asciiTheme="minorHAnsi" w:hAnsiTheme="minorHAnsi" w:cstheme="minorHAnsi"/>
          <w:b/>
          <w:sz w:val="22"/>
          <w:szCs w:val="22"/>
        </w:rPr>
        <w:t xml:space="preserve"> se l’organo comune è privo dei requisiti di qualificazione</w:t>
      </w:r>
      <w:r w:rsidRPr="00CC4EC3">
        <w:rPr>
          <w:rFonts w:asciiTheme="minorHAnsi" w:hAnsiTheme="minorHAnsi" w:cstheme="minorHAnsi"/>
          <w:sz w:val="22"/>
          <w:szCs w:val="22"/>
        </w:rPr>
        <w:t xml:space="preserve"> </w:t>
      </w:r>
      <w:r w:rsidRPr="00CC4EC3">
        <w:rPr>
          <w:rFonts w:asciiTheme="minorHAnsi" w:hAnsiTheme="minorHAnsi" w:cstheme="minorHAnsi"/>
          <w:b/>
          <w:sz w:val="22"/>
          <w:szCs w:val="22"/>
        </w:rPr>
        <w:t>richiesti per assumere la veste di mandataria</w:t>
      </w:r>
      <w:r w:rsidRPr="00CC4EC3">
        <w:rPr>
          <w:rFonts w:asciiTheme="minorHAnsi" w:hAnsiTheme="minorHAnsi" w:cstheme="minorHAnsi"/>
          <w:sz w:val="22"/>
          <w:szCs w:val="22"/>
        </w:rPr>
        <w:t>, la domanda di partecip</w:t>
      </w:r>
      <w:r w:rsidR="002F6F59" w:rsidRPr="00CC4EC3">
        <w:rPr>
          <w:rFonts w:asciiTheme="minorHAnsi" w:hAnsiTheme="minorHAnsi" w:cstheme="minorHAnsi"/>
          <w:sz w:val="22"/>
          <w:szCs w:val="22"/>
        </w:rPr>
        <w:t>azione deve essere sottoscritta</w:t>
      </w:r>
      <w:r w:rsidRPr="00CC4EC3">
        <w:rPr>
          <w:rFonts w:asciiTheme="minorHAnsi" w:hAnsiTheme="minorHAnsi" w:cstheme="minorHAnsi"/>
          <w:sz w:val="22"/>
          <w:szCs w:val="22"/>
        </w:rPr>
        <w:t xml:space="preserve"> dall’impresa aderente alla rete che riveste la qualifica di mandataria, ovvero</w:t>
      </w:r>
      <w:r w:rsidR="00470144" w:rsidRPr="00CC4EC3">
        <w:rPr>
          <w:rFonts w:asciiTheme="minorHAnsi" w:hAnsiTheme="minorHAnsi" w:cstheme="minorHAnsi"/>
          <w:sz w:val="22"/>
          <w:szCs w:val="22"/>
        </w:rPr>
        <w:t xml:space="preserve">, </w:t>
      </w:r>
      <w:r w:rsidRPr="00CC4EC3">
        <w:rPr>
          <w:rFonts w:asciiTheme="minorHAnsi" w:hAnsiTheme="minorHAnsi" w:cstheme="minorHAnsi"/>
          <w:sz w:val="22"/>
          <w:szCs w:val="22"/>
        </w:rPr>
        <w:t>in caso di partecipazione nelle forme del raggruppamento da costituirsi</w:t>
      </w:r>
      <w:r w:rsidR="00470144" w:rsidRPr="00CC4EC3">
        <w:rPr>
          <w:rFonts w:asciiTheme="minorHAnsi" w:hAnsiTheme="minorHAnsi" w:cstheme="minorHAnsi"/>
          <w:sz w:val="22"/>
          <w:szCs w:val="22"/>
        </w:rPr>
        <w:t xml:space="preserve">, </w:t>
      </w:r>
      <w:r w:rsidRPr="00CC4EC3">
        <w:rPr>
          <w:rFonts w:asciiTheme="minorHAnsi" w:hAnsiTheme="minorHAnsi" w:cstheme="minorHAnsi"/>
          <w:sz w:val="22"/>
          <w:szCs w:val="22"/>
        </w:rPr>
        <w:t>da ognuna delle imprese aderenti al contratto di rete che partecipa alla gara</w:t>
      </w:r>
      <w:r w:rsidR="00BF3082" w:rsidRPr="00CC4EC3">
        <w:rPr>
          <w:rFonts w:asciiTheme="minorHAnsi" w:hAnsiTheme="minorHAnsi" w:cstheme="minorHAnsi"/>
          <w:sz w:val="22"/>
          <w:szCs w:val="22"/>
        </w:rPr>
        <w:t xml:space="preserve">; </w:t>
      </w:r>
    </w:p>
    <w:p w14:paraId="497972AC" w14:textId="3316FFFB" w:rsidR="00887702" w:rsidRPr="00CC4EC3" w:rsidRDefault="00BF3082" w:rsidP="00CC4EC3">
      <w:pPr>
        <w:pStyle w:val="Paragrafoelenco"/>
        <w:widowControl w:val="0"/>
        <w:numPr>
          <w:ilvl w:val="0"/>
          <w:numId w:val="26"/>
        </w:numPr>
        <w:spacing w:line="288" w:lineRule="auto"/>
        <w:ind w:left="284" w:hanging="284"/>
        <w:jc w:val="both"/>
        <w:rPr>
          <w:rFonts w:asciiTheme="minorHAnsi" w:hAnsiTheme="minorHAnsi" w:cstheme="minorHAnsi"/>
          <w:sz w:val="22"/>
          <w:szCs w:val="22"/>
        </w:rPr>
      </w:pPr>
      <w:r w:rsidRPr="00CC4EC3">
        <w:rPr>
          <w:rFonts w:asciiTheme="minorHAnsi" w:hAnsiTheme="minorHAnsi" w:cstheme="minorHAnsi"/>
          <w:sz w:val="22"/>
          <w:szCs w:val="22"/>
        </w:rPr>
        <w:t>n</w:t>
      </w:r>
      <w:r w:rsidR="00887702" w:rsidRPr="00CC4EC3">
        <w:rPr>
          <w:rFonts w:asciiTheme="minorHAnsi" w:hAnsiTheme="minorHAnsi" w:cstheme="minorHAnsi"/>
          <w:sz w:val="22"/>
          <w:szCs w:val="22"/>
        </w:rPr>
        <w:t xml:space="preserve">el caso di consorzio di cooperative e imprese artigiane o di consorzio stabile di cui all’art. 45, comma 2 </w:t>
      </w:r>
      <w:proofErr w:type="spellStart"/>
      <w:r w:rsidR="00887702" w:rsidRPr="00CC4EC3">
        <w:rPr>
          <w:rFonts w:asciiTheme="minorHAnsi" w:hAnsiTheme="minorHAnsi" w:cstheme="minorHAnsi"/>
          <w:sz w:val="22"/>
          <w:szCs w:val="22"/>
        </w:rPr>
        <w:t>lett</w:t>
      </w:r>
      <w:proofErr w:type="spellEnd"/>
      <w:r w:rsidR="00887702" w:rsidRPr="00CC4EC3">
        <w:rPr>
          <w:rFonts w:asciiTheme="minorHAnsi" w:hAnsiTheme="minorHAnsi" w:cstheme="minorHAnsi"/>
          <w:sz w:val="22"/>
          <w:szCs w:val="22"/>
        </w:rPr>
        <w:t xml:space="preserve">. b) e c) del Codice, </w:t>
      </w:r>
      <w:r w:rsidR="00216E38" w:rsidRPr="00CC4EC3">
        <w:rPr>
          <w:rFonts w:asciiTheme="minorHAnsi" w:hAnsiTheme="minorHAnsi" w:cstheme="minorHAnsi"/>
          <w:sz w:val="22"/>
          <w:szCs w:val="22"/>
        </w:rPr>
        <w:t xml:space="preserve">la domanda è sottoscritta </w:t>
      </w:r>
      <w:r w:rsidR="00887702" w:rsidRPr="00CC4EC3">
        <w:rPr>
          <w:rFonts w:asciiTheme="minorHAnsi" w:hAnsiTheme="minorHAnsi" w:cstheme="minorHAnsi"/>
          <w:sz w:val="22"/>
          <w:szCs w:val="22"/>
        </w:rPr>
        <w:t>dal consorzio medesimo.</w:t>
      </w:r>
      <w:r w:rsidR="00D83932" w:rsidRPr="00CC4EC3">
        <w:rPr>
          <w:rFonts w:asciiTheme="minorHAnsi" w:hAnsiTheme="minorHAnsi" w:cstheme="minorHAnsi"/>
          <w:sz w:val="22"/>
          <w:szCs w:val="22"/>
        </w:rPr>
        <w:t xml:space="preserve"> </w:t>
      </w:r>
    </w:p>
    <w:p w14:paraId="34475E8F" w14:textId="77777777" w:rsidR="00FE2625" w:rsidRPr="00CC4EC3" w:rsidRDefault="00FE2625" w:rsidP="00CC4EC3">
      <w:pPr>
        <w:widowControl w:val="0"/>
        <w:spacing w:line="288" w:lineRule="auto"/>
        <w:rPr>
          <w:rFonts w:asciiTheme="minorHAnsi" w:hAnsiTheme="minorHAnsi" w:cstheme="minorHAnsi"/>
          <w:sz w:val="22"/>
          <w:szCs w:val="22"/>
        </w:rPr>
      </w:pPr>
      <w:r w:rsidRPr="00CC4EC3">
        <w:rPr>
          <w:rFonts w:asciiTheme="minorHAnsi" w:eastAsia="Calibri" w:hAnsiTheme="minorHAnsi" w:cstheme="minorHAnsi"/>
          <w:sz w:val="22"/>
          <w:szCs w:val="22"/>
        </w:rPr>
        <w:t>Nel caso di operatori economici esteri, la domanda potrà essere sottoscritta con firma olografa su documento scansionato e corredato da copia del documento d’identità del legale rappresentante firmata dal medesimo</w:t>
      </w:r>
    </w:p>
    <w:p w14:paraId="1467165B" w14:textId="77777777" w:rsidR="00FE2625" w:rsidRPr="00CC4EC3" w:rsidRDefault="00FE2625" w:rsidP="00CC4EC3">
      <w:pPr>
        <w:widowControl w:val="0"/>
        <w:spacing w:line="288" w:lineRule="auto"/>
        <w:jc w:val="both"/>
        <w:rPr>
          <w:rFonts w:asciiTheme="minorHAnsi" w:hAnsiTheme="minorHAnsi" w:cstheme="minorHAnsi"/>
          <w:sz w:val="22"/>
          <w:szCs w:val="22"/>
        </w:rPr>
      </w:pPr>
    </w:p>
    <w:p w14:paraId="55C35443" w14:textId="2D1885E9" w:rsidR="00D83932" w:rsidRPr="00CC4EC3" w:rsidRDefault="00D83932" w:rsidP="00CC4EC3">
      <w:pPr>
        <w:widowControl w:val="0"/>
        <w:spacing w:line="288" w:lineRule="auto"/>
        <w:jc w:val="both"/>
        <w:rPr>
          <w:rFonts w:asciiTheme="minorHAnsi" w:hAnsiTheme="minorHAnsi" w:cstheme="minorHAnsi"/>
          <w:sz w:val="22"/>
          <w:szCs w:val="22"/>
        </w:rPr>
      </w:pPr>
    </w:p>
    <w:p w14:paraId="3C0C83D5" w14:textId="169441E5" w:rsidR="003903DA" w:rsidRPr="00CC4EC3" w:rsidRDefault="003903DA" w:rsidP="00CC4EC3">
      <w:p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Nel caso in cui il concorrente utilizzi la “domanda di partecipazione” messa a disposizione da</w:t>
      </w:r>
      <w:r w:rsidR="001778D9" w:rsidRPr="00CC4EC3">
        <w:rPr>
          <w:rFonts w:asciiTheme="minorHAnsi" w:hAnsiTheme="minorHAnsi" w:cstheme="minorHAnsi"/>
          <w:sz w:val="22"/>
          <w:szCs w:val="22"/>
        </w:rPr>
        <w:t>ll’Amministrazione</w:t>
      </w:r>
      <w:r w:rsidRPr="00CC4EC3">
        <w:rPr>
          <w:rFonts w:asciiTheme="minorHAnsi" w:hAnsiTheme="minorHAnsi" w:cstheme="minorHAnsi"/>
          <w:sz w:val="22"/>
          <w:szCs w:val="22"/>
        </w:rPr>
        <w:t xml:space="preserve"> essa deve essere </w:t>
      </w:r>
      <w:r w:rsidRPr="00CC4EC3">
        <w:rPr>
          <w:rFonts w:asciiTheme="minorHAnsi" w:hAnsiTheme="minorHAnsi" w:cstheme="minorHAnsi"/>
          <w:sz w:val="22"/>
          <w:szCs w:val="22"/>
          <w:u w:val="single"/>
        </w:rPr>
        <w:t>predisposta</w:t>
      </w:r>
      <w:r w:rsidRPr="00CC4EC3">
        <w:rPr>
          <w:rFonts w:asciiTheme="minorHAnsi" w:hAnsiTheme="minorHAnsi" w:cstheme="minorHAnsi"/>
          <w:sz w:val="22"/>
          <w:szCs w:val="22"/>
        </w:rPr>
        <w:t xml:space="preserve"> e </w:t>
      </w:r>
      <w:r w:rsidRPr="00CC4EC3">
        <w:rPr>
          <w:rFonts w:asciiTheme="minorHAnsi" w:hAnsiTheme="minorHAnsi" w:cstheme="minorHAnsi"/>
          <w:sz w:val="22"/>
          <w:szCs w:val="22"/>
          <w:u w:val="single"/>
        </w:rPr>
        <w:t>sottoscritta</w:t>
      </w:r>
      <w:r w:rsidRPr="00CC4EC3">
        <w:rPr>
          <w:rFonts w:asciiTheme="minorHAnsi" w:hAnsiTheme="minorHAnsi" w:cstheme="minorHAnsi"/>
          <w:sz w:val="22"/>
          <w:szCs w:val="22"/>
        </w:rPr>
        <w:t xml:space="preserve">: </w:t>
      </w:r>
    </w:p>
    <w:p w14:paraId="472A570C" w14:textId="55FEFAAC" w:rsidR="003903DA" w:rsidRPr="00CC4EC3" w:rsidRDefault="003903DA" w:rsidP="00CC4EC3">
      <w:pPr>
        <w:pStyle w:val="Paragrafoelenco"/>
        <w:numPr>
          <w:ilvl w:val="0"/>
          <w:numId w:val="26"/>
        </w:num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in caso di RTI e Consorzi ordinari costituiti/costi</w:t>
      </w:r>
      <w:r w:rsidR="001C6F76" w:rsidRPr="00CC4EC3">
        <w:rPr>
          <w:rFonts w:asciiTheme="minorHAnsi" w:hAnsiTheme="minorHAnsi" w:cstheme="minorHAnsi"/>
          <w:sz w:val="22"/>
          <w:szCs w:val="22"/>
        </w:rPr>
        <w:t>t</w:t>
      </w:r>
      <w:r w:rsidRPr="00CC4EC3">
        <w:rPr>
          <w:rFonts w:asciiTheme="minorHAnsi" w:hAnsiTheme="minorHAnsi" w:cstheme="minorHAnsi"/>
          <w:sz w:val="22"/>
          <w:szCs w:val="22"/>
        </w:rPr>
        <w:t>uendi da ciascuno dei soggetti che costituiscono</w:t>
      </w:r>
      <w:r w:rsidR="001C6F76" w:rsidRPr="00CC4EC3">
        <w:rPr>
          <w:rFonts w:asciiTheme="minorHAnsi" w:hAnsiTheme="minorHAnsi" w:cstheme="minorHAnsi"/>
          <w:sz w:val="22"/>
          <w:szCs w:val="22"/>
        </w:rPr>
        <w:t xml:space="preserve"> </w:t>
      </w:r>
      <w:r w:rsidRPr="00CC4EC3">
        <w:rPr>
          <w:rFonts w:asciiTheme="minorHAnsi" w:hAnsiTheme="minorHAnsi" w:cstheme="minorHAnsi"/>
          <w:sz w:val="22"/>
          <w:szCs w:val="22"/>
        </w:rPr>
        <w:t xml:space="preserve">/costituiranno il raggruppamento o consorzio; </w:t>
      </w:r>
    </w:p>
    <w:p w14:paraId="3E5A4AF1" w14:textId="77777777" w:rsidR="003903DA" w:rsidRPr="00CC4EC3" w:rsidRDefault="003903DA" w:rsidP="00CC4EC3">
      <w:pPr>
        <w:pStyle w:val="Paragrafoelenco"/>
        <w:numPr>
          <w:ilvl w:val="0"/>
          <w:numId w:val="26"/>
        </w:num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in caso di aggregazioni di rete dall’organo comune, dalla mandataria e da ognuna delle imprese aderenti al contratto di rete che partecipano alla gara; </w:t>
      </w:r>
    </w:p>
    <w:p w14:paraId="28F9C263" w14:textId="77777777" w:rsidR="003903DA" w:rsidRPr="00CC4EC3" w:rsidRDefault="003903DA" w:rsidP="00CC4EC3">
      <w:pPr>
        <w:pStyle w:val="Paragrafoelenco"/>
        <w:numPr>
          <w:ilvl w:val="0"/>
          <w:numId w:val="26"/>
        </w:num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nel caso di consorzio di cooperative e imprese artigiane o di consorzio stabile di cui all’art. 45, comma 2 </w:t>
      </w:r>
      <w:proofErr w:type="spellStart"/>
      <w:r w:rsidRPr="00CC4EC3">
        <w:rPr>
          <w:rFonts w:asciiTheme="minorHAnsi" w:hAnsiTheme="minorHAnsi" w:cstheme="minorHAnsi"/>
          <w:sz w:val="22"/>
          <w:szCs w:val="22"/>
        </w:rPr>
        <w:t>lett</w:t>
      </w:r>
      <w:proofErr w:type="spellEnd"/>
      <w:r w:rsidRPr="00CC4EC3">
        <w:rPr>
          <w:rFonts w:asciiTheme="minorHAnsi" w:hAnsiTheme="minorHAnsi" w:cstheme="minorHAnsi"/>
          <w:sz w:val="22"/>
          <w:szCs w:val="22"/>
        </w:rPr>
        <w:t xml:space="preserve">. b) e c) del Codice, dal consorzio medesimo e da ognuna delle imprese esecutrici. </w:t>
      </w:r>
    </w:p>
    <w:p w14:paraId="59E14CAD" w14:textId="77777777" w:rsidR="00C9491C" w:rsidRPr="00CC4EC3" w:rsidRDefault="00C9491C" w:rsidP="00CC4EC3">
      <w:p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In tal caso il bollo è però dovuto: </w:t>
      </w:r>
    </w:p>
    <w:p w14:paraId="3347786B" w14:textId="77777777" w:rsidR="00C9491C" w:rsidRPr="00CC4EC3" w:rsidRDefault="00C9491C" w:rsidP="00CC4EC3">
      <w:pPr>
        <w:pStyle w:val="Paragrafoelenco"/>
        <w:numPr>
          <w:ilvl w:val="0"/>
          <w:numId w:val="26"/>
        </w:num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in caso di RTI e consorzi ordinari costituiti/costituendi solo dalla mandataria capogruppo;</w:t>
      </w:r>
    </w:p>
    <w:p w14:paraId="57E3661B" w14:textId="77777777" w:rsidR="00C9491C" w:rsidRPr="00CC4EC3" w:rsidRDefault="00C9491C" w:rsidP="00CC4EC3">
      <w:pPr>
        <w:pStyle w:val="Paragrafoelenco"/>
        <w:numPr>
          <w:ilvl w:val="0"/>
          <w:numId w:val="26"/>
        </w:num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nel caso di consorzi stabili di cui all’art. 45, comma 2 </w:t>
      </w:r>
      <w:proofErr w:type="spellStart"/>
      <w:r w:rsidRPr="00CC4EC3">
        <w:rPr>
          <w:rFonts w:asciiTheme="minorHAnsi" w:hAnsiTheme="minorHAnsi" w:cstheme="minorHAnsi"/>
          <w:sz w:val="22"/>
          <w:szCs w:val="22"/>
        </w:rPr>
        <w:t>lett</w:t>
      </w:r>
      <w:proofErr w:type="spellEnd"/>
      <w:r w:rsidRPr="00CC4EC3">
        <w:rPr>
          <w:rFonts w:asciiTheme="minorHAnsi" w:hAnsiTheme="minorHAnsi" w:cstheme="minorHAnsi"/>
          <w:sz w:val="22"/>
          <w:szCs w:val="22"/>
        </w:rPr>
        <w:t xml:space="preserve">. b) e c) del Codice, dal consorzio medesimo; </w:t>
      </w:r>
    </w:p>
    <w:p w14:paraId="49D0ED5A" w14:textId="77777777" w:rsidR="00C9491C" w:rsidRPr="00CC4EC3" w:rsidRDefault="00C9491C" w:rsidP="00CC4EC3">
      <w:pPr>
        <w:pStyle w:val="Paragrafoelenco"/>
        <w:numPr>
          <w:ilvl w:val="0"/>
          <w:numId w:val="26"/>
        </w:num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nel caso di Aggregazioni di rete dall’organo comune/mandataria.</w:t>
      </w:r>
    </w:p>
    <w:p w14:paraId="413DFD85" w14:textId="297F5584" w:rsidR="004E0365" w:rsidRPr="00CC4EC3" w:rsidRDefault="004E0365"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u w:val="single"/>
        </w:rPr>
        <w:t>Il concorrente allega</w:t>
      </w:r>
      <w:r w:rsidR="003B5239" w:rsidRPr="00CC4EC3">
        <w:rPr>
          <w:rFonts w:asciiTheme="minorHAnsi" w:hAnsiTheme="minorHAnsi" w:cstheme="minorHAnsi"/>
          <w:sz w:val="22"/>
          <w:szCs w:val="22"/>
          <w:u w:val="single"/>
        </w:rPr>
        <w:t xml:space="preserve"> </w:t>
      </w:r>
      <w:r w:rsidRPr="00CC4EC3">
        <w:rPr>
          <w:rFonts w:asciiTheme="minorHAnsi" w:hAnsiTheme="minorHAnsi" w:cstheme="minorHAnsi"/>
          <w:sz w:val="22"/>
          <w:szCs w:val="22"/>
        </w:rPr>
        <w:t xml:space="preserve">copia conforme all’originale della procura </w:t>
      </w:r>
      <w:r w:rsidR="001566A5" w:rsidRPr="00CC4EC3">
        <w:rPr>
          <w:rFonts w:asciiTheme="minorHAnsi" w:hAnsiTheme="minorHAnsi" w:cstheme="minorHAnsi"/>
          <w:sz w:val="22"/>
          <w:szCs w:val="22"/>
        </w:rPr>
        <w:t xml:space="preserve">oppure </w:t>
      </w:r>
      <w:r w:rsidRPr="00CC4EC3">
        <w:rPr>
          <w:rFonts w:asciiTheme="minorHAnsi" w:hAnsiTheme="minorHAnsi" w:cstheme="minorHAnsi"/>
          <w:sz w:val="22"/>
          <w:szCs w:val="22"/>
          <w:u w:val="single"/>
        </w:rPr>
        <w:t>nel solo caso</w:t>
      </w:r>
      <w:r w:rsidRPr="00CC4EC3">
        <w:rPr>
          <w:rFonts w:asciiTheme="minorHAnsi" w:hAnsiTheme="minorHAnsi" w:cstheme="minorHAnsi"/>
          <w:sz w:val="22"/>
          <w:szCs w:val="22"/>
        </w:rPr>
        <w:t xml:space="preserve"> in cui dalla visura camerale del concorrente risulti l’indicazione espressa dei poteri rappresentativi conferiti con la procura, la dichiarazione sostitutiva resa dal procuratore</w:t>
      </w:r>
      <w:r w:rsidR="00D83932" w:rsidRPr="00CC4EC3">
        <w:rPr>
          <w:rFonts w:asciiTheme="minorHAnsi" w:hAnsiTheme="minorHAnsi" w:cstheme="minorHAnsi"/>
          <w:sz w:val="22"/>
          <w:szCs w:val="22"/>
        </w:rPr>
        <w:t>/legale rappresentante</w:t>
      </w:r>
      <w:r w:rsidRPr="00CC4EC3">
        <w:rPr>
          <w:rFonts w:asciiTheme="minorHAnsi" w:hAnsiTheme="minorHAnsi" w:cstheme="minorHAnsi"/>
          <w:sz w:val="22"/>
          <w:szCs w:val="22"/>
        </w:rPr>
        <w:t xml:space="preserve"> </w:t>
      </w:r>
      <w:r w:rsidR="00D83932" w:rsidRPr="00CC4EC3">
        <w:rPr>
          <w:rFonts w:asciiTheme="minorHAnsi" w:hAnsiTheme="minorHAnsi" w:cstheme="minorHAnsi"/>
          <w:sz w:val="22"/>
          <w:szCs w:val="22"/>
        </w:rPr>
        <w:t xml:space="preserve">sottoscrittore </w:t>
      </w:r>
      <w:r w:rsidRPr="00CC4EC3">
        <w:rPr>
          <w:rFonts w:asciiTheme="minorHAnsi" w:hAnsiTheme="minorHAnsi" w:cstheme="minorHAnsi"/>
          <w:sz w:val="22"/>
          <w:szCs w:val="22"/>
        </w:rPr>
        <w:t xml:space="preserve">attestante la sussistenza dei poteri rappresentativi risultanti dalla visura. </w:t>
      </w:r>
    </w:p>
    <w:p w14:paraId="6B70FE30" w14:textId="77777777" w:rsidR="00E233E0" w:rsidRPr="00CC4EC3" w:rsidRDefault="00E233E0" w:rsidP="00CC4EC3">
      <w:pPr>
        <w:widowControl w:val="0"/>
        <w:spacing w:line="288" w:lineRule="auto"/>
        <w:jc w:val="both"/>
        <w:rPr>
          <w:rFonts w:asciiTheme="minorHAnsi" w:hAnsiTheme="minorHAnsi" w:cstheme="minorHAnsi"/>
          <w:b/>
          <w:sz w:val="22"/>
          <w:szCs w:val="22"/>
          <w:u w:val="single"/>
        </w:rPr>
      </w:pPr>
    </w:p>
    <w:p w14:paraId="53C4FBB5" w14:textId="77777777" w:rsidR="00E233E0" w:rsidRPr="00CC4EC3" w:rsidRDefault="00E233E0" w:rsidP="00CC4EC3">
      <w:pPr>
        <w:widowControl w:val="0"/>
        <w:spacing w:line="288" w:lineRule="auto"/>
        <w:jc w:val="both"/>
        <w:rPr>
          <w:rFonts w:asciiTheme="minorHAnsi" w:hAnsiTheme="minorHAnsi" w:cstheme="minorHAnsi"/>
          <w:b/>
          <w:sz w:val="22"/>
          <w:szCs w:val="22"/>
          <w:u w:val="single"/>
        </w:rPr>
      </w:pPr>
    </w:p>
    <w:p w14:paraId="36DCD205" w14:textId="212CEE76" w:rsidR="00C9491C" w:rsidRPr="00CC4EC3" w:rsidRDefault="00C9491C" w:rsidP="00CC4EC3">
      <w:pPr>
        <w:widowControl w:val="0"/>
        <w:spacing w:line="288" w:lineRule="auto"/>
        <w:jc w:val="both"/>
        <w:rPr>
          <w:rFonts w:asciiTheme="minorHAnsi" w:hAnsiTheme="minorHAnsi" w:cstheme="minorHAnsi"/>
          <w:b/>
          <w:sz w:val="22"/>
          <w:szCs w:val="22"/>
          <w:u w:val="single"/>
        </w:rPr>
      </w:pPr>
      <w:r w:rsidRPr="00CC4EC3">
        <w:rPr>
          <w:rFonts w:asciiTheme="minorHAnsi" w:hAnsiTheme="minorHAnsi" w:cstheme="minorHAnsi"/>
          <w:b/>
          <w:sz w:val="22"/>
          <w:szCs w:val="22"/>
          <w:u w:val="single"/>
        </w:rPr>
        <w:t xml:space="preserve">Modalità di pagamento del bollo </w:t>
      </w:r>
    </w:p>
    <w:p w14:paraId="5071EAFF" w14:textId="73468EDD" w:rsidR="00C9491C" w:rsidRPr="00CC4EC3" w:rsidRDefault="00C9491C" w:rsidP="00CC4EC3">
      <w:pPr>
        <w:widowControl w:val="0"/>
        <w:spacing w:line="288" w:lineRule="auto"/>
        <w:jc w:val="both"/>
        <w:rPr>
          <w:rFonts w:asciiTheme="minorHAnsi" w:eastAsia="Calibri" w:hAnsiTheme="minorHAnsi" w:cstheme="minorHAnsi"/>
          <w:sz w:val="22"/>
          <w:szCs w:val="22"/>
        </w:rPr>
      </w:pPr>
      <w:r w:rsidRPr="00CC4EC3">
        <w:rPr>
          <w:rFonts w:asciiTheme="minorHAnsi" w:eastAsia="Calibri" w:hAnsiTheme="minorHAnsi" w:cstheme="minorHAnsi"/>
          <w:sz w:val="22"/>
          <w:szCs w:val="22"/>
        </w:rPr>
        <w:t>La domanda di partecipazione dovrà essere presentata nel rispetto di quanto stabilito dal DPR 642/1972 in ordine all’assolvimento dell’imposta di bollo. Il pagamento della suddetta imposta del valore di euro 16,00 dovrà avvenire mediante l’utilizzo del modello F23, con specifica indicazione</w:t>
      </w:r>
      <w:r w:rsidR="00C243AC">
        <w:rPr>
          <w:rFonts w:asciiTheme="minorHAnsi" w:eastAsia="Calibri" w:hAnsiTheme="minorHAnsi" w:cstheme="minorHAnsi"/>
          <w:sz w:val="22"/>
          <w:szCs w:val="22"/>
        </w:rPr>
        <w:t>.</w:t>
      </w:r>
    </w:p>
    <w:p w14:paraId="30B12692" w14:textId="77777777" w:rsidR="00C9491C" w:rsidRPr="00CC4EC3" w:rsidRDefault="00C9491C" w:rsidP="00CC4EC3">
      <w:pPr>
        <w:widowControl w:val="0"/>
        <w:spacing w:line="288" w:lineRule="auto"/>
        <w:jc w:val="both"/>
        <w:rPr>
          <w:rFonts w:asciiTheme="minorHAnsi" w:eastAsia="Calibri" w:hAnsiTheme="minorHAnsi" w:cstheme="minorHAnsi"/>
          <w:sz w:val="22"/>
          <w:szCs w:val="22"/>
        </w:rPr>
      </w:pPr>
      <w:r w:rsidRPr="00CC4EC3">
        <w:rPr>
          <w:rFonts w:asciiTheme="minorHAnsi" w:eastAsia="Calibri" w:hAnsiTheme="minorHAnsi" w:cstheme="minorHAnsi"/>
          <w:sz w:val="22"/>
          <w:szCs w:val="22"/>
        </w:rPr>
        <w:t xml:space="preserve">A comprova del pagamento effettuato, il concorrente dovrà far pervenire all’Amministrazione entro il termine di presentazione dell’offerta attraverso il Sistema copia informatica dell’F23. </w:t>
      </w:r>
    </w:p>
    <w:p w14:paraId="65A90522" w14:textId="77777777" w:rsidR="00D83932" w:rsidRPr="00CC4EC3" w:rsidRDefault="00D83932" w:rsidP="00CC4EC3">
      <w:pPr>
        <w:widowControl w:val="0"/>
        <w:spacing w:line="288" w:lineRule="auto"/>
        <w:jc w:val="both"/>
        <w:rPr>
          <w:rFonts w:asciiTheme="minorHAnsi" w:hAnsiTheme="minorHAnsi" w:cstheme="minorHAnsi"/>
          <w:sz w:val="22"/>
          <w:szCs w:val="22"/>
        </w:rPr>
      </w:pPr>
    </w:p>
    <w:p w14:paraId="1AD6494A" w14:textId="77777777" w:rsidR="00F0580C" w:rsidRPr="00CC4EC3" w:rsidRDefault="00F0580C" w:rsidP="00CC4EC3">
      <w:pPr>
        <w:widowControl w:val="0"/>
        <w:spacing w:line="288" w:lineRule="auto"/>
        <w:jc w:val="both"/>
        <w:rPr>
          <w:rFonts w:asciiTheme="minorHAnsi" w:hAnsiTheme="minorHAnsi" w:cstheme="minorHAnsi"/>
          <w:sz w:val="22"/>
          <w:szCs w:val="22"/>
        </w:rPr>
      </w:pPr>
    </w:p>
    <w:p w14:paraId="50DC39F3" w14:textId="3F463BEC" w:rsidR="00823DB9" w:rsidRPr="00CC4EC3" w:rsidRDefault="00DB4554" w:rsidP="00CC4EC3">
      <w:pPr>
        <w:pStyle w:val="Titolo3"/>
        <w:spacing w:line="288" w:lineRule="auto"/>
        <w:rPr>
          <w:rFonts w:cstheme="minorHAnsi"/>
          <w:sz w:val="22"/>
          <w:szCs w:val="22"/>
        </w:rPr>
      </w:pPr>
      <w:bookmarkStart w:id="3245" w:name="_Toc483302395"/>
      <w:bookmarkStart w:id="3246" w:name="_Toc483316016"/>
      <w:bookmarkStart w:id="3247" w:name="_Toc483316221"/>
      <w:bookmarkStart w:id="3248" w:name="_Toc483316353"/>
      <w:bookmarkStart w:id="3249" w:name="_Toc483316484"/>
      <w:bookmarkStart w:id="3250" w:name="_Toc483325787"/>
      <w:bookmarkStart w:id="3251" w:name="_Toc483401266"/>
      <w:bookmarkStart w:id="3252" w:name="_Toc483474063"/>
      <w:bookmarkStart w:id="3253" w:name="_Toc483571492"/>
      <w:bookmarkStart w:id="3254" w:name="_Toc483571613"/>
      <w:bookmarkStart w:id="3255" w:name="_Toc483906990"/>
      <w:bookmarkStart w:id="3256" w:name="_Toc484010740"/>
      <w:bookmarkStart w:id="3257" w:name="_Toc484010862"/>
      <w:bookmarkStart w:id="3258" w:name="_Toc484010986"/>
      <w:bookmarkStart w:id="3259" w:name="_Toc484011108"/>
      <w:bookmarkStart w:id="3260" w:name="_Toc484011230"/>
      <w:bookmarkStart w:id="3261" w:name="_Toc484011705"/>
      <w:bookmarkStart w:id="3262" w:name="_Toc484097779"/>
      <w:bookmarkStart w:id="3263" w:name="_Toc484428951"/>
      <w:bookmarkStart w:id="3264" w:name="_Toc484429121"/>
      <w:bookmarkStart w:id="3265" w:name="_Toc484438696"/>
      <w:bookmarkStart w:id="3266" w:name="_Toc484438820"/>
      <w:bookmarkStart w:id="3267" w:name="_Toc484438944"/>
      <w:bookmarkStart w:id="3268" w:name="_Toc484439864"/>
      <w:bookmarkStart w:id="3269" w:name="_Toc484439987"/>
      <w:bookmarkStart w:id="3270" w:name="_Toc484440111"/>
      <w:bookmarkStart w:id="3271" w:name="_Toc484440471"/>
      <w:bookmarkStart w:id="3272" w:name="_Toc484448130"/>
      <w:bookmarkStart w:id="3273" w:name="_Toc484448255"/>
      <w:bookmarkStart w:id="3274" w:name="_Toc484448379"/>
      <w:bookmarkStart w:id="3275" w:name="_Toc484448503"/>
      <w:bookmarkStart w:id="3276" w:name="_Toc484448627"/>
      <w:bookmarkStart w:id="3277" w:name="_Toc484448751"/>
      <w:bookmarkStart w:id="3278" w:name="_Toc484448874"/>
      <w:bookmarkStart w:id="3279" w:name="_Toc484448998"/>
      <w:bookmarkStart w:id="3280" w:name="_Toc484449122"/>
      <w:bookmarkStart w:id="3281" w:name="_Toc484526617"/>
      <w:bookmarkStart w:id="3282" w:name="_Toc484605337"/>
      <w:bookmarkStart w:id="3283" w:name="_Toc484605461"/>
      <w:bookmarkStart w:id="3284" w:name="_Toc484688330"/>
      <w:bookmarkStart w:id="3285" w:name="_Toc484688885"/>
      <w:bookmarkStart w:id="3286" w:name="_Toc485218321"/>
      <w:bookmarkStart w:id="3287" w:name="_Ref484611690"/>
      <w:bookmarkStart w:id="3288" w:name="_Ref484611693"/>
      <w:bookmarkStart w:id="3289" w:name="_Toc508960403"/>
      <w:bookmarkStart w:id="3290" w:name="_Toc33187545"/>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r w:rsidRPr="00CC4EC3">
        <w:rPr>
          <w:rFonts w:cstheme="minorHAnsi"/>
          <w:sz w:val="22"/>
          <w:szCs w:val="22"/>
        </w:rPr>
        <w:t>D</w:t>
      </w:r>
      <w:r w:rsidR="00135F4B" w:rsidRPr="00CC4EC3">
        <w:rPr>
          <w:rFonts w:cstheme="minorHAnsi"/>
          <w:sz w:val="22"/>
          <w:szCs w:val="22"/>
        </w:rPr>
        <w:t>ocumento di gara unico europeo</w:t>
      </w:r>
      <w:bookmarkEnd w:id="3287"/>
      <w:bookmarkEnd w:id="3288"/>
      <w:bookmarkEnd w:id="3289"/>
      <w:bookmarkEnd w:id="3290"/>
    </w:p>
    <w:p w14:paraId="312BD5A2" w14:textId="4BF1E218" w:rsidR="001C6F76" w:rsidRPr="00CC4EC3" w:rsidRDefault="00823DB9" w:rsidP="00CC4EC3">
      <w:pPr>
        <w:widowControl w:val="0"/>
        <w:spacing w:line="288" w:lineRule="auto"/>
        <w:jc w:val="both"/>
        <w:rPr>
          <w:rFonts w:asciiTheme="minorHAnsi" w:hAnsiTheme="minorHAnsi" w:cstheme="minorHAnsi"/>
          <w:b/>
          <w:sz w:val="22"/>
          <w:szCs w:val="22"/>
        </w:rPr>
      </w:pPr>
      <w:r w:rsidRPr="00CC4EC3">
        <w:rPr>
          <w:rFonts w:asciiTheme="minorHAnsi" w:hAnsiTheme="minorHAnsi" w:cstheme="minorHAnsi"/>
          <w:sz w:val="22"/>
          <w:szCs w:val="22"/>
        </w:rPr>
        <w:t xml:space="preserve">Il concorrente compila il DGUE </w:t>
      </w:r>
      <w:r w:rsidR="00135F4B" w:rsidRPr="00CC4EC3">
        <w:rPr>
          <w:rFonts w:asciiTheme="minorHAnsi" w:hAnsiTheme="minorHAnsi" w:cstheme="minorHAnsi"/>
          <w:sz w:val="22"/>
          <w:szCs w:val="22"/>
        </w:rPr>
        <w:t xml:space="preserve">di cui allo schema allegato al DM del Ministero delle </w:t>
      </w:r>
      <w:r w:rsidR="00F60119" w:rsidRPr="00CC4EC3">
        <w:rPr>
          <w:rFonts w:asciiTheme="minorHAnsi" w:hAnsiTheme="minorHAnsi" w:cstheme="minorHAnsi"/>
          <w:sz w:val="22"/>
          <w:szCs w:val="22"/>
        </w:rPr>
        <w:t>I</w:t>
      </w:r>
      <w:r w:rsidR="00135F4B" w:rsidRPr="00CC4EC3">
        <w:rPr>
          <w:rFonts w:asciiTheme="minorHAnsi" w:hAnsiTheme="minorHAnsi" w:cstheme="minorHAnsi"/>
          <w:sz w:val="22"/>
          <w:szCs w:val="22"/>
        </w:rPr>
        <w:t xml:space="preserve">nfrastrutture </w:t>
      </w:r>
      <w:r w:rsidR="00F60119" w:rsidRPr="00CC4EC3">
        <w:rPr>
          <w:rFonts w:asciiTheme="minorHAnsi" w:hAnsiTheme="minorHAnsi" w:cstheme="minorHAnsi"/>
          <w:sz w:val="22"/>
          <w:szCs w:val="22"/>
        </w:rPr>
        <w:t>e Trasporti del 18 luglio 2016 o successive modifiche messo a disposizione su</w:t>
      </w:r>
      <w:r w:rsidR="001778D9" w:rsidRPr="00CC4EC3">
        <w:rPr>
          <w:rFonts w:asciiTheme="minorHAnsi" w:hAnsiTheme="minorHAnsi" w:cstheme="minorHAnsi"/>
          <w:sz w:val="22"/>
          <w:szCs w:val="22"/>
        </w:rPr>
        <w:t xml:space="preserve">l sito </w:t>
      </w:r>
      <w:hyperlink r:id="rId19" w:history="1">
        <w:r w:rsidR="0082259E" w:rsidRPr="00CC4EC3">
          <w:rPr>
            <w:rFonts w:asciiTheme="minorHAnsi" w:hAnsiTheme="minorHAnsi" w:cstheme="minorHAnsi"/>
            <w:sz w:val="22"/>
            <w:szCs w:val="22"/>
          </w:rPr>
          <w:t>www.ac.infn.it</w:t>
        </w:r>
      </w:hyperlink>
      <w:r w:rsidR="0082259E" w:rsidRPr="00CC4EC3">
        <w:rPr>
          <w:rFonts w:asciiTheme="minorHAnsi" w:hAnsiTheme="minorHAnsi" w:cstheme="minorHAnsi"/>
          <w:sz w:val="22"/>
          <w:szCs w:val="22"/>
        </w:rPr>
        <w:t xml:space="preserve"> - sezione "bandi ed esiti di gara". </w:t>
      </w:r>
      <w:r w:rsidR="001778D9" w:rsidRPr="00CC4EC3">
        <w:rPr>
          <w:rFonts w:asciiTheme="minorHAnsi" w:hAnsiTheme="minorHAnsi" w:cstheme="minorHAnsi"/>
          <w:sz w:val="22"/>
          <w:szCs w:val="22"/>
        </w:rPr>
        <w:t>secondo</w:t>
      </w:r>
      <w:r w:rsidR="0006426E" w:rsidRPr="00CC4EC3">
        <w:rPr>
          <w:rFonts w:asciiTheme="minorHAnsi" w:hAnsiTheme="minorHAnsi" w:cstheme="minorHAnsi"/>
          <w:sz w:val="22"/>
          <w:szCs w:val="22"/>
        </w:rPr>
        <w:t xml:space="preserve"> quanto di seguito indicato.</w:t>
      </w:r>
      <w:r w:rsidR="00123177" w:rsidRPr="00CC4EC3">
        <w:rPr>
          <w:rFonts w:asciiTheme="minorHAnsi" w:hAnsiTheme="minorHAnsi" w:cstheme="minorHAnsi"/>
          <w:sz w:val="22"/>
          <w:szCs w:val="22"/>
        </w:rPr>
        <w:t xml:space="preserve"> </w:t>
      </w:r>
    </w:p>
    <w:p w14:paraId="3E5A4961" w14:textId="5DB4A3D3" w:rsidR="00F459DB" w:rsidRPr="00CC4EC3" w:rsidRDefault="00F459DB" w:rsidP="00CC4EC3">
      <w:pPr>
        <w:widowControl w:val="0"/>
        <w:spacing w:line="288" w:lineRule="auto"/>
        <w:jc w:val="both"/>
        <w:rPr>
          <w:rFonts w:asciiTheme="minorHAnsi" w:hAnsiTheme="minorHAnsi" w:cstheme="minorHAnsi"/>
          <w:b/>
          <w:sz w:val="22"/>
          <w:szCs w:val="22"/>
        </w:rPr>
      </w:pPr>
      <w:r w:rsidRPr="00CC4EC3">
        <w:rPr>
          <w:rFonts w:asciiTheme="minorHAnsi" w:hAnsiTheme="minorHAnsi" w:cstheme="minorHAnsi"/>
          <w:b/>
          <w:sz w:val="22"/>
          <w:szCs w:val="22"/>
        </w:rPr>
        <w:t>Parte I – Informazioni sulla procedura</w:t>
      </w:r>
      <w:r w:rsidR="001E441E" w:rsidRPr="00CC4EC3">
        <w:rPr>
          <w:rFonts w:asciiTheme="minorHAnsi" w:hAnsiTheme="minorHAnsi" w:cstheme="minorHAnsi"/>
          <w:b/>
          <w:sz w:val="22"/>
          <w:szCs w:val="22"/>
        </w:rPr>
        <w:t xml:space="preserve"> di appalto e sull’amministrazione aggiudicatrice o ente aggiudicatore</w:t>
      </w:r>
    </w:p>
    <w:p w14:paraId="5B55EAB4" w14:textId="578BC96F" w:rsidR="00DE3CAA" w:rsidRPr="00CC4EC3" w:rsidRDefault="003F605D"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I</w:t>
      </w:r>
      <w:r w:rsidR="00DE3CAA" w:rsidRPr="00CC4EC3">
        <w:rPr>
          <w:rFonts w:asciiTheme="minorHAnsi" w:hAnsiTheme="minorHAnsi" w:cstheme="minorHAnsi"/>
          <w:sz w:val="22"/>
          <w:szCs w:val="22"/>
        </w:rPr>
        <w:t xml:space="preserve">l concorrente rende tutte le informazioni richieste </w:t>
      </w:r>
      <w:r w:rsidRPr="00CC4EC3">
        <w:rPr>
          <w:rFonts w:asciiTheme="minorHAnsi" w:hAnsiTheme="minorHAnsi" w:cstheme="minorHAnsi"/>
          <w:sz w:val="22"/>
          <w:szCs w:val="22"/>
        </w:rPr>
        <w:t>relative alla procedura di appalto</w:t>
      </w:r>
      <w:r w:rsidR="00DE3CAA" w:rsidRPr="00CC4EC3">
        <w:rPr>
          <w:rFonts w:asciiTheme="minorHAnsi" w:hAnsiTheme="minorHAnsi" w:cstheme="minorHAnsi"/>
          <w:sz w:val="22"/>
          <w:szCs w:val="22"/>
        </w:rPr>
        <w:t>.</w:t>
      </w:r>
    </w:p>
    <w:p w14:paraId="140C3CCD" w14:textId="28BDD858" w:rsidR="00FC01BD" w:rsidRPr="00CC4EC3" w:rsidRDefault="00FC01BD" w:rsidP="00CC4EC3">
      <w:pPr>
        <w:widowControl w:val="0"/>
        <w:spacing w:line="288" w:lineRule="auto"/>
        <w:jc w:val="both"/>
        <w:rPr>
          <w:rFonts w:asciiTheme="minorHAnsi" w:hAnsiTheme="minorHAnsi" w:cstheme="minorHAnsi"/>
          <w:b/>
          <w:sz w:val="22"/>
          <w:szCs w:val="22"/>
        </w:rPr>
      </w:pPr>
      <w:r w:rsidRPr="00CC4EC3">
        <w:rPr>
          <w:rFonts w:asciiTheme="minorHAnsi" w:hAnsiTheme="minorHAnsi" w:cstheme="minorHAnsi"/>
          <w:b/>
          <w:sz w:val="22"/>
          <w:szCs w:val="22"/>
        </w:rPr>
        <w:t>Parte II – Informazioni sull’operatore economico</w:t>
      </w:r>
    </w:p>
    <w:p w14:paraId="0E630BEE" w14:textId="76FFD382" w:rsidR="001E441E" w:rsidRPr="00CC4EC3" w:rsidRDefault="001E441E"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Il concorrente rende tutte le informazioni richieste mediante la compilazione delle parti </w:t>
      </w:r>
      <w:r w:rsidR="00C54AAC" w:rsidRPr="00CC4EC3">
        <w:rPr>
          <w:rFonts w:asciiTheme="minorHAnsi" w:hAnsiTheme="minorHAnsi" w:cstheme="minorHAnsi"/>
          <w:sz w:val="22"/>
          <w:szCs w:val="22"/>
        </w:rPr>
        <w:t>pertinenti</w:t>
      </w:r>
      <w:r w:rsidRPr="00CC4EC3">
        <w:rPr>
          <w:rFonts w:asciiTheme="minorHAnsi" w:hAnsiTheme="minorHAnsi" w:cstheme="minorHAnsi"/>
          <w:sz w:val="22"/>
          <w:szCs w:val="22"/>
        </w:rPr>
        <w:t>.</w:t>
      </w:r>
    </w:p>
    <w:p w14:paraId="544E9ABC" w14:textId="13A5F236" w:rsidR="001E441E" w:rsidRPr="00CC4EC3" w:rsidRDefault="00126DB6" w:rsidP="00CC4EC3">
      <w:pPr>
        <w:widowControl w:val="0"/>
        <w:spacing w:line="288" w:lineRule="auto"/>
        <w:jc w:val="both"/>
        <w:rPr>
          <w:rFonts w:asciiTheme="minorHAnsi" w:hAnsiTheme="minorHAnsi" w:cstheme="minorHAnsi"/>
          <w:b/>
          <w:sz w:val="22"/>
          <w:szCs w:val="22"/>
        </w:rPr>
      </w:pPr>
      <w:r w:rsidRPr="00CC4EC3">
        <w:rPr>
          <w:rFonts w:asciiTheme="minorHAnsi" w:hAnsiTheme="minorHAnsi" w:cstheme="minorHAnsi"/>
          <w:b/>
          <w:sz w:val="22"/>
          <w:szCs w:val="22"/>
        </w:rPr>
        <w:t xml:space="preserve">In caso di </w:t>
      </w:r>
      <w:r w:rsidRPr="00CC4EC3">
        <w:rPr>
          <w:rFonts w:asciiTheme="minorHAnsi" w:hAnsiTheme="minorHAnsi" w:cstheme="minorHAnsi"/>
          <w:b/>
          <w:sz w:val="22"/>
          <w:szCs w:val="22"/>
          <w:u w:val="single"/>
        </w:rPr>
        <w:t>ricorso all’avvalimento</w:t>
      </w:r>
      <w:r w:rsidRPr="00CC4EC3">
        <w:rPr>
          <w:rFonts w:asciiTheme="minorHAnsi" w:hAnsiTheme="minorHAnsi" w:cstheme="minorHAnsi"/>
          <w:b/>
          <w:sz w:val="22"/>
          <w:szCs w:val="22"/>
        </w:rPr>
        <w:t xml:space="preserve"> si richiede la compilazione della sezione C</w:t>
      </w:r>
    </w:p>
    <w:p w14:paraId="18AA002C" w14:textId="6C27A956" w:rsidR="00126DB6" w:rsidRPr="00CC4EC3" w:rsidRDefault="00126DB6"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Il concorrente indica la denominazione dell’operatore economico ausiliario e i requisiti oggetto di avvalimento.</w:t>
      </w:r>
    </w:p>
    <w:p w14:paraId="59726E2B" w14:textId="48A3C854" w:rsidR="00316F44" w:rsidRPr="00CC4EC3" w:rsidRDefault="000F78E0" w:rsidP="00CC4EC3">
      <w:pPr>
        <w:widowControl w:val="0"/>
        <w:spacing w:line="288" w:lineRule="auto"/>
        <w:jc w:val="both"/>
        <w:rPr>
          <w:rFonts w:asciiTheme="minorHAnsi" w:hAnsiTheme="minorHAnsi" w:cstheme="minorHAnsi"/>
          <w:sz w:val="22"/>
          <w:szCs w:val="22"/>
          <w:u w:val="single"/>
        </w:rPr>
      </w:pPr>
      <w:r w:rsidRPr="00CC4EC3">
        <w:rPr>
          <w:rFonts w:asciiTheme="minorHAnsi" w:hAnsiTheme="minorHAnsi" w:cstheme="minorHAnsi"/>
          <w:sz w:val="22"/>
          <w:szCs w:val="22"/>
          <w:u w:val="single"/>
        </w:rPr>
        <w:t>Il con</w:t>
      </w:r>
      <w:r w:rsidR="007A4526" w:rsidRPr="00CC4EC3">
        <w:rPr>
          <w:rFonts w:asciiTheme="minorHAnsi" w:hAnsiTheme="minorHAnsi" w:cstheme="minorHAnsi"/>
          <w:sz w:val="22"/>
          <w:szCs w:val="22"/>
          <w:u w:val="single"/>
        </w:rPr>
        <w:t>corrente, per ciascun</w:t>
      </w:r>
      <w:r w:rsidR="00095BD1" w:rsidRPr="00CC4EC3">
        <w:rPr>
          <w:rFonts w:asciiTheme="minorHAnsi" w:hAnsiTheme="minorHAnsi" w:cstheme="minorHAnsi"/>
          <w:sz w:val="22"/>
          <w:szCs w:val="22"/>
          <w:u w:val="single"/>
        </w:rPr>
        <w:t>a</w:t>
      </w:r>
      <w:r w:rsidR="007A4526" w:rsidRPr="00CC4EC3">
        <w:rPr>
          <w:rFonts w:asciiTheme="minorHAnsi" w:hAnsiTheme="minorHAnsi" w:cstheme="minorHAnsi"/>
          <w:sz w:val="22"/>
          <w:szCs w:val="22"/>
          <w:u w:val="single"/>
        </w:rPr>
        <w:t xml:space="preserve"> ausiliaria</w:t>
      </w:r>
      <w:r w:rsidRPr="00CC4EC3">
        <w:rPr>
          <w:rFonts w:asciiTheme="minorHAnsi" w:hAnsiTheme="minorHAnsi" w:cstheme="minorHAnsi"/>
          <w:sz w:val="22"/>
          <w:szCs w:val="22"/>
          <w:u w:val="single"/>
        </w:rPr>
        <w:t xml:space="preserve">, </w:t>
      </w:r>
      <w:r w:rsidR="00126DB6" w:rsidRPr="00CC4EC3">
        <w:rPr>
          <w:rFonts w:asciiTheme="minorHAnsi" w:hAnsiTheme="minorHAnsi" w:cstheme="minorHAnsi"/>
          <w:sz w:val="22"/>
          <w:szCs w:val="22"/>
          <w:u w:val="single"/>
        </w:rPr>
        <w:t>allega</w:t>
      </w:r>
      <w:r w:rsidR="00316F44" w:rsidRPr="00CC4EC3">
        <w:rPr>
          <w:rFonts w:asciiTheme="minorHAnsi" w:hAnsiTheme="minorHAnsi" w:cstheme="minorHAnsi"/>
          <w:sz w:val="22"/>
          <w:szCs w:val="22"/>
          <w:u w:val="single"/>
        </w:rPr>
        <w:t>:</w:t>
      </w:r>
    </w:p>
    <w:p w14:paraId="3A762728" w14:textId="173A7200" w:rsidR="00126DB6" w:rsidRPr="00CC4EC3" w:rsidRDefault="00126DB6" w:rsidP="00CC4EC3">
      <w:pPr>
        <w:pStyle w:val="Paragrafoelenco"/>
        <w:widowControl w:val="0"/>
        <w:numPr>
          <w:ilvl w:val="2"/>
          <w:numId w:val="9"/>
        </w:numPr>
        <w:spacing w:line="288" w:lineRule="auto"/>
        <w:ind w:left="567" w:hanging="567"/>
        <w:jc w:val="both"/>
        <w:rPr>
          <w:rFonts w:asciiTheme="minorHAnsi" w:hAnsiTheme="minorHAnsi" w:cstheme="minorHAnsi"/>
          <w:sz w:val="22"/>
          <w:szCs w:val="22"/>
        </w:rPr>
      </w:pPr>
      <w:r w:rsidRPr="00CC4EC3">
        <w:rPr>
          <w:rFonts w:asciiTheme="minorHAnsi" w:hAnsiTheme="minorHAnsi" w:cstheme="minorHAnsi"/>
          <w:sz w:val="22"/>
          <w:szCs w:val="22"/>
        </w:rPr>
        <w:t>DGUE</w:t>
      </w:r>
      <w:r w:rsidR="00095EE2" w:rsidRPr="00CC4EC3">
        <w:rPr>
          <w:rFonts w:asciiTheme="minorHAnsi" w:hAnsiTheme="minorHAnsi" w:cstheme="minorHAnsi"/>
          <w:sz w:val="22"/>
          <w:szCs w:val="22"/>
        </w:rPr>
        <w:t>,</w:t>
      </w:r>
      <w:r w:rsidR="000F78E0" w:rsidRPr="00CC4EC3">
        <w:rPr>
          <w:rFonts w:asciiTheme="minorHAnsi" w:hAnsiTheme="minorHAnsi" w:cstheme="minorHAnsi"/>
          <w:sz w:val="22"/>
          <w:szCs w:val="22"/>
        </w:rPr>
        <w:t xml:space="preserve"> </w:t>
      </w:r>
      <w:r w:rsidR="00316F44" w:rsidRPr="00CC4EC3">
        <w:rPr>
          <w:rFonts w:asciiTheme="minorHAnsi" w:hAnsiTheme="minorHAnsi" w:cstheme="minorHAnsi"/>
          <w:sz w:val="22"/>
          <w:szCs w:val="22"/>
        </w:rPr>
        <w:t>a firma</w:t>
      </w:r>
      <w:r w:rsidR="00D83932" w:rsidRPr="00CC4EC3">
        <w:rPr>
          <w:rFonts w:asciiTheme="minorHAnsi" w:hAnsiTheme="minorHAnsi" w:cstheme="minorHAnsi"/>
          <w:sz w:val="22"/>
          <w:szCs w:val="22"/>
        </w:rPr>
        <w:t xml:space="preserve"> digitale</w:t>
      </w:r>
      <w:r w:rsidR="00316F44" w:rsidRPr="00CC4EC3">
        <w:rPr>
          <w:rFonts w:asciiTheme="minorHAnsi" w:hAnsiTheme="minorHAnsi" w:cstheme="minorHAnsi"/>
          <w:sz w:val="22"/>
          <w:szCs w:val="22"/>
        </w:rPr>
        <w:t xml:space="preserve"> </w:t>
      </w:r>
      <w:r w:rsidR="007A4526" w:rsidRPr="00CC4EC3">
        <w:rPr>
          <w:rFonts w:asciiTheme="minorHAnsi" w:hAnsiTheme="minorHAnsi" w:cstheme="minorHAnsi"/>
          <w:sz w:val="22"/>
          <w:szCs w:val="22"/>
        </w:rPr>
        <w:t>dell’ausiliaria</w:t>
      </w:r>
      <w:r w:rsidR="00095EE2" w:rsidRPr="00CC4EC3">
        <w:rPr>
          <w:rFonts w:asciiTheme="minorHAnsi" w:hAnsiTheme="minorHAnsi" w:cstheme="minorHAnsi"/>
          <w:sz w:val="22"/>
          <w:szCs w:val="22"/>
        </w:rPr>
        <w:t>,</w:t>
      </w:r>
      <w:r w:rsidRPr="00CC4EC3">
        <w:rPr>
          <w:rFonts w:asciiTheme="minorHAnsi" w:hAnsiTheme="minorHAnsi" w:cstheme="minorHAnsi"/>
          <w:sz w:val="22"/>
          <w:szCs w:val="22"/>
        </w:rPr>
        <w:t xml:space="preserve"> contenente le informazioni di cui alla parte II, sezioni A e B, alla par</w:t>
      </w:r>
      <w:r w:rsidR="000F78E0" w:rsidRPr="00CC4EC3">
        <w:rPr>
          <w:rFonts w:asciiTheme="minorHAnsi" w:hAnsiTheme="minorHAnsi" w:cstheme="minorHAnsi"/>
          <w:sz w:val="22"/>
          <w:szCs w:val="22"/>
        </w:rPr>
        <w:t>te III, alla parte IV</w:t>
      </w:r>
      <w:r w:rsidR="00095EE2" w:rsidRPr="00CC4EC3">
        <w:rPr>
          <w:rFonts w:asciiTheme="minorHAnsi" w:hAnsiTheme="minorHAnsi" w:cstheme="minorHAnsi"/>
          <w:sz w:val="22"/>
          <w:szCs w:val="22"/>
        </w:rPr>
        <w:t xml:space="preserve">, </w:t>
      </w:r>
      <w:r w:rsidR="000A5B75" w:rsidRPr="00CC4EC3">
        <w:rPr>
          <w:rFonts w:asciiTheme="minorHAnsi" w:hAnsiTheme="minorHAnsi" w:cstheme="minorHAnsi"/>
          <w:sz w:val="22"/>
          <w:szCs w:val="22"/>
        </w:rPr>
        <w:t>in relazione ai requisiti oggetto di avvalimento</w:t>
      </w:r>
      <w:r w:rsidR="00C54AAC" w:rsidRPr="00CC4EC3">
        <w:rPr>
          <w:rFonts w:asciiTheme="minorHAnsi" w:hAnsiTheme="minorHAnsi" w:cstheme="minorHAnsi"/>
          <w:sz w:val="22"/>
          <w:szCs w:val="22"/>
        </w:rPr>
        <w:t>, e</w:t>
      </w:r>
      <w:r w:rsidR="00316F44" w:rsidRPr="00CC4EC3">
        <w:rPr>
          <w:rFonts w:asciiTheme="minorHAnsi" w:hAnsiTheme="minorHAnsi" w:cstheme="minorHAnsi"/>
          <w:sz w:val="22"/>
          <w:szCs w:val="22"/>
        </w:rPr>
        <w:t xml:space="preserve"> alla parte VI;</w:t>
      </w:r>
      <w:r w:rsidR="004E1BDD" w:rsidRPr="00CC4EC3">
        <w:rPr>
          <w:rFonts w:asciiTheme="minorHAnsi" w:hAnsiTheme="minorHAnsi" w:cstheme="minorHAnsi"/>
          <w:sz w:val="22"/>
          <w:szCs w:val="22"/>
        </w:rPr>
        <w:t xml:space="preserve"> nel caso di </w:t>
      </w:r>
      <w:r w:rsidR="004E1BDD" w:rsidRPr="00CC4EC3">
        <w:rPr>
          <w:rFonts w:asciiTheme="minorHAnsi" w:hAnsiTheme="minorHAnsi" w:cstheme="minorHAnsi"/>
          <w:sz w:val="22"/>
          <w:szCs w:val="22"/>
        </w:rPr>
        <w:lastRenderedPageBreak/>
        <w:t>operatori economici esteri, il DGUE potrà essere sottoscritta con firma olografa su documento scansionato e corredato da copia del documento d’identità del legale rappresentante firmata dal medesimo.</w:t>
      </w:r>
    </w:p>
    <w:p w14:paraId="464A804F" w14:textId="12B27EBC" w:rsidR="000F78E0" w:rsidRPr="00CC4EC3" w:rsidRDefault="00126DB6" w:rsidP="00CC4EC3">
      <w:pPr>
        <w:pStyle w:val="Paragrafoelenco"/>
        <w:widowControl w:val="0"/>
        <w:numPr>
          <w:ilvl w:val="2"/>
          <w:numId w:val="9"/>
        </w:numPr>
        <w:spacing w:line="288" w:lineRule="auto"/>
        <w:ind w:left="567" w:hanging="567"/>
        <w:jc w:val="both"/>
        <w:rPr>
          <w:rFonts w:asciiTheme="minorHAnsi" w:hAnsiTheme="minorHAnsi" w:cstheme="minorHAnsi"/>
          <w:sz w:val="22"/>
          <w:szCs w:val="22"/>
        </w:rPr>
      </w:pPr>
      <w:r w:rsidRPr="00CC4EC3">
        <w:rPr>
          <w:rFonts w:asciiTheme="minorHAnsi" w:hAnsiTheme="minorHAnsi" w:cstheme="minorHAnsi"/>
          <w:sz w:val="22"/>
          <w:szCs w:val="22"/>
        </w:rPr>
        <w:t>dichiarazione sostitutiva</w:t>
      </w:r>
      <w:r w:rsidR="00316F44" w:rsidRPr="00CC4EC3">
        <w:rPr>
          <w:rFonts w:asciiTheme="minorHAnsi" w:hAnsiTheme="minorHAnsi" w:cstheme="minorHAnsi"/>
          <w:sz w:val="22"/>
          <w:szCs w:val="22"/>
        </w:rPr>
        <w:t xml:space="preserve"> </w:t>
      </w:r>
      <w:r w:rsidRPr="00CC4EC3">
        <w:rPr>
          <w:rFonts w:asciiTheme="minorHAnsi" w:hAnsiTheme="minorHAnsi" w:cstheme="minorHAnsi"/>
          <w:sz w:val="22"/>
          <w:szCs w:val="22"/>
        </w:rPr>
        <w:t xml:space="preserve">di cui all’art. 89, comma 1 del </w:t>
      </w:r>
      <w:r w:rsidR="00ED273B" w:rsidRPr="00CC4EC3">
        <w:rPr>
          <w:rFonts w:asciiTheme="minorHAnsi" w:hAnsiTheme="minorHAnsi" w:cstheme="minorHAnsi"/>
          <w:sz w:val="22"/>
          <w:szCs w:val="22"/>
        </w:rPr>
        <w:t>Codice</w:t>
      </w:r>
      <w:r w:rsidR="00DC18B6" w:rsidRPr="00CC4EC3">
        <w:rPr>
          <w:rFonts w:asciiTheme="minorHAnsi" w:hAnsiTheme="minorHAnsi" w:cstheme="minorHAnsi"/>
          <w:sz w:val="22"/>
          <w:szCs w:val="22"/>
        </w:rPr>
        <w:t>,</w:t>
      </w:r>
      <w:r w:rsidRPr="00CC4EC3">
        <w:rPr>
          <w:rFonts w:asciiTheme="minorHAnsi" w:hAnsiTheme="minorHAnsi" w:cstheme="minorHAnsi"/>
          <w:sz w:val="22"/>
          <w:szCs w:val="22"/>
        </w:rPr>
        <w:t xml:space="preserve"> </w:t>
      </w:r>
      <w:r w:rsidR="007B0DAF" w:rsidRPr="00CC4EC3">
        <w:rPr>
          <w:rFonts w:asciiTheme="minorHAnsi" w:hAnsiTheme="minorHAnsi" w:cstheme="minorHAnsi"/>
          <w:sz w:val="22"/>
          <w:szCs w:val="22"/>
        </w:rPr>
        <w:t>sottoscritta</w:t>
      </w:r>
      <w:r w:rsidR="001C1CE1" w:rsidRPr="00CC4EC3">
        <w:rPr>
          <w:rFonts w:asciiTheme="minorHAnsi" w:hAnsiTheme="minorHAnsi" w:cstheme="minorHAnsi"/>
          <w:sz w:val="22"/>
          <w:szCs w:val="22"/>
        </w:rPr>
        <w:t xml:space="preserve"> con firma digitale</w:t>
      </w:r>
      <w:r w:rsidR="007B0DAF" w:rsidRPr="00CC4EC3">
        <w:rPr>
          <w:rFonts w:asciiTheme="minorHAnsi" w:hAnsiTheme="minorHAnsi" w:cstheme="minorHAnsi"/>
          <w:sz w:val="22"/>
          <w:szCs w:val="22"/>
        </w:rPr>
        <w:t xml:space="preserve"> </w:t>
      </w:r>
      <w:r w:rsidR="009D39F5" w:rsidRPr="00CC4EC3">
        <w:rPr>
          <w:rFonts w:asciiTheme="minorHAnsi" w:hAnsiTheme="minorHAnsi" w:cstheme="minorHAnsi"/>
          <w:sz w:val="22"/>
          <w:szCs w:val="22"/>
        </w:rPr>
        <w:t>da soggetto munito di idonei poteri dell’ausiliaria</w:t>
      </w:r>
      <w:r w:rsidR="00DC18B6" w:rsidRPr="00CC4EC3">
        <w:rPr>
          <w:rFonts w:asciiTheme="minorHAnsi" w:hAnsiTheme="minorHAnsi" w:cstheme="minorHAnsi"/>
          <w:sz w:val="22"/>
          <w:szCs w:val="22"/>
        </w:rPr>
        <w:t>, con la quale quest’ultima</w:t>
      </w:r>
      <w:r w:rsidR="007B0DAF" w:rsidRPr="00CC4EC3">
        <w:rPr>
          <w:rFonts w:asciiTheme="minorHAnsi" w:hAnsiTheme="minorHAnsi" w:cstheme="minorHAnsi"/>
          <w:sz w:val="22"/>
          <w:szCs w:val="22"/>
        </w:rPr>
        <w:t xml:space="preserve"> si </w:t>
      </w:r>
      <w:r w:rsidR="000F78E0" w:rsidRPr="00CC4EC3">
        <w:rPr>
          <w:rFonts w:asciiTheme="minorHAnsi" w:hAnsiTheme="minorHAnsi" w:cstheme="minorHAnsi"/>
          <w:sz w:val="22"/>
          <w:szCs w:val="22"/>
        </w:rPr>
        <w:t>obbliga, verso il concorrente e verso la</w:t>
      </w:r>
      <w:r w:rsidR="001778D9" w:rsidRPr="00CC4EC3">
        <w:rPr>
          <w:rFonts w:asciiTheme="minorHAnsi" w:hAnsiTheme="minorHAnsi" w:cstheme="minorHAnsi"/>
          <w:sz w:val="22"/>
          <w:szCs w:val="22"/>
        </w:rPr>
        <w:t xml:space="preserve"> stazione appaltante, a</w:t>
      </w:r>
      <w:r w:rsidR="000F78E0" w:rsidRPr="00CC4EC3">
        <w:rPr>
          <w:rFonts w:asciiTheme="minorHAnsi" w:hAnsiTheme="minorHAnsi" w:cstheme="minorHAnsi"/>
          <w:sz w:val="22"/>
          <w:szCs w:val="22"/>
        </w:rPr>
        <w:t xml:space="preserve"> mettere a disposizione, per tutta la durata dell’appalto, le risorse necessarie di cui è carente il concorrente</w:t>
      </w:r>
      <w:r w:rsidR="00D83932" w:rsidRPr="00CC4EC3">
        <w:rPr>
          <w:rFonts w:asciiTheme="minorHAnsi" w:hAnsiTheme="minorHAnsi" w:cstheme="minorHAnsi"/>
          <w:sz w:val="22"/>
          <w:szCs w:val="22"/>
        </w:rPr>
        <w:t xml:space="preserve"> (conforme all’allegato </w:t>
      </w:r>
      <w:r w:rsidR="000E1C84" w:rsidRPr="00CC4EC3">
        <w:rPr>
          <w:rFonts w:asciiTheme="minorHAnsi" w:hAnsiTheme="minorHAnsi" w:cstheme="minorHAnsi"/>
          <w:color w:val="FF0000"/>
          <w:sz w:val="22"/>
          <w:szCs w:val="22"/>
        </w:rPr>
        <w:t>C</w:t>
      </w:r>
      <w:r w:rsidR="00D83932" w:rsidRPr="00CC4EC3">
        <w:rPr>
          <w:rFonts w:asciiTheme="minorHAnsi" w:hAnsiTheme="minorHAnsi" w:cstheme="minorHAnsi"/>
          <w:sz w:val="22"/>
          <w:szCs w:val="22"/>
        </w:rPr>
        <w:t>)</w:t>
      </w:r>
      <w:r w:rsidR="00123177" w:rsidRPr="00CC4EC3">
        <w:rPr>
          <w:rFonts w:asciiTheme="minorHAnsi" w:hAnsiTheme="minorHAnsi" w:cstheme="minorHAnsi"/>
          <w:sz w:val="22"/>
          <w:szCs w:val="22"/>
        </w:rPr>
        <w:t>;</w:t>
      </w:r>
      <w:r w:rsidR="004E1BDD" w:rsidRPr="00CC4EC3">
        <w:rPr>
          <w:rFonts w:asciiTheme="minorHAnsi" w:hAnsiTheme="minorHAnsi" w:cstheme="minorHAnsi"/>
          <w:sz w:val="22"/>
          <w:szCs w:val="22"/>
        </w:rPr>
        <w:t xml:space="preserve"> nel caso di operatori economici esteri, la dichiarazione sostitutiva potrà essere sottoscritta con firma olografa su documento scansionato e corredato da copia del documento d’identità del legale rappresentante firmata dal medesimo.</w:t>
      </w:r>
    </w:p>
    <w:p w14:paraId="147D9027" w14:textId="5ACFCC10" w:rsidR="00577D6A" w:rsidRPr="00CC4EC3" w:rsidRDefault="00577D6A" w:rsidP="00CC4EC3">
      <w:pPr>
        <w:pStyle w:val="Paragrafoelenco"/>
        <w:widowControl w:val="0"/>
        <w:numPr>
          <w:ilvl w:val="2"/>
          <w:numId w:val="9"/>
        </w:numPr>
        <w:spacing w:line="288" w:lineRule="auto"/>
        <w:ind w:left="567" w:hanging="567"/>
        <w:jc w:val="both"/>
        <w:rPr>
          <w:rFonts w:asciiTheme="minorHAnsi" w:hAnsiTheme="minorHAnsi" w:cstheme="minorHAnsi"/>
          <w:sz w:val="22"/>
          <w:szCs w:val="22"/>
        </w:rPr>
      </w:pPr>
      <w:r w:rsidRPr="00CC4EC3">
        <w:rPr>
          <w:rFonts w:asciiTheme="minorHAnsi" w:hAnsiTheme="minorHAnsi" w:cstheme="minorHAnsi"/>
          <w:sz w:val="22"/>
          <w:szCs w:val="22"/>
        </w:rPr>
        <w:t>dichiarazione sostitutiva di cui all’art. 89, comma 7</w:t>
      </w:r>
      <w:r w:rsidR="00D83932" w:rsidRPr="00CC4EC3">
        <w:rPr>
          <w:rFonts w:asciiTheme="minorHAnsi" w:hAnsiTheme="minorHAnsi" w:cstheme="minorHAnsi"/>
          <w:sz w:val="22"/>
          <w:szCs w:val="22"/>
        </w:rPr>
        <w:t>,</w:t>
      </w:r>
      <w:r w:rsidRPr="00CC4EC3">
        <w:rPr>
          <w:rFonts w:asciiTheme="minorHAnsi" w:hAnsiTheme="minorHAnsi" w:cstheme="minorHAnsi"/>
          <w:sz w:val="22"/>
          <w:szCs w:val="22"/>
        </w:rPr>
        <w:t xml:space="preserve"> del Codice </w:t>
      </w:r>
      <w:r w:rsidR="00CC4DB5" w:rsidRPr="00CC4EC3">
        <w:rPr>
          <w:rFonts w:asciiTheme="minorHAnsi" w:hAnsiTheme="minorHAnsi" w:cstheme="minorHAnsi"/>
          <w:sz w:val="22"/>
          <w:szCs w:val="22"/>
        </w:rPr>
        <w:t>sottoscritta</w:t>
      </w:r>
      <w:r w:rsidRPr="00CC4EC3">
        <w:rPr>
          <w:rFonts w:asciiTheme="minorHAnsi" w:hAnsiTheme="minorHAnsi" w:cstheme="minorHAnsi"/>
          <w:sz w:val="22"/>
          <w:szCs w:val="22"/>
        </w:rPr>
        <w:t xml:space="preserve"> </w:t>
      </w:r>
      <w:r w:rsidR="001C1CE1" w:rsidRPr="00CC4EC3">
        <w:rPr>
          <w:rFonts w:asciiTheme="minorHAnsi" w:hAnsiTheme="minorHAnsi" w:cstheme="minorHAnsi"/>
          <w:sz w:val="22"/>
          <w:szCs w:val="22"/>
        </w:rPr>
        <w:t xml:space="preserve">con firma digitale </w:t>
      </w:r>
      <w:r w:rsidR="009D39F5" w:rsidRPr="00CC4EC3">
        <w:rPr>
          <w:rFonts w:asciiTheme="minorHAnsi" w:hAnsiTheme="minorHAnsi" w:cstheme="minorHAnsi"/>
          <w:sz w:val="22"/>
          <w:szCs w:val="22"/>
        </w:rPr>
        <w:t xml:space="preserve">da soggetto munito di idonei poteri dell’ausiliaria </w:t>
      </w:r>
      <w:r w:rsidR="00DC18B6" w:rsidRPr="00CC4EC3">
        <w:rPr>
          <w:rFonts w:asciiTheme="minorHAnsi" w:hAnsiTheme="minorHAnsi" w:cstheme="minorHAnsi"/>
          <w:sz w:val="22"/>
          <w:szCs w:val="22"/>
        </w:rPr>
        <w:t>con la quale quest’ultima</w:t>
      </w:r>
      <w:r w:rsidRPr="00CC4EC3">
        <w:rPr>
          <w:rFonts w:asciiTheme="minorHAnsi" w:hAnsiTheme="minorHAnsi" w:cstheme="minorHAnsi"/>
          <w:sz w:val="22"/>
          <w:szCs w:val="22"/>
        </w:rPr>
        <w:t xml:space="preserve"> attesta </w:t>
      </w:r>
      <w:r w:rsidR="00DC18B6" w:rsidRPr="00CC4EC3">
        <w:rPr>
          <w:rFonts w:asciiTheme="minorHAnsi" w:hAnsiTheme="minorHAnsi" w:cstheme="minorHAnsi"/>
          <w:sz w:val="22"/>
          <w:szCs w:val="22"/>
        </w:rPr>
        <w:t>di non partecipare</w:t>
      </w:r>
      <w:r w:rsidRPr="00CC4EC3">
        <w:rPr>
          <w:rFonts w:asciiTheme="minorHAnsi" w:hAnsiTheme="minorHAnsi" w:cstheme="minorHAnsi"/>
          <w:sz w:val="22"/>
          <w:szCs w:val="22"/>
        </w:rPr>
        <w:t xml:space="preserve"> alla gara in proprio o come associata o consorziata</w:t>
      </w:r>
      <w:r w:rsidR="00D83932" w:rsidRPr="00CC4EC3">
        <w:rPr>
          <w:rFonts w:asciiTheme="minorHAnsi" w:hAnsiTheme="minorHAnsi" w:cstheme="minorHAnsi"/>
          <w:sz w:val="22"/>
          <w:szCs w:val="22"/>
        </w:rPr>
        <w:t xml:space="preserve"> (conforme all’allegato </w:t>
      </w:r>
      <w:r w:rsidR="000E1C84" w:rsidRPr="00CC4EC3">
        <w:rPr>
          <w:rFonts w:asciiTheme="minorHAnsi" w:hAnsiTheme="minorHAnsi" w:cstheme="minorHAnsi"/>
          <w:color w:val="000000" w:themeColor="text1"/>
          <w:sz w:val="22"/>
          <w:szCs w:val="22"/>
        </w:rPr>
        <w:t>C</w:t>
      </w:r>
      <w:r w:rsidR="00D83932" w:rsidRPr="00CC4EC3">
        <w:rPr>
          <w:rFonts w:asciiTheme="minorHAnsi" w:hAnsiTheme="minorHAnsi" w:cstheme="minorHAnsi"/>
          <w:sz w:val="22"/>
          <w:szCs w:val="22"/>
        </w:rPr>
        <w:t>)</w:t>
      </w:r>
      <w:r w:rsidRPr="00CC4EC3">
        <w:rPr>
          <w:rFonts w:asciiTheme="minorHAnsi" w:hAnsiTheme="minorHAnsi" w:cstheme="minorHAnsi"/>
          <w:sz w:val="22"/>
          <w:szCs w:val="22"/>
        </w:rPr>
        <w:t>;</w:t>
      </w:r>
      <w:r w:rsidR="004E1BDD" w:rsidRPr="00CC4EC3">
        <w:rPr>
          <w:rFonts w:asciiTheme="minorHAnsi" w:hAnsiTheme="minorHAnsi" w:cstheme="minorHAnsi"/>
          <w:sz w:val="22"/>
          <w:szCs w:val="22"/>
        </w:rPr>
        <w:t xml:space="preserve"> nel caso di operatori economici esteri, la dichiarazione sostitutiva potrà essere sottoscritta con firma olografa su documento scansionato e corredato da copia del documento d’identità del legale rappresentante firmata dal medesimo.</w:t>
      </w:r>
    </w:p>
    <w:p w14:paraId="53C99C85" w14:textId="77777777" w:rsidR="009D39F5" w:rsidRPr="00CC4EC3" w:rsidRDefault="007B0DAF" w:rsidP="00CC4EC3">
      <w:pPr>
        <w:pStyle w:val="Paragrafoelenco"/>
        <w:widowControl w:val="0"/>
        <w:numPr>
          <w:ilvl w:val="2"/>
          <w:numId w:val="9"/>
        </w:numPr>
        <w:spacing w:line="288" w:lineRule="auto"/>
        <w:ind w:left="567" w:hanging="567"/>
        <w:jc w:val="both"/>
        <w:rPr>
          <w:rFonts w:asciiTheme="minorHAnsi" w:hAnsiTheme="minorHAnsi" w:cstheme="minorHAnsi"/>
          <w:sz w:val="22"/>
          <w:szCs w:val="22"/>
        </w:rPr>
      </w:pPr>
      <w:r w:rsidRPr="00CC4EC3">
        <w:rPr>
          <w:rFonts w:asciiTheme="minorHAnsi" w:hAnsiTheme="minorHAnsi" w:cstheme="minorHAnsi"/>
          <w:sz w:val="22"/>
          <w:szCs w:val="22"/>
        </w:rPr>
        <w:t xml:space="preserve">originale </w:t>
      </w:r>
      <w:r w:rsidR="001C1CE1" w:rsidRPr="00CC4EC3">
        <w:rPr>
          <w:rFonts w:asciiTheme="minorHAnsi" w:hAnsiTheme="minorHAnsi" w:cstheme="minorHAnsi"/>
          <w:sz w:val="22"/>
          <w:szCs w:val="22"/>
        </w:rPr>
        <w:t xml:space="preserve">sottoscritto digitalmente </w:t>
      </w:r>
      <w:r w:rsidRPr="00CC4EC3">
        <w:rPr>
          <w:rFonts w:asciiTheme="minorHAnsi" w:hAnsiTheme="minorHAnsi" w:cstheme="minorHAnsi"/>
          <w:sz w:val="22"/>
          <w:szCs w:val="22"/>
        </w:rPr>
        <w:t>o copia autentica del contratto di avvalimento</w:t>
      </w:r>
      <w:r w:rsidR="005240BB" w:rsidRPr="00CC4EC3">
        <w:rPr>
          <w:rFonts w:asciiTheme="minorHAnsi" w:hAnsiTheme="minorHAnsi" w:cstheme="minorHAnsi"/>
          <w:sz w:val="22"/>
          <w:szCs w:val="22"/>
        </w:rPr>
        <w:t>, in virtù del quale l’</w:t>
      </w:r>
      <w:r w:rsidRPr="00CC4EC3">
        <w:rPr>
          <w:rFonts w:asciiTheme="minorHAnsi" w:hAnsiTheme="minorHAnsi" w:cstheme="minorHAnsi"/>
          <w:sz w:val="22"/>
          <w:szCs w:val="22"/>
        </w:rPr>
        <w:t>ausiliaria si obbliga, nei confronti del concorrente, a fornire i requisiti e a mettere a disposizione le risorse necessarie, che devono essere dettagliatamente descritte, per tutta la durata dell’appalto.</w:t>
      </w:r>
      <w:r w:rsidR="005240BB" w:rsidRPr="00CC4EC3">
        <w:rPr>
          <w:rFonts w:asciiTheme="minorHAnsi" w:hAnsiTheme="minorHAnsi" w:cstheme="minorHAnsi"/>
          <w:sz w:val="22"/>
          <w:szCs w:val="22"/>
        </w:rPr>
        <w:t xml:space="preserve"> </w:t>
      </w:r>
    </w:p>
    <w:p w14:paraId="09099D38" w14:textId="78868131" w:rsidR="007B0DAF" w:rsidRPr="00CC4EC3" w:rsidRDefault="005240BB" w:rsidP="00CC4EC3">
      <w:pPr>
        <w:pStyle w:val="Paragrafoelenco"/>
        <w:widowControl w:val="0"/>
        <w:spacing w:line="288" w:lineRule="auto"/>
        <w:ind w:left="567"/>
        <w:jc w:val="both"/>
        <w:rPr>
          <w:rFonts w:asciiTheme="minorHAnsi" w:hAnsiTheme="minorHAnsi" w:cstheme="minorHAnsi"/>
          <w:sz w:val="22"/>
          <w:szCs w:val="22"/>
        </w:rPr>
      </w:pPr>
      <w:r w:rsidRPr="00CC4EC3">
        <w:rPr>
          <w:rFonts w:asciiTheme="minorHAnsi" w:hAnsiTheme="minorHAnsi" w:cstheme="minorHAnsi"/>
          <w:sz w:val="22"/>
          <w:szCs w:val="22"/>
        </w:rPr>
        <w:t xml:space="preserve">A tal fine il contratto di avvalimento contiene, </w:t>
      </w:r>
      <w:r w:rsidRPr="00CC4EC3">
        <w:rPr>
          <w:rFonts w:asciiTheme="minorHAnsi" w:hAnsiTheme="minorHAnsi" w:cstheme="minorHAnsi"/>
          <w:b/>
          <w:sz w:val="22"/>
          <w:szCs w:val="22"/>
        </w:rPr>
        <w:t>a pena di nullità</w:t>
      </w:r>
      <w:r w:rsidRPr="00CC4EC3">
        <w:rPr>
          <w:rFonts w:asciiTheme="minorHAnsi" w:hAnsiTheme="minorHAnsi" w:cstheme="minorHAnsi"/>
          <w:sz w:val="22"/>
          <w:szCs w:val="22"/>
        </w:rPr>
        <w:t>, ai sensi dell’art. 89 comma 1 del Codice, la specificazione dei requisiti forniti e delle risorse messe</w:t>
      </w:r>
      <w:r w:rsidR="00123177" w:rsidRPr="00CC4EC3">
        <w:rPr>
          <w:rFonts w:asciiTheme="minorHAnsi" w:hAnsiTheme="minorHAnsi" w:cstheme="minorHAnsi"/>
          <w:sz w:val="22"/>
          <w:szCs w:val="22"/>
        </w:rPr>
        <w:t xml:space="preserve"> a disposizione dall’ausiliaria;</w:t>
      </w:r>
      <w:r w:rsidR="00D83932" w:rsidRPr="00CC4EC3">
        <w:rPr>
          <w:rFonts w:asciiTheme="minorHAnsi" w:hAnsiTheme="minorHAnsi" w:cstheme="minorHAnsi"/>
          <w:sz w:val="22"/>
          <w:szCs w:val="22"/>
        </w:rPr>
        <w:t xml:space="preserve"> </w:t>
      </w:r>
    </w:p>
    <w:p w14:paraId="5D4619E8" w14:textId="6C7BC509" w:rsidR="00F45946" w:rsidRPr="00CC4EC3" w:rsidRDefault="00F45946" w:rsidP="00CC4EC3">
      <w:pPr>
        <w:widowControl w:val="0"/>
        <w:spacing w:line="288" w:lineRule="auto"/>
        <w:ind w:left="567"/>
        <w:jc w:val="both"/>
        <w:rPr>
          <w:rFonts w:asciiTheme="minorHAnsi" w:eastAsia="Calibri" w:hAnsiTheme="minorHAnsi" w:cstheme="minorHAnsi"/>
          <w:b/>
          <w:sz w:val="22"/>
          <w:szCs w:val="22"/>
        </w:rPr>
      </w:pPr>
      <w:r w:rsidRPr="00CC4EC3">
        <w:rPr>
          <w:rFonts w:asciiTheme="minorHAnsi" w:eastAsia="Calibri" w:hAnsiTheme="minorHAnsi" w:cstheme="minorHAnsi"/>
          <w:b/>
          <w:sz w:val="22"/>
          <w:szCs w:val="22"/>
        </w:rPr>
        <w:t xml:space="preserve">In caso di operatori economici </w:t>
      </w:r>
      <w:r w:rsidR="00123177" w:rsidRPr="00CC4EC3">
        <w:rPr>
          <w:rFonts w:asciiTheme="minorHAnsi" w:eastAsia="Calibri" w:hAnsiTheme="minorHAnsi" w:cstheme="minorHAnsi"/>
          <w:b/>
          <w:sz w:val="22"/>
          <w:szCs w:val="22"/>
        </w:rPr>
        <w:t xml:space="preserve">ausiliari </w:t>
      </w:r>
      <w:r w:rsidRPr="00CC4EC3">
        <w:rPr>
          <w:rFonts w:asciiTheme="minorHAnsi" w:eastAsia="Calibri" w:hAnsiTheme="minorHAnsi" w:cstheme="minorHAnsi"/>
          <w:b/>
          <w:sz w:val="22"/>
          <w:szCs w:val="22"/>
        </w:rPr>
        <w:t>aventi sede, residenza o domicilio nei paesi inseriti nelle c.d. “</w:t>
      </w:r>
      <w:proofErr w:type="spellStart"/>
      <w:r w:rsidRPr="00CC4EC3">
        <w:rPr>
          <w:rFonts w:asciiTheme="minorHAnsi" w:eastAsia="Calibri" w:hAnsiTheme="minorHAnsi" w:cstheme="minorHAnsi"/>
          <w:b/>
          <w:sz w:val="22"/>
          <w:szCs w:val="22"/>
        </w:rPr>
        <w:t>black</w:t>
      </w:r>
      <w:proofErr w:type="spellEnd"/>
      <w:r w:rsidRPr="00CC4EC3">
        <w:rPr>
          <w:rFonts w:asciiTheme="minorHAnsi" w:eastAsia="Calibri" w:hAnsiTheme="minorHAnsi" w:cstheme="minorHAnsi"/>
          <w:b/>
          <w:sz w:val="22"/>
          <w:szCs w:val="22"/>
        </w:rPr>
        <w:t xml:space="preserve"> list”</w:t>
      </w:r>
    </w:p>
    <w:p w14:paraId="71198C29" w14:textId="166343AA" w:rsidR="007E543C" w:rsidRPr="00CC4EC3" w:rsidRDefault="00F45946" w:rsidP="00CC4EC3">
      <w:pPr>
        <w:pStyle w:val="Paragrafoelenco"/>
        <w:widowControl w:val="0"/>
        <w:numPr>
          <w:ilvl w:val="2"/>
          <w:numId w:val="9"/>
        </w:numPr>
        <w:spacing w:line="288" w:lineRule="auto"/>
        <w:ind w:left="567" w:hanging="567"/>
        <w:jc w:val="both"/>
        <w:rPr>
          <w:rFonts w:asciiTheme="minorHAnsi" w:hAnsiTheme="minorHAnsi" w:cstheme="minorHAnsi"/>
          <w:sz w:val="22"/>
          <w:szCs w:val="22"/>
        </w:rPr>
      </w:pPr>
      <w:r w:rsidRPr="00CC4EC3">
        <w:rPr>
          <w:rFonts w:asciiTheme="minorHAnsi" w:hAnsiTheme="minorHAnsi" w:cstheme="minorHAnsi"/>
          <w:sz w:val="22"/>
          <w:szCs w:val="22"/>
        </w:rPr>
        <w:t xml:space="preserve">dichiarazione </w:t>
      </w:r>
      <w:r w:rsidR="007A4526" w:rsidRPr="00CC4EC3">
        <w:rPr>
          <w:rFonts w:asciiTheme="minorHAnsi" w:hAnsiTheme="minorHAnsi" w:cstheme="minorHAnsi"/>
          <w:sz w:val="22"/>
          <w:szCs w:val="22"/>
        </w:rPr>
        <w:t>dell’ausiliaria</w:t>
      </w:r>
      <w:r w:rsidR="00123177" w:rsidRPr="00CC4EC3">
        <w:rPr>
          <w:rFonts w:asciiTheme="minorHAnsi" w:hAnsiTheme="minorHAnsi" w:cstheme="minorHAnsi"/>
          <w:sz w:val="22"/>
          <w:szCs w:val="22"/>
        </w:rPr>
        <w:t xml:space="preserve"> </w:t>
      </w:r>
      <w:r w:rsidR="001C1CE1" w:rsidRPr="00CC4EC3">
        <w:rPr>
          <w:rFonts w:asciiTheme="minorHAnsi" w:hAnsiTheme="minorHAnsi" w:cstheme="minorHAnsi"/>
          <w:sz w:val="22"/>
          <w:szCs w:val="22"/>
        </w:rPr>
        <w:t xml:space="preserve">sottoscritta digitalmente </w:t>
      </w:r>
      <w:r w:rsidRPr="00CC4EC3">
        <w:rPr>
          <w:rFonts w:asciiTheme="minorHAnsi" w:hAnsiTheme="minorHAnsi" w:cstheme="minorHAnsi"/>
          <w:sz w:val="22"/>
          <w:szCs w:val="22"/>
        </w:rPr>
        <w:t xml:space="preserve">del possesso dell’autorizzazione in corso di validità rilasciata ai sensi del </w:t>
      </w:r>
      <w:proofErr w:type="spellStart"/>
      <w:r w:rsidRPr="00CC4EC3">
        <w:rPr>
          <w:rFonts w:asciiTheme="minorHAnsi" w:hAnsiTheme="minorHAnsi" w:cstheme="minorHAnsi"/>
          <w:sz w:val="22"/>
          <w:szCs w:val="22"/>
        </w:rPr>
        <w:t>d.m.</w:t>
      </w:r>
      <w:proofErr w:type="spellEnd"/>
      <w:r w:rsidRPr="00CC4EC3">
        <w:rPr>
          <w:rFonts w:asciiTheme="minorHAnsi" w:hAnsiTheme="minorHAnsi" w:cstheme="minorHAnsi"/>
          <w:sz w:val="22"/>
          <w:szCs w:val="22"/>
        </w:rPr>
        <w:t xml:space="preserve"> 14 dicembre 2010 del Ministero dell’economia e delle finanze ai sensi (art. 37 del </w:t>
      </w:r>
      <w:proofErr w:type="spellStart"/>
      <w:r w:rsidRPr="00CC4EC3">
        <w:rPr>
          <w:rFonts w:asciiTheme="minorHAnsi" w:hAnsiTheme="minorHAnsi" w:cstheme="minorHAnsi"/>
          <w:sz w:val="22"/>
          <w:szCs w:val="22"/>
        </w:rPr>
        <w:t>d.l.</w:t>
      </w:r>
      <w:proofErr w:type="spellEnd"/>
      <w:r w:rsidRPr="00CC4EC3">
        <w:rPr>
          <w:rFonts w:asciiTheme="minorHAnsi" w:hAnsiTheme="minorHAnsi" w:cstheme="minorHAnsi"/>
          <w:sz w:val="22"/>
          <w:szCs w:val="22"/>
        </w:rPr>
        <w:t xml:space="preserve"> </w:t>
      </w:r>
      <w:r w:rsidR="00B15695" w:rsidRPr="00CC4EC3">
        <w:rPr>
          <w:rFonts w:asciiTheme="minorHAnsi" w:hAnsiTheme="minorHAnsi" w:cstheme="minorHAnsi"/>
          <w:sz w:val="22"/>
          <w:szCs w:val="22"/>
        </w:rPr>
        <w:t>78/2010,</w:t>
      </w:r>
      <w:r w:rsidRPr="00CC4EC3">
        <w:rPr>
          <w:rFonts w:asciiTheme="minorHAnsi" w:hAnsiTheme="minorHAnsi" w:cstheme="minorHAnsi"/>
          <w:sz w:val="22"/>
          <w:szCs w:val="22"/>
        </w:rPr>
        <w:t xml:space="preserve"> </w:t>
      </w:r>
      <w:proofErr w:type="spellStart"/>
      <w:r w:rsidRPr="00CC4EC3">
        <w:rPr>
          <w:rFonts w:asciiTheme="minorHAnsi" w:hAnsiTheme="minorHAnsi" w:cstheme="minorHAnsi"/>
          <w:sz w:val="22"/>
          <w:szCs w:val="22"/>
        </w:rPr>
        <w:t>conv</w:t>
      </w:r>
      <w:proofErr w:type="spellEnd"/>
      <w:r w:rsidRPr="00CC4EC3">
        <w:rPr>
          <w:rFonts w:asciiTheme="minorHAnsi" w:hAnsiTheme="minorHAnsi" w:cstheme="minorHAnsi"/>
          <w:sz w:val="22"/>
          <w:szCs w:val="22"/>
        </w:rPr>
        <w:t xml:space="preserve">. in l. 122/2010) </w:t>
      </w:r>
      <w:r w:rsidR="00CF73D4" w:rsidRPr="00CC4EC3">
        <w:rPr>
          <w:rFonts w:asciiTheme="minorHAnsi" w:hAnsiTheme="minorHAnsi" w:cstheme="minorHAnsi"/>
          <w:b/>
          <w:sz w:val="22"/>
          <w:szCs w:val="22"/>
        </w:rPr>
        <w:t>o</w:t>
      </w:r>
      <w:r w:rsidRPr="00CC4EC3">
        <w:rPr>
          <w:rFonts w:asciiTheme="minorHAnsi" w:hAnsiTheme="minorHAnsi" w:cstheme="minorHAnsi"/>
          <w:b/>
          <w:sz w:val="22"/>
          <w:szCs w:val="22"/>
        </w:rPr>
        <w:t>ppure</w:t>
      </w:r>
      <w:r w:rsidR="00CF73D4" w:rsidRPr="00CC4EC3">
        <w:rPr>
          <w:rFonts w:asciiTheme="minorHAnsi" w:hAnsiTheme="minorHAnsi" w:cstheme="minorHAnsi"/>
          <w:b/>
          <w:sz w:val="22"/>
          <w:szCs w:val="22"/>
        </w:rPr>
        <w:t xml:space="preserve"> </w:t>
      </w:r>
      <w:r w:rsidRPr="00CC4EC3">
        <w:rPr>
          <w:rFonts w:asciiTheme="minorHAnsi" w:hAnsiTheme="minorHAnsi" w:cstheme="minorHAnsi"/>
          <w:sz w:val="22"/>
          <w:szCs w:val="22"/>
        </w:rPr>
        <w:t xml:space="preserve">dichiarazione </w:t>
      </w:r>
      <w:r w:rsidR="007A4526" w:rsidRPr="00CC4EC3">
        <w:rPr>
          <w:rFonts w:asciiTheme="minorHAnsi" w:hAnsiTheme="minorHAnsi" w:cstheme="minorHAnsi"/>
          <w:sz w:val="22"/>
          <w:szCs w:val="22"/>
        </w:rPr>
        <w:t>dell’ausiliaria</w:t>
      </w:r>
      <w:r w:rsidR="00CF73D4" w:rsidRPr="00CC4EC3">
        <w:rPr>
          <w:rFonts w:asciiTheme="minorHAnsi" w:hAnsiTheme="minorHAnsi" w:cstheme="minorHAnsi"/>
          <w:sz w:val="22"/>
          <w:szCs w:val="22"/>
        </w:rPr>
        <w:t xml:space="preserve"> </w:t>
      </w:r>
      <w:r w:rsidR="009D39F5" w:rsidRPr="00CC4EC3">
        <w:rPr>
          <w:rFonts w:asciiTheme="minorHAnsi" w:hAnsiTheme="minorHAnsi" w:cstheme="minorHAnsi"/>
          <w:sz w:val="22"/>
          <w:szCs w:val="22"/>
        </w:rPr>
        <w:t xml:space="preserve">sottoscritta digitalmente </w:t>
      </w:r>
      <w:r w:rsidRPr="00CC4EC3">
        <w:rPr>
          <w:rFonts w:asciiTheme="minorHAnsi" w:hAnsiTheme="minorHAnsi" w:cstheme="minorHAnsi"/>
          <w:sz w:val="22"/>
          <w:szCs w:val="22"/>
        </w:rPr>
        <w:t xml:space="preserve">di aver presentato domanda di autorizzazione ai sensi dell’art. 1 comma 3 del </w:t>
      </w:r>
      <w:proofErr w:type="spellStart"/>
      <w:r w:rsidRPr="00CC4EC3">
        <w:rPr>
          <w:rFonts w:asciiTheme="minorHAnsi" w:hAnsiTheme="minorHAnsi" w:cstheme="minorHAnsi"/>
          <w:sz w:val="22"/>
          <w:szCs w:val="22"/>
        </w:rPr>
        <w:t>d.m.</w:t>
      </w:r>
      <w:proofErr w:type="spellEnd"/>
      <w:r w:rsidRPr="00CC4EC3">
        <w:rPr>
          <w:rFonts w:asciiTheme="minorHAnsi" w:hAnsiTheme="minorHAnsi" w:cstheme="minorHAnsi"/>
          <w:sz w:val="22"/>
          <w:szCs w:val="22"/>
        </w:rPr>
        <w:t xml:space="preserve"> 14.12.2010 </w:t>
      </w:r>
      <w:r w:rsidRPr="00CC4EC3">
        <w:rPr>
          <w:rFonts w:asciiTheme="minorHAnsi" w:hAnsiTheme="minorHAnsi" w:cstheme="minorHAnsi"/>
          <w:sz w:val="22"/>
          <w:szCs w:val="22"/>
          <w:u w:val="single"/>
        </w:rPr>
        <w:t>con allegata</w:t>
      </w:r>
      <w:r w:rsidRPr="00CC4EC3">
        <w:rPr>
          <w:rFonts w:asciiTheme="minorHAnsi" w:hAnsiTheme="minorHAnsi" w:cstheme="minorHAnsi"/>
          <w:sz w:val="22"/>
          <w:szCs w:val="22"/>
        </w:rPr>
        <w:t xml:space="preserve"> copia dell’istanza di autorizzazione inviata al Ministero</w:t>
      </w:r>
      <w:r w:rsidR="002148FE" w:rsidRPr="00CC4EC3">
        <w:rPr>
          <w:rFonts w:asciiTheme="minorHAnsi" w:hAnsiTheme="minorHAnsi" w:cstheme="minorHAnsi"/>
          <w:sz w:val="22"/>
          <w:szCs w:val="22"/>
        </w:rPr>
        <w:t>.</w:t>
      </w:r>
    </w:p>
    <w:p w14:paraId="79279D8E" w14:textId="77777777" w:rsidR="009D39F5" w:rsidRPr="00CC4EC3" w:rsidRDefault="009D39F5" w:rsidP="00CC4EC3">
      <w:pPr>
        <w:widowControl w:val="0"/>
        <w:spacing w:line="288" w:lineRule="auto"/>
        <w:jc w:val="both"/>
        <w:rPr>
          <w:rFonts w:asciiTheme="minorHAnsi" w:hAnsiTheme="minorHAnsi" w:cstheme="minorHAnsi"/>
          <w:b/>
          <w:sz w:val="22"/>
          <w:szCs w:val="22"/>
        </w:rPr>
      </w:pPr>
    </w:p>
    <w:p w14:paraId="1192747A" w14:textId="1502658F" w:rsidR="00126DB6" w:rsidRPr="00CC4EC3" w:rsidRDefault="00126DB6" w:rsidP="00CC4EC3">
      <w:pPr>
        <w:widowControl w:val="0"/>
        <w:spacing w:line="288" w:lineRule="auto"/>
        <w:jc w:val="both"/>
        <w:rPr>
          <w:rFonts w:asciiTheme="minorHAnsi" w:hAnsiTheme="minorHAnsi" w:cstheme="minorHAnsi"/>
          <w:b/>
          <w:sz w:val="22"/>
          <w:szCs w:val="22"/>
        </w:rPr>
      </w:pPr>
      <w:r w:rsidRPr="00CC4EC3">
        <w:rPr>
          <w:rFonts w:asciiTheme="minorHAnsi" w:hAnsiTheme="minorHAnsi" w:cstheme="minorHAnsi"/>
          <w:b/>
          <w:sz w:val="22"/>
          <w:szCs w:val="22"/>
        </w:rPr>
        <w:t xml:space="preserve">In caso di </w:t>
      </w:r>
      <w:r w:rsidRPr="00CC4EC3">
        <w:rPr>
          <w:rFonts w:asciiTheme="minorHAnsi" w:hAnsiTheme="minorHAnsi" w:cstheme="minorHAnsi"/>
          <w:b/>
          <w:sz w:val="22"/>
          <w:szCs w:val="22"/>
          <w:u w:val="single"/>
        </w:rPr>
        <w:t>ricorso al subappalto</w:t>
      </w:r>
      <w:r w:rsidRPr="00CC4EC3">
        <w:rPr>
          <w:rFonts w:asciiTheme="minorHAnsi" w:hAnsiTheme="minorHAnsi" w:cstheme="minorHAnsi"/>
          <w:b/>
          <w:sz w:val="22"/>
          <w:szCs w:val="22"/>
        </w:rPr>
        <w:t xml:space="preserve"> </w:t>
      </w:r>
      <w:r w:rsidR="00ED273B" w:rsidRPr="00CC4EC3">
        <w:rPr>
          <w:rFonts w:asciiTheme="minorHAnsi" w:hAnsiTheme="minorHAnsi" w:cstheme="minorHAnsi"/>
          <w:b/>
          <w:sz w:val="22"/>
          <w:szCs w:val="22"/>
        </w:rPr>
        <w:t>si richiede la compilazione del</w:t>
      </w:r>
      <w:r w:rsidRPr="00CC4EC3">
        <w:rPr>
          <w:rFonts w:asciiTheme="minorHAnsi" w:hAnsiTheme="minorHAnsi" w:cstheme="minorHAnsi"/>
          <w:b/>
          <w:sz w:val="22"/>
          <w:szCs w:val="22"/>
        </w:rPr>
        <w:t>la sezione D</w:t>
      </w:r>
    </w:p>
    <w:p w14:paraId="76205604" w14:textId="6DAA24E9" w:rsidR="00C54AAC" w:rsidRPr="00CC4EC3" w:rsidRDefault="00ED273B"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Il concorrente</w:t>
      </w:r>
      <w:r w:rsidR="00D71F6C" w:rsidRPr="00CC4EC3">
        <w:rPr>
          <w:rFonts w:asciiTheme="minorHAnsi" w:hAnsiTheme="minorHAnsi" w:cstheme="minorHAnsi"/>
          <w:sz w:val="22"/>
          <w:szCs w:val="22"/>
        </w:rPr>
        <w:t>, pena l’impossibilità di ricorrere al subappalto,</w:t>
      </w:r>
      <w:r w:rsidRPr="00CC4EC3">
        <w:rPr>
          <w:rFonts w:asciiTheme="minorHAnsi" w:hAnsiTheme="minorHAnsi" w:cstheme="minorHAnsi"/>
          <w:sz w:val="22"/>
          <w:szCs w:val="22"/>
        </w:rPr>
        <w:t xml:space="preserve"> indica l’elenco delle prestazioni che intende subappaltare con la relativa quota percentuale dell’importo complessivo del contratto</w:t>
      </w:r>
      <w:r w:rsidR="00C54AAC" w:rsidRPr="00CC4EC3">
        <w:rPr>
          <w:rFonts w:asciiTheme="minorHAnsi" w:hAnsiTheme="minorHAnsi" w:cstheme="minorHAnsi"/>
          <w:sz w:val="22"/>
          <w:szCs w:val="22"/>
        </w:rPr>
        <w:t>.</w:t>
      </w:r>
    </w:p>
    <w:p w14:paraId="239E32F0" w14:textId="0EBBE31C" w:rsidR="00C54AAC" w:rsidRPr="00CC4EC3" w:rsidRDefault="00C54AAC" w:rsidP="00CC4EC3">
      <w:pPr>
        <w:widowControl w:val="0"/>
        <w:spacing w:line="288" w:lineRule="auto"/>
        <w:jc w:val="both"/>
        <w:rPr>
          <w:rFonts w:asciiTheme="minorHAnsi" w:hAnsiTheme="minorHAnsi" w:cstheme="minorHAnsi"/>
          <w:sz w:val="22"/>
          <w:szCs w:val="22"/>
          <w:u w:val="single"/>
        </w:rPr>
      </w:pPr>
      <w:r w:rsidRPr="00CC4EC3">
        <w:rPr>
          <w:rFonts w:asciiTheme="minorHAnsi" w:hAnsiTheme="minorHAnsi" w:cstheme="minorHAnsi"/>
          <w:sz w:val="22"/>
          <w:szCs w:val="22"/>
          <w:u w:val="single"/>
        </w:rPr>
        <w:t>Il concorrente</w:t>
      </w:r>
      <w:r w:rsidR="007E418D" w:rsidRPr="00CC4EC3">
        <w:rPr>
          <w:rFonts w:asciiTheme="minorHAnsi" w:hAnsiTheme="minorHAnsi" w:cstheme="minorHAnsi"/>
          <w:sz w:val="22"/>
          <w:szCs w:val="22"/>
          <w:u w:val="single"/>
        </w:rPr>
        <w:t>, per ciascun subappaltatore,</w:t>
      </w:r>
      <w:r w:rsidRPr="00CC4EC3">
        <w:rPr>
          <w:rFonts w:asciiTheme="minorHAnsi" w:hAnsiTheme="minorHAnsi" w:cstheme="minorHAnsi"/>
          <w:sz w:val="22"/>
          <w:szCs w:val="22"/>
          <w:u w:val="single"/>
        </w:rPr>
        <w:t xml:space="preserve"> allega:</w:t>
      </w:r>
    </w:p>
    <w:p w14:paraId="515276FC" w14:textId="09297E95" w:rsidR="00ED273B" w:rsidRPr="00CC4EC3" w:rsidRDefault="00C54AAC" w:rsidP="00CC4EC3">
      <w:pPr>
        <w:pStyle w:val="Paragrafoelenco"/>
        <w:widowControl w:val="0"/>
        <w:numPr>
          <w:ilvl w:val="2"/>
          <w:numId w:val="10"/>
        </w:numPr>
        <w:spacing w:line="288" w:lineRule="auto"/>
        <w:ind w:left="567" w:hanging="567"/>
        <w:jc w:val="both"/>
        <w:rPr>
          <w:rFonts w:asciiTheme="minorHAnsi" w:hAnsiTheme="minorHAnsi" w:cstheme="minorHAnsi"/>
          <w:sz w:val="22"/>
          <w:szCs w:val="22"/>
        </w:rPr>
      </w:pPr>
      <w:r w:rsidRPr="00CC4EC3">
        <w:rPr>
          <w:rFonts w:asciiTheme="minorHAnsi" w:hAnsiTheme="minorHAnsi" w:cstheme="minorHAnsi"/>
          <w:sz w:val="22"/>
          <w:szCs w:val="22"/>
        </w:rPr>
        <w:t>DGUE</w:t>
      </w:r>
      <w:r w:rsidR="007E418D" w:rsidRPr="00CC4EC3">
        <w:rPr>
          <w:rFonts w:asciiTheme="minorHAnsi" w:hAnsiTheme="minorHAnsi" w:cstheme="minorHAnsi"/>
          <w:sz w:val="22"/>
          <w:szCs w:val="22"/>
        </w:rPr>
        <w:t xml:space="preserve">, a firma </w:t>
      </w:r>
      <w:r w:rsidR="001C1CE1" w:rsidRPr="00CC4EC3">
        <w:rPr>
          <w:rFonts w:asciiTheme="minorHAnsi" w:hAnsiTheme="minorHAnsi" w:cstheme="minorHAnsi"/>
          <w:sz w:val="22"/>
          <w:szCs w:val="22"/>
        </w:rPr>
        <w:t xml:space="preserve">digitale </w:t>
      </w:r>
      <w:r w:rsidR="007E418D" w:rsidRPr="00CC4EC3">
        <w:rPr>
          <w:rFonts w:asciiTheme="minorHAnsi" w:hAnsiTheme="minorHAnsi" w:cstheme="minorHAnsi"/>
          <w:sz w:val="22"/>
          <w:szCs w:val="22"/>
        </w:rPr>
        <w:t>del subappaltatore</w:t>
      </w:r>
      <w:r w:rsidRPr="00CC4EC3">
        <w:rPr>
          <w:rFonts w:asciiTheme="minorHAnsi" w:hAnsiTheme="minorHAnsi" w:cstheme="minorHAnsi"/>
          <w:sz w:val="22"/>
          <w:szCs w:val="22"/>
        </w:rPr>
        <w:t xml:space="preserve">, </w:t>
      </w:r>
      <w:r w:rsidR="00ED273B" w:rsidRPr="00CC4EC3">
        <w:rPr>
          <w:rFonts w:asciiTheme="minorHAnsi" w:hAnsiTheme="minorHAnsi" w:cstheme="minorHAnsi"/>
          <w:sz w:val="22"/>
          <w:szCs w:val="22"/>
        </w:rPr>
        <w:t>contenente le informazioni di cui alla parte II, sezioni A e B, alla par</w:t>
      </w:r>
      <w:r w:rsidR="00095EE2" w:rsidRPr="00CC4EC3">
        <w:rPr>
          <w:rFonts w:asciiTheme="minorHAnsi" w:hAnsiTheme="minorHAnsi" w:cstheme="minorHAnsi"/>
          <w:sz w:val="22"/>
          <w:szCs w:val="22"/>
        </w:rPr>
        <w:t>te III,</w:t>
      </w:r>
      <w:r w:rsidR="009B1A52" w:rsidRPr="00CC4EC3">
        <w:rPr>
          <w:rFonts w:asciiTheme="minorHAnsi" w:hAnsiTheme="minorHAnsi" w:cstheme="minorHAnsi"/>
          <w:sz w:val="22"/>
          <w:szCs w:val="22"/>
        </w:rPr>
        <w:t xml:space="preserve"> sezioni A, C e D,</w:t>
      </w:r>
      <w:r w:rsidR="00095EE2" w:rsidRPr="00CC4EC3">
        <w:rPr>
          <w:rFonts w:asciiTheme="minorHAnsi" w:hAnsiTheme="minorHAnsi" w:cstheme="minorHAnsi"/>
          <w:sz w:val="22"/>
          <w:szCs w:val="22"/>
        </w:rPr>
        <w:t xml:space="preserve"> </w:t>
      </w:r>
      <w:r w:rsidRPr="00CC4EC3">
        <w:rPr>
          <w:rFonts w:asciiTheme="minorHAnsi" w:hAnsiTheme="minorHAnsi" w:cstheme="minorHAnsi"/>
          <w:sz w:val="22"/>
          <w:szCs w:val="22"/>
        </w:rPr>
        <w:t>e</w:t>
      </w:r>
      <w:r w:rsidR="00723D23" w:rsidRPr="00CC4EC3">
        <w:rPr>
          <w:rFonts w:asciiTheme="minorHAnsi" w:hAnsiTheme="minorHAnsi" w:cstheme="minorHAnsi"/>
          <w:sz w:val="22"/>
          <w:szCs w:val="22"/>
        </w:rPr>
        <w:t xml:space="preserve"> alla parte VI</w:t>
      </w:r>
      <w:r w:rsidR="00F0580C" w:rsidRPr="00CC4EC3">
        <w:rPr>
          <w:rFonts w:asciiTheme="minorHAnsi" w:hAnsiTheme="minorHAnsi" w:cstheme="minorHAnsi"/>
          <w:sz w:val="22"/>
          <w:szCs w:val="22"/>
        </w:rPr>
        <w:t>.</w:t>
      </w:r>
      <w:r w:rsidR="00345765" w:rsidRPr="00CC4EC3">
        <w:rPr>
          <w:rFonts w:asciiTheme="minorHAnsi" w:hAnsiTheme="minorHAnsi" w:cstheme="minorHAnsi"/>
          <w:sz w:val="22"/>
          <w:szCs w:val="22"/>
        </w:rPr>
        <w:t xml:space="preserve"> </w:t>
      </w:r>
      <w:r w:rsidR="00345765" w:rsidRPr="00CC4EC3">
        <w:rPr>
          <w:rFonts w:asciiTheme="minorHAnsi" w:hAnsiTheme="minorHAnsi" w:cstheme="minorHAnsi"/>
          <w:color w:val="000000" w:themeColor="text1"/>
          <w:sz w:val="22"/>
          <w:szCs w:val="22"/>
        </w:rPr>
        <w:t xml:space="preserve">Nel caso di operatori economici esteri, I DGUE </w:t>
      </w:r>
      <w:r w:rsidR="00641865" w:rsidRPr="00CC4EC3">
        <w:rPr>
          <w:rFonts w:asciiTheme="minorHAnsi" w:hAnsiTheme="minorHAnsi" w:cstheme="minorHAnsi"/>
          <w:color w:val="000000" w:themeColor="text1"/>
          <w:sz w:val="22"/>
          <w:szCs w:val="22"/>
        </w:rPr>
        <w:t>potranno essere sottoscritti</w:t>
      </w:r>
      <w:r w:rsidR="00345765" w:rsidRPr="00CC4EC3">
        <w:rPr>
          <w:rFonts w:asciiTheme="minorHAnsi" w:hAnsiTheme="minorHAnsi" w:cstheme="minorHAnsi"/>
          <w:color w:val="000000" w:themeColor="text1"/>
          <w:sz w:val="22"/>
          <w:szCs w:val="22"/>
        </w:rPr>
        <w:t xml:space="preserve"> con firma olografa su documento scansionato e corredato da copia del documento d’identità del legale rappresentante firmata dal medesimo.</w:t>
      </w:r>
    </w:p>
    <w:p w14:paraId="0EDF9A7C" w14:textId="77777777" w:rsidR="00127062" w:rsidRPr="00CC4EC3" w:rsidRDefault="00127062" w:rsidP="00CC4EC3">
      <w:pPr>
        <w:pStyle w:val="Paragrafoelenco"/>
        <w:widowControl w:val="0"/>
        <w:spacing w:line="288" w:lineRule="auto"/>
        <w:jc w:val="both"/>
        <w:rPr>
          <w:rFonts w:asciiTheme="minorHAnsi" w:hAnsiTheme="minorHAnsi" w:cstheme="minorHAnsi"/>
          <w:sz w:val="22"/>
          <w:szCs w:val="22"/>
        </w:rPr>
      </w:pPr>
    </w:p>
    <w:p w14:paraId="5EBA8207" w14:textId="56CE4904" w:rsidR="00FC01BD" w:rsidRPr="00CC4EC3" w:rsidRDefault="00F459DB" w:rsidP="00CC4EC3">
      <w:pPr>
        <w:widowControl w:val="0"/>
        <w:spacing w:line="288" w:lineRule="auto"/>
        <w:jc w:val="both"/>
        <w:rPr>
          <w:rFonts w:asciiTheme="minorHAnsi" w:hAnsiTheme="minorHAnsi" w:cstheme="minorHAnsi"/>
          <w:b/>
          <w:sz w:val="22"/>
          <w:szCs w:val="22"/>
        </w:rPr>
      </w:pPr>
      <w:r w:rsidRPr="00CC4EC3">
        <w:rPr>
          <w:rFonts w:asciiTheme="minorHAnsi" w:hAnsiTheme="minorHAnsi" w:cstheme="minorHAnsi"/>
          <w:b/>
          <w:sz w:val="22"/>
          <w:szCs w:val="22"/>
        </w:rPr>
        <w:t>P</w:t>
      </w:r>
      <w:r w:rsidR="00064FA4" w:rsidRPr="00CC4EC3">
        <w:rPr>
          <w:rFonts w:asciiTheme="minorHAnsi" w:hAnsiTheme="minorHAnsi" w:cstheme="minorHAnsi"/>
          <w:b/>
          <w:sz w:val="22"/>
          <w:szCs w:val="22"/>
        </w:rPr>
        <w:t>arte III – Motivi di esclusione</w:t>
      </w:r>
    </w:p>
    <w:p w14:paraId="4F101471" w14:textId="77777777" w:rsidR="0082259E" w:rsidRPr="00CC4EC3" w:rsidRDefault="0082259E" w:rsidP="00CC4EC3">
      <w:pPr>
        <w:widowControl w:val="0"/>
        <w:spacing w:line="288" w:lineRule="auto"/>
        <w:rPr>
          <w:rFonts w:asciiTheme="minorHAnsi" w:hAnsiTheme="minorHAnsi" w:cstheme="minorHAnsi"/>
          <w:sz w:val="22"/>
          <w:szCs w:val="22"/>
        </w:rPr>
      </w:pPr>
      <w:r w:rsidRPr="00CC4EC3">
        <w:rPr>
          <w:rFonts w:asciiTheme="minorHAnsi" w:hAnsiTheme="minorHAnsi" w:cstheme="minorHAnsi"/>
          <w:sz w:val="22"/>
          <w:szCs w:val="22"/>
        </w:rPr>
        <w:t>Il concorrente dichiara di non trovarsi nelle condizioni previste dal punto 6 del presente disciplinare (Sez. A-B-C-D).</w:t>
      </w:r>
    </w:p>
    <w:p w14:paraId="36ED1761" w14:textId="71FF74B9" w:rsidR="0082259E" w:rsidRPr="00CC4EC3" w:rsidRDefault="0082259E" w:rsidP="00CC4EC3">
      <w:pPr>
        <w:widowControl w:val="0"/>
        <w:spacing w:line="288" w:lineRule="auto"/>
        <w:jc w:val="both"/>
        <w:rPr>
          <w:rFonts w:asciiTheme="minorHAnsi" w:hAnsiTheme="minorHAnsi" w:cstheme="minorHAnsi"/>
          <w:i/>
          <w:sz w:val="22"/>
          <w:szCs w:val="22"/>
        </w:rPr>
      </w:pPr>
      <w:r w:rsidRPr="00CC4EC3">
        <w:rPr>
          <w:rFonts w:asciiTheme="minorHAnsi" w:hAnsiTheme="minorHAnsi" w:cstheme="minorHAnsi"/>
          <w:sz w:val="22"/>
          <w:szCs w:val="22"/>
        </w:rPr>
        <w:t xml:space="preserve">Si ricorda che, fino all’aggiornamento del DGUE al decreto correttivo di cui al d.lgs. 19 aprile 2017 n. 56, </w:t>
      </w:r>
      <w:r w:rsidRPr="00CC4EC3">
        <w:rPr>
          <w:rFonts w:asciiTheme="minorHAnsi" w:hAnsiTheme="minorHAnsi" w:cstheme="minorHAnsi"/>
          <w:b/>
          <w:sz w:val="22"/>
          <w:szCs w:val="22"/>
        </w:rPr>
        <w:lastRenderedPageBreak/>
        <w:t>ciascun soggetto che compila il DGUE</w:t>
      </w:r>
      <w:r w:rsidRPr="00CC4EC3">
        <w:rPr>
          <w:rFonts w:asciiTheme="minorHAnsi" w:hAnsiTheme="minorHAnsi" w:cstheme="minorHAnsi"/>
          <w:sz w:val="22"/>
          <w:szCs w:val="22"/>
        </w:rPr>
        <w:t xml:space="preserve"> allega una dichiarazione integrativa in ordine al possesso dei requisiti di all’art. 80, comma 5 </w:t>
      </w:r>
      <w:proofErr w:type="spellStart"/>
      <w:r w:rsidRPr="00CC4EC3">
        <w:rPr>
          <w:rFonts w:asciiTheme="minorHAnsi" w:hAnsiTheme="minorHAnsi" w:cstheme="minorHAnsi"/>
          <w:sz w:val="22"/>
          <w:szCs w:val="22"/>
        </w:rPr>
        <w:t>lett</w:t>
      </w:r>
      <w:proofErr w:type="spellEnd"/>
      <w:r w:rsidRPr="00CC4EC3">
        <w:rPr>
          <w:rFonts w:asciiTheme="minorHAnsi" w:hAnsiTheme="minorHAnsi" w:cstheme="minorHAnsi"/>
          <w:sz w:val="22"/>
          <w:szCs w:val="22"/>
        </w:rPr>
        <w:t xml:space="preserve">. f-bis e f-ter del Codice – cfr. punto </w:t>
      </w:r>
      <w:r w:rsidRPr="00CC4EC3">
        <w:rPr>
          <w:rFonts w:asciiTheme="minorHAnsi" w:hAnsiTheme="minorHAnsi" w:cstheme="minorHAnsi"/>
          <w:sz w:val="22"/>
          <w:szCs w:val="22"/>
        </w:rPr>
        <w:fldChar w:fldCharType="begin"/>
      </w:r>
      <w:r w:rsidRPr="00CC4EC3">
        <w:rPr>
          <w:rFonts w:asciiTheme="minorHAnsi" w:hAnsiTheme="minorHAnsi" w:cstheme="minorHAnsi"/>
          <w:sz w:val="22"/>
          <w:szCs w:val="22"/>
        </w:rPr>
        <w:instrText xml:space="preserve"> REF _Ref498508914 \r \h  \* MERGEFORMAT </w:instrText>
      </w:r>
      <w:r w:rsidRPr="00CC4EC3">
        <w:rPr>
          <w:rFonts w:asciiTheme="minorHAnsi" w:hAnsiTheme="minorHAnsi" w:cstheme="minorHAnsi"/>
          <w:sz w:val="22"/>
          <w:szCs w:val="22"/>
        </w:rPr>
      </w:r>
      <w:r w:rsidRPr="00CC4EC3">
        <w:rPr>
          <w:rFonts w:asciiTheme="minorHAnsi" w:hAnsiTheme="minorHAnsi" w:cstheme="minorHAnsi"/>
          <w:sz w:val="22"/>
          <w:szCs w:val="22"/>
        </w:rPr>
        <w:fldChar w:fldCharType="separate"/>
      </w:r>
      <w:r w:rsidR="0086296D">
        <w:rPr>
          <w:rFonts w:asciiTheme="minorHAnsi" w:hAnsiTheme="minorHAnsi" w:cstheme="minorHAnsi"/>
          <w:sz w:val="22"/>
          <w:szCs w:val="22"/>
        </w:rPr>
        <w:t>14.3.1</w:t>
      </w:r>
      <w:r w:rsidRPr="00CC4EC3">
        <w:rPr>
          <w:rFonts w:asciiTheme="minorHAnsi" w:hAnsiTheme="minorHAnsi" w:cstheme="minorHAnsi"/>
          <w:sz w:val="22"/>
          <w:szCs w:val="22"/>
        </w:rPr>
        <w:fldChar w:fldCharType="end"/>
      </w:r>
      <w:r w:rsidRPr="00CC4EC3">
        <w:rPr>
          <w:rFonts w:asciiTheme="minorHAnsi" w:hAnsiTheme="minorHAnsi" w:cstheme="minorHAnsi"/>
          <w:sz w:val="22"/>
          <w:szCs w:val="22"/>
        </w:rPr>
        <w:t xml:space="preserve"> n. </w:t>
      </w:r>
      <w:r w:rsidRPr="00CC4EC3">
        <w:rPr>
          <w:rFonts w:asciiTheme="minorHAnsi" w:hAnsiTheme="minorHAnsi" w:cstheme="minorHAnsi"/>
          <w:sz w:val="22"/>
          <w:szCs w:val="22"/>
        </w:rPr>
        <w:fldChar w:fldCharType="begin"/>
      </w:r>
      <w:r w:rsidRPr="00CC4EC3">
        <w:rPr>
          <w:rFonts w:asciiTheme="minorHAnsi" w:hAnsiTheme="minorHAnsi" w:cstheme="minorHAnsi"/>
          <w:sz w:val="22"/>
          <w:szCs w:val="22"/>
        </w:rPr>
        <w:instrText xml:space="preserve"> REF _Ref498597467 \r \h  \* MERGEFORMAT </w:instrText>
      </w:r>
      <w:r w:rsidRPr="00CC4EC3">
        <w:rPr>
          <w:rFonts w:asciiTheme="minorHAnsi" w:hAnsiTheme="minorHAnsi" w:cstheme="minorHAnsi"/>
          <w:sz w:val="22"/>
          <w:szCs w:val="22"/>
        </w:rPr>
      </w:r>
      <w:r w:rsidRPr="00CC4EC3">
        <w:rPr>
          <w:rFonts w:asciiTheme="minorHAnsi" w:hAnsiTheme="minorHAnsi" w:cstheme="minorHAnsi"/>
          <w:sz w:val="22"/>
          <w:szCs w:val="22"/>
        </w:rPr>
        <w:fldChar w:fldCharType="separate"/>
      </w:r>
      <w:r w:rsidR="0086296D">
        <w:rPr>
          <w:rFonts w:asciiTheme="minorHAnsi" w:hAnsiTheme="minorHAnsi" w:cstheme="minorHAnsi"/>
          <w:sz w:val="22"/>
          <w:szCs w:val="22"/>
        </w:rPr>
        <w:t>1</w:t>
      </w:r>
      <w:r w:rsidRPr="00CC4EC3">
        <w:rPr>
          <w:rFonts w:asciiTheme="minorHAnsi" w:hAnsiTheme="minorHAnsi" w:cstheme="minorHAnsi"/>
          <w:sz w:val="22"/>
          <w:szCs w:val="22"/>
        </w:rPr>
        <w:fldChar w:fldCharType="end"/>
      </w:r>
      <w:r w:rsidRPr="00CC4EC3">
        <w:rPr>
          <w:rFonts w:asciiTheme="minorHAnsi" w:hAnsiTheme="minorHAnsi" w:cstheme="minorHAnsi"/>
          <w:sz w:val="22"/>
          <w:szCs w:val="22"/>
        </w:rPr>
        <w:t xml:space="preserve"> del presente Disciplinare</w:t>
      </w:r>
      <w:r w:rsidRPr="00CC4EC3">
        <w:rPr>
          <w:rFonts w:asciiTheme="minorHAnsi" w:hAnsiTheme="minorHAnsi" w:cstheme="minorHAnsi"/>
          <w:i/>
          <w:sz w:val="22"/>
          <w:szCs w:val="22"/>
        </w:rPr>
        <w:t>.</w:t>
      </w:r>
    </w:p>
    <w:p w14:paraId="10377B08" w14:textId="77777777" w:rsidR="009D39F5" w:rsidRPr="00CC4EC3" w:rsidRDefault="009D39F5" w:rsidP="00CC4EC3">
      <w:pPr>
        <w:widowControl w:val="0"/>
        <w:spacing w:line="288" w:lineRule="auto"/>
        <w:jc w:val="both"/>
        <w:rPr>
          <w:rFonts w:asciiTheme="minorHAnsi" w:hAnsiTheme="minorHAnsi" w:cstheme="minorHAnsi"/>
          <w:b/>
          <w:sz w:val="22"/>
          <w:szCs w:val="22"/>
        </w:rPr>
      </w:pPr>
    </w:p>
    <w:p w14:paraId="1D0DF67E" w14:textId="77777777" w:rsidR="003F605D" w:rsidRPr="00CC4EC3" w:rsidRDefault="003F605D" w:rsidP="00CC4EC3">
      <w:pPr>
        <w:widowControl w:val="0"/>
        <w:spacing w:line="288" w:lineRule="auto"/>
        <w:jc w:val="both"/>
        <w:rPr>
          <w:rFonts w:asciiTheme="minorHAnsi" w:hAnsiTheme="minorHAnsi" w:cstheme="minorHAnsi"/>
          <w:b/>
          <w:sz w:val="22"/>
          <w:szCs w:val="22"/>
        </w:rPr>
      </w:pPr>
      <w:r w:rsidRPr="00CC4EC3">
        <w:rPr>
          <w:rFonts w:asciiTheme="minorHAnsi" w:hAnsiTheme="minorHAnsi" w:cstheme="minorHAnsi"/>
          <w:b/>
          <w:sz w:val="22"/>
          <w:szCs w:val="22"/>
        </w:rPr>
        <w:t>Parte IV – Criteri di selezione</w:t>
      </w:r>
    </w:p>
    <w:p w14:paraId="7DF077AD" w14:textId="471FA49A" w:rsidR="008E5375" w:rsidRPr="00CC4EC3" w:rsidRDefault="003C0A29"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Il concorrente </w:t>
      </w:r>
      <w:r w:rsidR="008E5375" w:rsidRPr="00CC4EC3">
        <w:rPr>
          <w:rFonts w:asciiTheme="minorHAnsi" w:hAnsiTheme="minorHAnsi" w:cstheme="minorHAnsi"/>
          <w:sz w:val="22"/>
          <w:szCs w:val="22"/>
        </w:rPr>
        <w:t xml:space="preserve">dichiara di possedere tutti i </w:t>
      </w:r>
      <w:r w:rsidR="00A04930" w:rsidRPr="00CC4EC3">
        <w:rPr>
          <w:rFonts w:asciiTheme="minorHAnsi" w:hAnsiTheme="minorHAnsi" w:cstheme="minorHAnsi"/>
          <w:sz w:val="22"/>
          <w:szCs w:val="22"/>
        </w:rPr>
        <w:t xml:space="preserve">requisiti richiesti dai </w:t>
      </w:r>
      <w:r w:rsidR="008E5375" w:rsidRPr="00CC4EC3">
        <w:rPr>
          <w:rFonts w:asciiTheme="minorHAnsi" w:hAnsiTheme="minorHAnsi" w:cstheme="minorHAnsi"/>
          <w:sz w:val="22"/>
          <w:szCs w:val="22"/>
        </w:rPr>
        <w:t xml:space="preserve">criteri di selezione </w:t>
      </w:r>
      <w:r w:rsidR="003B23E1" w:rsidRPr="00CC4EC3">
        <w:rPr>
          <w:rFonts w:asciiTheme="minorHAnsi" w:hAnsiTheme="minorHAnsi" w:cstheme="minorHAnsi"/>
          <w:sz w:val="22"/>
          <w:szCs w:val="22"/>
        </w:rPr>
        <w:t xml:space="preserve">barrando direttamente </w:t>
      </w:r>
      <w:r w:rsidR="00277D18" w:rsidRPr="00CC4EC3">
        <w:rPr>
          <w:rFonts w:asciiTheme="minorHAnsi" w:hAnsiTheme="minorHAnsi" w:cstheme="minorHAnsi"/>
          <w:sz w:val="22"/>
          <w:szCs w:val="22"/>
        </w:rPr>
        <w:t xml:space="preserve">la </w:t>
      </w:r>
      <w:r w:rsidR="003B23E1" w:rsidRPr="00CC4EC3">
        <w:rPr>
          <w:rFonts w:asciiTheme="minorHAnsi" w:hAnsiTheme="minorHAnsi" w:cstheme="minorHAnsi"/>
          <w:sz w:val="22"/>
          <w:szCs w:val="22"/>
        </w:rPr>
        <w:t>sezione</w:t>
      </w:r>
      <w:r w:rsidR="00277D18" w:rsidRPr="00CC4EC3">
        <w:rPr>
          <w:rFonts w:asciiTheme="minorHAnsi" w:hAnsiTheme="minorHAnsi" w:cstheme="minorHAnsi"/>
          <w:sz w:val="22"/>
          <w:szCs w:val="22"/>
        </w:rPr>
        <w:t xml:space="preserve"> «</w:t>
      </w:r>
      <w:r w:rsidR="00277D18" w:rsidRPr="00CC4EC3">
        <w:rPr>
          <w:rFonts w:asciiTheme="minorHAnsi" w:hAnsiTheme="minorHAnsi" w:cstheme="minorHAnsi"/>
          <w:b/>
          <w:sz w:val="22"/>
          <w:szCs w:val="22"/>
        </w:rPr>
        <w:t>α»</w:t>
      </w:r>
      <w:r w:rsidR="00277D18" w:rsidRPr="00CC4EC3">
        <w:rPr>
          <w:rFonts w:asciiTheme="minorHAnsi" w:hAnsiTheme="minorHAnsi" w:cstheme="minorHAnsi"/>
          <w:sz w:val="22"/>
          <w:szCs w:val="22"/>
        </w:rPr>
        <w:t xml:space="preserve"> ovvero </w:t>
      </w:r>
      <w:r w:rsidR="003B23E1" w:rsidRPr="00CC4EC3">
        <w:rPr>
          <w:rFonts w:asciiTheme="minorHAnsi" w:hAnsiTheme="minorHAnsi" w:cstheme="minorHAnsi"/>
          <w:sz w:val="22"/>
          <w:szCs w:val="22"/>
        </w:rPr>
        <w:t xml:space="preserve">compilando </w:t>
      </w:r>
      <w:r w:rsidR="00277D18" w:rsidRPr="00CC4EC3">
        <w:rPr>
          <w:rFonts w:asciiTheme="minorHAnsi" w:hAnsiTheme="minorHAnsi" w:cstheme="minorHAnsi"/>
          <w:sz w:val="22"/>
          <w:szCs w:val="22"/>
        </w:rPr>
        <w:t>quanto segue</w:t>
      </w:r>
      <w:r w:rsidR="00BF55C4" w:rsidRPr="00CC4EC3">
        <w:rPr>
          <w:rFonts w:asciiTheme="minorHAnsi" w:hAnsiTheme="minorHAnsi" w:cstheme="minorHAnsi"/>
          <w:sz w:val="22"/>
          <w:szCs w:val="22"/>
        </w:rPr>
        <w:t>:</w:t>
      </w:r>
    </w:p>
    <w:p w14:paraId="52633308" w14:textId="2A09DD1A" w:rsidR="00206F45" w:rsidRPr="00CC4EC3" w:rsidRDefault="008E5375" w:rsidP="00CC4EC3">
      <w:pPr>
        <w:pStyle w:val="Paragrafoelenco"/>
        <w:widowControl w:val="0"/>
        <w:numPr>
          <w:ilvl w:val="3"/>
          <w:numId w:val="19"/>
        </w:numPr>
        <w:spacing w:line="288" w:lineRule="auto"/>
        <w:ind w:left="709" w:hanging="284"/>
        <w:jc w:val="both"/>
        <w:rPr>
          <w:rFonts w:asciiTheme="minorHAnsi" w:hAnsiTheme="minorHAnsi" w:cstheme="minorHAnsi"/>
          <w:sz w:val="22"/>
          <w:szCs w:val="22"/>
        </w:rPr>
      </w:pPr>
      <w:r w:rsidRPr="00CC4EC3">
        <w:rPr>
          <w:rFonts w:asciiTheme="minorHAnsi" w:hAnsiTheme="minorHAnsi" w:cstheme="minorHAnsi"/>
          <w:sz w:val="22"/>
          <w:szCs w:val="22"/>
        </w:rPr>
        <w:t xml:space="preserve">la sezione A per dichiarare il possesso del requisito relativo all’idoneità professionale di cui par. </w:t>
      </w:r>
      <w:r w:rsidR="009808E0" w:rsidRPr="00CC4EC3">
        <w:rPr>
          <w:rFonts w:asciiTheme="minorHAnsi" w:hAnsiTheme="minorHAnsi" w:cstheme="minorHAnsi"/>
          <w:sz w:val="22"/>
          <w:szCs w:val="22"/>
        </w:rPr>
        <w:fldChar w:fldCharType="begin"/>
      </w:r>
      <w:r w:rsidR="009808E0" w:rsidRPr="00CC4EC3">
        <w:rPr>
          <w:rFonts w:asciiTheme="minorHAnsi" w:hAnsiTheme="minorHAnsi" w:cstheme="minorHAnsi"/>
          <w:sz w:val="22"/>
          <w:szCs w:val="22"/>
        </w:rPr>
        <w:instrText xml:space="preserve"> REF _Ref495411541 \r \h </w:instrText>
      </w:r>
      <w:r w:rsidR="002E6094" w:rsidRPr="00CC4EC3">
        <w:rPr>
          <w:rFonts w:asciiTheme="minorHAnsi" w:hAnsiTheme="minorHAnsi" w:cstheme="minorHAnsi"/>
          <w:sz w:val="22"/>
          <w:szCs w:val="22"/>
        </w:rPr>
        <w:instrText xml:space="preserve"> \* MERGEFORMAT </w:instrText>
      </w:r>
      <w:r w:rsidR="009808E0" w:rsidRPr="00CC4EC3">
        <w:rPr>
          <w:rFonts w:asciiTheme="minorHAnsi" w:hAnsiTheme="minorHAnsi" w:cstheme="minorHAnsi"/>
          <w:sz w:val="22"/>
          <w:szCs w:val="22"/>
        </w:rPr>
      </w:r>
      <w:r w:rsidR="009808E0" w:rsidRPr="00CC4EC3">
        <w:rPr>
          <w:rFonts w:asciiTheme="minorHAnsi" w:hAnsiTheme="minorHAnsi" w:cstheme="minorHAnsi"/>
          <w:sz w:val="22"/>
          <w:szCs w:val="22"/>
        </w:rPr>
        <w:fldChar w:fldCharType="separate"/>
      </w:r>
      <w:r w:rsidR="0086296D">
        <w:rPr>
          <w:rFonts w:asciiTheme="minorHAnsi" w:hAnsiTheme="minorHAnsi" w:cstheme="minorHAnsi"/>
          <w:sz w:val="22"/>
          <w:szCs w:val="22"/>
        </w:rPr>
        <w:t>7.1</w:t>
      </w:r>
      <w:r w:rsidR="009808E0" w:rsidRPr="00CC4EC3">
        <w:rPr>
          <w:rFonts w:asciiTheme="minorHAnsi" w:hAnsiTheme="minorHAnsi" w:cstheme="minorHAnsi"/>
          <w:sz w:val="22"/>
          <w:szCs w:val="22"/>
        </w:rPr>
        <w:fldChar w:fldCharType="end"/>
      </w:r>
      <w:r w:rsidRPr="00CC4EC3">
        <w:rPr>
          <w:rFonts w:asciiTheme="minorHAnsi" w:hAnsiTheme="minorHAnsi" w:cstheme="minorHAnsi"/>
          <w:sz w:val="22"/>
          <w:szCs w:val="22"/>
        </w:rPr>
        <w:t xml:space="preserve"> del presente disciplinare</w:t>
      </w:r>
      <w:r w:rsidR="009910C8" w:rsidRPr="00CC4EC3">
        <w:rPr>
          <w:rFonts w:asciiTheme="minorHAnsi" w:hAnsiTheme="minorHAnsi" w:cstheme="minorHAnsi"/>
          <w:sz w:val="22"/>
          <w:szCs w:val="22"/>
        </w:rPr>
        <w:t>;</w:t>
      </w:r>
      <w:r w:rsidR="00206F45" w:rsidRPr="00CC4EC3">
        <w:rPr>
          <w:rFonts w:asciiTheme="minorHAnsi" w:hAnsiTheme="minorHAnsi" w:cstheme="minorHAnsi"/>
          <w:sz w:val="22"/>
          <w:szCs w:val="22"/>
        </w:rPr>
        <w:t xml:space="preserve"> </w:t>
      </w:r>
    </w:p>
    <w:p w14:paraId="00936AEE" w14:textId="1591D6AF" w:rsidR="00206F45" w:rsidRPr="00CC4EC3" w:rsidRDefault="008E5375" w:rsidP="00CC4EC3">
      <w:pPr>
        <w:pStyle w:val="Paragrafoelenco"/>
        <w:widowControl w:val="0"/>
        <w:numPr>
          <w:ilvl w:val="3"/>
          <w:numId w:val="19"/>
        </w:numPr>
        <w:spacing w:line="288" w:lineRule="auto"/>
        <w:ind w:left="709" w:hanging="284"/>
        <w:jc w:val="both"/>
        <w:rPr>
          <w:rFonts w:asciiTheme="minorHAnsi" w:hAnsiTheme="minorHAnsi" w:cstheme="minorHAnsi"/>
          <w:sz w:val="22"/>
          <w:szCs w:val="22"/>
        </w:rPr>
      </w:pPr>
      <w:r w:rsidRPr="00CC4EC3">
        <w:rPr>
          <w:rFonts w:asciiTheme="minorHAnsi" w:hAnsiTheme="minorHAnsi" w:cstheme="minorHAnsi"/>
          <w:sz w:val="22"/>
          <w:szCs w:val="22"/>
        </w:rPr>
        <w:t xml:space="preserve">la sezione B per dichiarare il possesso del </w:t>
      </w:r>
      <w:r w:rsidR="002E5C94" w:rsidRPr="00CC4EC3">
        <w:rPr>
          <w:rFonts w:asciiTheme="minorHAnsi" w:hAnsiTheme="minorHAnsi" w:cstheme="minorHAnsi"/>
          <w:sz w:val="22"/>
          <w:szCs w:val="22"/>
        </w:rPr>
        <w:t>requisito relativo alla capacità economico</w:t>
      </w:r>
      <w:r w:rsidR="00375EAA" w:rsidRPr="00CC4EC3">
        <w:rPr>
          <w:rFonts w:asciiTheme="minorHAnsi" w:hAnsiTheme="minorHAnsi" w:cstheme="minorHAnsi"/>
          <w:sz w:val="22"/>
          <w:szCs w:val="22"/>
        </w:rPr>
        <w:t>-</w:t>
      </w:r>
      <w:r w:rsidR="002E5C94" w:rsidRPr="00CC4EC3">
        <w:rPr>
          <w:rFonts w:asciiTheme="minorHAnsi" w:hAnsiTheme="minorHAnsi" w:cstheme="minorHAnsi"/>
          <w:sz w:val="22"/>
          <w:szCs w:val="22"/>
        </w:rPr>
        <w:t>finanziaria di cui al par</w:t>
      </w:r>
      <w:r w:rsidR="009C5425" w:rsidRPr="00CC4EC3">
        <w:rPr>
          <w:rFonts w:asciiTheme="minorHAnsi" w:hAnsiTheme="minorHAnsi" w:cstheme="minorHAnsi"/>
          <w:sz w:val="22"/>
          <w:szCs w:val="22"/>
        </w:rPr>
        <w:t xml:space="preserve">. </w:t>
      </w:r>
      <w:r w:rsidR="009808E0" w:rsidRPr="00CC4EC3">
        <w:rPr>
          <w:rFonts w:asciiTheme="minorHAnsi" w:hAnsiTheme="minorHAnsi" w:cstheme="minorHAnsi"/>
          <w:sz w:val="22"/>
          <w:szCs w:val="22"/>
        </w:rPr>
        <w:fldChar w:fldCharType="begin"/>
      </w:r>
      <w:r w:rsidR="009808E0" w:rsidRPr="00CC4EC3">
        <w:rPr>
          <w:rFonts w:asciiTheme="minorHAnsi" w:hAnsiTheme="minorHAnsi" w:cstheme="minorHAnsi"/>
          <w:sz w:val="22"/>
          <w:szCs w:val="22"/>
        </w:rPr>
        <w:instrText xml:space="preserve"> REF _Ref495411575 \r \h </w:instrText>
      </w:r>
      <w:r w:rsidR="002E6094" w:rsidRPr="00CC4EC3">
        <w:rPr>
          <w:rFonts w:asciiTheme="minorHAnsi" w:hAnsiTheme="minorHAnsi" w:cstheme="minorHAnsi"/>
          <w:sz w:val="22"/>
          <w:szCs w:val="22"/>
        </w:rPr>
        <w:instrText xml:space="preserve"> \* MERGEFORMAT </w:instrText>
      </w:r>
      <w:r w:rsidR="009808E0" w:rsidRPr="00CC4EC3">
        <w:rPr>
          <w:rFonts w:asciiTheme="minorHAnsi" w:hAnsiTheme="minorHAnsi" w:cstheme="minorHAnsi"/>
          <w:sz w:val="22"/>
          <w:szCs w:val="22"/>
        </w:rPr>
      </w:r>
      <w:r w:rsidR="009808E0" w:rsidRPr="00CC4EC3">
        <w:rPr>
          <w:rFonts w:asciiTheme="minorHAnsi" w:hAnsiTheme="minorHAnsi" w:cstheme="minorHAnsi"/>
          <w:sz w:val="22"/>
          <w:szCs w:val="22"/>
        </w:rPr>
        <w:fldChar w:fldCharType="separate"/>
      </w:r>
      <w:r w:rsidR="0086296D">
        <w:rPr>
          <w:rFonts w:asciiTheme="minorHAnsi" w:hAnsiTheme="minorHAnsi" w:cstheme="minorHAnsi"/>
          <w:sz w:val="22"/>
          <w:szCs w:val="22"/>
        </w:rPr>
        <w:t>7.2</w:t>
      </w:r>
      <w:r w:rsidR="009808E0" w:rsidRPr="00CC4EC3">
        <w:rPr>
          <w:rFonts w:asciiTheme="minorHAnsi" w:hAnsiTheme="minorHAnsi" w:cstheme="minorHAnsi"/>
          <w:sz w:val="22"/>
          <w:szCs w:val="22"/>
        </w:rPr>
        <w:fldChar w:fldCharType="end"/>
      </w:r>
      <w:r w:rsidR="009C5425" w:rsidRPr="00CC4EC3">
        <w:rPr>
          <w:rFonts w:asciiTheme="minorHAnsi" w:hAnsiTheme="minorHAnsi" w:cstheme="minorHAnsi"/>
          <w:sz w:val="22"/>
          <w:szCs w:val="22"/>
        </w:rPr>
        <w:t xml:space="preserve"> </w:t>
      </w:r>
      <w:r w:rsidR="002E5C94" w:rsidRPr="00CC4EC3">
        <w:rPr>
          <w:rFonts w:asciiTheme="minorHAnsi" w:hAnsiTheme="minorHAnsi" w:cstheme="minorHAnsi"/>
          <w:sz w:val="22"/>
          <w:szCs w:val="22"/>
        </w:rPr>
        <w:t>del presente disciplinare</w:t>
      </w:r>
      <w:r w:rsidR="009910C8" w:rsidRPr="00CC4EC3">
        <w:rPr>
          <w:rFonts w:asciiTheme="minorHAnsi" w:hAnsiTheme="minorHAnsi" w:cstheme="minorHAnsi"/>
          <w:sz w:val="22"/>
          <w:szCs w:val="22"/>
        </w:rPr>
        <w:t>;</w:t>
      </w:r>
      <w:r w:rsidR="009C5425" w:rsidRPr="00CC4EC3">
        <w:rPr>
          <w:rFonts w:asciiTheme="minorHAnsi" w:hAnsiTheme="minorHAnsi" w:cstheme="minorHAnsi"/>
          <w:sz w:val="22"/>
          <w:szCs w:val="22"/>
        </w:rPr>
        <w:t xml:space="preserve"> </w:t>
      </w:r>
    </w:p>
    <w:p w14:paraId="616B9FDE" w14:textId="0389A747" w:rsidR="009C5425" w:rsidRPr="00CC4EC3" w:rsidRDefault="008E5375" w:rsidP="00CC4EC3">
      <w:pPr>
        <w:pStyle w:val="Paragrafoelenco"/>
        <w:widowControl w:val="0"/>
        <w:numPr>
          <w:ilvl w:val="3"/>
          <w:numId w:val="19"/>
        </w:numPr>
        <w:spacing w:line="288" w:lineRule="auto"/>
        <w:ind w:left="709" w:hanging="284"/>
        <w:jc w:val="both"/>
        <w:rPr>
          <w:rFonts w:asciiTheme="minorHAnsi" w:hAnsiTheme="minorHAnsi" w:cstheme="minorHAnsi"/>
          <w:sz w:val="22"/>
          <w:szCs w:val="22"/>
        </w:rPr>
      </w:pPr>
      <w:r w:rsidRPr="00CC4EC3">
        <w:rPr>
          <w:rFonts w:asciiTheme="minorHAnsi" w:hAnsiTheme="minorHAnsi" w:cstheme="minorHAnsi"/>
          <w:sz w:val="22"/>
          <w:szCs w:val="22"/>
        </w:rPr>
        <w:t xml:space="preserve">la sezione C </w:t>
      </w:r>
      <w:r w:rsidR="00202BED" w:rsidRPr="00CC4EC3">
        <w:rPr>
          <w:rFonts w:asciiTheme="minorHAnsi" w:hAnsiTheme="minorHAnsi" w:cstheme="minorHAnsi"/>
          <w:sz w:val="22"/>
          <w:szCs w:val="22"/>
        </w:rPr>
        <w:t xml:space="preserve">per dichiarare il possesso del </w:t>
      </w:r>
      <w:r w:rsidR="009C5425" w:rsidRPr="00CC4EC3">
        <w:rPr>
          <w:rFonts w:asciiTheme="minorHAnsi" w:hAnsiTheme="minorHAnsi" w:cstheme="minorHAnsi"/>
          <w:sz w:val="22"/>
          <w:szCs w:val="22"/>
        </w:rPr>
        <w:t xml:space="preserve">requisito relativo alla capacità professionale e tecnica di cui al par. </w:t>
      </w:r>
      <w:r w:rsidR="009808E0" w:rsidRPr="00CC4EC3">
        <w:rPr>
          <w:rFonts w:asciiTheme="minorHAnsi" w:hAnsiTheme="minorHAnsi" w:cstheme="minorHAnsi"/>
          <w:sz w:val="22"/>
          <w:szCs w:val="22"/>
        </w:rPr>
        <w:fldChar w:fldCharType="begin"/>
      </w:r>
      <w:r w:rsidR="009808E0" w:rsidRPr="00CC4EC3">
        <w:rPr>
          <w:rFonts w:asciiTheme="minorHAnsi" w:hAnsiTheme="minorHAnsi" w:cstheme="minorHAnsi"/>
          <w:sz w:val="22"/>
          <w:szCs w:val="22"/>
        </w:rPr>
        <w:instrText xml:space="preserve"> REF _Ref495411584 \r \h </w:instrText>
      </w:r>
      <w:r w:rsidR="002E6094" w:rsidRPr="00CC4EC3">
        <w:rPr>
          <w:rFonts w:asciiTheme="minorHAnsi" w:hAnsiTheme="minorHAnsi" w:cstheme="minorHAnsi"/>
          <w:sz w:val="22"/>
          <w:szCs w:val="22"/>
        </w:rPr>
        <w:instrText xml:space="preserve"> \* MERGEFORMAT </w:instrText>
      </w:r>
      <w:r w:rsidR="009808E0" w:rsidRPr="00CC4EC3">
        <w:rPr>
          <w:rFonts w:asciiTheme="minorHAnsi" w:hAnsiTheme="minorHAnsi" w:cstheme="minorHAnsi"/>
          <w:sz w:val="22"/>
          <w:szCs w:val="22"/>
        </w:rPr>
      </w:r>
      <w:r w:rsidR="009808E0" w:rsidRPr="00CC4EC3">
        <w:rPr>
          <w:rFonts w:asciiTheme="minorHAnsi" w:hAnsiTheme="minorHAnsi" w:cstheme="minorHAnsi"/>
          <w:sz w:val="22"/>
          <w:szCs w:val="22"/>
        </w:rPr>
        <w:fldChar w:fldCharType="separate"/>
      </w:r>
      <w:r w:rsidR="0086296D">
        <w:rPr>
          <w:rFonts w:asciiTheme="minorHAnsi" w:hAnsiTheme="minorHAnsi" w:cstheme="minorHAnsi"/>
          <w:sz w:val="22"/>
          <w:szCs w:val="22"/>
        </w:rPr>
        <w:t>7.3</w:t>
      </w:r>
      <w:r w:rsidR="009808E0" w:rsidRPr="00CC4EC3">
        <w:rPr>
          <w:rFonts w:asciiTheme="minorHAnsi" w:hAnsiTheme="minorHAnsi" w:cstheme="minorHAnsi"/>
          <w:sz w:val="22"/>
          <w:szCs w:val="22"/>
        </w:rPr>
        <w:fldChar w:fldCharType="end"/>
      </w:r>
      <w:r w:rsidR="009C5425" w:rsidRPr="00CC4EC3">
        <w:rPr>
          <w:rFonts w:asciiTheme="minorHAnsi" w:hAnsiTheme="minorHAnsi" w:cstheme="minorHAnsi"/>
          <w:sz w:val="22"/>
          <w:szCs w:val="22"/>
        </w:rPr>
        <w:t xml:space="preserve"> del presente disciplinare</w:t>
      </w:r>
      <w:r w:rsidR="009808E0" w:rsidRPr="00CC4EC3">
        <w:rPr>
          <w:rFonts w:asciiTheme="minorHAnsi" w:hAnsiTheme="minorHAnsi" w:cstheme="minorHAnsi"/>
          <w:sz w:val="22"/>
          <w:szCs w:val="22"/>
        </w:rPr>
        <w:t>;</w:t>
      </w:r>
    </w:p>
    <w:p w14:paraId="4D8FB341" w14:textId="6B1154C5" w:rsidR="00B400A3" w:rsidRPr="00CC4EC3" w:rsidRDefault="009808E0" w:rsidP="00CC4EC3">
      <w:pPr>
        <w:pStyle w:val="Paragrafoelenco"/>
        <w:widowControl w:val="0"/>
        <w:numPr>
          <w:ilvl w:val="3"/>
          <w:numId w:val="19"/>
        </w:numPr>
        <w:spacing w:line="288" w:lineRule="auto"/>
        <w:ind w:left="709" w:hanging="284"/>
        <w:jc w:val="both"/>
        <w:rPr>
          <w:rFonts w:asciiTheme="minorHAnsi" w:hAnsiTheme="minorHAnsi" w:cstheme="minorHAnsi"/>
          <w:sz w:val="22"/>
          <w:szCs w:val="22"/>
        </w:rPr>
      </w:pPr>
      <w:r w:rsidRPr="00CC4EC3">
        <w:rPr>
          <w:rFonts w:asciiTheme="minorHAnsi" w:hAnsiTheme="minorHAnsi" w:cstheme="minorHAnsi"/>
          <w:sz w:val="22"/>
          <w:szCs w:val="22"/>
        </w:rPr>
        <w:t>l</w:t>
      </w:r>
      <w:r w:rsidR="00B400A3" w:rsidRPr="00CC4EC3">
        <w:rPr>
          <w:rFonts w:asciiTheme="minorHAnsi" w:hAnsiTheme="minorHAnsi" w:cstheme="minorHAnsi"/>
          <w:sz w:val="22"/>
          <w:szCs w:val="22"/>
        </w:rPr>
        <w:t xml:space="preserve">a sezione D per dichiarare il possesso del requisito relativo ai sistemi di garanzia della qualità e norme di gestione ambientale cui al par. </w:t>
      </w:r>
      <w:r w:rsidRPr="00CC4EC3">
        <w:rPr>
          <w:rFonts w:asciiTheme="minorHAnsi" w:hAnsiTheme="minorHAnsi" w:cstheme="minorHAnsi"/>
          <w:sz w:val="22"/>
          <w:szCs w:val="22"/>
        </w:rPr>
        <w:fldChar w:fldCharType="begin"/>
      </w:r>
      <w:r w:rsidRPr="00CC4EC3">
        <w:rPr>
          <w:rFonts w:asciiTheme="minorHAnsi" w:hAnsiTheme="minorHAnsi" w:cstheme="minorHAnsi"/>
          <w:sz w:val="22"/>
          <w:szCs w:val="22"/>
        </w:rPr>
        <w:instrText xml:space="preserve"> REF _Ref495411584 \r \h </w:instrText>
      </w:r>
      <w:r w:rsidR="002E6094" w:rsidRPr="00CC4EC3">
        <w:rPr>
          <w:rFonts w:asciiTheme="minorHAnsi" w:hAnsiTheme="minorHAnsi" w:cstheme="minorHAnsi"/>
          <w:sz w:val="22"/>
          <w:szCs w:val="22"/>
        </w:rPr>
        <w:instrText xml:space="preserve"> \* MERGEFORMAT </w:instrText>
      </w:r>
      <w:r w:rsidRPr="00CC4EC3">
        <w:rPr>
          <w:rFonts w:asciiTheme="minorHAnsi" w:hAnsiTheme="minorHAnsi" w:cstheme="minorHAnsi"/>
          <w:sz w:val="22"/>
          <w:szCs w:val="22"/>
        </w:rPr>
      </w:r>
      <w:r w:rsidRPr="00CC4EC3">
        <w:rPr>
          <w:rFonts w:asciiTheme="minorHAnsi" w:hAnsiTheme="minorHAnsi" w:cstheme="minorHAnsi"/>
          <w:sz w:val="22"/>
          <w:szCs w:val="22"/>
        </w:rPr>
        <w:fldChar w:fldCharType="separate"/>
      </w:r>
      <w:r w:rsidR="0086296D">
        <w:rPr>
          <w:rFonts w:asciiTheme="minorHAnsi" w:hAnsiTheme="minorHAnsi" w:cstheme="minorHAnsi"/>
          <w:sz w:val="22"/>
          <w:szCs w:val="22"/>
        </w:rPr>
        <w:t>7.3</w:t>
      </w:r>
      <w:r w:rsidRPr="00CC4EC3">
        <w:rPr>
          <w:rFonts w:asciiTheme="minorHAnsi" w:hAnsiTheme="minorHAnsi" w:cstheme="minorHAnsi"/>
          <w:sz w:val="22"/>
          <w:szCs w:val="22"/>
        </w:rPr>
        <w:fldChar w:fldCharType="end"/>
      </w:r>
      <w:r w:rsidR="00B400A3" w:rsidRPr="00CC4EC3">
        <w:rPr>
          <w:rFonts w:asciiTheme="minorHAnsi" w:hAnsiTheme="minorHAnsi" w:cstheme="minorHAnsi"/>
          <w:sz w:val="22"/>
          <w:szCs w:val="22"/>
        </w:rPr>
        <w:t xml:space="preserve"> del presente disciplinare</w:t>
      </w:r>
      <w:r w:rsidRPr="00CC4EC3">
        <w:rPr>
          <w:rFonts w:asciiTheme="minorHAnsi" w:hAnsiTheme="minorHAnsi" w:cstheme="minorHAnsi"/>
          <w:sz w:val="22"/>
          <w:szCs w:val="22"/>
        </w:rPr>
        <w:t>.</w:t>
      </w:r>
    </w:p>
    <w:p w14:paraId="3B779562" w14:textId="77777777" w:rsidR="009D39F5" w:rsidRPr="00CC4EC3" w:rsidRDefault="009D39F5" w:rsidP="00CC4EC3">
      <w:pPr>
        <w:widowControl w:val="0"/>
        <w:spacing w:line="288" w:lineRule="auto"/>
        <w:jc w:val="both"/>
        <w:rPr>
          <w:rFonts w:asciiTheme="minorHAnsi" w:hAnsiTheme="minorHAnsi" w:cstheme="minorHAnsi"/>
          <w:b/>
          <w:sz w:val="22"/>
          <w:szCs w:val="22"/>
        </w:rPr>
      </w:pPr>
    </w:p>
    <w:p w14:paraId="2AC19253" w14:textId="38D9F262" w:rsidR="00D76CDE" w:rsidRPr="00CC4EC3" w:rsidRDefault="00252E09" w:rsidP="00CC4EC3">
      <w:pPr>
        <w:widowControl w:val="0"/>
        <w:spacing w:line="288" w:lineRule="auto"/>
        <w:jc w:val="both"/>
        <w:rPr>
          <w:rFonts w:asciiTheme="minorHAnsi" w:hAnsiTheme="minorHAnsi" w:cstheme="minorHAnsi"/>
          <w:b/>
          <w:sz w:val="22"/>
          <w:szCs w:val="22"/>
        </w:rPr>
      </w:pPr>
      <w:r w:rsidRPr="00CC4EC3">
        <w:rPr>
          <w:rFonts w:asciiTheme="minorHAnsi" w:hAnsiTheme="minorHAnsi" w:cstheme="minorHAnsi"/>
          <w:b/>
          <w:sz w:val="22"/>
          <w:szCs w:val="22"/>
        </w:rPr>
        <w:t>Parte</w:t>
      </w:r>
      <w:r w:rsidR="00D76CDE" w:rsidRPr="00CC4EC3">
        <w:rPr>
          <w:rFonts w:asciiTheme="minorHAnsi" w:hAnsiTheme="minorHAnsi" w:cstheme="minorHAnsi"/>
          <w:b/>
          <w:sz w:val="22"/>
          <w:szCs w:val="22"/>
        </w:rPr>
        <w:t xml:space="preserve"> VI – Dichiarazioni finali </w:t>
      </w:r>
    </w:p>
    <w:p w14:paraId="687722EB" w14:textId="77777777" w:rsidR="00D76CDE" w:rsidRPr="00CC4EC3" w:rsidRDefault="00D76CDE"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Il concorrente rende tutte le informazioni richieste mediante la compilazione delle parti pertinenti.</w:t>
      </w:r>
    </w:p>
    <w:p w14:paraId="3A764D16" w14:textId="77777777" w:rsidR="008C4A0E" w:rsidRPr="00CC4EC3" w:rsidRDefault="008C4A0E" w:rsidP="00CC4EC3">
      <w:pPr>
        <w:widowControl w:val="0"/>
        <w:tabs>
          <w:tab w:val="left" w:pos="1418"/>
        </w:tabs>
        <w:spacing w:line="288" w:lineRule="auto"/>
        <w:ind w:left="426" w:hanging="426"/>
        <w:jc w:val="both"/>
        <w:rPr>
          <w:rFonts w:asciiTheme="minorHAnsi" w:hAnsiTheme="minorHAnsi" w:cstheme="minorHAnsi"/>
          <w:sz w:val="22"/>
          <w:szCs w:val="22"/>
          <w:u w:val="single"/>
        </w:rPr>
      </w:pPr>
    </w:p>
    <w:p w14:paraId="1DB42FF1" w14:textId="23FA82D6" w:rsidR="00B963A8" w:rsidRPr="00CC4EC3" w:rsidRDefault="00B963A8" w:rsidP="00CC4EC3">
      <w:pPr>
        <w:widowControl w:val="0"/>
        <w:tabs>
          <w:tab w:val="left" w:pos="1418"/>
        </w:tabs>
        <w:spacing w:line="288" w:lineRule="auto"/>
        <w:ind w:left="426" w:hanging="426"/>
        <w:jc w:val="both"/>
        <w:rPr>
          <w:rFonts w:asciiTheme="minorHAnsi" w:hAnsiTheme="minorHAnsi" w:cstheme="minorHAnsi"/>
          <w:b/>
          <w:sz w:val="22"/>
          <w:szCs w:val="22"/>
        </w:rPr>
      </w:pPr>
      <w:r w:rsidRPr="00CC4EC3">
        <w:rPr>
          <w:rFonts w:asciiTheme="minorHAnsi" w:hAnsiTheme="minorHAnsi" w:cstheme="minorHAnsi"/>
          <w:b/>
          <w:sz w:val="22"/>
          <w:szCs w:val="22"/>
        </w:rPr>
        <w:t>Il DGUE deve essere presentato</w:t>
      </w:r>
      <w:r w:rsidR="001C1CE1" w:rsidRPr="00CC4EC3">
        <w:rPr>
          <w:rFonts w:asciiTheme="minorHAnsi" w:hAnsiTheme="minorHAnsi" w:cstheme="minorHAnsi"/>
          <w:b/>
          <w:sz w:val="22"/>
          <w:szCs w:val="22"/>
        </w:rPr>
        <w:t xml:space="preserve"> e sottoscritto digitalmente</w:t>
      </w:r>
      <w:r w:rsidRPr="00CC4EC3">
        <w:rPr>
          <w:rFonts w:asciiTheme="minorHAnsi" w:hAnsiTheme="minorHAnsi" w:cstheme="minorHAnsi"/>
          <w:b/>
          <w:sz w:val="22"/>
          <w:szCs w:val="22"/>
        </w:rPr>
        <w:t>:</w:t>
      </w:r>
    </w:p>
    <w:p w14:paraId="62EB1A0F" w14:textId="53DA04B2" w:rsidR="00D76CDE" w:rsidRPr="00CC4EC3" w:rsidRDefault="00B963A8" w:rsidP="00CC4EC3">
      <w:pPr>
        <w:pStyle w:val="Paragrafoelenco"/>
        <w:widowControl w:val="0"/>
        <w:numPr>
          <w:ilvl w:val="0"/>
          <w:numId w:val="20"/>
        </w:numPr>
        <w:spacing w:line="288" w:lineRule="auto"/>
        <w:ind w:left="284" w:hanging="284"/>
        <w:jc w:val="both"/>
        <w:rPr>
          <w:rFonts w:asciiTheme="minorHAnsi" w:hAnsiTheme="minorHAnsi" w:cstheme="minorHAnsi"/>
          <w:sz w:val="22"/>
          <w:szCs w:val="22"/>
        </w:rPr>
      </w:pPr>
      <w:r w:rsidRPr="00CC4EC3">
        <w:rPr>
          <w:rFonts w:asciiTheme="minorHAnsi" w:hAnsiTheme="minorHAnsi" w:cstheme="minorHAnsi"/>
          <w:sz w:val="22"/>
          <w:szCs w:val="22"/>
        </w:rPr>
        <w:t>n</w:t>
      </w:r>
      <w:r w:rsidR="00D76CDE" w:rsidRPr="00CC4EC3">
        <w:rPr>
          <w:rFonts w:asciiTheme="minorHAnsi" w:hAnsiTheme="minorHAnsi" w:cstheme="minorHAnsi"/>
          <w:sz w:val="22"/>
          <w:szCs w:val="22"/>
        </w:rPr>
        <w:t xml:space="preserve">el caso di raggruppamenti temporanei, consorzi ordinari, GEIE, da tutti gli operatori economici che partecipano alla procedura in forma congiunta; </w:t>
      </w:r>
    </w:p>
    <w:p w14:paraId="1C99E9C2" w14:textId="2F39B4CE" w:rsidR="00B963A8" w:rsidRPr="00CC4EC3" w:rsidRDefault="00B963A8" w:rsidP="00CC4EC3">
      <w:pPr>
        <w:pStyle w:val="Paragrafoelenco"/>
        <w:widowControl w:val="0"/>
        <w:numPr>
          <w:ilvl w:val="0"/>
          <w:numId w:val="20"/>
        </w:numPr>
        <w:spacing w:line="288" w:lineRule="auto"/>
        <w:ind w:left="284" w:hanging="284"/>
        <w:jc w:val="both"/>
        <w:rPr>
          <w:rFonts w:asciiTheme="minorHAnsi" w:hAnsiTheme="minorHAnsi" w:cstheme="minorHAnsi"/>
          <w:sz w:val="22"/>
          <w:szCs w:val="22"/>
        </w:rPr>
      </w:pPr>
      <w:r w:rsidRPr="00CC4EC3">
        <w:rPr>
          <w:rFonts w:asciiTheme="minorHAnsi" w:hAnsiTheme="minorHAnsi" w:cstheme="minorHAnsi"/>
          <w:sz w:val="22"/>
          <w:szCs w:val="22"/>
        </w:rPr>
        <w:t>nel caso di aggregazioni di imprese di rete da ognuna delle imprese retiste, se l’intera rete partecipa, ovvero dall’organo comune e dalle singole imprese retiste indicate</w:t>
      </w:r>
      <w:r w:rsidR="00467C43" w:rsidRPr="00CC4EC3">
        <w:rPr>
          <w:rFonts w:asciiTheme="minorHAnsi" w:hAnsiTheme="minorHAnsi" w:cstheme="minorHAnsi"/>
          <w:sz w:val="22"/>
          <w:szCs w:val="22"/>
        </w:rPr>
        <w:t>;</w:t>
      </w:r>
    </w:p>
    <w:p w14:paraId="7053A087" w14:textId="5571F4CC" w:rsidR="00D76CDE" w:rsidRPr="00CC4EC3" w:rsidRDefault="00D76CDE" w:rsidP="00CC4EC3">
      <w:pPr>
        <w:pStyle w:val="Paragrafoelenco"/>
        <w:widowControl w:val="0"/>
        <w:numPr>
          <w:ilvl w:val="0"/>
          <w:numId w:val="20"/>
        </w:numPr>
        <w:spacing w:line="288" w:lineRule="auto"/>
        <w:ind w:left="284" w:hanging="284"/>
        <w:jc w:val="both"/>
        <w:rPr>
          <w:rFonts w:asciiTheme="minorHAnsi" w:hAnsiTheme="minorHAnsi" w:cstheme="minorHAnsi"/>
          <w:sz w:val="22"/>
          <w:szCs w:val="22"/>
        </w:rPr>
      </w:pPr>
      <w:r w:rsidRPr="00CC4EC3">
        <w:rPr>
          <w:rFonts w:asciiTheme="minorHAnsi" w:hAnsiTheme="minorHAnsi" w:cstheme="minorHAnsi"/>
          <w:sz w:val="22"/>
          <w:szCs w:val="22"/>
        </w:rPr>
        <w:t xml:space="preserve">nel caso di consorzi cooperativi, di consorzi artigiani e di consorzi stabili, </w:t>
      </w:r>
      <w:r w:rsidR="00B963A8" w:rsidRPr="00CC4EC3">
        <w:rPr>
          <w:rFonts w:asciiTheme="minorHAnsi" w:hAnsiTheme="minorHAnsi" w:cstheme="minorHAnsi"/>
          <w:sz w:val="22"/>
          <w:szCs w:val="22"/>
        </w:rPr>
        <w:t xml:space="preserve">dal consorzio e </w:t>
      </w:r>
      <w:r w:rsidRPr="00CC4EC3">
        <w:rPr>
          <w:rFonts w:asciiTheme="minorHAnsi" w:hAnsiTheme="minorHAnsi" w:cstheme="minorHAnsi"/>
          <w:sz w:val="22"/>
          <w:szCs w:val="22"/>
        </w:rPr>
        <w:t>dai consorziati per conto dei quali il consorzio concorre</w:t>
      </w:r>
      <w:r w:rsidR="00A23CB0" w:rsidRPr="00CC4EC3">
        <w:rPr>
          <w:rFonts w:asciiTheme="minorHAnsi" w:hAnsiTheme="minorHAnsi" w:cstheme="minorHAnsi"/>
          <w:sz w:val="22"/>
          <w:szCs w:val="22"/>
        </w:rPr>
        <w:t>.</w:t>
      </w:r>
      <w:r w:rsidRPr="00CC4EC3">
        <w:rPr>
          <w:rFonts w:asciiTheme="minorHAnsi" w:hAnsiTheme="minorHAnsi" w:cstheme="minorHAnsi"/>
          <w:sz w:val="22"/>
          <w:szCs w:val="22"/>
        </w:rPr>
        <w:t xml:space="preserve"> </w:t>
      </w:r>
    </w:p>
    <w:p w14:paraId="2918B117" w14:textId="77777777" w:rsidR="00AB432F" w:rsidRPr="00CC4EC3" w:rsidRDefault="00AB432F" w:rsidP="00CC4EC3">
      <w:pPr>
        <w:widowControl w:val="0"/>
        <w:spacing w:line="288" w:lineRule="auto"/>
        <w:jc w:val="both"/>
        <w:rPr>
          <w:rFonts w:asciiTheme="minorHAnsi" w:hAnsiTheme="minorHAnsi" w:cstheme="minorHAnsi"/>
          <w:sz w:val="22"/>
          <w:szCs w:val="22"/>
        </w:rPr>
      </w:pPr>
    </w:p>
    <w:p w14:paraId="433F86BE" w14:textId="39263F41" w:rsidR="00EF3E36" w:rsidRPr="00CC4EC3" w:rsidRDefault="00EF3E36"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In caso di </w:t>
      </w:r>
      <w:r w:rsidRPr="00CC4EC3">
        <w:rPr>
          <w:rFonts w:asciiTheme="minorHAnsi" w:hAnsiTheme="minorHAnsi" w:cstheme="minorHAnsi"/>
          <w:sz w:val="22"/>
          <w:szCs w:val="22"/>
          <w:u w:val="single"/>
        </w:rPr>
        <w:t>incorporazione, fusione societaria o cessione d’azienda,</w:t>
      </w:r>
      <w:r w:rsidRPr="00CC4EC3">
        <w:rPr>
          <w:rFonts w:asciiTheme="minorHAnsi" w:hAnsiTheme="minorHAnsi" w:cstheme="minorHAnsi"/>
          <w:sz w:val="22"/>
          <w:szCs w:val="22"/>
        </w:rPr>
        <w:t xml:space="preserve"> le dichiarazioni di cui all’art. 80, commi 1, 2 e 5, </w:t>
      </w:r>
      <w:proofErr w:type="spellStart"/>
      <w:r w:rsidRPr="00CC4EC3">
        <w:rPr>
          <w:rFonts w:asciiTheme="minorHAnsi" w:hAnsiTheme="minorHAnsi" w:cstheme="minorHAnsi"/>
          <w:sz w:val="22"/>
          <w:szCs w:val="22"/>
        </w:rPr>
        <w:t>lett</w:t>
      </w:r>
      <w:proofErr w:type="spellEnd"/>
      <w:r w:rsidRPr="00CC4EC3">
        <w:rPr>
          <w:rFonts w:asciiTheme="minorHAnsi" w:hAnsiTheme="minorHAnsi" w:cstheme="minorHAnsi"/>
          <w:sz w:val="22"/>
          <w:szCs w:val="22"/>
        </w:rPr>
        <w:t>. l) del Codice, devono riferirsi anche ai soggetti di cui all’art. 80 comma 3 del Codice che hanno operato presso la società incorporata, fusasi o che ha ceduto l’azienda</w:t>
      </w:r>
      <w:r w:rsidR="00F443A0" w:rsidRPr="00CC4EC3">
        <w:rPr>
          <w:rFonts w:asciiTheme="minorHAnsi" w:hAnsiTheme="minorHAnsi" w:cstheme="minorHAnsi"/>
          <w:sz w:val="22"/>
          <w:szCs w:val="22"/>
        </w:rPr>
        <w:t xml:space="preserve"> </w:t>
      </w:r>
      <w:r w:rsidR="00BD7428" w:rsidRPr="00CC4EC3">
        <w:rPr>
          <w:rFonts w:asciiTheme="minorHAnsi" w:hAnsiTheme="minorHAnsi" w:cstheme="minorHAnsi"/>
          <w:sz w:val="22"/>
          <w:szCs w:val="22"/>
        </w:rPr>
        <w:t>nell’</w:t>
      </w:r>
      <w:r w:rsidRPr="00CC4EC3">
        <w:rPr>
          <w:rFonts w:asciiTheme="minorHAnsi" w:hAnsiTheme="minorHAnsi" w:cstheme="minorHAnsi"/>
          <w:sz w:val="22"/>
          <w:szCs w:val="22"/>
        </w:rPr>
        <w:t>anno antecedente la data di pubblicazione del bando di gara.</w:t>
      </w:r>
    </w:p>
    <w:p w14:paraId="0CE49E0C" w14:textId="77777777" w:rsidR="00575728" w:rsidRPr="00CC4EC3" w:rsidRDefault="00575728" w:rsidP="00CC4EC3">
      <w:pPr>
        <w:widowControl w:val="0"/>
        <w:spacing w:line="288" w:lineRule="auto"/>
        <w:jc w:val="both"/>
        <w:rPr>
          <w:rFonts w:asciiTheme="minorHAnsi" w:hAnsiTheme="minorHAnsi" w:cstheme="minorHAnsi"/>
          <w:sz w:val="22"/>
          <w:szCs w:val="22"/>
        </w:rPr>
      </w:pPr>
    </w:p>
    <w:p w14:paraId="09BFC763" w14:textId="27E4F6D9" w:rsidR="00723D23" w:rsidRPr="00CC4EC3" w:rsidRDefault="00DB4554" w:rsidP="00CC4EC3">
      <w:pPr>
        <w:pStyle w:val="Titolo3"/>
        <w:spacing w:line="288" w:lineRule="auto"/>
        <w:rPr>
          <w:rFonts w:cstheme="minorHAnsi"/>
          <w:sz w:val="22"/>
          <w:szCs w:val="22"/>
        </w:rPr>
      </w:pPr>
      <w:bookmarkStart w:id="3291" w:name="_Toc508960404"/>
      <w:bookmarkStart w:id="3292" w:name="_Toc33187546"/>
      <w:r w:rsidRPr="00CC4EC3">
        <w:rPr>
          <w:rFonts w:cstheme="minorHAnsi"/>
          <w:sz w:val="22"/>
          <w:szCs w:val="22"/>
        </w:rPr>
        <w:t>D</w:t>
      </w:r>
      <w:r w:rsidR="00211391" w:rsidRPr="00CC4EC3">
        <w:rPr>
          <w:rFonts w:cstheme="minorHAnsi"/>
          <w:sz w:val="22"/>
          <w:szCs w:val="22"/>
        </w:rPr>
        <w:t xml:space="preserve">ichiarazioni </w:t>
      </w:r>
      <w:r w:rsidR="0030424D" w:rsidRPr="00CC4EC3">
        <w:rPr>
          <w:rFonts w:cstheme="minorHAnsi"/>
          <w:sz w:val="22"/>
          <w:szCs w:val="22"/>
        </w:rPr>
        <w:t>integrative</w:t>
      </w:r>
      <w:r w:rsidR="006E69EF" w:rsidRPr="00CC4EC3">
        <w:rPr>
          <w:rFonts w:cstheme="minorHAnsi"/>
          <w:sz w:val="22"/>
          <w:szCs w:val="22"/>
        </w:rPr>
        <w:t xml:space="preserve"> </w:t>
      </w:r>
      <w:r w:rsidR="0030424D" w:rsidRPr="00CC4EC3">
        <w:rPr>
          <w:rFonts w:cstheme="minorHAnsi"/>
          <w:sz w:val="22"/>
          <w:szCs w:val="22"/>
        </w:rPr>
        <w:t>e documentazione a corredo</w:t>
      </w:r>
      <w:bookmarkEnd w:id="3291"/>
      <w:bookmarkEnd w:id="3292"/>
    </w:p>
    <w:p w14:paraId="71099D51" w14:textId="464074CF" w:rsidR="00AC4EF3" w:rsidRPr="00CC4EC3" w:rsidRDefault="00AC4EF3" w:rsidP="00CC4EC3">
      <w:pPr>
        <w:pStyle w:val="Paragrafoelenco"/>
        <w:widowControl w:val="0"/>
        <w:numPr>
          <w:ilvl w:val="2"/>
          <w:numId w:val="11"/>
        </w:numPr>
        <w:spacing w:line="288" w:lineRule="auto"/>
        <w:jc w:val="both"/>
        <w:rPr>
          <w:rFonts w:asciiTheme="minorHAnsi" w:hAnsiTheme="minorHAnsi" w:cstheme="minorHAnsi"/>
          <w:b/>
          <w:sz w:val="22"/>
          <w:szCs w:val="22"/>
        </w:rPr>
      </w:pPr>
      <w:bookmarkStart w:id="3293" w:name="_Ref498508914"/>
      <w:r w:rsidRPr="00CC4EC3">
        <w:rPr>
          <w:rFonts w:asciiTheme="minorHAnsi" w:hAnsiTheme="minorHAnsi" w:cstheme="minorHAnsi"/>
          <w:b/>
          <w:sz w:val="22"/>
          <w:szCs w:val="22"/>
        </w:rPr>
        <w:t>Dichiarazioni integrative</w:t>
      </w:r>
      <w:bookmarkEnd w:id="3293"/>
    </w:p>
    <w:p w14:paraId="41EE5E9C" w14:textId="09F0BBAD" w:rsidR="00211391" w:rsidRPr="00CC4EC3" w:rsidRDefault="0022601C"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Ciascun </w:t>
      </w:r>
      <w:r w:rsidR="004D3161" w:rsidRPr="00CC4EC3">
        <w:rPr>
          <w:rFonts w:asciiTheme="minorHAnsi" w:hAnsiTheme="minorHAnsi" w:cstheme="minorHAnsi"/>
          <w:sz w:val="22"/>
          <w:szCs w:val="22"/>
        </w:rPr>
        <w:t xml:space="preserve">concorrente rende </w:t>
      </w:r>
      <w:r w:rsidR="00DE3996" w:rsidRPr="00CC4EC3">
        <w:rPr>
          <w:rFonts w:asciiTheme="minorHAnsi" w:hAnsiTheme="minorHAnsi" w:cstheme="minorHAnsi"/>
          <w:sz w:val="22"/>
          <w:szCs w:val="22"/>
        </w:rPr>
        <w:t xml:space="preserve">le seguenti </w:t>
      </w:r>
      <w:r w:rsidR="00211391" w:rsidRPr="00CC4EC3">
        <w:rPr>
          <w:rFonts w:asciiTheme="minorHAnsi" w:hAnsiTheme="minorHAnsi" w:cstheme="minorHAnsi"/>
          <w:sz w:val="22"/>
          <w:szCs w:val="22"/>
        </w:rPr>
        <w:t>dichiarazion</w:t>
      </w:r>
      <w:r w:rsidR="00DE3996" w:rsidRPr="00CC4EC3">
        <w:rPr>
          <w:rFonts w:asciiTheme="minorHAnsi" w:hAnsiTheme="minorHAnsi" w:cstheme="minorHAnsi"/>
          <w:sz w:val="22"/>
          <w:szCs w:val="22"/>
        </w:rPr>
        <w:t>i, anche</w:t>
      </w:r>
      <w:r w:rsidR="00211391" w:rsidRPr="00CC4EC3">
        <w:rPr>
          <w:rFonts w:asciiTheme="minorHAnsi" w:hAnsiTheme="minorHAnsi" w:cstheme="minorHAnsi"/>
          <w:sz w:val="22"/>
          <w:szCs w:val="22"/>
        </w:rPr>
        <w:t xml:space="preserve"> ai sensi degli art</w:t>
      </w:r>
      <w:r w:rsidR="004D3161" w:rsidRPr="00CC4EC3">
        <w:rPr>
          <w:rFonts w:asciiTheme="minorHAnsi" w:hAnsiTheme="minorHAnsi" w:cstheme="minorHAnsi"/>
          <w:sz w:val="22"/>
          <w:szCs w:val="22"/>
        </w:rPr>
        <w:t>t.</w:t>
      </w:r>
      <w:r w:rsidR="00211391" w:rsidRPr="00CC4EC3">
        <w:rPr>
          <w:rFonts w:asciiTheme="minorHAnsi" w:hAnsiTheme="minorHAnsi" w:cstheme="minorHAnsi"/>
          <w:sz w:val="22"/>
          <w:szCs w:val="22"/>
        </w:rPr>
        <w:t xml:space="preserve"> 46 e 47 del </w:t>
      </w:r>
      <w:proofErr w:type="spellStart"/>
      <w:r w:rsidR="004D3161" w:rsidRPr="00CC4EC3">
        <w:rPr>
          <w:rFonts w:asciiTheme="minorHAnsi" w:hAnsiTheme="minorHAnsi" w:cstheme="minorHAnsi"/>
          <w:sz w:val="22"/>
          <w:szCs w:val="22"/>
        </w:rPr>
        <w:t>d.p.r.</w:t>
      </w:r>
      <w:proofErr w:type="spellEnd"/>
      <w:r w:rsidR="004D3161" w:rsidRPr="00CC4EC3">
        <w:rPr>
          <w:rFonts w:asciiTheme="minorHAnsi" w:hAnsiTheme="minorHAnsi" w:cstheme="minorHAnsi"/>
          <w:sz w:val="22"/>
          <w:szCs w:val="22"/>
        </w:rPr>
        <w:t xml:space="preserve"> 445/2000</w:t>
      </w:r>
      <w:r w:rsidR="001E79E2" w:rsidRPr="00CC4EC3">
        <w:rPr>
          <w:rFonts w:asciiTheme="minorHAnsi" w:hAnsiTheme="minorHAnsi" w:cstheme="minorHAnsi"/>
          <w:sz w:val="22"/>
          <w:szCs w:val="22"/>
        </w:rPr>
        <w:t>, con l</w:t>
      </w:r>
      <w:r w:rsidR="00DE3996" w:rsidRPr="00CC4EC3">
        <w:rPr>
          <w:rFonts w:asciiTheme="minorHAnsi" w:hAnsiTheme="minorHAnsi" w:cstheme="minorHAnsi"/>
          <w:sz w:val="22"/>
          <w:szCs w:val="22"/>
        </w:rPr>
        <w:t>e</w:t>
      </w:r>
      <w:r w:rsidR="001E79E2" w:rsidRPr="00CC4EC3">
        <w:rPr>
          <w:rFonts w:asciiTheme="minorHAnsi" w:hAnsiTheme="minorHAnsi" w:cstheme="minorHAnsi"/>
          <w:sz w:val="22"/>
          <w:szCs w:val="22"/>
        </w:rPr>
        <w:t xml:space="preserve"> qual</w:t>
      </w:r>
      <w:r w:rsidR="00DE3996" w:rsidRPr="00CC4EC3">
        <w:rPr>
          <w:rFonts w:asciiTheme="minorHAnsi" w:hAnsiTheme="minorHAnsi" w:cstheme="minorHAnsi"/>
          <w:sz w:val="22"/>
          <w:szCs w:val="22"/>
        </w:rPr>
        <w:t>i</w:t>
      </w:r>
      <w:r w:rsidR="001E79E2" w:rsidRPr="00CC4EC3">
        <w:rPr>
          <w:rFonts w:asciiTheme="minorHAnsi" w:hAnsiTheme="minorHAnsi" w:cstheme="minorHAnsi"/>
          <w:sz w:val="22"/>
          <w:szCs w:val="22"/>
        </w:rPr>
        <w:t>:</w:t>
      </w:r>
    </w:p>
    <w:p w14:paraId="37C90911" w14:textId="77777777" w:rsidR="00C9491C" w:rsidRPr="00CC4EC3" w:rsidRDefault="00C9491C" w:rsidP="00CC4EC3">
      <w:pPr>
        <w:pStyle w:val="Paragrafoelenco"/>
        <w:widowControl w:val="0"/>
        <w:numPr>
          <w:ilvl w:val="0"/>
          <w:numId w:val="25"/>
        </w:numPr>
        <w:spacing w:line="288" w:lineRule="auto"/>
        <w:ind w:left="284" w:hanging="284"/>
        <w:jc w:val="both"/>
        <w:rPr>
          <w:rFonts w:asciiTheme="minorHAnsi" w:hAnsiTheme="minorHAnsi" w:cstheme="minorHAnsi"/>
          <w:sz w:val="22"/>
          <w:szCs w:val="22"/>
        </w:rPr>
      </w:pPr>
      <w:bookmarkStart w:id="3294" w:name="_Ref496787083"/>
      <w:bookmarkStart w:id="3295" w:name="_Ref498597467"/>
      <w:r w:rsidRPr="00CC4EC3">
        <w:rPr>
          <w:rFonts w:asciiTheme="minorHAnsi" w:hAnsiTheme="minorHAnsi" w:cstheme="minorHAnsi"/>
          <w:sz w:val="22"/>
          <w:szCs w:val="22"/>
        </w:rPr>
        <w:t xml:space="preserve">accetta, senza condizione o riserva alcuna, tutte le norme e disposizioni contenute nella documentazione gara; </w:t>
      </w:r>
    </w:p>
    <w:p w14:paraId="366D94FD" w14:textId="4733DFCD" w:rsidR="00C9491C" w:rsidRPr="00CC4EC3" w:rsidRDefault="00C9491C" w:rsidP="00CC4EC3">
      <w:pPr>
        <w:pStyle w:val="Paragrafoelenco"/>
        <w:widowControl w:val="0"/>
        <w:numPr>
          <w:ilvl w:val="0"/>
          <w:numId w:val="25"/>
        </w:numPr>
        <w:spacing w:line="288" w:lineRule="auto"/>
        <w:ind w:left="284" w:hanging="284"/>
        <w:jc w:val="both"/>
        <w:rPr>
          <w:rFonts w:asciiTheme="minorHAnsi" w:hAnsiTheme="minorHAnsi" w:cstheme="minorHAnsi"/>
          <w:sz w:val="22"/>
          <w:szCs w:val="22"/>
        </w:rPr>
      </w:pPr>
      <w:r w:rsidRPr="00CC4EC3">
        <w:rPr>
          <w:rFonts w:asciiTheme="minorHAnsi" w:hAnsiTheme="minorHAnsi" w:cstheme="minorHAnsi"/>
          <w:sz w:val="22"/>
          <w:szCs w:val="22"/>
        </w:rPr>
        <w:t xml:space="preserve">dichiara di essere edotto degli obblighi derivanti dal Codice di Comportamento adottato dalla stazione appaltante con Deliberazione del Consiglio Direttivo n. 13352 del 26 settembre 2014 reperibile sul sito </w:t>
      </w:r>
      <w:hyperlink r:id="rId20" w:history="1">
        <w:r w:rsidRPr="00CC4EC3">
          <w:rPr>
            <w:rStyle w:val="Collegamentoipertestuale"/>
            <w:rFonts w:asciiTheme="minorHAnsi" w:hAnsiTheme="minorHAnsi" w:cstheme="minorHAnsi"/>
            <w:sz w:val="22"/>
            <w:szCs w:val="22"/>
          </w:rPr>
          <w:t>www.ac.infn.it</w:t>
        </w:r>
      </w:hyperlink>
      <w:r w:rsidRPr="00CC4EC3">
        <w:rPr>
          <w:rFonts w:asciiTheme="minorHAnsi" w:hAnsiTheme="minorHAnsi" w:cstheme="minorHAnsi"/>
          <w:sz w:val="22"/>
          <w:szCs w:val="22"/>
        </w:rPr>
        <w:t xml:space="preserve"> – Amministrazione Trasparente - e si impegna, in caso di aggiudicazione, ad osservare e a far osservare ai propri dipendenti e collaboratori, per quanto applicabile, il suddetto codice, pena la risoluzione del Contratto;</w:t>
      </w:r>
    </w:p>
    <w:p w14:paraId="65C1614A" w14:textId="77777777" w:rsidR="00C9491C" w:rsidRPr="00CC4EC3" w:rsidRDefault="00C9491C" w:rsidP="00CC4EC3">
      <w:pPr>
        <w:pStyle w:val="Paragrafoelenco"/>
        <w:widowControl w:val="0"/>
        <w:spacing w:line="288" w:lineRule="auto"/>
        <w:ind w:left="284"/>
        <w:rPr>
          <w:rFonts w:asciiTheme="minorHAnsi" w:hAnsiTheme="minorHAnsi" w:cstheme="minorHAnsi"/>
          <w:sz w:val="22"/>
          <w:szCs w:val="22"/>
        </w:rPr>
      </w:pPr>
    </w:p>
    <w:p w14:paraId="46BE2E19" w14:textId="77777777" w:rsidR="00C9491C" w:rsidRPr="00CC4EC3" w:rsidRDefault="00C9491C" w:rsidP="00CC4EC3">
      <w:pPr>
        <w:widowControl w:val="0"/>
        <w:spacing w:line="288" w:lineRule="auto"/>
        <w:rPr>
          <w:rFonts w:asciiTheme="minorHAnsi" w:hAnsiTheme="minorHAnsi" w:cstheme="minorHAnsi"/>
          <w:b/>
          <w:sz w:val="22"/>
          <w:szCs w:val="22"/>
        </w:rPr>
      </w:pPr>
      <w:r w:rsidRPr="00CC4EC3">
        <w:rPr>
          <w:rFonts w:asciiTheme="minorHAnsi" w:hAnsiTheme="minorHAnsi" w:cstheme="minorHAnsi"/>
          <w:b/>
          <w:sz w:val="22"/>
          <w:szCs w:val="22"/>
        </w:rPr>
        <w:t>Per gli operatori economici non residenti e privi di stabile organizzazione in Italia</w:t>
      </w:r>
    </w:p>
    <w:p w14:paraId="2A4F1995" w14:textId="5653F239" w:rsidR="00C9491C" w:rsidRPr="001B279F" w:rsidRDefault="00C9491C" w:rsidP="001B279F">
      <w:pPr>
        <w:pStyle w:val="Paragrafoelenco"/>
        <w:widowControl w:val="0"/>
        <w:numPr>
          <w:ilvl w:val="0"/>
          <w:numId w:val="25"/>
        </w:numPr>
        <w:spacing w:line="288" w:lineRule="auto"/>
        <w:ind w:left="284" w:hanging="284"/>
        <w:jc w:val="both"/>
        <w:rPr>
          <w:rFonts w:asciiTheme="minorHAnsi" w:hAnsiTheme="minorHAnsi" w:cstheme="minorHAnsi"/>
          <w:sz w:val="22"/>
          <w:szCs w:val="22"/>
        </w:rPr>
      </w:pPr>
      <w:r w:rsidRPr="00CC4EC3">
        <w:rPr>
          <w:rFonts w:asciiTheme="minorHAnsi" w:hAnsiTheme="minorHAnsi" w:cstheme="minorHAnsi"/>
          <w:sz w:val="22"/>
          <w:szCs w:val="22"/>
        </w:rPr>
        <w:t xml:space="preserve"> si impegna ad uniformarsi, in caso di aggiudicazione, alla disciplina di cui agli articoli 17, comma 2, e 53, comma 3 del </w:t>
      </w:r>
      <w:proofErr w:type="spellStart"/>
      <w:r w:rsidRPr="00CC4EC3">
        <w:rPr>
          <w:rFonts w:asciiTheme="minorHAnsi" w:hAnsiTheme="minorHAnsi" w:cstheme="minorHAnsi"/>
          <w:sz w:val="22"/>
          <w:szCs w:val="22"/>
        </w:rPr>
        <w:t>d.p.r.</w:t>
      </w:r>
      <w:proofErr w:type="spellEnd"/>
      <w:r w:rsidRPr="00CC4EC3">
        <w:rPr>
          <w:rFonts w:asciiTheme="minorHAnsi" w:hAnsiTheme="minorHAnsi" w:cstheme="minorHAnsi"/>
          <w:sz w:val="22"/>
          <w:szCs w:val="22"/>
        </w:rPr>
        <w:t xml:space="preserve"> 633/1972 e a comunicare alla stazione appaltante la nomina del proprio rappresentante fiscale, nelle forme di legge;</w:t>
      </w:r>
    </w:p>
    <w:p w14:paraId="72C14693" w14:textId="077A533B" w:rsidR="00C9491C" w:rsidRPr="00CC4EC3" w:rsidRDefault="00C9491C" w:rsidP="00CC4EC3">
      <w:pPr>
        <w:pStyle w:val="Paragrafoelenco"/>
        <w:widowControl w:val="0"/>
        <w:numPr>
          <w:ilvl w:val="0"/>
          <w:numId w:val="25"/>
        </w:numPr>
        <w:spacing w:line="288" w:lineRule="auto"/>
        <w:ind w:left="284" w:hanging="284"/>
        <w:jc w:val="both"/>
        <w:rPr>
          <w:rFonts w:asciiTheme="minorHAnsi" w:hAnsiTheme="minorHAnsi" w:cstheme="minorHAnsi"/>
          <w:sz w:val="22"/>
          <w:szCs w:val="22"/>
        </w:rPr>
      </w:pPr>
      <w:r w:rsidRPr="00CC4EC3">
        <w:rPr>
          <w:rFonts w:asciiTheme="minorHAnsi" w:hAnsiTheme="minorHAnsi" w:cstheme="minorHAnsi"/>
          <w:sz w:val="22"/>
          <w:szCs w:val="22"/>
        </w:rPr>
        <w:t xml:space="preserve">indica i seguenti dati: domicilio fiscale, codice fiscale, indica l’indirizzo PEC </w:t>
      </w:r>
      <w:r w:rsidRPr="00CC4EC3">
        <w:rPr>
          <w:rFonts w:asciiTheme="minorHAnsi" w:hAnsiTheme="minorHAnsi" w:cstheme="minorHAnsi"/>
          <w:b/>
          <w:sz w:val="22"/>
          <w:szCs w:val="22"/>
        </w:rPr>
        <w:t>oppure</w:t>
      </w:r>
      <w:r w:rsidRPr="00CC4EC3">
        <w:rPr>
          <w:rFonts w:asciiTheme="minorHAnsi" w:hAnsiTheme="minorHAnsi" w:cstheme="minorHAnsi"/>
          <w:sz w:val="22"/>
          <w:szCs w:val="22"/>
        </w:rPr>
        <w:t xml:space="preserve">, solo in caso di concorrenti aventi sede in altri Stati membri, l’indirizzo di posta elettronica ai fini delle comunicazioni di cui all’art. 76, comma 5 del Codice; </w:t>
      </w:r>
    </w:p>
    <w:p w14:paraId="7BBD73CE" w14:textId="77777777" w:rsidR="00C9491C" w:rsidRPr="00CC4EC3" w:rsidRDefault="00C9491C" w:rsidP="00CC4EC3">
      <w:pPr>
        <w:pStyle w:val="Paragrafoelenco"/>
        <w:widowControl w:val="0"/>
        <w:numPr>
          <w:ilvl w:val="0"/>
          <w:numId w:val="25"/>
        </w:numPr>
        <w:spacing w:line="288" w:lineRule="auto"/>
        <w:ind w:left="284" w:hanging="284"/>
        <w:jc w:val="both"/>
        <w:rPr>
          <w:rFonts w:asciiTheme="minorHAnsi" w:hAnsiTheme="minorHAnsi" w:cstheme="minorHAnsi"/>
          <w:sz w:val="22"/>
          <w:szCs w:val="22"/>
        </w:rPr>
      </w:pPr>
      <w:r w:rsidRPr="00CC4EC3">
        <w:rPr>
          <w:rFonts w:asciiTheme="minorHAnsi" w:hAnsiTheme="minorHAnsi" w:cstheme="minorHAnsi"/>
          <w:sz w:val="22"/>
          <w:szCs w:val="22"/>
        </w:rPr>
        <w:t xml:space="preserve"> autorizza qualora un partecipante alla gara eserciti la facoltà di “accesso agli atti”, la stazione appaltante a rilasciare copia di tutta la documentazione presentata per la partecipazione alla gara </w:t>
      </w:r>
      <w:r w:rsidRPr="00CC4EC3">
        <w:rPr>
          <w:rFonts w:asciiTheme="minorHAnsi" w:hAnsiTheme="minorHAnsi" w:cstheme="minorHAnsi"/>
          <w:b/>
          <w:sz w:val="22"/>
          <w:szCs w:val="22"/>
        </w:rPr>
        <w:t>oppure</w:t>
      </w:r>
      <w:r w:rsidRPr="00CC4EC3">
        <w:rPr>
          <w:rFonts w:asciiTheme="minorHAnsi" w:hAnsiTheme="minorHAnsi" w:cstheme="minorHAnsi"/>
          <w:sz w:val="22"/>
          <w:szCs w:val="22"/>
        </w:rPr>
        <w:t xml:space="preserve"> 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w:t>
      </w:r>
      <w:proofErr w:type="spellStart"/>
      <w:r w:rsidRPr="00CC4EC3">
        <w:rPr>
          <w:rFonts w:asciiTheme="minorHAnsi" w:hAnsiTheme="minorHAnsi" w:cstheme="minorHAnsi"/>
          <w:sz w:val="22"/>
          <w:szCs w:val="22"/>
        </w:rPr>
        <w:t>lett</w:t>
      </w:r>
      <w:proofErr w:type="spellEnd"/>
      <w:r w:rsidRPr="00CC4EC3">
        <w:rPr>
          <w:rFonts w:asciiTheme="minorHAnsi" w:hAnsiTheme="minorHAnsi" w:cstheme="minorHAnsi"/>
          <w:sz w:val="22"/>
          <w:szCs w:val="22"/>
        </w:rPr>
        <w:t>. a), del Codice;</w:t>
      </w:r>
    </w:p>
    <w:p w14:paraId="2E109029" w14:textId="77777777" w:rsidR="00C9491C" w:rsidRPr="00CC4EC3" w:rsidRDefault="00C9491C" w:rsidP="00CC4EC3">
      <w:pPr>
        <w:pStyle w:val="Paragrafoelenco"/>
        <w:widowControl w:val="0"/>
        <w:numPr>
          <w:ilvl w:val="0"/>
          <w:numId w:val="25"/>
        </w:num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attesta di essere informato, ai sensi e per gli effetti dell’art. 13 del </w:t>
      </w:r>
      <w:r w:rsidRPr="00CC4EC3">
        <w:rPr>
          <w:rFonts w:asciiTheme="minorHAnsi" w:hAnsiTheme="minorHAnsi" w:cstheme="minorHAnsi"/>
          <w:sz w:val="22"/>
          <w:szCs w:val="22"/>
          <w:lang w:eastAsia="ar-SA"/>
        </w:rPr>
        <w:t xml:space="preserve">Regolamento UE n. 2016/679 </w:t>
      </w:r>
      <w:r w:rsidRPr="00CC4EC3">
        <w:rPr>
          <w:rFonts w:asciiTheme="minorHAnsi" w:hAnsiTheme="minorHAnsi" w:cstheme="minorHAnsi"/>
          <w:bCs/>
          <w:sz w:val="22"/>
          <w:szCs w:val="22"/>
          <w:lang w:eastAsia="ar-SA"/>
        </w:rPr>
        <w:t>relativo alla protezione delle persone fisiche con riguardo al trattamento dei dati personali, nonché alla libera circolazione di tali dati</w:t>
      </w:r>
      <w:r w:rsidRPr="00CC4EC3">
        <w:rPr>
          <w:rFonts w:asciiTheme="minorHAnsi" w:hAnsiTheme="minorHAnsi" w:cstheme="minorHAnsi"/>
          <w:sz w:val="22"/>
          <w:szCs w:val="22"/>
        </w:rPr>
        <w:t xml:space="preserve">, che i dati personali raccolti saranno trattati, anche con strumenti informatici, esclusivamente nell’ambito della presente gara, nonché dell’esistenza dei diritti di cui all’articolo 7 del medesimo decreto legislativo e di cui agli artt. da 15 a 23 del suddetto Regolamento. </w:t>
      </w:r>
    </w:p>
    <w:p w14:paraId="4C774524" w14:textId="77777777" w:rsidR="00C9491C" w:rsidRPr="00CC4EC3" w:rsidRDefault="00C9491C" w:rsidP="00CC4EC3">
      <w:pPr>
        <w:pStyle w:val="Paragrafoelenco"/>
        <w:widowControl w:val="0"/>
        <w:spacing w:line="288" w:lineRule="auto"/>
        <w:ind w:left="284"/>
        <w:rPr>
          <w:rFonts w:asciiTheme="minorHAnsi" w:hAnsiTheme="minorHAnsi" w:cstheme="minorHAnsi"/>
          <w:sz w:val="22"/>
          <w:szCs w:val="22"/>
        </w:rPr>
      </w:pPr>
    </w:p>
    <w:p w14:paraId="18D08B52" w14:textId="77777777" w:rsidR="00C9491C" w:rsidRPr="00CC4EC3" w:rsidRDefault="00C9491C" w:rsidP="00CC4EC3">
      <w:pPr>
        <w:widowControl w:val="0"/>
        <w:spacing w:line="288" w:lineRule="auto"/>
        <w:rPr>
          <w:rFonts w:asciiTheme="minorHAnsi" w:hAnsiTheme="minorHAnsi" w:cstheme="minorHAnsi"/>
          <w:sz w:val="22"/>
          <w:szCs w:val="22"/>
          <w:u w:val="single"/>
        </w:rPr>
      </w:pPr>
    </w:p>
    <w:p w14:paraId="137D8AF4" w14:textId="7EA7CF0C" w:rsidR="00C9491C" w:rsidRPr="00CC4EC3" w:rsidRDefault="00C9491C" w:rsidP="00D576A8">
      <w:pPr>
        <w:widowControl w:val="0"/>
        <w:spacing w:line="288" w:lineRule="auto"/>
        <w:jc w:val="both"/>
        <w:rPr>
          <w:rFonts w:asciiTheme="minorHAnsi" w:hAnsiTheme="minorHAnsi" w:cstheme="minorHAnsi"/>
          <w:sz w:val="22"/>
          <w:szCs w:val="22"/>
          <w:u w:val="single"/>
        </w:rPr>
      </w:pPr>
      <w:r w:rsidRPr="00CC4EC3">
        <w:rPr>
          <w:rFonts w:asciiTheme="minorHAnsi" w:hAnsiTheme="minorHAnsi" w:cstheme="minorHAnsi"/>
          <w:sz w:val="22"/>
          <w:szCs w:val="22"/>
        </w:rPr>
        <w:t xml:space="preserve">Ai fini della partecipazione l’Amministrazione ha predisposto una “domanda di partecipazione”, una “dichiarazione di avvalimento”, da sottoscrivere digitalmente, che contengono le pertinenti dichiarazioni sopra elencate, che il concorrente ed eventuali subappaltatori e ausiliarie sono tenuti a utilizzare”. </w:t>
      </w:r>
    </w:p>
    <w:bookmarkEnd w:id="3294"/>
    <w:bookmarkEnd w:id="3295"/>
    <w:p w14:paraId="7D75E48E" w14:textId="77777777" w:rsidR="00B8183C" w:rsidRPr="00CC4EC3" w:rsidRDefault="00B8183C" w:rsidP="00CC4EC3">
      <w:pPr>
        <w:widowControl w:val="0"/>
        <w:spacing w:line="288" w:lineRule="auto"/>
        <w:jc w:val="both"/>
        <w:rPr>
          <w:rFonts w:asciiTheme="minorHAnsi" w:hAnsiTheme="minorHAnsi" w:cstheme="minorHAnsi"/>
          <w:sz w:val="22"/>
          <w:szCs w:val="22"/>
          <w:u w:val="single"/>
        </w:rPr>
      </w:pPr>
    </w:p>
    <w:p w14:paraId="1F280C3C" w14:textId="77777777" w:rsidR="00AC4EF3" w:rsidRPr="00CC4EC3" w:rsidRDefault="00AC4EF3" w:rsidP="00CC4EC3">
      <w:pPr>
        <w:pStyle w:val="Paragrafoelenco"/>
        <w:widowControl w:val="0"/>
        <w:numPr>
          <w:ilvl w:val="2"/>
          <w:numId w:val="11"/>
        </w:numPr>
        <w:spacing w:line="288" w:lineRule="auto"/>
        <w:jc w:val="both"/>
        <w:rPr>
          <w:rFonts w:asciiTheme="minorHAnsi" w:hAnsiTheme="minorHAnsi" w:cstheme="minorHAnsi"/>
          <w:b/>
          <w:sz w:val="22"/>
          <w:szCs w:val="22"/>
        </w:rPr>
      </w:pPr>
      <w:r w:rsidRPr="00CC4EC3">
        <w:rPr>
          <w:rFonts w:asciiTheme="minorHAnsi" w:hAnsiTheme="minorHAnsi" w:cstheme="minorHAnsi"/>
          <w:b/>
          <w:sz w:val="22"/>
          <w:szCs w:val="22"/>
        </w:rPr>
        <w:t>Documentazione a corredo</w:t>
      </w:r>
    </w:p>
    <w:p w14:paraId="5E6A1CC8" w14:textId="77777777" w:rsidR="00AC4EF3" w:rsidRPr="00CC4EC3" w:rsidRDefault="00AC4EF3"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Il </w:t>
      </w:r>
      <w:r w:rsidRPr="00CC4EC3">
        <w:rPr>
          <w:rFonts w:asciiTheme="minorHAnsi" w:hAnsiTheme="minorHAnsi" w:cstheme="minorHAnsi"/>
          <w:sz w:val="22"/>
          <w:szCs w:val="22"/>
          <w:u w:val="single"/>
        </w:rPr>
        <w:t>concorrente allega</w:t>
      </w:r>
      <w:r w:rsidRPr="00CC4EC3">
        <w:rPr>
          <w:rFonts w:asciiTheme="minorHAnsi" w:hAnsiTheme="minorHAnsi" w:cstheme="minorHAnsi"/>
          <w:sz w:val="22"/>
          <w:szCs w:val="22"/>
        </w:rPr>
        <w:t>:</w:t>
      </w:r>
    </w:p>
    <w:p w14:paraId="6C0507F0" w14:textId="2356E30B" w:rsidR="00AC4EF3" w:rsidRDefault="008E5224" w:rsidP="00CC4EC3">
      <w:pPr>
        <w:pStyle w:val="Paragrafoelenco"/>
        <w:widowControl w:val="0"/>
        <w:numPr>
          <w:ilvl w:val="0"/>
          <w:numId w:val="25"/>
        </w:num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documento </w:t>
      </w:r>
      <w:r w:rsidR="00AC4EF3" w:rsidRPr="00CC4EC3">
        <w:rPr>
          <w:rFonts w:asciiTheme="minorHAnsi" w:hAnsiTheme="minorHAnsi" w:cstheme="minorHAnsi"/>
          <w:sz w:val="22"/>
          <w:szCs w:val="22"/>
        </w:rPr>
        <w:t>attestante</w:t>
      </w:r>
      <w:r w:rsidR="00AC4EF3" w:rsidRPr="00CC4EC3">
        <w:rPr>
          <w:rFonts w:asciiTheme="minorHAnsi" w:hAnsiTheme="minorHAnsi" w:cstheme="minorHAnsi"/>
          <w:b/>
          <w:sz w:val="22"/>
          <w:szCs w:val="22"/>
        </w:rPr>
        <w:t xml:space="preserve"> </w:t>
      </w:r>
      <w:r w:rsidR="00AC4EF3" w:rsidRPr="00CC4EC3">
        <w:rPr>
          <w:rFonts w:asciiTheme="minorHAnsi" w:hAnsiTheme="minorHAnsi" w:cstheme="minorHAnsi"/>
          <w:sz w:val="22"/>
          <w:szCs w:val="22"/>
        </w:rPr>
        <w:t xml:space="preserve">la </w:t>
      </w:r>
      <w:r w:rsidR="006F56F9" w:rsidRPr="00CC4EC3">
        <w:rPr>
          <w:rFonts w:asciiTheme="minorHAnsi" w:hAnsiTheme="minorHAnsi" w:cstheme="minorHAnsi"/>
          <w:sz w:val="22"/>
          <w:szCs w:val="22"/>
        </w:rPr>
        <w:t>garanzia</w:t>
      </w:r>
      <w:r w:rsidR="00AC4EF3" w:rsidRPr="00CC4EC3">
        <w:rPr>
          <w:rFonts w:asciiTheme="minorHAnsi" w:hAnsiTheme="minorHAnsi" w:cstheme="minorHAnsi"/>
          <w:sz w:val="22"/>
          <w:szCs w:val="22"/>
        </w:rPr>
        <w:t xml:space="preserve"> provvisoria</w:t>
      </w:r>
      <w:r w:rsidR="008E1155" w:rsidRPr="00CC4EC3">
        <w:rPr>
          <w:rFonts w:asciiTheme="minorHAnsi" w:hAnsiTheme="minorHAnsi" w:cstheme="minorHAnsi"/>
          <w:sz w:val="22"/>
          <w:szCs w:val="22"/>
        </w:rPr>
        <w:t>,</w:t>
      </w:r>
      <w:r w:rsidR="00AC4EF3" w:rsidRPr="00CC4EC3">
        <w:rPr>
          <w:rFonts w:asciiTheme="minorHAnsi" w:hAnsiTheme="minorHAnsi" w:cstheme="minorHAnsi"/>
          <w:sz w:val="22"/>
          <w:szCs w:val="22"/>
        </w:rPr>
        <w:t xml:space="preserve"> con allegata dichiarazione </w:t>
      </w:r>
      <w:r w:rsidR="0063040F" w:rsidRPr="00CC4EC3">
        <w:rPr>
          <w:rFonts w:asciiTheme="minorHAnsi" w:hAnsiTheme="minorHAnsi" w:cstheme="minorHAnsi"/>
          <w:sz w:val="22"/>
          <w:szCs w:val="22"/>
        </w:rPr>
        <w:t xml:space="preserve">di </w:t>
      </w:r>
      <w:r w:rsidR="00AC4EF3" w:rsidRPr="00CC4EC3">
        <w:rPr>
          <w:rFonts w:asciiTheme="minorHAnsi" w:hAnsiTheme="minorHAnsi" w:cstheme="minorHAnsi"/>
          <w:sz w:val="22"/>
          <w:szCs w:val="22"/>
        </w:rPr>
        <w:t>impegno di un fideiussore</w:t>
      </w:r>
      <w:r w:rsidR="004C3824" w:rsidRPr="00CC4EC3">
        <w:rPr>
          <w:rFonts w:asciiTheme="minorHAnsi" w:hAnsiTheme="minorHAnsi" w:cstheme="minorHAnsi"/>
          <w:sz w:val="22"/>
          <w:szCs w:val="22"/>
        </w:rPr>
        <w:t xml:space="preserve"> di cui all’art. 93, comma 8 del Codice</w:t>
      </w:r>
      <w:r w:rsidR="00552601" w:rsidRPr="00CC4EC3">
        <w:rPr>
          <w:rFonts w:asciiTheme="minorHAnsi" w:hAnsiTheme="minorHAnsi" w:cstheme="minorHAnsi"/>
          <w:sz w:val="22"/>
          <w:szCs w:val="22"/>
        </w:rPr>
        <w:t>;</w:t>
      </w:r>
    </w:p>
    <w:p w14:paraId="5750D438" w14:textId="7D910F90" w:rsidR="005F3805" w:rsidRPr="00CC4EC3" w:rsidRDefault="005F3805" w:rsidP="00CC4EC3">
      <w:pPr>
        <w:pStyle w:val="Paragrafoelenco"/>
        <w:widowControl w:val="0"/>
        <w:numPr>
          <w:ilvl w:val="0"/>
          <w:numId w:val="25"/>
        </w:numPr>
        <w:spacing w:line="288" w:lineRule="auto"/>
        <w:jc w:val="both"/>
        <w:rPr>
          <w:rFonts w:asciiTheme="minorHAnsi" w:hAnsiTheme="minorHAnsi" w:cstheme="minorHAnsi"/>
          <w:sz w:val="22"/>
          <w:szCs w:val="22"/>
        </w:rPr>
      </w:pPr>
      <w:r w:rsidRPr="005F3805">
        <w:rPr>
          <w:rFonts w:asciiTheme="minorHAnsi" w:hAnsiTheme="minorHAnsi" w:cstheme="minorHAnsi"/>
          <w:sz w:val="22"/>
          <w:szCs w:val="22"/>
        </w:rPr>
        <w:t xml:space="preserve">PASSOE di cui all’art. 2, comma 3 </w:t>
      </w:r>
      <w:proofErr w:type="spellStart"/>
      <w:r w:rsidRPr="005F3805">
        <w:rPr>
          <w:rFonts w:asciiTheme="minorHAnsi" w:hAnsiTheme="minorHAnsi" w:cstheme="minorHAnsi"/>
          <w:sz w:val="22"/>
          <w:szCs w:val="22"/>
        </w:rPr>
        <w:t>lett.b</w:t>
      </w:r>
      <w:proofErr w:type="spellEnd"/>
      <w:r w:rsidRPr="005F3805">
        <w:rPr>
          <w:rFonts w:asciiTheme="minorHAnsi" w:hAnsiTheme="minorHAnsi" w:cstheme="minorHAnsi"/>
          <w:sz w:val="22"/>
          <w:szCs w:val="22"/>
        </w:rPr>
        <w:t>) della delibera ANAC n. 157/2016, relativo al concorrente; in aggiunta, nel caso in cui il concorrente ricorra all’avvalimento ai sensi dell’art. 49 del Codice, anche il PASSOE relativo all’ausiliaria; in caso di subappalto anche il PASSOE dell’impresa subappaltatrice</w:t>
      </w:r>
      <w:r>
        <w:rPr>
          <w:rFonts w:asciiTheme="minorHAnsi" w:hAnsiTheme="minorHAnsi" w:cstheme="minorHAnsi"/>
          <w:sz w:val="22"/>
          <w:szCs w:val="22"/>
        </w:rPr>
        <w:t>.</w:t>
      </w:r>
    </w:p>
    <w:p w14:paraId="520B723F" w14:textId="77777777" w:rsidR="00DE3996" w:rsidRPr="00CC4EC3" w:rsidRDefault="00DE3996" w:rsidP="00CC4EC3">
      <w:pPr>
        <w:widowControl w:val="0"/>
        <w:spacing w:line="288" w:lineRule="auto"/>
        <w:jc w:val="both"/>
        <w:rPr>
          <w:rFonts w:asciiTheme="minorHAnsi" w:hAnsiTheme="minorHAnsi" w:cstheme="minorHAnsi"/>
          <w:b/>
          <w:sz w:val="22"/>
          <w:szCs w:val="22"/>
        </w:rPr>
      </w:pPr>
      <w:r w:rsidRPr="00CC4EC3">
        <w:rPr>
          <w:rFonts w:asciiTheme="minorHAnsi" w:hAnsiTheme="minorHAnsi" w:cstheme="minorHAnsi"/>
          <w:b/>
          <w:sz w:val="22"/>
          <w:szCs w:val="22"/>
        </w:rPr>
        <w:t>Per gli operatori economici che presentano la cauzione provvisoria in misura ridotta, ai sensi dell’art. 93, comma 7 del Codice</w:t>
      </w:r>
    </w:p>
    <w:p w14:paraId="557D9920" w14:textId="2C475349" w:rsidR="00DE3996" w:rsidRPr="00CC4EC3" w:rsidRDefault="00DE3996" w:rsidP="00CC4EC3">
      <w:pPr>
        <w:pStyle w:val="Paragrafoelenco"/>
        <w:widowControl w:val="0"/>
        <w:numPr>
          <w:ilvl w:val="0"/>
          <w:numId w:val="25"/>
        </w:num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copia conforme della certificazione</w:t>
      </w:r>
      <w:r w:rsidR="00D524E4" w:rsidRPr="00CC4EC3">
        <w:rPr>
          <w:rFonts w:asciiTheme="minorHAnsi" w:hAnsiTheme="minorHAnsi" w:cstheme="minorHAnsi"/>
          <w:sz w:val="22"/>
          <w:szCs w:val="22"/>
        </w:rPr>
        <w:t xml:space="preserve"> di cui all’art. 93, comma 7 del Codice che giustifica la riduzione dell’importo della cauzione;</w:t>
      </w:r>
    </w:p>
    <w:p w14:paraId="180E743B" w14:textId="29876F47" w:rsidR="00AC4EF3" w:rsidRPr="00CC4EC3" w:rsidRDefault="00AC4EF3" w:rsidP="00CC4EC3">
      <w:pPr>
        <w:pStyle w:val="Paragrafoelenco"/>
        <w:widowControl w:val="0"/>
        <w:numPr>
          <w:ilvl w:val="0"/>
          <w:numId w:val="25"/>
        </w:num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ricevuta di pagamento del contributo</w:t>
      </w:r>
      <w:r w:rsidR="003B54D9" w:rsidRPr="00CC4EC3">
        <w:rPr>
          <w:rFonts w:asciiTheme="minorHAnsi" w:hAnsiTheme="minorHAnsi" w:cstheme="minorHAnsi"/>
          <w:sz w:val="22"/>
          <w:szCs w:val="22"/>
        </w:rPr>
        <w:t xml:space="preserve"> a favore dell’</w:t>
      </w:r>
      <w:r w:rsidR="00F712F0" w:rsidRPr="00CC4EC3">
        <w:rPr>
          <w:rFonts w:asciiTheme="minorHAnsi" w:hAnsiTheme="minorHAnsi" w:cstheme="minorHAnsi"/>
          <w:sz w:val="22"/>
          <w:szCs w:val="22"/>
        </w:rPr>
        <w:t>ANAC</w:t>
      </w:r>
      <w:r w:rsidR="00AB39E7" w:rsidRPr="00CC4EC3">
        <w:rPr>
          <w:rFonts w:asciiTheme="minorHAnsi" w:hAnsiTheme="minorHAnsi" w:cstheme="minorHAnsi"/>
          <w:sz w:val="22"/>
          <w:szCs w:val="22"/>
        </w:rPr>
        <w:t>;</w:t>
      </w:r>
    </w:p>
    <w:p w14:paraId="5C6F8472" w14:textId="77777777" w:rsidR="00CD5A64" w:rsidRPr="00CC4EC3" w:rsidRDefault="00CD5A64" w:rsidP="00CC4EC3">
      <w:pPr>
        <w:widowControl w:val="0"/>
        <w:spacing w:line="288" w:lineRule="auto"/>
        <w:jc w:val="both"/>
        <w:rPr>
          <w:rFonts w:asciiTheme="minorHAnsi" w:hAnsiTheme="minorHAnsi" w:cstheme="minorHAnsi"/>
          <w:sz w:val="22"/>
          <w:szCs w:val="22"/>
        </w:rPr>
      </w:pPr>
    </w:p>
    <w:p w14:paraId="07A28B29" w14:textId="7B8390D7" w:rsidR="003177B8" w:rsidRPr="00CC4EC3" w:rsidRDefault="003177B8" w:rsidP="00CC4EC3">
      <w:pPr>
        <w:pStyle w:val="Paragrafoelenco"/>
        <w:widowControl w:val="0"/>
        <w:numPr>
          <w:ilvl w:val="2"/>
          <w:numId w:val="11"/>
        </w:numPr>
        <w:spacing w:line="288" w:lineRule="auto"/>
        <w:jc w:val="both"/>
        <w:rPr>
          <w:rFonts w:asciiTheme="minorHAnsi" w:hAnsiTheme="minorHAnsi" w:cstheme="minorHAnsi"/>
          <w:b/>
          <w:sz w:val="22"/>
          <w:szCs w:val="22"/>
        </w:rPr>
      </w:pPr>
      <w:bookmarkStart w:id="3296" w:name="_Ref498427979"/>
      <w:r w:rsidRPr="00CC4EC3">
        <w:rPr>
          <w:rFonts w:asciiTheme="minorHAnsi" w:hAnsiTheme="minorHAnsi" w:cstheme="minorHAnsi"/>
          <w:b/>
          <w:sz w:val="22"/>
          <w:szCs w:val="22"/>
        </w:rPr>
        <w:t xml:space="preserve">Documentazione </w:t>
      </w:r>
      <w:r w:rsidR="0022601C" w:rsidRPr="00CC4EC3">
        <w:rPr>
          <w:rFonts w:asciiTheme="minorHAnsi" w:hAnsiTheme="minorHAnsi" w:cstheme="minorHAnsi"/>
          <w:b/>
          <w:sz w:val="22"/>
          <w:szCs w:val="22"/>
        </w:rPr>
        <w:t xml:space="preserve">e dichiarazioni </w:t>
      </w:r>
      <w:r w:rsidRPr="00CC4EC3">
        <w:rPr>
          <w:rFonts w:asciiTheme="minorHAnsi" w:hAnsiTheme="minorHAnsi" w:cstheme="minorHAnsi"/>
          <w:b/>
          <w:sz w:val="22"/>
          <w:szCs w:val="22"/>
        </w:rPr>
        <w:t>ulterior</w:t>
      </w:r>
      <w:r w:rsidR="0022601C" w:rsidRPr="00CC4EC3">
        <w:rPr>
          <w:rFonts w:asciiTheme="minorHAnsi" w:hAnsiTheme="minorHAnsi" w:cstheme="minorHAnsi"/>
          <w:b/>
          <w:sz w:val="22"/>
          <w:szCs w:val="22"/>
        </w:rPr>
        <w:t>i</w:t>
      </w:r>
      <w:r w:rsidRPr="00CC4EC3">
        <w:rPr>
          <w:rFonts w:asciiTheme="minorHAnsi" w:hAnsiTheme="minorHAnsi" w:cstheme="minorHAnsi"/>
          <w:b/>
          <w:sz w:val="22"/>
          <w:szCs w:val="22"/>
        </w:rPr>
        <w:t xml:space="preserve"> per i soggetti associati</w:t>
      </w:r>
      <w:bookmarkEnd w:id="3296"/>
    </w:p>
    <w:p w14:paraId="1B1EC618" w14:textId="4D7304EC" w:rsidR="00592A76" w:rsidRPr="00CC4EC3" w:rsidRDefault="00592A76"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Le dichiarazioni di cui al presente paragrafo sono sottoscritte secondo le modalità di cui al punto </w:t>
      </w:r>
      <w:r w:rsidRPr="00CC4EC3">
        <w:rPr>
          <w:rFonts w:asciiTheme="minorHAnsi" w:hAnsiTheme="minorHAnsi" w:cstheme="minorHAnsi"/>
          <w:sz w:val="22"/>
          <w:szCs w:val="22"/>
        </w:rPr>
        <w:fldChar w:fldCharType="begin"/>
      </w:r>
      <w:r w:rsidRPr="00CC4EC3">
        <w:rPr>
          <w:rFonts w:asciiTheme="minorHAnsi" w:hAnsiTheme="minorHAnsi" w:cstheme="minorHAnsi"/>
          <w:sz w:val="22"/>
          <w:szCs w:val="22"/>
        </w:rPr>
        <w:instrText xml:space="preserve"> REF _Ref496796975 \r \h </w:instrText>
      </w:r>
      <w:r w:rsidR="002E6094" w:rsidRPr="00CC4EC3">
        <w:rPr>
          <w:rFonts w:asciiTheme="minorHAnsi" w:hAnsiTheme="minorHAnsi" w:cstheme="minorHAnsi"/>
          <w:sz w:val="22"/>
          <w:szCs w:val="22"/>
        </w:rPr>
        <w:instrText xml:space="preserve"> \* MERGEFORMAT </w:instrText>
      </w:r>
      <w:r w:rsidRPr="00CC4EC3">
        <w:rPr>
          <w:rFonts w:asciiTheme="minorHAnsi" w:hAnsiTheme="minorHAnsi" w:cstheme="minorHAnsi"/>
          <w:sz w:val="22"/>
          <w:szCs w:val="22"/>
        </w:rPr>
      </w:r>
      <w:r w:rsidRPr="00CC4EC3">
        <w:rPr>
          <w:rFonts w:asciiTheme="minorHAnsi" w:hAnsiTheme="minorHAnsi" w:cstheme="minorHAnsi"/>
          <w:sz w:val="22"/>
          <w:szCs w:val="22"/>
        </w:rPr>
        <w:fldChar w:fldCharType="separate"/>
      </w:r>
      <w:r w:rsidR="0086296D">
        <w:rPr>
          <w:rFonts w:asciiTheme="minorHAnsi" w:hAnsiTheme="minorHAnsi" w:cstheme="minorHAnsi"/>
          <w:sz w:val="22"/>
          <w:szCs w:val="22"/>
        </w:rPr>
        <w:t>14.1</w:t>
      </w:r>
      <w:r w:rsidRPr="00CC4EC3">
        <w:rPr>
          <w:rFonts w:asciiTheme="minorHAnsi" w:hAnsiTheme="minorHAnsi" w:cstheme="minorHAnsi"/>
          <w:sz w:val="22"/>
          <w:szCs w:val="22"/>
        </w:rPr>
        <w:fldChar w:fldCharType="end"/>
      </w:r>
      <w:r w:rsidRPr="00CC4EC3">
        <w:rPr>
          <w:rFonts w:asciiTheme="minorHAnsi" w:hAnsiTheme="minorHAnsi" w:cstheme="minorHAnsi"/>
          <w:sz w:val="22"/>
          <w:szCs w:val="22"/>
        </w:rPr>
        <w:t>.</w:t>
      </w:r>
    </w:p>
    <w:p w14:paraId="5450FEE3" w14:textId="38230FAD" w:rsidR="00C708BA" w:rsidRPr="00CC4EC3" w:rsidRDefault="003D02FC" w:rsidP="00CC4EC3">
      <w:pPr>
        <w:widowControl w:val="0"/>
        <w:spacing w:line="288" w:lineRule="auto"/>
        <w:jc w:val="both"/>
        <w:rPr>
          <w:rFonts w:asciiTheme="minorHAnsi" w:hAnsiTheme="minorHAnsi" w:cstheme="minorHAnsi"/>
          <w:b/>
          <w:sz w:val="22"/>
          <w:szCs w:val="22"/>
        </w:rPr>
      </w:pPr>
      <w:r w:rsidRPr="00CC4EC3">
        <w:rPr>
          <w:rFonts w:asciiTheme="minorHAnsi" w:hAnsiTheme="minorHAnsi" w:cstheme="minorHAnsi"/>
          <w:b/>
          <w:sz w:val="22"/>
          <w:szCs w:val="22"/>
        </w:rPr>
        <w:t>Per i</w:t>
      </w:r>
      <w:r w:rsidR="00C708BA" w:rsidRPr="00CC4EC3">
        <w:rPr>
          <w:rFonts w:asciiTheme="minorHAnsi" w:hAnsiTheme="minorHAnsi" w:cstheme="minorHAnsi"/>
          <w:b/>
          <w:sz w:val="22"/>
          <w:szCs w:val="22"/>
        </w:rPr>
        <w:t xml:space="preserve"> raggruppament</w:t>
      </w:r>
      <w:r w:rsidRPr="00CC4EC3">
        <w:rPr>
          <w:rFonts w:asciiTheme="minorHAnsi" w:hAnsiTheme="minorHAnsi" w:cstheme="minorHAnsi"/>
          <w:b/>
          <w:sz w:val="22"/>
          <w:szCs w:val="22"/>
        </w:rPr>
        <w:t>i</w:t>
      </w:r>
      <w:r w:rsidR="00C708BA" w:rsidRPr="00CC4EC3">
        <w:rPr>
          <w:rFonts w:asciiTheme="minorHAnsi" w:hAnsiTheme="minorHAnsi" w:cstheme="minorHAnsi"/>
          <w:b/>
          <w:sz w:val="22"/>
          <w:szCs w:val="22"/>
        </w:rPr>
        <w:t xml:space="preserve"> temporane</w:t>
      </w:r>
      <w:r w:rsidRPr="00CC4EC3">
        <w:rPr>
          <w:rFonts w:asciiTheme="minorHAnsi" w:hAnsiTheme="minorHAnsi" w:cstheme="minorHAnsi"/>
          <w:b/>
          <w:sz w:val="22"/>
          <w:szCs w:val="22"/>
        </w:rPr>
        <w:t>i già costituiti</w:t>
      </w:r>
    </w:p>
    <w:p w14:paraId="424F20C8" w14:textId="4AB05738" w:rsidR="00C708BA" w:rsidRPr="00CC4EC3" w:rsidRDefault="00592A76" w:rsidP="00CC4EC3">
      <w:pPr>
        <w:pStyle w:val="Paragrafoelenco"/>
        <w:widowControl w:val="0"/>
        <w:numPr>
          <w:ilvl w:val="0"/>
          <w:numId w:val="24"/>
        </w:numPr>
        <w:spacing w:line="288" w:lineRule="auto"/>
        <w:ind w:left="284" w:hanging="284"/>
        <w:jc w:val="both"/>
        <w:rPr>
          <w:rFonts w:asciiTheme="minorHAnsi" w:hAnsiTheme="minorHAnsi" w:cstheme="minorHAnsi"/>
          <w:sz w:val="22"/>
          <w:szCs w:val="22"/>
        </w:rPr>
      </w:pPr>
      <w:r w:rsidRPr="00CC4EC3">
        <w:rPr>
          <w:rFonts w:asciiTheme="minorHAnsi" w:hAnsiTheme="minorHAnsi" w:cstheme="minorHAnsi"/>
          <w:sz w:val="22"/>
          <w:szCs w:val="22"/>
        </w:rPr>
        <w:t>copia autentica</w:t>
      </w:r>
      <w:r w:rsidRPr="00CC4EC3" w:rsidDel="008F1111">
        <w:rPr>
          <w:rFonts w:asciiTheme="minorHAnsi" w:hAnsiTheme="minorHAnsi" w:cstheme="minorHAnsi"/>
          <w:sz w:val="22"/>
          <w:szCs w:val="22"/>
        </w:rPr>
        <w:t xml:space="preserve"> </w:t>
      </w:r>
      <w:r w:rsidRPr="00CC4EC3">
        <w:rPr>
          <w:rFonts w:asciiTheme="minorHAnsi" w:hAnsiTheme="minorHAnsi" w:cstheme="minorHAnsi"/>
          <w:sz w:val="22"/>
          <w:szCs w:val="22"/>
        </w:rPr>
        <w:t xml:space="preserve">del </w:t>
      </w:r>
      <w:r w:rsidR="00C708BA" w:rsidRPr="00CC4EC3">
        <w:rPr>
          <w:rFonts w:asciiTheme="minorHAnsi" w:hAnsiTheme="minorHAnsi" w:cstheme="minorHAnsi"/>
          <w:b/>
          <w:sz w:val="22"/>
          <w:szCs w:val="22"/>
        </w:rPr>
        <w:t>mandato collettivo irrevocabile</w:t>
      </w:r>
      <w:r w:rsidR="00C708BA" w:rsidRPr="00CC4EC3">
        <w:rPr>
          <w:rFonts w:asciiTheme="minorHAnsi" w:hAnsiTheme="minorHAnsi" w:cstheme="minorHAnsi"/>
          <w:sz w:val="22"/>
          <w:szCs w:val="22"/>
        </w:rPr>
        <w:t xml:space="preserve"> con rappresentanza conferito alla mandataria per </w:t>
      </w:r>
      <w:r w:rsidR="00C708BA" w:rsidRPr="00CC4EC3">
        <w:rPr>
          <w:rFonts w:asciiTheme="minorHAnsi" w:hAnsiTheme="minorHAnsi" w:cstheme="minorHAnsi"/>
          <w:sz w:val="22"/>
          <w:szCs w:val="22"/>
        </w:rPr>
        <w:lastRenderedPageBreak/>
        <w:t xml:space="preserve">atto pubblico o scrittura privata autenticata. </w:t>
      </w:r>
    </w:p>
    <w:p w14:paraId="35719908" w14:textId="3D5CE3E7" w:rsidR="00730890" w:rsidRPr="00CC4EC3" w:rsidRDefault="00730890" w:rsidP="00CC4EC3">
      <w:pPr>
        <w:pStyle w:val="Paragrafoelenco"/>
        <w:widowControl w:val="0"/>
        <w:numPr>
          <w:ilvl w:val="0"/>
          <w:numId w:val="24"/>
        </w:numPr>
        <w:spacing w:line="288" w:lineRule="auto"/>
        <w:ind w:left="284" w:hanging="284"/>
        <w:jc w:val="both"/>
        <w:rPr>
          <w:rFonts w:asciiTheme="minorHAnsi" w:hAnsiTheme="minorHAnsi" w:cstheme="minorHAnsi"/>
          <w:sz w:val="22"/>
          <w:szCs w:val="22"/>
        </w:rPr>
      </w:pPr>
      <w:r w:rsidRPr="00CC4EC3">
        <w:rPr>
          <w:rFonts w:asciiTheme="minorHAnsi" w:hAnsiTheme="minorHAnsi" w:cstheme="minorHAnsi"/>
          <w:sz w:val="22"/>
          <w:szCs w:val="22"/>
        </w:rPr>
        <w:t xml:space="preserve"> dichiarazione in cui si indica, ai sensi dell’art. 48, co 4 del Codice, le </w:t>
      </w:r>
      <w:r w:rsidRPr="00CC4EC3">
        <w:rPr>
          <w:rFonts w:asciiTheme="minorHAnsi" w:hAnsiTheme="minorHAnsi" w:cstheme="minorHAnsi"/>
          <w:b/>
          <w:sz w:val="22"/>
          <w:szCs w:val="22"/>
        </w:rPr>
        <w:t>parti del servizio/fornitura</w:t>
      </w:r>
      <w:r w:rsidR="00B42784" w:rsidRPr="00CC4EC3">
        <w:rPr>
          <w:rFonts w:asciiTheme="minorHAnsi" w:hAnsiTheme="minorHAnsi" w:cstheme="minorHAnsi"/>
          <w:sz w:val="22"/>
          <w:szCs w:val="22"/>
        </w:rPr>
        <w:t xml:space="preserve">, ovvero la </w:t>
      </w:r>
      <w:r w:rsidR="00B42784" w:rsidRPr="00CC4EC3">
        <w:rPr>
          <w:rFonts w:asciiTheme="minorHAnsi" w:hAnsiTheme="minorHAnsi" w:cstheme="minorHAnsi"/>
          <w:b/>
          <w:sz w:val="22"/>
          <w:szCs w:val="22"/>
        </w:rPr>
        <w:t>percentuale in caso di servizio/forniture indivisibili</w:t>
      </w:r>
      <w:r w:rsidR="00B42784" w:rsidRPr="00CC4EC3">
        <w:rPr>
          <w:rFonts w:asciiTheme="minorHAnsi" w:hAnsiTheme="minorHAnsi" w:cstheme="minorHAnsi"/>
          <w:sz w:val="22"/>
          <w:szCs w:val="22"/>
        </w:rPr>
        <w:t xml:space="preserve">, </w:t>
      </w:r>
      <w:r w:rsidRPr="00CC4EC3">
        <w:rPr>
          <w:rFonts w:asciiTheme="minorHAnsi" w:hAnsiTheme="minorHAnsi" w:cstheme="minorHAnsi"/>
          <w:sz w:val="22"/>
          <w:szCs w:val="22"/>
        </w:rPr>
        <w:t xml:space="preserve">che saranno eseguite dai singoli operatori economici riuniti o consorziati. </w:t>
      </w:r>
    </w:p>
    <w:p w14:paraId="70A97C15" w14:textId="69D85799" w:rsidR="00C708BA" w:rsidRPr="00CC4EC3" w:rsidRDefault="003D02FC" w:rsidP="00CC4EC3">
      <w:pPr>
        <w:widowControl w:val="0"/>
        <w:spacing w:line="288" w:lineRule="auto"/>
        <w:jc w:val="both"/>
        <w:rPr>
          <w:rFonts w:asciiTheme="minorHAnsi" w:hAnsiTheme="minorHAnsi" w:cstheme="minorHAnsi"/>
          <w:b/>
          <w:sz w:val="22"/>
          <w:szCs w:val="22"/>
        </w:rPr>
      </w:pPr>
      <w:r w:rsidRPr="00CC4EC3">
        <w:rPr>
          <w:rFonts w:asciiTheme="minorHAnsi" w:hAnsiTheme="minorHAnsi" w:cstheme="minorHAnsi"/>
          <w:b/>
          <w:sz w:val="22"/>
          <w:szCs w:val="22"/>
        </w:rPr>
        <w:t>Per i consorzi ordinari</w:t>
      </w:r>
      <w:r w:rsidR="00C708BA" w:rsidRPr="00CC4EC3">
        <w:rPr>
          <w:rFonts w:asciiTheme="minorHAnsi" w:hAnsiTheme="minorHAnsi" w:cstheme="minorHAnsi"/>
          <w:b/>
          <w:sz w:val="22"/>
          <w:szCs w:val="22"/>
        </w:rPr>
        <w:t xml:space="preserve"> o GEIE già costituiti</w:t>
      </w:r>
    </w:p>
    <w:p w14:paraId="310A3342" w14:textId="220DBF15" w:rsidR="00C708BA" w:rsidRPr="00CC4EC3" w:rsidRDefault="00C708BA" w:rsidP="00CC4EC3">
      <w:pPr>
        <w:pStyle w:val="Paragrafoelenco"/>
        <w:widowControl w:val="0"/>
        <w:numPr>
          <w:ilvl w:val="0"/>
          <w:numId w:val="24"/>
        </w:numPr>
        <w:spacing w:line="288" w:lineRule="auto"/>
        <w:ind w:left="284" w:hanging="284"/>
        <w:jc w:val="both"/>
        <w:rPr>
          <w:rFonts w:asciiTheme="minorHAnsi" w:hAnsiTheme="minorHAnsi" w:cstheme="minorHAnsi"/>
          <w:sz w:val="22"/>
          <w:szCs w:val="22"/>
        </w:rPr>
      </w:pPr>
      <w:r w:rsidRPr="00CC4EC3">
        <w:rPr>
          <w:rFonts w:asciiTheme="minorHAnsi" w:hAnsiTheme="minorHAnsi" w:cstheme="minorHAnsi"/>
          <w:sz w:val="22"/>
          <w:szCs w:val="22"/>
        </w:rPr>
        <w:t>atto costitutivo e statuto del consorzio o GEIE</w:t>
      </w:r>
      <w:r w:rsidR="00592A76" w:rsidRPr="00CC4EC3">
        <w:rPr>
          <w:rFonts w:asciiTheme="minorHAnsi" w:hAnsiTheme="minorHAnsi" w:cstheme="minorHAnsi"/>
          <w:sz w:val="22"/>
          <w:szCs w:val="22"/>
        </w:rPr>
        <w:t xml:space="preserve">, </w:t>
      </w:r>
      <w:r w:rsidRPr="00CC4EC3">
        <w:rPr>
          <w:rFonts w:asciiTheme="minorHAnsi" w:hAnsiTheme="minorHAnsi" w:cstheme="minorHAnsi"/>
          <w:sz w:val="22"/>
          <w:szCs w:val="22"/>
        </w:rPr>
        <w:t xml:space="preserve">in copia autentica, con indicazione del soggetto designato quale </w:t>
      </w:r>
      <w:r w:rsidR="00007F6B" w:rsidRPr="00CC4EC3">
        <w:rPr>
          <w:rFonts w:asciiTheme="minorHAnsi" w:hAnsiTheme="minorHAnsi" w:cstheme="minorHAnsi"/>
          <w:sz w:val="22"/>
          <w:szCs w:val="22"/>
        </w:rPr>
        <w:t>capofila</w:t>
      </w:r>
      <w:r w:rsidR="00750ACC" w:rsidRPr="00CC4EC3">
        <w:rPr>
          <w:rFonts w:asciiTheme="minorHAnsi" w:hAnsiTheme="minorHAnsi" w:cstheme="minorHAnsi"/>
          <w:sz w:val="22"/>
          <w:szCs w:val="22"/>
        </w:rPr>
        <w:t xml:space="preserve">; </w:t>
      </w:r>
    </w:p>
    <w:p w14:paraId="345F6402" w14:textId="046857AF" w:rsidR="00730890" w:rsidRPr="00CC4EC3" w:rsidRDefault="00730890" w:rsidP="00CC4EC3">
      <w:pPr>
        <w:pStyle w:val="Paragrafoelenco"/>
        <w:widowControl w:val="0"/>
        <w:numPr>
          <w:ilvl w:val="0"/>
          <w:numId w:val="24"/>
        </w:numPr>
        <w:spacing w:line="288" w:lineRule="auto"/>
        <w:ind w:left="284" w:hanging="284"/>
        <w:jc w:val="both"/>
        <w:rPr>
          <w:rFonts w:asciiTheme="minorHAnsi" w:hAnsiTheme="minorHAnsi" w:cstheme="minorHAnsi"/>
          <w:sz w:val="22"/>
          <w:szCs w:val="22"/>
        </w:rPr>
      </w:pPr>
      <w:r w:rsidRPr="00CC4EC3">
        <w:rPr>
          <w:rFonts w:asciiTheme="minorHAnsi" w:hAnsiTheme="minorHAnsi" w:cstheme="minorHAnsi"/>
          <w:sz w:val="22"/>
          <w:szCs w:val="22"/>
        </w:rPr>
        <w:t>dichiarazione in cui si indica, ai sensi dell’art. 48, co 4 del Codice, le parti del servizio/fornitura</w:t>
      </w:r>
      <w:r w:rsidR="00B42784" w:rsidRPr="00CC4EC3">
        <w:rPr>
          <w:rFonts w:asciiTheme="minorHAnsi" w:hAnsiTheme="minorHAnsi" w:cstheme="minorHAnsi"/>
          <w:sz w:val="22"/>
          <w:szCs w:val="22"/>
        </w:rPr>
        <w:t xml:space="preserve">, ovvero la percentuale in caso di servizio/forniture indivisibili, </w:t>
      </w:r>
      <w:r w:rsidRPr="00CC4EC3">
        <w:rPr>
          <w:rFonts w:asciiTheme="minorHAnsi" w:hAnsiTheme="minorHAnsi" w:cstheme="minorHAnsi"/>
          <w:sz w:val="22"/>
          <w:szCs w:val="22"/>
        </w:rPr>
        <w:t xml:space="preserve">che saranno eseguite dai singoli operatori economici consorziati. </w:t>
      </w:r>
    </w:p>
    <w:p w14:paraId="63CA89C6" w14:textId="513588FF" w:rsidR="00C708BA" w:rsidRPr="00CC4EC3" w:rsidRDefault="003D02FC" w:rsidP="00CC4EC3">
      <w:pPr>
        <w:widowControl w:val="0"/>
        <w:spacing w:line="288" w:lineRule="auto"/>
        <w:jc w:val="both"/>
        <w:rPr>
          <w:rFonts w:asciiTheme="minorHAnsi" w:hAnsiTheme="minorHAnsi" w:cstheme="minorHAnsi"/>
          <w:b/>
          <w:sz w:val="22"/>
          <w:szCs w:val="22"/>
        </w:rPr>
      </w:pPr>
      <w:r w:rsidRPr="00CC4EC3">
        <w:rPr>
          <w:rFonts w:asciiTheme="minorHAnsi" w:hAnsiTheme="minorHAnsi" w:cstheme="minorHAnsi"/>
          <w:b/>
          <w:sz w:val="22"/>
          <w:szCs w:val="22"/>
        </w:rPr>
        <w:t xml:space="preserve">Per i raggruppamenti temporanei o consorzi ordinari </w:t>
      </w:r>
      <w:r w:rsidR="00C708BA" w:rsidRPr="00CC4EC3">
        <w:rPr>
          <w:rFonts w:asciiTheme="minorHAnsi" w:hAnsiTheme="minorHAnsi" w:cstheme="minorHAnsi"/>
          <w:b/>
          <w:sz w:val="22"/>
          <w:szCs w:val="22"/>
        </w:rPr>
        <w:t>o GEIE non ancora costituiti</w:t>
      </w:r>
    </w:p>
    <w:p w14:paraId="6C14648B" w14:textId="25E81240" w:rsidR="00C708BA" w:rsidRPr="00CC4EC3" w:rsidRDefault="00C708BA" w:rsidP="00CC4EC3">
      <w:pPr>
        <w:pStyle w:val="Paragrafoelenco"/>
        <w:widowControl w:val="0"/>
        <w:numPr>
          <w:ilvl w:val="0"/>
          <w:numId w:val="24"/>
        </w:numPr>
        <w:spacing w:line="288" w:lineRule="auto"/>
        <w:ind w:left="284" w:hanging="284"/>
        <w:jc w:val="both"/>
        <w:rPr>
          <w:rFonts w:asciiTheme="minorHAnsi" w:hAnsiTheme="minorHAnsi" w:cstheme="minorHAnsi"/>
          <w:sz w:val="22"/>
          <w:szCs w:val="22"/>
        </w:rPr>
      </w:pPr>
      <w:r w:rsidRPr="00CC4EC3">
        <w:rPr>
          <w:rFonts w:asciiTheme="minorHAnsi" w:hAnsiTheme="minorHAnsi" w:cstheme="minorHAnsi"/>
          <w:sz w:val="22"/>
          <w:szCs w:val="22"/>
        </w:rPr>
        <w:t xml:space="preserve"> dichiarazione attestante:</w:t>
      </w:r>
    </w:p>
    <w:p w14:paraId="65620CC0" w14:textId="77777777" w:rsidR="00C708BA" w:rsidRPr="00CC4EC3" w:rsidRDefault="00C708BA" w:rsidP="00CC4EC3">
      <w:pPr>
        <w:widowControl w:val="0"/>
        <w:numPr>
          <w:ilvl w:val="0"/>
          <w:numId w:val="6"/>
        </w:numPr>
        <w:spacing w:line="288" w:lineRule="auto"/>
        <w:ind w:left="709" w:hanging="284"/>
        <w:jc w:val="both"/>
        <w:rPr>
          <w:rFonts w:asciiTheme="minorHAnsi" w:hAnsiTheme="minorHAnsi" w:cstheme="minorHAnsi"/>
          <w:sz w:val="22"/>
          <w:szCs w:val="22"/>
        </w:rPr>
      </w:pPr>
      <w:r w:rsidRPr="00CC4EC3">
        <w:rPr>
          <w:rFonts w:asciiTheme="minorHAnsi" w:hAnsiTheme="minorHAnsi" w:cstheme="minorHAnsi"/>
          <w:sz w:val="22"/>
          <w:szCs w:val="22"/>
        </w:rPr>
        <w:t>l’operatore economico al quale, in caso di aggiudicazione, sarà conferito mandato speciale con rappresentanza o funzioni di capogruppo;</w:t>
      </w:r>
    </w:p>
    <w:p w14:paraId="7D8FFD16" w14:textId="3FD9AA7A" w:rsidR="00C708BA" w:rsidRPr="00CC4EC3" w:rsidRDefault="00C708BA" w:rsidP="00CC4EC3">
      <w:pPr>
        <w:widowControl w:val="0"/>
        <w:numPr>
          <w:ilvl w:val="0"/>
          <w:numId w:val="6"/>
        </w:numPr>
        <w:spacing w:line="288" w:lineRule="auto"/>
        <w:ind w:left="709" w:hanging="284"/>
        <w:jc w:val="both"/>
        <w:rPr>
          <w:rFonts w:asciiTheme="minorHAnsi" w:hAnsiTheme="minorHAnsi" w:cstheme="minorHAnsi"/>
          <w:sz w:val="22"/>
          <w:szCs w:val="22"/>
        </w:rPr>
      </w:pPr>
      <w:r w:rsidRPr="00CC4EC3">
        <w:rPr>
          <w:rFonts w:asciiTheme="minorHAnsi" w:hAnsiTheme="minorHAnsi" w:cstheme="minorHAnsi"/>
          <w:sz w:val="22"/>
          <w:szCs w:val="22"/>
        </w:rPr>
        <w:t>l’impegno, in caso di aggiudicazione, ad uniformarsi alla disciplina vigente con riguardo ai raggruppamenti temporanei o consorzi o GEIE</w:t>
      </w:r>
      <w:r w:rsidR="00F310FE" w:rsidRPr="00CC4EC3">
        <w:rPr>
          <w:rFonts w:asciiTheme="minorHAnsi" w:hAnsiTheme="minorHAnsi" w:cstheme="minorHAnsi"/>
          <w:sz w:val="22"/>
          <w:szCs w:val="22"/>
        </w:rPr>
        <w:t xml:space="preserve"> ai sensi dell’art. 48 </w:t>
      </w:r>
      <w:r w:rsidR="001D5CC7" w:rsidRPr="00CC4EC3">
        <w:rPr>
          <w:rFonts w:asciiTheme="minorHAnsi" w:hAnsiTheme="minorHAnsi" w:cstheme="minorHAnsi"/>
          <w:sz w:val="22"/>
          <w:szCs w:val="22"/>
        </w:rPr>
        <w:t>comma</w:t>
      </w:r>
      <w:r w:rsidR="00F310FE" w:rsidRPr="00CC4EC3">
        <w:rPr>
          <w:rFonts w:asciiTheme="minorHAnsi" w:hAnsiTheme="minorHAnsi" w:cstheme="minorHAnsi"/>
          <w:sz w:val="22"/>
          <w:szCs w:val="22"/>
        </w:rPr>
        <w:t xml:space="preserve"> 8 del </w:t>
      </w:r>
      <w:r w:rsidR="001B01F8" w:rsidRPr="00CC4EC3">
        <w:rPr>
          <w:rFonts w:asciiTheme="minorHAnsi" w:hAnsiTheme="minorHAnsi" w:cstheme="minorHAnsi"/>
          <w:sz w:val="22"/>
          <w:szCs w:val="22"/>
        </w:rPr>
        <w:t>Codice</w:t>
      </w:r>
      <w:r w:rsidR="00F310FE" w:rsidRPr="00CC4EC3">
        <w:rPr>
          <w:rFonts w:asciiTheme="minorHAnsi" w:hAnsiTheme="minorHAnsi" w:cstheme="minorHAnsi"/>
          <w:sz w:val="22"/>
          <w:szCs w:val="22"/>
        </w:rPr>
        <w:t xml:space="preserve"> confere</w:t>
      </w:r>
      <w:r w:rsidR="00AB64C0" w:rsidRPr="00CC4EC3">
        <w:rPr>
          <w:rFonts w:asciiTheme="minorHAnsi" w:hAnsiTheme="minorHAnsi" w:cstheme="minorHAnsi"/>
          <w:sz w:val="22"/>
          <w:szCs w:val="22"/>
        </w:rPr>
        <w:t>n</w:t>
      </w:r>
      <w:r w:rsidR="00F310FE" w:rsidRPr="00CC4EC3">
        <w:rPr>
          <w:rFonts w:asciiTheme="minorHAnsi" w:hAnsiTheme="minorHAnsi" w:cstheme="minorHAnsi"/>
          <w:sz w:val="22"/>
          <w:szCs w:val="22"/>
        </w:rPr>
        <w:t>do mandato collettivo speciale con rappresentanza all’impresa qualificata come mandataria che st</w:t>
      </w:r>
      <w:r w:rsidR="00AB64C0" w:rsidRPr="00CC4EC3">
        <w:rPr>
          <w:rFonts w:asciiTheme="minorHAnsi" w:hAnsiTheme="minorHAnsi" w:cstheme="minorHAnsi"/>
          <w:sz w:val="22"/>
          <w:szCs w:val="22"/>
        </w:rPr>
        <w:t>i</w:t>
      </w:r>
      <w:r w:rsidR="00F310FE" w:rsidRPr="00CC4EC3">
        <w:rPr>
          <w:rFonts w:asciiTheme="minorHAnsi" w:hAnsiTheme="minorHAnsi" w:cstheme="minorHAnsi"/>
          <w:sz w:val="22"/>
          <w:szCs w:val="22"/>
        </w:rPr>
        <w:t>pulerà il contratto in nome e per conto delle mandanti/consorziate</w:t>
      </w:r>
      <w:r w:rsidRPr="00CC4EC3">
        <w:rPr>
          <w:rFonts w:asciiTheme="minorHAnsi" w:hAnsiTheme="minorHAnsi" w:cstheme="minorHAnsi"/>
          <w:sz w:val="22"/>
          <w:szCs w:val="22"/>
        </w:rPr>
        <w:t>;</w:t>
      </w:r>
    </w:p>
    <w:p w14:paraId="4049F8C9" w14:textId="48394FAE" w:rsidR="00730890" w:rsidRPr="00CC4EC3" w:rsidRDefault="00730890" w:rsidP="00CC4EC3">
      <w:pPr>
        <w:widowControl w:val="0"/>
        <w:numPr>
          <w:ilvl w:val="0"/>
          <w:numId w:val="6"/>
        </w:numPr>
        <w:spacing w:line="288" w:lineRule="auto"/>
        <w:ind w:left="709" w:hanging="284"/>
        <w:jc w:val="both"/>
        <w:rPr>
          <w:rFonts w:asciiTheme="minorHAnsi" w:hAnsiTheme="minorHAnsi" w:cstheme="minorHAnsi"/>
          <w:sz w:val="22"/>
          <w:szCs w:val="22"/>
        </w:rPr>
      </w:pPr>
      <w:r w:rsidRPr="00CC4EC3">
        <w:rPr>
          <w:rFonts w:asciiTheme="minorHAnsi" w:hAnsiTheme="minorHAnsi" w:cstheme="minorHAnsi"/>
          <w:sz w:val="22"/>
          <w:szCs w:val="22"/>
        </w:rPr>
        <w:t>dichiarazione in cui si indica, ai sensi dell’art. 48, co 4 del Codice, le parti del servizio/fornitura</w:t>
      </w:r>
      <w:r w:rsidR="00B42784" w:rsidRPr="00CC4EC3">
        <w:rPr>
          <w:rFonts w:asciiTheme="minorHAnsi" w:hAnsiTheme="minorHAnsi" w:cstheme="minorHAnsi"/>
          <w:sz w:val="22"/>
          <w:szCs w:val="22"/>
        </w:rPr>
        <w:t xml:space="preserve">, ovvero la percentuale in caso di servizio/forniture indivisibili, </w:t>
      </w:r>
      <w:r w:rsidRPr="00CC4EC3">
        <w:rPr>
          <w:rFonts w:asciiTheme="minorHAnsi" w:hAnsiTheme="minorHAnsi" w:cstheme="minorHAnsi"/>
          <w:sz w:val="22"/>
          <w:szCs w:val="22"/>
        </w:rPr>
        <w:t>che saranno eseguite dai singoli operatori economici riuniti o consorziati</w:t>
      </w:r>
      <w:r w:rsidR="00592A76" w:rsidRPr="00CC4EC3">
        <w:rPr>
          <w:rFonts w:asciiTheme="minorHAnsi" w:hAnsiTheme="minorHAnsi" w:cstheme="minorHAnsi"/>
          <w:sz w:val="22"/>
          <w:szCs w:val="22"/>
        </w:rPr>
        <w:t>.</w:t>
      </w:r>
    </w:p>
    <w:p w14:paraId="7EC8D764" w14:textId="2D1C9101" w:rsidR="00C708BA" w:rsidRPr="00CC4EC3" w:rsidRDefault="003D02FC" w:rsidP="00CC4EC3">
      <w:pPr>
        <w:widowControl w:val="0"/>
        <w:spacing w:line="288" w:lineRule="auto"/>
        <w:jc w:val="both"/>
        <w:rPr>
          <w:rFonts w:asciiTheme="minorHAnsi" w:hAnsiTheme="minorHAnsi" w:cstheme="minorHAnsi"/>
          <w:b/>
          <w:sz w:val="22"/>
          <w:szCs w:val="22"/>
        </w:rPr>
      </w:pPr>
      <w:r w:rsidRPr="00CC4EC3">
        <w:rPr>
          <w:rFonts w:asciiTheme="minorHAnsi" w:hAnsiTheme="minorHAnsi" w:cstheme="minorHAnsi"/>
          <w:b/>
          <w:sz w:val="22"/>
          <w:szCs w:val="22"/>
        </w:rPr>
        <w:t>Per le</w:t>
      </w:r>
      <w:r w:rsidR="00C708BA" w:rsidRPr="00CC4EC3">
        <w:rPr>
          <w:rFonts w:asciiTheme="minorHAnsi" w:hAnsiTheme="minorHAnsi" w:cstheme="minorHAnsi"/>
          <w:b/>
          <w:sz w:val="22"/>
          <w:szCs w:val="22"/>
        </w:rPr>
        <w:t xml:space="preserve"> aggregazioni di imprese aderenti al contratto di rete: se la rete è dotata di un organo comune con potere di rappresentanza e </w:t>
      </w:r>
      <w:r w:rsidR="00730890" w:rsidRPr="00CC4EC3">
        <w:rPr>
          <w:rFonts w:asciiTheme="minorHAnsi" w:hAnsiTheme="minorHAnsi" w:cstheme="minorHAnsi"/>
          <w:b/>
          <w:sz w:val="22"/>
          <w:szCs w:val="22"/>
        </w:rPr>
        <w:t>soggettività giuridica</w:t>
      </w:r>
    </w:p>
    <w:p w14:paraId="79FC2158" w14:textId="03EBB927" w:rsidR="00C708BA" w:rsidRPr="00CC4EC3" w:rsidRDefault="00C708BA" w:rsidP="00CC4EC3">
      <w:pPr>
        <w:pStyle w:val="Paragrafoelenco"/>
        <w:widowControl w:val="0"/>
        <w:numPr>
          <w:ilvl w:val="0"/>
          <w:numId w:val="27"/>
        </w:numPr>
        <w:spacing w:line="288" w:lineRule="auto"/>
        <w:jc w:val="both"/>
        <w:rPr>
          <w:rFonts w:asciiTheme="minorHAnsi" w:hAnsiTheme="minorHAnsi" w:cstheme="minorHAnsi"/>
          <w:sz w:val="22"/>
          <w:szCs w:val="22"/>
        </w:rPr>
      </w:pPr>
      <w:r w:rsidRPr="00CC4EC3">
        <w:rPr>
          <w:rFonts w:asciiTheme="minorHAnsi" w:hAnsiTheme="minorHAnsi" w:cstheme="minorHAnsi"/>
          <w:b/>
          <w:sz w:val="22"/>
          <w:szCs w:val="22"/>
        </w:rPr>
        <w:t xml:space="preserve">copia autentica </w:t>
      </w:r>
      <w:r w:rsidR="00433C90" w:rsidRPr="00CC4EC3">
        <w:rPr>
          <w:rFonts w:asciiTheme="minorHAnsi" w:hAnsiTheme="minorHAnsi" w:cstheme="minorHAnsi"/>
          <w:b/>
          <w:sz w:val="22"/>
          <w:szCs w:val="22"/>
        </w:rPr>
        <w:t xml:space="preserve">o copia conforme </w:t>
      </w:r>
      <w:r w:rsidRPr="00CC4EC3">
        <w:rPr>
          <w:rFonts w:asciiTheme="minorHAnsi" w:hAnsiTheme="minorHAnsi" w:cstheme="minorHAnsi"/>
          <w:b/>
          <w:sz w:val="22"/>
          <w:szCs w:val="22"/>
        </w:rPr>
        <w:t>del contratto di rete,</w:t>
      </w:r>
      <w:r w:rsidRPr="00CC4EC3">
        <w:rPr>
          <w:rFonts w:asciiTheme="minorHAnsi" w:hAnsiTheme="minorHAnsi" w:cstheme="minorHAnsi"/>
          <w:sz w:val="22"/>
          <w:szCs w:val="22"/>
        </w:rPr>
        <w:t xml:space="preserve"> redatto per atto pubblico o scrittura privata autenticata, ovvero per atto firmato digitalmente a norma dell’art. 25 del</w:t>
      </w:r>
      <w:r w:rsidR="00917D96" w:rsidRPr="00CC4EC3">
        <w:rPr>
          <w:rFonts w:asciiTheme="minorHAnsi" w:hAnsiTheme="minorHAnsi" w:cstheme="minorHAnsi"/>
          <w:sz w:val="22"/>
          <w:szCs w:val="22"/>
        </w:rPr>
        <w:t xml:space="preserve"> d.lgs. </w:t>
      </w:r>
      <w:r w:rsidR="004B548D" w:rsidRPr="00CC4EC3">
        <w:rPr>
          <w:rFonts w:asciiTheme="minorHAnsi" w:hAnsiTheme="minorHAnsi" w:cstheme="minorHAnsi"/>
          <w:sz w:val="22"/>
          <w:szCs w:val="22"/>
        </w:rPr>
        <w:t>82/</w:t>
      </w:r>
      <w:r w:rsidRPr="00CC4EC3">
        <w:rPr>
          <w:rFonts w:asciiTheme="minorHAnsi" w:hAnsiTheme="minorHAnsi" w:cstheme="minorHAnsi"/>
          <w:sz w:val="22"/>
          <w:szCs w:val="22"/>
        </w:rPr>
        <w:t>2005, con indicazione dell’organo comune che agisce in rappresentanza della rete;</w:t>
      </w:r>
    </w:p>
    <w:p w14:paraId="58981D49" w14:textId="37ECFD6B" w:rsidR="00C708BA" w:rsidRPr="00CC4EC3" w:rsidRDefault="00C708BA" w:rsidP="00CC4EC3">
      <w:pPr>
        <w:pStyle w:val="Paragrafoelenco"/>
        <w:widowControl w:val="0"/>
        <w:numPr>
          <w:ilvl w:val="0"/>
          <w:numId w:val="27"/>
        </w:num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dichiarazione</w:t>
      </w:r>
      <w:r w:rsidR="001E6617" w:rsidRPr="00CC4EC3">
        <w:rPr>
          <w:rFonts w:asciiTheme="minorHAnsi" w:hAnsiTheme="minorHAnsi" w:cstheme="minorHAnsi"/>
          <w:sz w:val="22"/>
          <w:szCs w:val="22"/>
        </w:rPr>
        <w:t>,</w:t>
      </w:r>
      <w:r w:rsidR="0045161C" w:rsidRPr="00CC4EC3">
        <w:rPr>
          <w:rFonts w:asciiTheme="minorHAnsi" w:hAnsiTheme="minorHAnsi" w:cstheme="minorHAnsi"/>
          <w:sz w:val="22"/>
          <w:szCs w:val="22"/>
        </w:rPr>
        <w:t xml:space="preserve"> </w:t>
      </w:r>
      <w:r w:rsidRPr="00CC4EC3">
        <w:rPr>
          <w:rFonts w:asciiTheme="minorHAnsi" w:hAnsiTheme="minorHAnsi" w:cstheme="minorHAnsi"/>
          <w:sz w:val="22"/>
          <w:szCs w:val="22"/>
        </w:rPr>
        <w:t>sottoscritta dal legale rappresentante dell’organo comune</w:t>
      </w:r>
      <w:r w:rsidR="001E6617" w:rsidRPr="00CC4EC3">
        <w:rPr>
          <w:rFonts w:asciiTheme="minorHAnsi" w:hAnsiTheme="minorHAnsi" w:cstheme="minorHAnsi"/>
          <w:sz w:val="22"/>
          <w:szCs w:val="22"/>
        </w:rPr>
        <w:t>,</w:t>
      </w:r>
      <w:r w:rsidR="0045161C" w:rsidRPr="00CC4EC3">
        <w:rPr>
          <w:rFonts w:asciiTheme="minorHAnsi" w:hAnsiTheme="minorHAnsi" w:cstheme="minorHAnsi"/>
          <w:sz w:val="22"/>
          <w:szCs w:val="22"/>
        </w:rPr>
        <w:t xml:space="preserve"> </w:t>
      </w:r>
      <w:r w:rsidRPr="00CC4EC3">
        <w:rPr>
          <w:rFonts w:asciiTheme="minorHAnsi" w:hAnsiTheme="minorHAnsi" w:cstheme="minorHAnsi"/>
          <w:sz w:val="22"/>
          <w:szCs w:val="22"/>
        </w:rPr>
        <w:t xml:space="preserve">che indichi per quali imprese la rete concorre; </w:t>
      </w:r>
    </w:p>
    <w:p w14:paraId="5EA85E26" w14:textId="716216B4" w:rsidR="00C708BA" w:rsidRPr="00CC4EC3" w:rsidRDefault="00C708BA" w:rsidP="00CC4EC3">
      <w:pPr>
        <w:pStyle w:val="Paragrafoelenco"/>
        <w:widowControl w:val="0"/>
        <w:numPr>
          <w:ilvl w:val="0"/>
          <w:numId w:val="27"/>
        </w:num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dichiarazione che indichi le parti del servizio o della fornitura</w:t>
      </w:r>
      <w:r w:rsidR="00B42784" w:rsidRPr="00CC4EC3">
        <w:rPr>
          <w:rFonts w:asciiTheme="minorHAnsi" w:hAnsiTheme="minorHAnsi" w:cstheme="minorHAnsi"/>
          <w:sz w:val="22"/>
          <w:szCs w:val="22"/>
        </w:rPr>
        <w:t xml:space="preserve">, ovvero la percentuale in caso di servizio/forniture indivisibili, </w:t>
      </w:r>
      <w:r w:rsidRPr="00CC4EC3">
        <w:rPr>
          <w:rFonts w:asciiTheme="minorHAnsi" w:hAnsiTheme="minorHAnsi" w:cstheme="minorHAnsi"/>
          <w:sz w:val="22"/>
          <w:szCs w:val="22"/>
        </w:rPr>
        <w:t>che saranno eseguite dai singoli operatori economici aggregati in rete</w:t>
      </w:r>
      <w:r w:rsidR="00D43222" w:rsidRPr="00CC4EC3">
        <w:rPr>
          <w:rFonts w:asciiTheme="minorHAnsi" w:hAnsiTheme="minorHAnsi" w:cstheme="minorHAnsi"/>
          <w:sz w:val="22"/>
          <w:szCs w:val="22"/>
        </w:rPr>
        <w:t>.</w:t>
      </w:r>
    </w:p>
    <w:p w14:paraId="7C30AF78" w14:textId="3F145DAC" w:rsidR="00C708BA" w:rsidRPr="00CC4EC3" w:rsidRDefault="003D02FC" w:rsidP="00CC4EC3">
      <w:pPr>
        <w:widowControl w:val="0"/>
        <w:spacing w:line="288" w:lineRule="auto"/>
        <w:jc w:val="both"/>
        <w:rPr>
          <w:rFonts w:asciiTheme="minorHAnsi" w:hAnsiTheme="minorHAnsi" w:cstheme="minorHAnsi"/>
          <w:b/>
          <w:sz w:val="22"/>
          <w:szCs w:val="22"/>
        </w:rPr>
      </w:pPr>
      <w:r w:rsidRPr="00CC4EC3">
        <w:rPr>
          <w:rFonts w:asciiTheme="minorHAnsi" w:hAnsiTheme="minorHAnsi" w:cstheme="minorHAnsi"/>
          <w:b/>
          <w:sz w:val="22"/>
          <w:szCs w:val="22"/>
        </w:rPr>
        <w:t>Per le</w:t>
      </w:r>
      <w:r w:rsidR="00C708BA" w:rsidRPr="00CC4EC3">
        <w:rPr>
          <w:rFonts w:asciiTheme="minorHAnsi" w:hAnsiTheme="minorHAnsi" w:cstheme="minorHAnsi"/>
          <w:b/>
          <w:sz w:val="22"/>
          <w:szCs w:val="22"/>
        </w:rPr>
        <w:t xml:space="preserve"> aggregazioni di imprese aderenti al contratto di rete: se la rete è dotata di un organo comune con potere di rappresentanza ma è priva di soggettività giuridica</w:t>
      </w:r>
    </w:p>
    <w:p w14:paraId="72C87C5C" w14:textId="613BCFE6" w:rsidR="00C708BA" w:rsidRPr="00CC4EC3" w:rsidRDefault="00C708BA" w:rsidP="00CC4EC3">
      <w:pPr>
        <w:pStyle w:val="Paragrafoelenco"/>
        <w:widowControl w:val="0"/>
        <w:numPr>
          <w:ilvl w:val="0"/>
          <w:numId w:val="27"/>
        </w:num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copia autentica del contratto di rete, redatto per atto pubblico o scrittura privata autenticata, ovvero per atto firmato digitalmente a norma dell’art. 25 del </w:t>
      </w:r>
      <w:r w:rsidR="00F273BB" w:rsidRPr="00CC4EC3">
        <w:rPr>
          <w:rFonts w:asciiTheme="minorHAnsi" w:hAnsiTheme="minorHAnsi" w:cstheme="minorHAnsi"/>
          <w:sz w:val="22"/>
          <w:szCs w:val="22"/>
        </w:rPr>
        <w:t xml:space="preserve">d.lgs. </w:t>
      </w:r>
      <w:r w:rsidR="00271E2A" w:rsidRPr="00CC4EC3">
        <w:rPr>
          <w:rFonts w:asciiTheme="minorHAnsi" w:hAnsiTheme="minorHAnsi" w:cstheme="minorHAnsi"/>
          <w:sz w:val="22"/>
          <w:szCs w:val="22"/>
        </w:rPr>
        <w:t>82/2005</w:t>
      </w:r>
      <w:r w:rsidRPr="00CC4EC3">
        <w:rPr>
          <w:rFonts w:asciiTheme="minorHAnsi" w:hAnsiTheme="minorHAnsi" w:cstheme="minorHAnsi"/>
          <w:sz w:val="22"/>
          <w:szCs w:val="22"/>
        </w:rPr>
        <w:t>, recante il mandato collettivo irrevocabile con rappresentanza conferito alla impresa mand</w:t>
      </w:r>
      <w:r w:rsidR="00E95692" w:rsidRPr="00CC4EC3">
        <w:rPr>
          <w:rFonts w:asciiTheme="minorHAnsi" w:hAnsiTheme="minorHAnsi" w:cstheme="minorHAnsi"/>
          <w:sz w:val="22"/>
          <w:szCs w:val="22"/>
        </w:rPr>
        <w:t>ataria</w:t>
      </w:r>
      <w:r w:rsidRPr="00CC4EC3">
        <w:rPr>
          <w:rFonts w:asciiTheme="minorHAnsi" w:hAnsiTheme="minorHAnsi" w:cstheme="minorHAnsi"/>
          <w:sz w:val="22"/>
          <w:szCs w:val="22"/>
        </w:rPr>
        <w:t xml:space="preserve">; qualora il contratto di rete sia stato redatto con mera firma digitale non autenticata ai sensi dell’art. 24 del </w:t>
      </w:r>
      <w:r w:rsidR="00271E2A" w:rsidRPr="00CC4EC3">
        <w:rPr>
          <w:rFonts w:asciiTheme="minorHAnsi" w:hAnsiTheme="minorHAnsi" w:cstheme="minorHAnsi"/>
          <w:sz w:val="22"/>
          <w:szCs w:val="22"/>
        </w:rPr>
        <w:t>d.lgs. 82/2005</w:t>
      </w:r>
      <w:r w:rsidRPr="00CC4EC3">
        <w:rPr>
          <w:rFonts w:asciiTheme="minorHAnsi" w:hAnsiTheme="minorHAnsi" w:cstheme="minorHAnsi"/>
          <w:sz w:val="22"/>
          <w:szCs w:val="22"/>
        </w:rPr>
        <w:t xml:space="preserve">, il mandato nel contratto di rete non può ritenersi sufficiente e sarà obbligatorio conferire un nuovo mandato nella forma della scrittura privata autenticata, anche ai sensi dell’art. 25 del </w:t>
      </w:r>
      <w:r w:rsidR="00271E2A" w:rsidRPr="00CC4EC3">
        <w:rPr>
          <w:rFonts w:asciiTheme="minorHAnsi" w:hAnsiTheme="minorHAnsi" w:cstheme="minorHAnsi"/>
          <w:sz w:val="22"/>
          <w:szCs w:val="22"/>
        </w:rPr>
        <w:t>d.lgs. 82/2005</w:t>
      </w:r>
      <w:r w:rsidRPr="00CC4EC3">
        <w:rPr>
          <w:rFonts w:asciiTheme="minorHAnsi" w:hAnsiTheme="minorHAnsi" w:cstheme="minorHAnsi"/>
          <w:sz w:val="22"/>
          <w:szCs w:val="22"/>
        </w:rPr>
        <w:t>;</w:t>
      </w:r>
    </w:p>
    <w:p w14:paraId="6613587D" w14:textId="42C28865" w:rsidR="00E95692" w:rsidRPr="00CC4EC3" w:rsidRDefault="00E95692" w:rsidP="00CC4EC3">
      <w:pPr>
        <w:pStyle w:val="Paragrafoelenco"/>
        <w:widowControl w:val="0"/>
        <w:numPr>
          <w:ilvl w:val="0"/>
          <w:numId w:val="27"/>
        </w:num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dichiarazione che indichi le parti del servizio o della fornitura</w:t>
      </w:r>
      <w:r w:rsidR="00B42784" w:rsidRPr="00CC4EC3">
        <w:rPr>
          <w:rFonts w:asciiTheme="minorHAnsi" w:hAnsiTheme="minorHAnsi" w:cstheme="minorHAnsi"/>
          <w:sz w:val="22"/>
          <w:szCs w:val="22"/>
        </w:rPr>
        <w:t xml:space="preserve">, ovvero la percentuale in caso di servizio/forniture indivisibili, </w:t>
      </w:r>
      <w:r w:rsidRPr="00CC4EC3">
        <w:rPr>
          <w:rFonts w:asciiTheme="minorHAnsi" w:hAnsiTheme="minorHAnsi" w:cstheme="minorHAnsi"/>
          <w:sz w:val="22"/>
          <w:szCs w:val="22"/>
        </w:rPr>
        <w:t>che saranno eseguite dai singoli operatori</w:t>
      </w:r>
      <w:r w:rsidR="00A97ECE" w:rsidRPr="00CC4EC3">
        <w:rPr>
          <w:rFonts w:asciiTheme="minorHAnsi" w:hAnsiTheme="minorHAnsi" w:cstheme="minorHAnsi"/>
          <w:sz w:val="22"/>
          <w:szCs w:val="22"/>
        </w:rPr>
        <w:t xml:space="preserve"> economici aggregati in rete.</w:t>
      </w:r>
    </w:p>
    <w:p w14:paraId="1057D9AC" w14:textId="01C1B8EA" w:rsidR="00C708BA" w:rsidRPr="00CC4EC3" w:rsidRDefault="003D02FC" w:rsidP="00CC4EC3">
      <w:pPr>
        <w:widowControl w:val="0"/>
        <w:spacing w:line="288" w:lineRule="auto"/>
        <w:jc w:val="both"/>
        <w:rPr>
          <w:rFonts w:asciiTheme="minorHAnsi" w:hAnsiTheme="minorHAnsi" w:cstheme="minorHAnsi"/>
          <w:b/>
          <w:sz w:val="22"/>
          <w:szCs w:val="22"/>
        </w:rPr>
      </w:pPr>
      <w:r w:rsidRPr="00CC4EC3">
        <w:rPr>
          <w:rFonts w:asciiTheme="minorHAnsi" w:hAnsiTheme="minorHAnsi" w:cstheme="minorHAnsi"/>
          <w:b/>
          <w:sz w:val="22"/>
          <w:szCs w:val="22"/>
        </w:rPr>
        <w:t>Per le</w:t>
      </w:r>
      <w:r w:rsidR="00C708BA" w:rsidRPr="00CC4EC3">
        <w:rPr>
          <w:rFonts w:asciiTheme="minorHAnsi" w:hAnsiTheme="minorHAnsi" w:cstheme="minorHAnsi"/>
          <w:b/>
          <w:sz w:val="22"/>
          <w:szCs w:val="22"/>
        </w:rPr>
        <w:t xml:space="preserve"> aggregazioni di imprese aderenti al contratto di rete: se la rete è dotata di un organo comune privo del potere di rappresentanza o se la rete è sprovvista di organo comune, ovvero, se l’organo comune è </w:t>
      </w:r>
      <w:r w:rsidR="00C708BA" w:rsidRPr="00CC4EC3">
        <w:rPr>
          <w:rFonts w:asciiTheme="minorHAnsi" w:hAnsiTheme="minorHAnsi" w:cstheme="minorHAnsi"/>
          <w:b/>
          <w:sz w:val="22"/>
          <w:szCs w:val="22"/>
        </w:rPr>
        <w:lastRenderedPageBreak/>
        <w:t>privo dei requisiti di qualificazione richiesti</w:t>
      </w:r>
      <w:r w:rsidR="00150E03" w:rsidRPr="00CC4EC3">
        <w:rPr>
          <w:rFonts w:asciiTheme="minorHAnsi" w:hAnsiTheme="minorHAnsi" w:cstheme="minorHAnsi"/>
          <w:b/>
          <w:sz w:val="22"/>
          <w:szCs w:val="22"/>
        </w:rPr>
        <w:t>, partecipa nelle forme del RTI costituito o costituendo:</w:t>
      </w:r>
    </w:p>
    <w:p w14:paraId="154665E4" w14:textId="2D1FDDB3" w:rsidR="00C708BA" w:rsidRPr="00CC4EC3" w:rsidRDefault="00511FBB" w:rsidP="00CC4EC3">
      <w:pPr>
        <w:pStyle w:val="Paragrafoelenco"/>
        <w:widowControl w:val="0"/>
        <w:numPr>
          <w:ilvl w:val="0"/>
          <w:numId w:val="27"/>
        </w:numPr>
        <w:spacing w:line="288" w:lineRule="auto"/>
        <w:jc w:val="both"/>
        <w:rPr>
          <w:rFonts w:asciiTheme="minorHAnsi" w:hAnsiTheme="minorHAnsi" w:cstheme="minorHAnsi"/>
          <w:sz w:val="22"/>
          <w:szCs w:val="22"/>
        </w:rPr>
      </w:pPr>
      <w:r w:rsidRPr="00CC4EC3">
        <w:rPr>
          <w:rFonts w:asciiTheme="minorHAnsi" w:hAnsiTheme="minorHAnsi" w:cstheme="minorHAnsi"/>
          <w:b/>
          <w:sz w:val="22"/>
          <w:szCs w:val="22"/>
        </w:rPr>
        <w:t>in caso di RTI costituito</w:t>
      </w:r>
      <w:r w:rsidRPr="00CC4EC3">
        <w:rPr>
          <w:rFonts w:asciiTheme="minorHAnsi" w:hAnsiTheme="minorHAnsi" w:cstheme="minorHAnsi"/>
          <w:sz w:val="22"/>
          <w:szCs w:val="22"/>
        </w:rPr>
        <w:t xml:space="preserve">: </w:t>
      </w:r>
      <w:r w:rsidR="00C708BA" w:rsidRPr="00CC4EC3">
        <w:rPr>
          <w:rFonts w:asciiTheme="minorHAnsi" w:hAnsiTheme="minorHAnsi" w:cstheme="minorHAnsi"/>
          <w:sz w:val="22"/>
          <w:szCs w:val="22"/>
        </w:rPr>
        <w:t>copia autentica del contratto di rete, redatto per atto pubblico o scrittura privata autenticata ovvero per atto firmato digitalmen</w:t>
      </w:r>
      <w:r w:rsidR="007D3928" w:rsidRPr="00CC4EC3">
        <w:rPr>
          <w:rFonts w:asciiTheme="minorHAnsi" w:hAnsiTheme="minorHAnsi" w:cstheme="minorHAnsi"/>
          <w:sz w:val="22"/>
          <w:szCs w:val="22"/>
        </w:rPr>
        <w:t xml:space="preserve">te a norma dell’art. 25 del </w:t>
      </w:r>
      <w:r w:rsidR="00271E2A" w:rsidRPr="00CC4EC3">
        <w:rPr>
          <w:rFonts w:asciiTheme="minorHAnsi" w:hAnsiTheme="minorHAnsi" w:cstheme="minorHAnsi"/>
          <w:sz w:val="22"/>
          <w:szCs w:val="22"/>
        </w:rPr>
        <w:t>d.lgs. 82/2005</w:t>
      </w:r>
      <w:r w:rsidR="007D3928" w:rsidRPr="00CC4EC3">
        <w:rPr>
          <w:rFonts w:asciiTheme="minorHAnsi" w:hAnsiTheme="minorHAnsi" w:cstheme="minorHAnsi"/>
          <w:sz w:val="22"/>
          <w:szCs w:val="22"/>
        </w:rPr>
        <w:t xml:space="preserve"> con allegato il</w:t>
      </w:r>
      <w:r w:rsidR="00C708BA" w:rsidRPr="00CC4EC3">
        <w:rPr>
          <w:rFonts w:asciiTheme="minorHAnsi" w:hAnsiTheme="minorHAnsi" w:cstheme="minorHAnsi"/>
          <w:sz w:val="22"/>
          <w:szCs w:val="22"/>
        </w:rPr>
        <w:t xml:space="preserve"> mandato collettivo irrevocabile con rappresentanza conferito alla mandataria, recante l’indicazione del soggetto designato quale mandatario e delle parti del servizio o della fornitura</w:t>
      </w:r>
      <w:r w:rsidR="00B42784" w:rsidRPr="00CC4EC3">
        <w:rPr>
          <w:rFonts w:asciiTheme="minorHAnsi" w:hAnsiTheme="minorHAnsi" w:cstheme="minorHAnsi"/>
          <w:sz w:val="22"/>
          <w:szCs w:val="22"/>
        </w:rPr>
        <w:t xml:space="preserve">, ovvero della percentuale in caso di servizio/forniture indivisibili, </w:t>
      </w:r>
      <w:r w:rsidR="00C708BA" w:rsidRPr="00CC4EC3">
        <w:rPr>
          <w:rFonts w:asciiTheme="minorHAnsi" w:hAnsiTheme="minorHAnsi" w:cstheme="minorHAnsi"/>
          <w:sz w:val="22"/>
          <w:szCs w:val="22"/>
        </w:rPr>
        <w:t>che saranno eseguite dai singoli operatori economici aggregati in rete;</w:t>
      </w:r>
      <w:r w:rsidR="00E205DC" w:rsidRPr="00CC4EC3">
        <w:rPr>
          <w:rFonts w:asciiTheme="minorHAnsi" w:hAnsiTheme="minorHAnsi" w:cstheme="minorHAnsi"/>
          <w:sz w:val="22"/>
          <w:szCs w:val="22"/>
        </w:rPr>
        <w:t xml:space="preserve"> qualora il contratto di rete sia stato redatto con mera firma digitale non autenticata ai sensi dell’art. 24 del </w:t>
      </w:r>
      <w:r w:rsidR="00271E2A" w:rsidRPr="00CC4EC3">
        <w:rPr>
          <w:rFonts w:asciiTheme="minorHAnsi" w:hAnsiTheme="minorHAnsi" w:cstheme="minorHAnsi"/>
          <w:sz w:val="22"/>
          <w:szCs w:val="22"/>
        </w:rPr>
        <w:t>d.lgs. 82/2005</w:t>
      </w:r>
      <w:r w:rsidR="00E205DC" w:rsidRPr="00CC4EC3">
        <w:rPr>
          <w:rFonts w:asciiTheme="minorHAnsi" w:hAnsiTheme="minorHAnsi" w:cstheme="minorHAnsi"/>
          <w:sz w:val="22"/>
          <w:szCs w:val="22"/>
        </w:rPr>
        <w:t xml:space="preserve">, il mandato deve avere la forma dell’atto pubblico o della scrittura privata autenticata, anche ai sensi dell’art. 25 del </w:t>
      </w:r>
      <w:r w:rsidR="00271E2A" w:rsidRPr="00CC4EC3">
        <w:rPr>
          <w:rFonts w:asciiTheme="minorHAnsi" w:hAnsiTheme="minorHAnsi" w:cstheme="minorHAnsi"/>
          <w:sz w:val="22"/>
          <w:szCs w:val="22"/>
        </w:rPr>
        <w:t>d.lgs. 82/2005</w:t>
      </w:r>
      <w:r w:rsidR="00A97ECE" w:rsidRPr="00CC4EC3">
        <w:rPr>
          <w:rFonts w:asciiTheme="minorHAnsi" w:hAnsiTheme="minorHAnsi" w:cstheme="minorHAnsi"/>
          <w:sz w:val="22"/>
          <w:szCs w:val="22"/>
        </w:rPr>
        <w:t>;</w:t>
      </w:r>
    </w:p>
    <w:p w14:paraId="7A08BC90" w14:textId="300E5CB2" w:rsidR="00C708BA" w:rsidRPr="00CC4EC3" w:rsidRDefault="00511FBB" w:rsidP="00CC4EC3">
      <w:pPr>
        <w:pStyle w:val="Paragrafoelenco"/>
        <w:widowControl w:val="0"/>
        <w:numPr>
          <w:ilvl w:val="0"/>
          <w:numId w:val="27"/>
        </w:numPr>
        <w:spacing w:line="288" w:lineRule="auto"/>
        <w:jc w:val="both"/>
        <w:rPr>
          <w:rFonts w:asciiTheme="minorHAnsi" w:hAnsiTheme="minorHAnsi" w:cstheme="minorHAnsi"/>
          <w:sz w:val="22"/>
          <w:szCs w:val="22"/>
        </w:rPr>
      </w:pPr>
      <w:r w:rsidRPr="00CC4EC3">
        <w:rPr>
          <w:rFonts w:asciiTheme="minorHAnsi" w:hAnsiTheme="minorHAnsi" w:cstheme="minorHAnsi"/>
          <w:b/>
          <w:sz w:val="22"/>
          <w:szCs w:val="22"/>
        </w:rPr>
        <w:t>in caso di RTI costituendo</w:t>
      </w:r>
      <w:r w:rsidRPr="00CC4EC3">
        <w:rPr>
          <w:rFonts w:asciiTheme="minorHAnsi" w:hAnsiTheme="minorHAnsi" w:cstheme="minorHAnsi"/>
          <w:sz w:val="22"/>
          <w:szCs w:val="22"/>
        </w:rPr>
        <w:t xml:space="preserve">: </w:t>
      </w:r>
      <w:r w:rsidR="00C708BA" w:rsidRPr="00CC4EC3">
        <w:rPr>
          <w:rFonts w:asciiTheme="minorHAnsi" w:hAnsiTheme="minorHAnsi" w:cstheme="minorHAnsi"/>
          <w:sz w:val="22"/>
          <w:szCs w:val="22"/>
        </w:rPr>
        <w:t>copia autentica del contratto di rete, redatto per atto pubblico o scrittura privata autenticata, ovvero per atto firmato digitalmen</w:t>
      </w:r>
      <w:r w:rsidR="008804CF" w:rsidRPr="00CC4EC3">
        <w:rPr>
          <w:rFonts w:asciiTheme="minorHAnsi" w:hAnsiTheme="minorHAnsi" w:cstheme="minorHAnsi"/>
          <w:sz w:val="22"/>
          <w:szCs w:val="22"/>
        </w:rPr>
        <w:t xml:space="preserve">te a norma dell’art. 25 del </w:t>
      </w:r>
      <w:r w:rsidR="00271E2A" w:rsidRPr="00CC4EC3">
        <w:rPr>
          <w:rFonts w:asciiTheme="minorHAnsi" w:hAnsiTheme="minorHAnsi" w:cstheme="minorHAnsi"/>
          <w:sz w:val="22"/>
          <w:szCs w:val="22"/>
        </w:rPr>
        <w:t>d.lgs. 82/2005</w:t>
      </w:r>
      <w:r w:rsidR="00C708BA" w:rsidRPr="00CC4EC3">
        <w:rPr>
          <w:rFonts w:asciiTheme="minorHAnsi" w:hAnsiTheme="minorHAnsi" w:cstheme="minorHAnsi"/>
          <w:sz w:val="22"/>
          <w:szCs w:val="22"/>
        </w:rPr>
        <w:t>, con allegate le dichiarazioni, rese da ciascun concorrente aderente al contratto di rete, attestanti:</w:t>
      </w:r>
    </w:p>
    <w:p w14:paraId="3C36D474" w14:textId="77777777" w:rsidR="00C708BA" w:rsidRPr="00CC4EC3" w:rsidRDefault="00C708BA" w:rsidP="00CC4EC3">
      <w:pPr>
        <w:widowControl w:val="0"/>
        <w:numPr>
          <w:ilvl w:val="3"/>
          <w:numId w:val="7"/>
        </w:numPr>
        <w:spacing w:line="288" w:lineRule="auto"/>
        <w:ind w:left="1134" w:hanging="284"/>
        <w:jc w:val="both"/>
        <w:rPr>
          <w:rFonts w:asciiTheme="minorHAnsi" w:hAnsiTheme="minorHAnsi" w:cstheme="minorHAnsi"/>
          <w:sz w:val="22"/>
          <w:szCs w:val="22"/>
        </w:rPr>
      </w:pPr>
      <w:r w:rsidRPr="00CC4EC3">
        <w:rPr>
          <w:rFonts w:asciiTheme="minorHAnsi" w:hAnsiTheme="minorHAnsi" w:cstheme="minorHAnsi"/>
          <w:sz w:val="22"/>
          <w:szCs w:val="22"/>
        </w:rPr>
        <w:t>a quale concorrente, in caso di aggiudicazione, sarà conferito mandato speciale con rappresentanza o funzioni di capogruppo;</w:t>
      </w:r>
    </w:p>
    <w:p w14:paraId="1E812E99" w14:textId="1E0C154F" w:rsidR="00C708BA" w:rsidRPr="00CC4EC3" w:rsidRDefault="00C708BA" w:rsidP="00CC4EC3">
      <w:pPr>
        <w:widowControl w:val="0"/>
        <w:numPr>
          <w:ilvl w:val="3"/>
          <w:numId w:val="7"/>
        </w:numPr>
        <w:spacing w:line="288" w:lineRule="auto"/>
        <w:ind w:left="1134" w:hanging="284"/>
        <w:jc w:val="both"/>
        <w:rPr>
          <w:rFonts w:asciiTheme="minorHAnsi" w:hAnsiTheme="minorHAnsi" w:cstheme="minorHAnsi"/>
          <w:sz w:val="22"/>
          <w:szCs w:val="22"/>
        </w:rPr>
      </w:pPr>
      <w:r w:rsidRPr="00CC4EC3">
        <w:rPr>
          <w:rFonts w:asciiTheme="minorHAnsi" w:hAnsiTheme="minorHAnsi" w:cstheme="minorHAnsi"/>
          <w:sz w:val="22"/>
          <w:szCs w:val="22"/>
        </w:rPr>
        <w:t xml:space="preserve">l’impegno, in caso di aggiudicazione, ad uniformarsi alla disciplina vigente in materia </w:t>
      </w:r>
      <w:r w:rsidR="006E5705" w:rsidRPr="00CC4EC3">
        <w:rPr>
          <w:rFonts w:asciiTheme="minorHAnsi" w:hAnsiTheme="minorHAnsi" w:cstheme="minorHAnsi"/>
          <w:sz w:val="22"/>
          <w:szCs w:val="22"/>
        </w:rPr>
        <w:t>d</w:t>
      </w:r>
      <w:r w:rsidRPr="00CC4EC3">
        <w:rPr>
          <w:rFonts w:asciiTheme="minorHAnsi" w:hAnsiTheme="minorHAnsi" w:cstheme="minorHAnsi"/>
          <w:sz w:val="22"/>
          <w:szCs w:val="22"/>
        </w:rPr>
        <w:t>i raggruppamenti temporanei;</w:t>
      </w:r>
    </w:p>
    <w:p w14:paraId="5CE56FDC" w14:textId="31F879E4" w:rsidR="00C708BA" w:rsidRPr="00CC4EC3" w:rsidRDefault="00B05DE7" w:rsidP="00CC4EC3">
      <w:pPr>
        <w:widowControl w:val="0"/>
        <w:numPr>
          <w:ilvl w:val="3"/>
          <w:numId w:val="7"/>
        </w:numPr>
        <w:spacing w:line="288" w:lineRule="auto"/>
        <w:ind w:left="1134" w:hanging="284"/>
        <w:jc w:val="both"/>
        <w:rPr>
          <w:rFonts w:asciiTheme="minorHAnsi" w:hAnsiTheme="minorHAnsi" w:cstheme="minorHAnsi"/>
          <w:sz w:val="22"/>
          <w:szCs w:val="22"/>
        </w:rPr>
      </w:pPr>
      <w:r w:rsidRPr="00CC4EC3">
        <w:rPr>
          <w:rFonts w:asciiTheme="minorHAnsi" w:hAnsiTheme="minorHAnsi" w:cstheme="minorHAnsi"/>
          <w:sz w:val="22"/>
          <w:szCs w:val="22"/>
        </w:rPr>
        <w:t xml:space="preserve">le </w:t>
      </w:r>
      <w:r w:rsidR="00C708BA" w:rsidRPr="00CC4EC3">
        <w:rPr>
          <w:rFonts w:asciiTheme="minorHAnsi" w:hAnsiTheme="minorHAnsi" w:cstheme="minorHAnsi"/>
          <w:sz w:val="22"/>
          <w:szCs w:val="22"/>
        </w:rPr>
        <w:t>parti del servizio o della fornitura</w:t>
      </w:r>
      <w:r w:rsidR="00B42784" w:rsidRPr="00CC4EC3">
        <w:rPr>
          <w:rFonts w:asciiTheme="minorHAnsi" w:hAnsiTheme="minorHAnsi" w:cstheme="minorHAnsi"/>
          <w:sz w:val="22"/>
          <w:szCs w:val="22"/>
        </w:rPr>
        <w:t xml:space="preserve">, ovvero la percentuale in caso di servizio/forniture indivisibili, </w:t>
      </w:r>
      <w:r w:rsidR="00C708BA" w:rsidRPr="00CC4EC3">
        <w:rPr>
          <w:rFonts w:asciiTheme="minorHAnsi" w:hAnsiTheme="minorHAnsi" w:cstheme="minorHAnsi"/>
          <w:sz w:val="22"/>
          <w:szCs w:val="22"/>
        </w:rPr>
        <w:t>che saranno eseguite dai singoli operat</w:t>
      </w:r>
      <w:r w:rsidR="00C001D8" w:rsidRPr="00CC4EC3">
        <w:rPr>
          <w:rFonts w:asciiTheme="minorHAnsi" w:hAnsiTheme="minorHAnsi" w:cstheme="minorHAnsi"/>
          <w:sz w:val="22"/>
          <w:szCs w:val="22"/>
        </w:rPr>
        <w:t>ori economici aggregati in rete.</w:t>
      </w:r>
    </w:p>
    <w:p w14:paraId="0AD92ED6" w14:textId="4FF41A77" w:rsidR="008804CF" w:rsidRPr="00CC4EC3" w:rsidRDefault="008804CF"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Il mandato collettivo irrevocabile con rappresentanza potr</w:t>
      </w:r>
      <w:r w:rsidR="00DC38F0" w:rsidRPr="00CC4EC3">
        <w:rPr>
          <w:rFonts w:asciiTheme="minorHAnsi" w:hAnsiTheme="minorHAnsi" w:cstheme="minorHAnsi"/>
          <w:sz w:val="22"/>
          <w:szCs w:val="22"/>
        </w:rPr>
        <w:t>à</w:t>
      </w:r>
      <w:r w:rsidRPr="00CC4EC3">
        <w:rPr>
          <w:rFonts w:asciiTheme="minorHAnsi" w:hAnsiTheme="minorHAnsi" w:cstheme="minorHAnsi"/>
          <w:sz w:val="22"/>
          <w:szCs w:val="22"/>
        </w:rPr>
        <w:t xml:space="preserve"> essere conferito alla mandataria con scrittura privata.</w:t>
      </w:r>
    </w:p>
    <w:p w14:paraId="7F055938" w14:textId="62291391" w:rsidR="009F3A0F" w:rsidRPr="00CC4EC3" w:rsidRDefault="008804CF"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Qualora il contratto di rete sia stato redatto con mera firma digitale non autenticata ai sensi dell’art. 24 del </w:t>
      </w:r>
      <w:r w:rsidR="00271E2A" w:rsidRPr="00CC4EC3">
        <w:rPr>
          <w:rFonts w:asciiTheme="minorHAnsi" w:hAnsiTheme="minorHAnsi" w:cstheme="minorHAnsi"/>
          <w:sz w:val="22"/>
          <w:szCs w:val="22"/>
        </w:rPr>
        <w:t>d.lgs. 82/2005</w:t>
      </w:r>
      <w:r w:rsidRPr="00CC4EC3">
        <w:rPr>
          <w:rFonts w:asciiTheme="minorHAnsi" w:hAnsiTheme="minorHAnsi" w:cstheme="minorHAnsi"/>
          <w:sz w:val="22"/>
          <w:szCs w:val="22"/>
        </w:rPr>
        <w:t xml:space="preserve">, il mandato dovrà avere la forma dell’atto pubblico o della scrittura privata autenticata, anche ai sensi dell’art. 25 del </w:t>
      </w:r>
      <w:r w:rsidR="00271E2A" w:rsidRPr="00CC4EC3">
        <w:rPr>
          <w:rFonts w:asciiTheme="minorHAnsi" w:hAnsiTheme="minorHAnsi" w:cstheme="minorHAnsi"/>
          <w:sz w:val="22"/>
          <w:szCs w:val="22"/>
        </w:rPr>
        <w:t>d.lgs. 82/2005</w:t>
      </w:r>
      <w:r w:rsidRPr="00CC4EC3">
        <w:rPr>
          <w:rFonts w:asciiTheme="minorHAnsi" w:hAnsiTheme="minorHAnsi" w:cstheme="minorHAnsi"/>
          <w:sz w:val="22"/>
          <w:szCs w:val="22"/>
        </w:rPr>
        <w:t>.</w:t>
      </w:r>
    </w:p>
    <w:p w14:paraId="68A75CD0" w14:textId="58805EAB" w:rsidR="008E1155" w:rsidRPr="00CC4EC3" w:rsidRDefault="008E1155" w:rsidP="00CC4EC3">
      <w:pPr>
        <w:widowControl w:val="0"/>
        <w:spacing w:line="288" w:lineRule="auto"/>
        <w:jc w:val="both"/>
        <w:rPr>
          <w:rFonts w:asciiTheme="minorHAnsi" w:hAnsiTheme="minorHAnsi" w:cstheme="minorHAnsi"/>
          <w:b/>
          <w:sz w:val="22"/>
          <w:szCs w:val="22"/>
        </w:rPr>
      </w:pPr>
      <w:r w:rsidRPr="00CC4EC3">
        <w:rPr>
          <w:rFonts w:asciiTheme="minorHAnsi" w:hAnsiTheme="minorHAnsi" w:cstheme="minorHAnsi"/>
          <w:b/>
          <w:sz w:val="22"/>
          <w:szCs w:val="22"/>
        </w:rPr>
        <w:t xml:space="preserve">Ai fini della partecipazione </w:t>
      </w:r>
      <w:r w:rsidR="003D16EC" w:rsidRPr="00CC4EC3">
        <w:rPr>
          <w:rFonts w:asciiTheme="minorHAnsi" w:hAnsiTheme="minorHAnsi" w:cstheme="minorHAnsi"/>
          <w:b/>
          <w:sz w:val="22"/>
          <w:szCs w:val="22"/>
        </w:rPr>
        <w:t xml:space="preserve">l’Amministrazione </w:t>
      </w:r>
      <w:r w:rsidRPr="00CC4EC3">
        <w:rPr>
          <w:rFonts w:asciiTheme="minorHAnsi" w:hAnsiTheme="minorHAnsi" w:cstheme="minorHAnsi"/>
          <w:b/>
          <w:sz w:val="22"/>
          <w:szCs w:val="22"/>
        </w:rPr>
        <w:t xml:space="preserve">ha predisposto una </w:t>
      </w:r>
      <w:r w:rsidR="00750ACC" w:rsidRPr="00CC4EC3">
        <w:rPr>
          <w:rFonts w:asciiTheme="minorHAnsi" w:hAnsiTheme="minorHAnsi" w:cstheme="minorHAnsi"/>
          <w:b/>
          <w:sz w:val="22"/>
          <w:szCs w:val="22"/>
        </w:rPr>
        <w:t>“</w:t>
      </w:r>
      <w:r w:rsidRPr="00CC4EC3">
        <w:rPr>
          <w:rFonts w:asciiTheme="minorHAnsi" w:hAnsiTheme="minorHAnsi" w:cstheme="minorHAnsi"/>
          <w:b/>
          <w:sz w:val="22"/>
          <w:szCs w:val="22"/>
        </w:rPr>
        <w:t>domanda di partecipazione</w:t>
      </w:r>
      <w:r w:rsidR="00750ACC" w:rsidRPr="00CC4EC3">
        <w:rPr>
          <w:rFonts w:asciiTheme="minorHAnsi" w:hAnsiTheme="minorHAnsi" w:cstheme="minorHAnsi"/>
          <w:b/>
          <w:sz w:val="22"/>
          <w:szCs w:val="22"/>
        </w:rPr>
        <w:t>”</w:t>
      </w:r>
      <w:r w:rsidRPr="00CC4EC3">
        <w:rPr>
          <w:rFonts w:asciiTheme="minorHAnsi" w:hAnsiTheme="minorHAnsi" w:cstheme="minorHAnsi"/>
          <w:b/>
          <w:sz w:val="22"/>
          <w:szCs w:val="22"/>
        </w:rPr>
        <w:t xml:space="preserve"> che contiene anche le dichiarazioni sopra elencate </w:t>
      </w:r>
      <w:r w:rsidRPr="00CC4EC3">
        <w:rPr>
          <w:rFonts w:asciiTheme="minorHAnsi" w:hAnsiTheme="minorHAnsi" w:cstheme="minorHAnsi"/>
          <w:sz w:val="22"/>
          <w:szCs w:val="22"/>
        </w:rPr>
        <w:t xml:space="preserve">di cui al presente paragrafo </w:t>
      </w:r>
      <w:r w:rsidRPr="00CC4EC3">
        <w:rPr>
          <w:rFonts w:asciiTheme="minorHAnsi" w:hAnsiTheme="minorHAnsi" w:cstheme="minorHAnsi"/>
          <w:sz w:val="22"/>
          <w:szCs w:val="22"/>
        </w:rPr>
        <w:fldChar w:fldCharType="begin"/>
      </w:r>
      <w:r w:rsidRPr="00CC4EC3">
        <w:rPr>
          <w:rFonts w:asciiTheme="minorHAnsi" w:hAnsiTheme="minorHAnsi" w:cstheme="minorHAnsi"/>
          <w:sz w:val="22"/>
          <w:szCs w:val="22"/>
        </w:rPr>
        <w:instrText xml:space="preserve"> REF _Ref498427979 \r \h  \* MERGEFORMAT </w:instrText>
      </w:r>
      <w:r w:rsidRPr="00CC4EC3">
        <w:rPr>
          <w:rFonts w:asciiTheme="minorHAnsi" w:hAnsiTheme="minorHAnsi" w:cstheme="minorHAnsi"/>
          <w:sz w:val="22"/>
          <w:szCs w:val="22"/>
        </w:rPr>
      </w:r>
      <w:r w:rsidRPr="00CC4EC3">
        <w:rPr>
          <w:rFonts w:asciiTheme="minorHAnsi" w:hAnsiTheme="minorHAnsi" w:cstheme="minorHAnsi"/>
          <w:sz w:val="22"/>
          <w:szCs w:val="22"/>
        </w:rPr>
        <w:fldChar w:fldCharType="separate"/>
      </w:r>
      <w:r w:rsidR="0086296D">
        <w:rPr>
          <w:rFonts w:asciiTheme="minorHAnsi" w:hAnsiTheme="minorHAnsi" w:cstheme="minorHAnsi"/>
          <w:sz w:val="22"/>
          <w:szCs w:val="22"/>
        </w:rPr>
        <w:t>14.3.3</w:t>
      </w:r>
      <w:r w:rsidRPr="00CC4EC3">
        <w:rPr>
          <w:rFonts w:asciiTheme="minorHAnsi" w:hAnsiTheme="minorHAnsi" w:cstheme="minorHAnsi"/>
          <w:sz w:val="22"/>
          <w:szCs w:val="22"/>
        </w:rPr>
        <w:fldChar w:fldCharType="end"/>
      </w:r>
      <w:r w:rsidRPr="00CC4EC3">
        <w:rPr>
          <w:rFonts w:asciiTheme="minorHAnsi" w:hAnsiTheme="minorHAnsi" w:cstheme="minorHAnsi"/>
          <w:b/>
          <w:sz w:val="22"/>
          <w:szCs w:val="22"/>
        </w:rPr>
        <w:t xml:space="preserve"> (Allegato </w:t>
      </w:r>
      <w:r w:rsidR="00EE211A" w:rsidRPr="00CC4EC3">
        <w:rPr>
          <w:rFonts w:asciiTheme="minorHAnsi" w:hAnsiTheme="minorHAnsi" w:cstheme="minorHAnsi"/>
          <w:b/>
          <w:sz w:val="22"/>
          <w:szCs w:val="22"/>
        </w:rPr>
        <w:t>A1</w:t>
      </w:r>
      <w:r w:rsidRPr="00CC4EC3">
        <w:rPr>
          <w:rFonts w:asciiTheme="minorHAnsi" w:hAnsiTheme="minorHAnsi" w:cstheme="minorHAnsi"/>
          <w:b/>
          <w:sz w:val="22"/>
          <w:szCs w:val="22"/>
        </w:rPr>
        <w:t xml:space="preserve">) che il concorrente è </w:t>
      </w:r>
      <w:r w:rsidR="002A29DC" w:rsidRPr="00CC4EC3">
        <w:rPr>
          <w:rFonts w:asciiTheme="minorHAnsi" w:hAnsiTheme="minorHAnsi" w:cstheme="minorHAnsi"/>
          <w:b/>
          <w:sz w:val="22"/>
          <w:szCs w:val="22"/>
        </w:rPr>
        <w:t xml:space="preserve">invitato </w:t>
      </w:r>
      <w:r w:rsidRPr="00CC4EC3">
        <w:rPr>
          <w:rFonts w:asciiTheme="minorHAnsi" w:hAnsiTheme="minorHAnsi" w:cstheme="minorHAnsi"/>
          <w:b/>
          <w:sz w:val="22"/>
          <w:szCs w:val="22"/>
        </w:rPr>
        <w:t>a utilizzare</w:t>
      </w:r>
      <w:r w:rsidR="002A29DC" w:rsidRPr="00CC4EC3">
        <w:rPr>
          <w:rFonts w:asciiTheme="minorHAnsi" w:hAnsiTheme="minorHAnsi" w:cstheme="minorHAnsi"/>
          <w:b/>
          <w:sz w:val="22"/>
          <w:szCs w:val="22"/>
        </w:rPr>
        <w:t xml:space="preserve">. </w:t>
      </w:r>
      <w:r w:rsidR="00B8183C" w:rsidRPr="00CC4EC3">
        <w:rPr>
          <w:rFonts w:asciiTheme="minorHAnsi" w:hAnsiTheme="minorHAnsi" w:cstheme="minorHAnsi"/>
          <w:b/>
          <w:sz w:val="22"/>
          <w:szCs w:val="22"/>
        </w:rPr>
        <w:t>e che dovrà essere sottoscritta come precisato al precedente paragrafo</w:t>
      </w:r>
      <w:r w:rsidRPr="00CC4EC3">
        <w:rPr>
          <w:rFonts w:asciiTheme="minorHAnsi" w:hAnsiTheme="minorHAnsi" w:cstheme="minorHAnsi"/>
          <w:b/>
          <w:sz w:val="22"/>
          <w:szCs w:val="22"/>
        </w:rPr>
        <w:t xml:space="preserve">. </w:t>
      </w:r>
    </w:p>
    <w:p w14:paraId="026133EF" w14:textId="77777777" w:rsidR="004D60CC" w:rsidRPr="00CC4EC3" w:rsidRDefault="004D60CC" w:rsidP="00CC4EC3">
      <w:pPr>
        <w:widowControl w:val="0"/>
        <w:spacing w:line="288" w:lineRule="auto"/>
        <w:jc w:val="both"/>
        <w:rPr>
          <w:rFonts w:asciiTheme="minorHAnsi" w:hAnsiTheme="minorHAnsi" w:cstheme="minorHAnsi"/>
          <w:sz w:val="22"/>
          <w:szCs w:val="22"/>
        </w:rPr>
      </w:pPr>
    </w:p>
    <w:p w14:paraId="4C04C8D3" w14:textId="062A24D7" w:rsidR="009F3A0F" w:rsidRPr="00CC4EC3" w:rsidRDefault="003E13AF" w:rsidP="00CC4EC3">
      <w:pPr>
        <w:pStyle w:val="Titolo2"/>
        <w:spacing w:line="288" w:lineRule="auto"/>
        <w:rPr>
          <w:rFonts w:cstheme="minorHAnsi"/>
          <w:sz w:val="22"/>
          <w:szCs w:val="22"/>
        </w:rPr>
      </w:pPr>
      <w:bookmarkStart w:id="3297" w:name="_Toc33187547"/>
      <w:r w:rsidRPr="00CC4EC3">
        <w:rPr>
          <w:rFonts w:cstheme="minorHAnsi"/>
          <w:sz w:val="22"/>
          <w:szCs w:val="22"/>
        </w:rPr>
        <w:t>C</w:t>
      </w:r>
      <w:r w:rsidR="00AB741C">
        <w:rPr>
          <w:rFonts w:cstheme="minorHAnsi"/>
          <w:sz w:val="22"/>
          <w:szCs w:val="22"/>
          <w:lang w:val="it-IT"/>
        </w:rPr>
        <w:t>ONTENUTO</w:t>
      </w:r>
      <w:r w:rsidRPr="00CC4EC3">
        <w:rPr>
          <w:rFonts w:cstheme="minorHAnsi"/>
          <w:sz w:val="22"/>
          <w:szCs w:val="22"/>
        </w:rPr>
        <w:t xml:space="preserve"> </w:t>
      </w:r>
      <w:r w:rsidR="00194F0A" w:rsidRPr="00CC4EC3">
        <w:rPr>
          <w:rFonts w:cstheme="minorHAnsi"/>
          <w:sz w:val="22"/>
          <w:szCs w:val="22"/>
        </w:rPr>
        <w:t xml:space="preserve">DELLA </w:t>
      </w:r>
      <w:bookmarkStart w:id="3298" w:name="_Toc508960405"/>
      <w:r w:rsidR="00A318F7" w:rsidRPr="00CC4EC3">
        <w:rPr>
          <w:rFonts w:cstheme="minorHAnsi"/>
          <w:sz w:val="22"/>
          <w:szCs w:val="22"/>
        </w:rPr>
        <w:t>OFFERTA TECNIC</w:t>
      </w:r>
      <w:r w:rsidR="00342B0F" w:rsidRPr="00CC4EC3">
        <w:rPr>
          <w:rFonts w:cstheme="minorHAnsi"/>
          <w:sz w:val="22"/>
          <w:szCs w:val="22"/>
        </w:rPr>
        <w:t>A</w:t>
      </w:r>
      <w:bookmarkEnd w:id="3297"/>
      <w:bookmarkEnd w:id="3298"/>
    </w:p>
    <w:p w14:paraId="7CA1C3DC" w14:textId="3BC78C47" w:rsidR="00923C62" w:rsidRPr="00CC4EC3" w:rsidRDefault="00286AFE" w:rsidP="00CC4EC3">
      <w:pPr>
        <w:widowControl w:val="0"/>
        <w:spacing w:line="288" w:lineRule="auto"/>
        <w:jc w:val="both"/>
        <w:rPr>
          <w:rFonts w:asciiTheme="minorHAnsi" w:hAnsiTheme="minorHAnsi" w:cstheme="minorHAnsi"/>
          <w:sz w:val="22"/>
          <w:szCs w:val="22"/>
        </w:rPr>
      </w:pPr>
      <w:bookmarkStart w:id="3299" w:name="_Toc406058382"/>
      <w:bookmarkStart w:id="3300" w:name="_Toc406754183"/>
      <w:bookmarkStart w:id="3301" w:name="_Toc407013507"/>
      <w:bookmarkEnd w:id="3299"/>
      <w:bookmarkEnd w:id="3300"/>
      <w:bookmarkEnd w:id="3301"/>
      <w:r>
        <w:rPr>
          <w:rFonts w:asciiTheme="minorHAnsi" w:hAnsiTheme="minorHAnsi" w:cstheme="minorHAnsi"/>
          <w:sz w:val="22"/>
          <w:szCs w:val="22"/>
        </w:rPr>
        <w:t>I</w:t>
      </w:r>
      <w:r w:rsidR="00923C62" w:rsidRPr="00CC4EC3">
        <w:rPr>
          <w:rFonts w:asciiTheme="minorHAnsi" w:hAnsiTheme="minorHAnsi" w:cstheme="minorHAnsi"/>
          <w:sz w:val="22"/>
          <w:szCs w:val="22"/>
        </w:rPr>
        <w:t xml:space="preserve">l concorrente deve a </w:t>
      </w:r>
      <w:r w:rsidR="00923C62" w:rsidRPr="00CC4EC3">
        <w:rPr>
          <w:rFonts w:asciiTheme="minorHAnsi" w:hAnsiTheme="minorHAnsi" w:cstheme="minorHAnsi"/>
          <w:b/>
          <w:sz w:val="22"/>
          <w:szCs w:val="22"/>
        </w:rPr>
        <w:t>pena di esclusione</w:t>
      </w:r>
      <w:r w:rsidR="00923C62" w:rsidRPr="00CC4EC3">
        <w:rPr>
          <w:rFonts w:asciiTheme="minorHAnsi" w:hAnsiTheme="minorHAnsi" w:cstheme="minorHAnsi"/>
          <w:sz w:val="22"/>
          <w:szCs w:val="22"/>
        </w:rPr>
        <w:t xml:space="preserve"> dalla gara inviare e fare pervenire a</w:t>
      </w:r>
      <w:r w:rsidR="003D16EC" w:rsidRPr="00CC4EC3">
        <w:rPr>
          <w:rFonts w:asciiTheme="minorHAnsi" w:hAnsiTheme="minorHAnsi" w:cstheme="minorHAnsi"/>
          <w:sz w:val="22"/>
          <w:szCs w:val="22"/>
        </w:rPr>
        <w:t xml:space="preserve">ll’Amministrazione </w:t>
      </w:r>
      <w:r w:rsidR="00923C62" w:rsidRPr="00CC4EC3">
        <w:rPr>
          <w:rFonts w:asciiTheme="minorHAnsi" w:hAnsiTheme="minorHAnsi" w:cstheme="minorHAnsi"/>
          <w:sz w:val="22"/>
          <w:szCs w:val="22"/>
        </w:rPr>
        <w:t>un’</w:t>
      </w:r>
      <w:r w:rsidR="00923C62" w:rsidRPr="00CC4EC3">
        <w:rPr>
          <w:rFonts w:asciiTheme="minorHAnsi" w:hAnsiTheme="minorHAnsi" w:cstheme="minorHAnsi"/>
          <w:i/>
          <w:sz w:val="22"/>
          <w:szCs w:val="22"/>
        </w:rPr>
        <w:t>Offerta Tecnica</w:t>
      </w:r>
      <w:r w:rsidR="00923C62" w:rsidRPr="00CC4EC3">
        <w:rPr>
          <w:rFonts w:asciiTheme="minorHAnsi" w:hAnsiTheme="minorHAnsi" w:cstheme="minorHAnsi"/>
          <w:sz w:val="22"/>
          <w:szCs w:val="22"/>
        </w:rPr>
        <w:t xml:space="preserve">, secondo la seguente procedura: </w:t>
      </w:r>
    </w:p>
    <w:p w14:paraId="49FC55BC" w14:textId="054DB978" w:rsidR="00923C62" w:rsidRPr="00CC4EC3" w:rsidRDefault="00923C62" w:rsidP="00CC4EC3">
      <w:pPr>
        <w:widowControl w:val="0"/>
        <w:numPr>
          <w:ilvl w:val="0"/>
          <w:numId w:val="33"/>
        </w:numPr>
        <w:suppressAutoHyphens/>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invio attraverso l’inserimento a Sistema delle informazioni relative alle caratteristiche tecniche dell’offerta richieste (compilazione della/e scheda/e tecnica/he); le caratteristiche tecniche verranno riportate su una dichiarazione generata dal Sistema in formato .pdf “Offerta tecnica”, che il concorrente dovrà presentare a Sistema dopo averla: </w:t>
      </w:r>
      <w:r w:rsidRPr="00CC4EC3">
        <w:rPr>
          <w:rFonts w:asciiTheme="minorHAnsi" w:hAnsiTheme="minorHAnsi" w:cstheme="minorHAnsi"/>
          <w:i/>
          <w:sz w:val="22"/>
          <w:szCs w:val="22"/>
        </w:rPr>
        <w:t>i)</w:t>
      </w:r>
      <w:r w:rsidRPr="00CC4EC3">
        <w:rPr>
          <w:rFonts w:asciiTheme="minorHAnsi" w:hAnsiTheme="minorHAnsi" w:cstheme="minorHAnsi"/>
          <w:sz w:val="22"/>
          <w:szCs w:val="22"/>
        </w:rPr>
        <w:t xml:space="preserve"> scaricata e salvata sul proprio PC; </w:t>
      </w:r>
      <w:r w:rsidRPr="00CC4EC3">
        <w:rPr>
          <w:rFonts w:asciiTheme="minorHAnsi" w:hAnsiTheme="minorHAnsi" w:cstheme="minorHAnsi"/>
          <w:i/>
          <w:sz w:val="22"/>
          <w:szCs w:val="22"/>
        </w:rPr>
        <w:t>ii)</w:t>
      </w:r>
      <w:r w:rsidRPr="00CC4EC3">
        <w:rPr>
          <w:rFonts w:asciiTheme="minorHAnsi" w:hAnsiTheme="minorHAnsi" w:cstheme="minorHAnsi"/>
          <w:sz w:val="22"/>
          <w:szCs w:val="22"/>
        </w:rPr>
        <w:t xml:space="preserve"> sottoscritta digitalmente; </w:t>
      </w:r>
    </w:p>
    <w:p w14:paraId="7071E722" w14:textId="781E8DA7" w:rsidR="00923C62" w:rsidRPr="00CC4EC3" w:rsidRDefault="00923C62" w:rsidP="00CC4EC3">
      <w:pPr>
        <w:widowControl w:val="0"/>
        <w:numPr>
          <w:ilvl w:val="0"/>
          <w:numId w:val="33"/>
        </w:numPr>
        <w:suppressAutoHyphens/>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invio attraverso l’inserimento a Sistema della Relazione Tecnica, anche essa sottoscritta digitalmente</w:t>
      </w:r>
      <w:r w:rsidR="00052356" w:rsidRPr="00CC4EC3">
        <w:rPr>
          <w:rFonts w:asciiTheme="minorHAnsi" w:hAnsiTheme="minorHAnsi" w:cstheme="minorHAnsi"/>
          <w:sz w:val="22"/>
          <w:szCs w:val="22"/>
        </w:rPr>
        <w:t>.</w:t>
      </w:r>
    </w:p>
    <w:p w14:paraId="414D0B5C" w14:textId="77777777" w:rsidR="00923C62" w:rsidRPr="00CC4EC3" w:rsidRDefault="00923C62" w:rsidP="00CC4EC3">
      <w:pPr>
        <w:widowControl w:val="0"/>
        <w:spacing w:line="288" w:lineRule="auto"/>
        <w:jc w:val="both"/>
        <w:rPr>
          <w:rFonts w:asciiTheme="minorHAnsi" w:hAnsiTheme="minorHAnsi" w:cstheme="minorHAnsi"/>
          <w:sz w:val="22"/>
          <w:szCs w:val="22"/>
        </w:rPr>
      </w:pPr>
    </w:p>
    <w:p w14:paraId="25F21FD9" w14:textId="17C95BD4" w:rsidR="00AB741C" w:rsidRDefault="00274CC1"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L’offerta tecnica deve </w:t>
      </w:r>
      <w:r w:rsidR="00D20DE7" w:rsidRPr="00CC4EC3">
        <w:rPr>
          <w:rFonts w:asciiTheme="minorHAnsi" w:hAnsiTheme="minorHAnsi" w:cstheme="minorHAnsi"/>
          <w:sz w:val="22"/>
          <w:szCs w:val="22"/>
        </w:rPr>
        <w:t>rispettare le caratteristiche minime stabilite nel</w:t>
      </w:r>
      <w:r w:rsidR="00276FD2" w:rsidRPr="00CC4EC3">
        <w:rPr>
          <w:rFonts w:asciiTheme="minorHAnsi" w:hAnsiTheme="minorHAnsi" w:cstheme="minorHAnsi"/>
          <w:sz w:val="22"/>
          <w:szCs w:val="22"/>
        </w:rPr>
        <w:t xml:space="preserve"> </w:t>
      </w:r>
      <w:r w:rsidR="00345765" w:rsidRPr="00CC4EC3">
        <w:rPr>
          <w:rFonts w:asciiTheme="minorHAnsi" w:hAnsiTheme="minorHAnsi" w:cstheme="minorHAnsi"/>
          <w:sz w:val="22"/>
          <w:szCs w:val="22"/>
        </w:rPr>
        <w:t>Capitolato Tecnico</w:t>
      </w:r>
      <w:r w:rsidR="00D20DE7" w:rsidRPr="00CC4EC3">
        <w:rPr>
          <w:rFonts w:asciiTheme="minorHAnsi" w:hAnsiTheme="minorHAnsi" w:cstheme="minorHAnsi"/>
          <w:sz w:val="22"/>
          <w:szCs w:val="22"/>
        </w:rPr>
        <w:t xml:space="preserve">, </w:t>
      </w:r>
      <w:r w:rsidR="00D20DE7" w:rsidRPr="00CC4EC3">
        <w:rPr>
          <w:rFonts w:asciiTheme="minorHAnsi" w:hAnsiTheme="minorHAnsi" w:cstheme="minorHAnsi"/>
          <w:b/>
          <w:sz w:val="22"/>
          <w:szCs w:val="22"/>
        </w:rPr>
        <w:t>pena l’esclusione</w:t>
      </w:r>
      <w:r w:rsidR="00D20DE7" w:rsidRPr="00CC4EC3">
        <w:rPr>
          <w:rFonts w:asciiTheme="minorHAnsi" w:hAnsiTheme="minorHAnsi" w:cstheme="minorHAnsi"/>
          <w:sz w:val="22"/>
          <w:szCs w:val="22"/>
        </w:rPr>
        <w:t xml:space="preserve"> dalla procedura di gara</w:t>
      </w:r>
      <w:r w:rsidR="004F12AA" w:rsidRPr="00CC4EC3">
        <w:rPr>
          <w:rFonts w:asciiTheme="minorHAnsi" w:hAnsiTheme="minorHAnsi" w:cstheme="minorHAnsi"/>
          <w:sz w:val="22"/>
          <w:szCs w:val="22"/>
        </w:rPr>
        <w:t xml:space="preserve">, nel rispetto del principio di equivalenza di cui all’art. </w:t>
      </w:r>
      <w:r w:rsidR="006D6F6D" w:rsidRPr="00CC4EC3">
        <w:rPr>
          <w:rFonts w:asciiTheme="minorHAnsi" w:hAnsiTheme="minorHAnsi" w:cstheme="minorHAnsi"/>
          <w:sz w:val="22"/>
          <w:szCs w:val="22"/>
        </w:rPr>
        <w:t xml:space="preserve">68 </w:t>
      </w:r>
      <w:r w:rsidR="004F12AA" w:rsidRPr="00CC4EC3">
        <w:rPr>
          <w:rFonts w:asciiTheme="minorHAnsi" w:hAnsiTheme="minorHAnsi" w:cstheme="minorHAnsi"/>
          <w:sz w:val="22"/>
          <w:szCs w:val="22"/>
        </w:rPr>
        <w:t>del Codice.</w:t>
      </w:r>
      <w:r w:rsidR="00AB741C">
        <w:rPr>
          <w:rFonts w:asciiTheme="minorHAnsi" w:hAnsiTheme="minorHAnsi" w:cstheme="minorHAnsi"/>
          <w:sz w:val="22"/>
          <w:szCs w:val="22"/>
        </w:rPr>
        <w:t xml:space="preserve"> Essa deve consistere in una relazione, di massimo </w:t>
      </w:r>
      <w:r w:rsidR="002F1DE5">
        <w:rPr>
          <w:rFonts w:asciiTheme="minorHAnsi" w:hAnsiTheme="minorHAnsi" w:cstheme="minorHAnsi"/>
          <w:sz w:val="22"/>
          <w:szCs w:val="22"/>
        </w:rPr>
        <w:t>50 facciate A4</w:t>
      </w:r>
      <w:r w:rsidR="00AB741C">
        <w:rPr>
          <w:rFonts w:asciiTheme="minorHAnsi" w:hAnsiTheme="minorHAnsi" w:cstheme="minorHAnsi"/>
          <w:sz w:val="22"/>
          <w:szCs w:val="22"/>
        </w:rPr>
        <w:t xml:space="preserve"> </w:t>
      </w:r>
      <w:r w:rsidR="002F1DE5">
        <w:rPr>
          <w:rFonts w:asciiTheme="minorHAnsi" w:hAnsiTheme="minorHAnsi" w:cstheme="minorHAnsi"/>
          <w:sz w:val="22"/>
          <w:szCs w:val="22"/>
        </w:rPr>
        <w:t xml:space="preserve">(con carattere non inferiore a 10) </w:t>
      </w:r>
      <w:r w:rsidR="00AB741C">
        <w:rPr>
          <w:rFonts w:asciiTheme="minorHAnsi" w:hAnsiTheme="minorHAnsi" w:cstheme="minorHAnsi"/>
          <w:sz w:val="22"/>
          <w:szCs w:val="22"/>
        </w:rPr>
        <w:t xml:space="preserve">oltre eventuali </w:t>
      </w:r>
      <w:proofErr w:type="spellStart"/>
      <w:r w:rsidR="00AB741C">
        <w:rPr>
          <w:rFonts w:asciiTheme="minorHAnsi" w:hAnsiTheme="minorHAnsi" w:cstheme="minorHAnsi"/>
          <w:sz w:val="22"/>
          <w:szCs w:val="22"/>
        </w:rPr>
        <w:t>depliant</w:t>
      </w:r>
      <w:proofErr w:type="spellEnd"/>
      <w:r w:rsidR="00AB741C">
        <w:rPr>
          <w:rFonts w:asciiTheme="minorHAnsi" w:hAnsiTheme="minorHAnsi" w:cstheme="minorHAnsi"/>
          <w:sz w:val="22"/>
          <w:szCs w:val="22"/>
        </w:rPr>
        <w:t xml:space="preserve"> e schede tecniche, con la seguente articolazione</w:t>
      </w:r>
      <w:r w:rsidR="00E20CC1">
        <w:rPr>
          <w:rFonts w:asciiTheme="minorHAnsi" w:hAnsiTheme="minorHAnsi" w:cstheme="minorHAnsi"/>
          <w:sz w:val="22"/>
          <w:szCs w:val="22"/>
        </w:rPr>
        <w:t xml:space="preserve"> in 8 capitoli</w:t>
      </w:r>
      <w:r w:rsidR="00AB741C">
        <w:rPr>
          <w:rFonts w:asciiTheme="minorHAnsi" w:hAnsiTheme="minorHAnsi" w:cstheme="minorHAnsi"/>
          <w:sz w:val="22"/>
          <w:szCs w:val="22"/>
        </w:rPr>
        <w:t>:</w:t>
      </w:r>
    </w:p>
    <w:p w14:paraId="7876C08E" w14:textId="5B536640" w:rsidR="004E3F88" w:rsidRDefault="00AB741C" w:rsidP="00105AC6">
      <w:pPr>
        <w:pStyle w:val="Paragrafoelenco"/>
        <w:widowControl w:val="0"/>
        <w:numPr>
          <w:ilvl w:val="0"/>
          <w:numId w:val="39"/>
        </w:numPr>
        <w:spacing w:line="288" w:lineRule="auto"/>
        <w:jc w:val="both"/>
        <w:rPr>
          <w:rFonts w:asciiTheme="minorHAnsi" w:hAnsiTheme="minorHAnsi" w:cstheme="minorHAnsi"/>
          <w:sz w:val="22"/>
          <w:szCs w:val="22"/>
        </w:rPr>
      </w:pPr>
      <w:r w:rsidRPr="002F1DE5">
        <w:rPr>
          <w:rFonts w:asciiTheme="minorHAnsi" w:hAnsiTheme="minorHAnsi" w:cstheme="minorHAnsi"/>
          <w:i/>
          <w:sz w:val="22"/>
          <w:szCs w:val="22"/>
        </w:rPr>
        <w:lastRenderedPageBreak/>
        <w:t>presentazione dell’offerente</w:t>
      </w:r>
      <w:r>
        <w:rPr>
          <w:rFonts w:asciiTheme="minorHAnsi" w:hAnsiTheme="minorHAnsi" w:cstheme="minorHAnsi"/>
          <w:sz w:val="22"/>
          <w:szCs w:val="22"/>
        </w:rPr>
        <w:t xml:space="preserve"> (</w:t>
      </w:r>
      <w:proofErr w:type="spellStart"/>
      <w:r>
        <w:rPr>
          <w:rFonts w:asciiTheme="minorHAnsi" w:hAnsiTheme="minorHAnsi" w:cstheme="minorHAnsi"/>
          <w:sz w:val="22"/>
          <w:szCs w:val="22"/>
        </w:rPr>
        <w:t>max</w:t>
      </w:r>
      <w:proofErr w:type="spellEnd"/>
      <w:r>
        <w:rPr>
          <w:rFonts w:asciiTheme="minorHAnsi" w:hAnsiTheme="minorHAnsi" w:cstheme="minorHAnsi"/>
          <w:sz w:val="22"/>
          <w:szCs w:val="22"/>
        </w:rPr>
        <w:t xml:space="preserve"> 2 pagine)</w:t>
      </w:r>
    </w:p>
    <w:p w14:paraId="2986884F" w14:textId="1BA9F32C" w:rsidR="001732C5" w:rsidRDefault="001732C5" w:rsidP="00105AC6">
      <w:pPr>
        <w:pStyle w:val="Paragrafoelenco"/>
        <w:widowControl w:val="0"/>
        <w:numPr>
          <w:ilvl w:val="0"/>
          <w:numId w:val="39"/>
        </w:numPr>
        <w:spacing w:line="288" w:lineRule="auto"/>
        <w:jc w:val="both"/>
        <w:rPr>
          <w:rFonts w:asciiTheme="minorHAnsi" w:hAnsiTheme="minorHAnsi" w:cstheme="minorHAnsi"/>
          <w:sz w:val="22"/>
          <w:szCs w:val="22"/>
        </w:rPr>
      </w:pPr>
      <w:r w:rsidRPr="002F1DE5">
        <w:rPr>
          <w:rFonts w:asciiTheme="minorHAnsi" w:hAnsiTheme="minorHAnsi" w:cstheme="minorHAnsi"/>
          <w:i/>
          <w:sz w:val="22"/>
          <w:szCs w:val="22"/>
        </w:rPr>
        <w:t xml:space="preserve">descrizione delle caratteristiche generali dei nodi offerti per il cluster 1 </w:t>
      </w:r>
      <w:r>
        <w:rPr>
          <w:rFonts w:asciiTheme="minorHAnsi" w:hAnsiTheme="minorHAnsi" w:cstheme="minorHAnsi"/>
          <w:sz w:val="22"/>
          <w:szCs w:val="22"/>
        </w:rPr>
        <w:t>(ai fini dell’attribuzione dei punteggi D)</w:t>
      </w:r>
      <w:r w:rsidR="00AD3448">
        <w:rPr>
          <w:rFonts w:asciiTheme="minorHAnsi" w:hAnsiTheme="minorHAnsi" w:cstheme="minorHAnsi"/>
          <w:sz w:val="22"/>
          <w:szCs w:val="22"/>
        </w:rPr>
        <w:t xml:space="preserve"> (</w:t>
      </w:r>
      <w:proofErr w:type="spellStart"/>
      <w:r w:rsidR="00AD3448">
        <w:rPr>
          <w:rFonts w:asciiTheme="minorHAnsi" w:hAnsiTheme="minorHAnsi" w:cstheme="minorHAnsi"/>
          <w:sz w:val="22"/>
          <w:szCs w:val="22"/>
        </w:rPr>
        <w:t>max</w:t>
      </w:r>
      <w:proofErr w:type="spellEnd"/>
      <w:r w:rsidR="00AD3448">
        <w:rPr>
          <w:rFonts w:asciiTheme="minorHAnsi" w:hAnsiTheme="minorHAnsi" w:cstheme="minorHAnsi"/>
          <w:sz w:val="22"/>
          <w:szCs w:val="22"/>
        </w:rPr>
        <w:t xml:space="preserve"> 10 pagine)</w:t>
      </w:r>
    </w:p>
    <w:p w14:paraId="2E20821D" w14:textId="78CE00EA" w:rsidR="001732C5" w:rsidRDefault="001732C5" w:rsidP="00105AC6">
      <w:pPr>
        <w:pStyle w:val="Paragrafoelenco"/>
        <w:widowControl w:val="0"/>
        <w:numPr>
          <w:ilvl w:val="0"/>
          <w:numId w:val="39"/>
        </w:numPr>
        <w:spacing w:line="288" w:lineRule="auto"/>
        <w:jc w:val="both"/>
        <w:rPr>
          <w:rFonts w:asciiTheme="minorHAnsi" w:hAnsiTheme="minorHAnsi" w:cstheme="minorHAnsi"/>
          <w:sz w:val="22"/>
          <w:szCs w:val="22"/>
        </w:rPr>
      </w:pPr>
      <w:r w:rsidRPr="002F1DE5">
        <w:rPr>
          <w:rFonts w:asciiTheme="minorHAnsi" w:hAnsiTheme="minorHAnsi" w:cstheme="minorHAnsi"/>
          <w:i/>
          <w:sz w:val="22"/>
          <w:szCs w:val="22"/>
        </w:rPr>
        <w:t>elencazione dei parametri offerti per il cluster 1</w:t>
      </w:r>
      <w:r>
        <w:rPr>
          <w:rFonts w:asciiTheme="minorHAnsi" w:hAnsiTheme="minorHAnsi" w:cstheme="minorHAnsi"/>
          <w:sz w:val="22"/>
          <w:szCs w:val="22"/>
        </w:rPr>
        <w:t xml:space="preserve"> (ai fini dell’attribuzione dei punteggi Q e T) </w:t>
      </w:r>
      <w:r w:rsidR="00AD3448">
        <w:rPr>
          <w:rFonts w:asciiTheme="minorHAnsi" w:hAnsiTheme="minorHAnsi" w:cstheme="minorHAnsi"/>
          <w:sz w:val="22"/>
          <w:szCs w:val="22"/>
        </w:rPr>
        <w:t>(</w:t>
      </w:r>
      <w:proofErr w:type="spellStart"/>
      <w:r w:rsidR="00AD3448">
        <w:rPr>
          <w:rFonts w:asciiTheme="minorHAnsi" w:hAnsiTheme="minorHAnsi" w:cstheme="minorHAnsi"/>
          <w:sz w:val="22"/>
          <w:szCs w:val="22"/>
        </w:rPr>
        <w:t>max</w:t>
      </w:r>
      <w:proofErr w:type="spellEnd"/>
      <w:r w:rsidR="00AD3448">
        <w:rPr>
          <w:rFonts w:asciiTheme="minorHAnsi" w:hAnsiTheme="minorHAnsi" w:cstheme="minorHAnsi"/>
          <w:sz w:val="22"/>
          <w:szCs w:val="22"/>
        </w:rPr>
        <w:t xml:space="preserve"> 4 pagine)</w:t>
      </w:r>
    </w:p>
    <w:p w14:paraId="20425A82" w14:textId="7C6CACBB" w:rsidR="001732C5" w:rsidRDefault="001732C5" w:rsidP="00105AC6">
      <w:pPr>
        <w:pStyle w:val="Paragrafoelenco"/>
        <w:widowControl w:val="0"/>
        <w:numPr>
          <w:ilvl w:val="0"/>
          <w:numId w:val="39"/>
        </w:numPr>
        <w:spacing w:line="288" w:lineRule="auto"/>
        <w:jc w:val="both"/>
        <w:rPr>
          <w:rFonts w:asciiTheme="minorHAnsi" w:hAnsiTheme="minorHAnsi" w:cstheme="minorHAnsi"/>
          <w:sz w:val="22"/>
          <w:szCs w:val="22"/>
        </w:rPr>
      </w:pPr>
      <w:r w:rsidRPr="002F1DE5">
        <w:rPr>
          <w:rFonts w:asciiTheme="minorHAnsi" w:hAnsiTheme="minorHAnsi" w:cstheme="minorHAnsi"/>
          <w:i/>
          <w:sz w:val="22"/>
          <w:szCs w:val="22"/>
        </w:rPr>
        <w:t>descrizione delle caratteristiche generali dei nodi offerti per il cluster 2</w:t>
      </w:r>
      <w:r>
        <w:rPr>
          <w:rFonts w:asciiTheme="minorHAnsi" w:hAnsiTheme="minorHAnsi" w:cstheme="minorHAnsi"/>
          <w:sz w:val="22"/>
          <w:szCs w:val="22"/>
        </w:rPr>
        <w:t xml:space="preserve"> (ai fini dell’attribuzione dei punteggi D)</w:t>
      </w:r>
      <w:r w:rsidR="00AD3448">
        <w:rPr>
          <w:rFonts w:asciiTheme="minorHAnsi" w:hAnsiTheme="minorHAnsi" w:cstheme="minorHAnsi"/>
          <w:sz w:val="22"/>
          <w:szCs w:val="22"/>
        </w:rPr>
        <w:t xml:space="preserve"> (</w:t>
      </w:r>
      <w:proofErr w:type="spellStart"/>
      <w:r w:rsidR="00AD3448">
        <w:rPr>
          <w:rFonts w:asciiTheme="minorHAnsi" w:hAnsiTheme="minorHAnsi" w:cstheme="minorHAnsi"/>
          <w:sz w:val="22"/>
          <w:szCs w:val="22"/>
        </w:rPr>
        <w:t>max</w:t>
      </w:r>
      <w:proofErr w:type="spellEnd"/>
      <w:r w:rsidR="00AD3448">
        <w:rPr>
          <w:rFonts w:asciiTheme="minorHAnsi" w:hAnsiTheme="minorHAnsi" w:cstheme="minorHAnsi"/>
          <w:sz w:val="22"/>
          <w:szCs w:val="22"/>
        </w:rPr>
        <w:t xml:space="preserve"> 10 pagine)</w:t>
      </w:r>
    </w:p>
    <w:p w14:paraId="2C96F443" w14:textId="49D9158F" w:rsidR="001732C5" w:rsidRDefault="001732C5" w:rsidP="00105AC6">
      <w:pPr>
        <w:pStyle w:val="Paragrafoelenco"/>
        <w:widowControl w:val="0"/>
        <w:numPr>
          <w:ilvl w:val="0"/>
          <w:numId w:val="39"/>
        </w:numPr>
        <w:spacing w:line="288" w:lineRule="auto"/>
        <w:jc w:val="both"/>
        <w:rPr>
          <w:rFonts w:asciiTheme="minorHAnsi" w:hAnsiTheme="minorHAnsi" w:cstheme="minorHAnsi"/>
          <w:sz w:val="22"/>
          <w:szCs w:val="22"/>
        </w:rPr>
      </w:pPr>
      <w:r w:rsidRPr="002F1DE5">
        <w:rPr>
          <w:rFonts w:asciiTheme="minorHAnsi" w:hAnsiTheme="minorHAnsi" w:cstheme="minorHAnsi"/>
          <w:i/>
          <w:sz w:val="22"/>
          <w:szCs w:val="22"/>
        </w:rPr>
        <w:t>elencazione dei parametri offerti per il cluster 2</w:t>
      </w:r>
      <w:r>
        <w:rPr>
          <w:rFonts w:asciiTheme="minorHAnsi" w:hAnsiTheme="minorHAnsi" w:cstheme="minorHAnsi"/>
          <w:sz w:val="22"/>
          <w:szCs w:val="22"/>
        </w:rPr>
        <w:t xml:space="preserve"> (ai fini dell’attribuzione dei punteggi Q e T) </w:t>
      </w:r>
      <w:r w:rsidR="00AD3448">
        <w:rPr>
          <w:rFonts w:asciiTheme="minorHAnsi" w:hAnsiTheme="minorHAnsi" w:cstheme="minorHAnsi"/>
          <w:sz w:val="22"/>
          <w:szCs w:val="22"/>
        </w:rPr>
        <w:t>(</w:t>
      </w:r>
      <w:proofErr w:type="spellStart"/>
      <w:r w:rsidR="00AD3448">
        <w:rPr>
          <w:rFonts w:asciiTheme="minorHAnsi" w:hAnsiTheme="minorHAnsi" w:cstheme="minorHAnsi"/>
          <w:sz w:val="22"/>
          <w:szCs w:val="22"/>
        </w:rPr>
        <w:t>max</w:t>
      </w:r>
      <w:proofErr w:type="spellEnd"/>
      <w:r w:rsidR="00AD3448">
        <w:rPr>
          <w:rFonts w:asciiTheme="minorHAnsi" w:hAnsiTheme="minorHAnsi" w:cstheme="minorHAnsi"/>
          <w:sz w:val="22"/>
          <w:szCs w:val="22"/>
        </w:rPr>
        <w:t xml:space="preserve"> 4 pagine)</w:t>
      </w:r>
    </w:p>
    <w:p w14:paraId="1DD8431B" w14:textId="77777777" w:rsidR="002F1DE5" w:rsidRPr="00AB741C" w:rsidRDefault="002F1DE5" w:rsidP="002F1DE5">
      <w:pPr>
        <w:pStyle w:val="Paragrafoelenco"/>
        <w:widowControl w:val="0"/>
        <w:numPr>
          <w:ilvl w:val="0"/>
          <w:numId w:val="39"/>
        </w:numPr>
        <w:spacing w:line="288" w:lineRule="auto"/>
        <w:jc w:val="both"/>
        <w:rPr>
          <w:rFonts w:asciiTheme="minorHAnsi" w:hAnsiTheme="minorHAnsi" w:cstheme="minorHAnsi"/>
          <w:sz w:val="22"/>
          <w:szCs w:val="22"/>
        </w:rPr>
      </w:pPr>
      <w:r w:rsidRPr="002F1DE5">
        <w:rPr>
          <w:rFonts w:asciiTheme="minorHAnsi" w:hAnsiTheme="minorHAnsi" w:cstheme="minorHAnsi"/>
          <w:i/>
          <w:sz w:val="22"/>
          <w:szCs w:val="22"/>
        </w:rPr>
        <w:t xml:space="preserve">descrizione delle caratteristiche dello </w:t>
      </w:r>
      <w:proofErr w:type="spellStart"/>
      <w:r w:rsidRPr="002F1DE5">
        <w:rPr>
          <w:rFonts w:asciiTheme="minorHAnsi" w:hAnsiTheme="minorHAnsi" w:cstheme="minorHAnsi"/>
          <w:i/>
          <w:sz w:val="22"/>
          <w:szCs w:val="22"/>
        </w:rPr>
        <w:t>switch</w:t>
      </w:r>
      <w:proofErr w:type="spellEnd"/>
      <w:r w:rsidRPr="002F1DE5">
        <w:rPr>
          <w:rFonts w:asciiTheme="minorHAnsi" w:hAnsiTheme="minorHAnsi" w:cstheme="minorHAnsi"/>
          <w:i/>
          <w:sz w:val="22"/>
          <w:szCs w:val="22"/>
        </w:rPr>
        <w:t xml:space="preserve"> </w:t>
      </w:r>
      <w:proofErr w:type="spellStart"/>
      <w:r w:rsidRPr="002F1DE5">
        <w:rPr>
          <w:rFonts w:asciiTheme="minorHAnsi" w:hAnsiTheme="minorHAnsi" w:cstheme="minorHAnsi"/>
          <w:i/>
          <w:sz w:val="22"/>
          <w:szCs w:val="22"/>
        </w:rPr>
        <w:t>Infiniband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max</w:t>
      </w:r>
      <w:proofErr w:type="spellEnd"/>
      <w:r>
        <w:rPr>
          <w:rFonts w:asciiTheme="minorHAnsi" w:hAnsiTheme="minorHAnsi" w:cstheme="minorHAnsi"/>
          <w:sz w:val="22"/>
          <w:szCs w:val="22"/>
        </w:rPr>
        <w:t xml:space="preserve"> 7 pagine)</w:t>
      </w:r>
    </w:p>
    <w:p w14:paraId="281CD84E" w14:textId="4BF81FAE" w:rsidR="002F1DE5" w:rsidRDefault="002F1DE5" w:rsidP="00105AC6">
      <w:pPr>
        <w:pStyle w:val="Paragrafoelenco"/>
        <w:widowControl w:val="0"/>
        <w:numPr>
          <w:ilvl w:val="0"/>
          <w:numId w:val="39"/>
        </w:numPr>
        <w:spacing w:line="288" w:lineRule="auto"/>
        <w:jc w:val="both"/>
        <w:rPr>
          <w:rFonts w:asciiTheme="minorHAnsi" w:hAnsiTheme="minorHAnsi" w:cstheme="minorHAnsi"/>
          <w:sz w:val="22"/>
          <w:szCs w:val="22"/>
        </w:rPr>
      </w:pPr>
      <w:r w:rsidRPr="002F1DE5">
        <w:rPr>
          <w:rFonts w:asciiTheme="minorHAnsi" w:hAnsiTheme="minorHAnsi" w:cstheme="minorHAnsi"/>
          <w:i/>
          <w:sz w:val="22"/>
          <w:szCs w:val="22"/>
        </w:rPr>
        <w:t>elencazione degli accessori e delle loro caratteristiche</w:t>
      </w:r>
      <w:r>
        <w:rPr>
          <w:rFonts w:asciiTheme="minorHAnsi" w:hAnsiTheme="minorHAnsi" w:cstheme="minorHAnsi"/>
          <w:sz w:val="22"/>
          <w:szCs w:val="22"/>
        </w:rPr>
        <w:t xml:space="preserve"> (cavi, ottiche, PDU etc.)</w:t>
      </w:r>
      <w:r w:rsidRPr="002F1DE5">
        <w:rPr>
          <w:rFonts w:asciiTheme="minorHAnsi" w:hAnsiTheme="minorHAnsi" w:cstheme="minorHAnsi"/>
          <w:sz w:val="22"/>
          <w:szCs w:val="22"/>
        </w:rPr>
        <w:t xml:space="preserve"> </w:t>
      </w:r>
      <w:r>
        <w:rPr>
          <w:rFonts w:asciiTheme="minorHAnsi" w:hAnsiTheme="minorHAnsi" w:cstheme="minorHAnsi"/>
          <w:sz w:val="22"/>
          <w:szCs w:val="22"/>
        </w:rPr>
        <w:t>(</w:t>
      </w:r>
      <w:proofErr w:type="spellStart"/>
      <w:r>
        <w:rPr>
          <w:rFonts w:asciiTheme="minorHAnsi" w:hAnsiTheme="minorHAnsi" w:cstheme="minorHAnsi"/>
          <w:sz w:val="22"/>
          <w:szCs w:val="22"/>
        </w:rPr>
        <w:t>max</w:t>
      </w:r>
      <w:proofErr w:type="spellEnd"/>
      <w:r>
        <w:rPr>
          <w:rFonts w:asciiTheme="minorHAnsi" w:hAnsiTheme="minorHAnsi" w:cstheme="minorHAnsi"/>
          <w:sz w:val="22"/>
          <w:szCs w:val="22"/>
        </w:rPr>
        <w:t xml:space="preserve"> 8 pagine)</w:t>
      </w:r>
    </w:p>
    <w:p w14:paraId="33578543" w14:textId="5CF5512F" w:rsidR="001732C5" w:rsidRPr="00AB741C" w:rsidRDefault="001732C5" w:rsidP="00105AC6">
      <w:pPr>
        <w:pStyle w:val="Paragrafoelenco"/>
        <w:widowControl w:val="0"/>
        <w:numPr>
          <w:ilvl w:val="0"/>
          <w:numId w:val="39"/>
        </w:numPr>
        <w:spacing w:line="288" w:lineRule="auto"/>
        <w:jc w:val="both"/>
        <w:rPr>
          <w:rFonts w:asciiTheme="minorHAnsi" w:hAnsiTheme="minorHAnsi" w:cstheme="minorHAnsi"/>
          <w:sz w:val="22"/>
          <w:szCs w:val="22"/>
        </w:rPr>
      </w:pPr>
      <w:r w:rsidRPr="002F1DE5">
        <w:rPr>
          <w:rFonts w:asciiTheme="minorHAnsi" w:hAnsiTheme="minorHAnsi" w:cstheme="minorHAnsi"/>
          <w:i/>
          <w:sz w:val="22"/>
          <w:szCs w:val="22"/>
        </w:rPr>
        <w:t>sintesi tabellare della fornitura</w:t>
      </w:r>
      <w:r>
        <w:rPr>
          <w:rFonts w:asciiTheme="minorHAnsi" w:hAnsiTheme="minorHAnsi" w:cstheme="minorHAnsi"/>
          <w:sz w:val="22"/>
          <w:szCs w:val="22"/>
        </w:rPr>
        <w:t>, comprendente anche tutti gli accessori</w:t>
      </w:r>
      <w:r w:rsidR="00AD3448">
        <w:rPr>
          <w:rFonts w:asciiTheme="minorHAnsi" w:hAnsiTheme="minorHAnsi" w:cstheme="minorHAnsi"/>
          <w:sz w:val="22"/>
          <w:szCs w:val="22"/>
        </w:rPr>
        <w:t xml:space="preserve"> (</w:t>
      </w:r>
      <w:proofErr w:type="spellStart"/>
      <w:r w:rsidR="00AD3448">
        <w:rPr>
          <w:rFonts w:asciiTheme="minorHAnsi" w:hAnsiTheme="minorHAnsi" w:cstheme="minorHAnsi"/>
          <w:sz w:val="22"/>
          <w:szCs w:val="22"/>
        </w:rPr>
        <w:t>max</w:t>
      </w:r>
      <w:proofErr w:type="spellEnd"/>
      <w:r w:rsidR="00AD3448">
        <w:rPr>
          <w:rFonts w:asciiTheme="minorHAnsi" w:hAnsiTheme="minorHAnsi" w:cstheme="minorHAnsi"/>
          <w:sz w:val="22"/>
          <w:szCs w:val="22"/>
        </w:rPr>
        <w:t xml:space="preserve"> 5 pagine)</w:t>
      </w:r>
      <w:r w:rsidR="00105AC6">
        <w:rPr>
          <w:rFonts w:asciiTheme="minorHAnsi" w:hAnsiTheme="minorHAnsi" w:cstheme="minorHAnsi"/>
          <w:sz w:val="22"/>
          <w:szCs w:val="22"/>
        </w:rPr>
        <w:t>.</w:t>
      </w:r>
    </w:p>
    <w:p w14:paraId="05916F1E" w14:textId="77777777" w:rsidR="0019694C" w:rsidRPr="00CC4EC3" w:rsidRDefault="0019694C" w:rsidP="00CC4EC3">
      <w:pPr>
        <w:widowControl w:val="0"/>
        <w:spacing w:line="288" w:lineRule="auto"/>
        <w:jc w:val="both"/>
        <w:rPr>
          <w:rFonts w:asciiTheme="minorHAnsi" w:hAnsiTheme="minorHAnsi" w:cstheme="minorHAnsi"/>
          <w:sz w:val="22"/>
          <w:szCs w:val="22"/>
        </w:rPr>
      </w:pPr>
    </w:p>
    <w:p w14:paraId="29872032" w14:textId="66C76BA6" w:rsidR="00DC7AC3" w:rsidRPr="00CC4EC3" w:rsidRDefault="00C708BA" w:rsidP="00CC4EC3">
      <w:pPr>
        <w:widowControl w:val="0"/>
        <w:tabs>
          <w:tab w:val="left" w:pos="426"/>
        </w:tabs>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L’offerta tecnica deve essere sottoscritta </w:t>
      </w:r>
      <w:r w:rsidR="00EA31F4" w:rsidRPr="00CC4EC3">
        <w:rPr>
          <w:rFonts w:asciiTheme="minorHAnsi" w:hAnsiTheme="minorHAnsi" w:cstheme="minorHAnsi"/>
          <w:sz w:val="22"/>
          <w:szCs w:val="22"/>
        </w:rPr>
        <w:t xml:space="preserve">con firma digitale </w:t>
      </w:r>
      <w:r w:rsidRPr="00CC4EC3">
        <w:rPr>
          <w:rFonts w:asciiTheme="minorHAnsi" w:hAnsiTheme="minorHAnsi" w:cstheme="minorHAnsi"/>
          <w:sz w:val="22"/>
          <w:szCs w:val="22"/>
        </w:rPr>
        <w:t>dal legale rappresentante del concorrente o da un suo procuratore</w:t>
      </w:r>
      <w:r w:rsidR="001E517D" w:rsidRPr="00CC4EC3">
        <w:rPr>
          <w:rFonts w:asciiTheme="minorHAnsi" w:hAnsiTheme="minorHAnsi" w:cstheme="minorHAnsi"/>
          <w:sz w:val="22"/>
          <w:szCs w:val="22"/>
        </w:rPr>
        <w:t>.</w:t>
      </w:r>
      <w:r w:rsidR="00345765" w:rsidRPr="00CC4EC3">
        <w:rPr>
          <w:rFonts w:asciiTheme="minorHAnsi" w:hAnsiTheme="minorHAnsi" w:cstheme="minorHAnsi"/>
          <w:sz w:val="22"/>
          <w:szCs w:val="22"/>
        </w:rPr>
        <w:t xml:space="preserve"> Nel caso di operatori economici esteri, l’offerta potrà essere sottoscritta con firma olografa su documento scansionato e corredato da copia del documento d’identità del legale rappresentante firmata dal medesimo.</w:t>
      </w:r>
    </w:p>
    <w:p w14:paraId="20EDE229" w14:textId="15007322" w:rsidR="00C708BA" w:rsidRPr="00CC4EC3" w:rsidRDefault="00C708BA"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Nel caso di concorrenti </w:t>
      </w:r>
      <w:r w:rsidR="00B01354" w:rsidRPr="00CC4EC3">
        <w:rPr>
          <w:rFonts w:asciiTheme="minorHAnsi" w:hAnsiTheme="minorHAnsi" w:cstheme="minorHAnsi"/>
          <w:sz w:val="22"/>
          <w:szCs w:val="22"/>
        </w:rPr>
        <w:t>associati</w:t>
      </w:r>
      <w:r w:rsidR="00C941F5" w:rsidRPr="00CC4EC3">
        <w:rPr>
          <w:rFonts w:asciiTheme="minorHAnsi" w:hAnsiTheme="minorHAnsi" w:cstheme="minorHAnsi"/>
          <w:sz w:val="22"/>
          <w:szCs w:val="22"/>
        </w:rPr>
        <w:t>,</w:t>
      </w:r>
      <w:r w:rsidRPr="00CC4EC3">
        <w:rPr>
          <w:rFonts w:asciiTheme="minorHAnsi" w:hAnsiTheme="minorHAnsi" w:cstheme="minorHAnsi"/>
          <w:sz w:val="22"/>
          <w:szCs w:val="22"/>
        </w:rPr>
        <w:t xml:space="preserve"> l’offerta dovrà essere sottoscritta con le modalità indicate per la sottoscrizione della domanda di cui a</w:t>
      </w:r>
      <w:r w:rsidR="00B01354" w:rsidRPr="00CC4EC3">
        <w:rPr>
          <w:rFonts w:asciiTheme="minorHAnsi" w:hAnsiTheme="minorHAnsi" w:cstheme="minorHAnsi"/>
          <w:sz w:val="22"/>
          <w:szCs w:val="22"/>
        </w:rPr>
        <w:t>l</w:t>
      </w:r>
      <w:r w:rsidRPr="00CC4EC3">
        <w:rPr>
          <w:rFonts w:asciiTheme="minorHAnsi" w:hAnsiTheme="minorHAnsi" w:cstheme="minorHAnsi"/>
          <w:sz w:val="22"/>
          <w:szCs w:val="22"/>
        </w:rPr>
        <w:t xml:space="preserve"> </w:t>
      </w:r>
      <w:r w:rsidR="00194F0A" w:rsidRPr="00CC4EC3">
        <w:rPr>
          <w:rFonts w:asciiTheme="minorHAnsi" w:hAnsiTheme="minorHAnsi" w:cstheme="minorHAnsi"/>
          <w:sz w:val="22"/>
          <w:szCs w:val="22"/>
        </w:rPr>
        <w:t>punto</w:t>
      </w:r>
      <w:r w:rsidRPr="00CC4EC3">
        <w:rPr>
          <w:rFonts w:asciiTheme="minorHAnsi" w:hAnsiTheme="minorHAnsi" w:cstheme="minorHAnsi"/>
          <w:sz w:val="22"/>
          <w:szCs w:val="22"/>
        </w:rPr>
        <w:t xml:space="preserve"> </w:t>
      </w:r>
      <w:r w:rsidR="00E07FB4" w:rsidRPr="00CC4EC3">
        <w:rPr>
          <w:rFonts w:asciiTheme="minorHAnsi" w:hAnsiTheme="minorHAnsi" w:cstheme="minorHAnsi"/>
          <w:sz w:val="22"/>
          <w:szCs w:val="22"/>
        </w:rPr>
        <w:fldChar w:fldCharType="begin"/>
      </w:r>
      <w:r w:rsidR="00E07FB4" w:rsidRPr="00CC4EC3">
        <w:rPr>
          <w:rFonts w:asciiTheme="minorHAnsi" w:hAnsiTheme="minorHAnsi" w:cstheme="minorHAnsi"/>
          <w:sz w:val="22"/>
          <w:szCs w:val="22"/>
        </w:rPr>
        <w:instrText xml:space="preserve"> REF _Ref496796975 \r \h </w:instrText>
      </w:r>
      <w:r w:rsidR="002E6094" w:rsidRPr="00CC4EC3">
        <w:rPr>
          <w:rFonts w:asciiTheme="minorHAnsi" w:hAnsiTheme="minorHAnsi" w:cstheme="minorHAnsi"/>
          <w:sz w:val="22"/>
          <w:szCs w:val="22"/>
        </w:rPr>
        <w:instrText xml:space="preserve"> \* MERGEFORMAT </w:instrText>
      </w:r>
      <w:r w:rsidR="00E07FB4" w:rsidRPr="00CC4EC3">
        <w:rPr>
          <w:rFonts w:asciiTheme="minorHAnsi" w:hAnsiTheme="minorHAnsi" w:cstheme="minorHAnsi"/>
          <w:sz w:val="22"/>
          <w:szCs w:val="22"/>
        </w:rPr>
      </w:r>
      <w:r w:rsidR="00E07FB4" w:rsidRPr="00CC4EC3">
        <w:rPr>
          <w:rFonts w:asciiTheme="minorHAnsi" w:hAnsiTheme="minorHAnsi" w:cstheme="minorHAnsi"/>
          <w:sz w:val="22"/>
          <w:szCs w:val="22"/>
        </w:rPr>
        <w:fldChar w:fldCharType="separate"/>
      </w:r>
      <w:r w:rsidR="0086296D">
        <w:rPr>
          <w:rFonts w:asciiTheme="minorHAnsi" w:hAnsiTheme="minorHAnsi" w:cstheme="minorHAnsi"/>
          <w:sz w:val="22"/>
          <w:szCs w:val="22"/>
        </w:rPr>
        <w:t>14.1</w:t>
      </w:r>
      <w:r w:rsidR="00E07FB4" w:rsidRPr="00CC4EC3">
        <w:rPr>
          <w:rFonts w:asciiTheme="minorHAnsi" w:hAnsiTheme="minorHAnsi" w:cstheme="minorHAnsi"/>
          <w:sz w:val="22"/>
          <w:szCs w:val="22"/>
        </w:rPr>
        <w:fldChar w:fldCharType="end"/>
      </w:r>
      <w:r w:rsidR="00B01354" w:rsidRPr="00CC4EC3">
        <w:rPr>
          <w:rFonts w:asciiTheme="minorHAnsi" w:hAnsiTheme="minorHAnsi" w:cstheme="minorHAnsi"/>
          <w:sz w:val="22"/>
          <w:szCs w:val="22"/>
        </w:rPr>
        <w:t>.</w:t>
      </w:r>
    </w:p>
    <w:p w14:paraId="4BA14593" w14:textId="77777777" w:rsidR="00EA31F4" w:rsidRPr="00CC4EC3" w:rsidRDefault="00EA31F4" w:rsidP="00CC4EC3">
      <w:pPr>
        <w:widowControl w:val="0"/>
        <w:spacing w:line="288" w:lineRule="auto"/>
        <w:jc w:val="both"/>
        <w:rPr>
          <w:rFonts w:asciiTheme="minorHAnsi" w:hAnsiTheme="minorHAnsi" w:cstheme="minorHAnsi"/>
          <w:sz w:val="22"/>
          <w:szCs w:val="22"/>
        </w:rPr>
      </w:pPr>
    </w:p>
    <w:p w14:paraId="2B317CFD" w14:textId="4A246F79" w:rsidR="00194F0A" w:rsidRPr="00CC4EC3" w:rsidRDefault="00194F0A" w:rsidP="00CC4EC3">
      <w:pPr>
        <w:pStyle w:val="Titolo2"/>
        <w:spacing w:line="288" w:lineRule="auto"/>
        <w:rPr>
          <w:rFonts w:cstheme="minorHAnsi"/>
          <w:sz w:val="22"/>
          <w:szCs w:val="22"/>
        </w:rPr>
      </w:pPr>
      <w:bookmarkStart w:id="3302" w:name="_Toc33187548"/>
      <w:r w:rsidRPr="00CC4EC3">
        <w:rPr>
          <w:rFonts w:cstheme="minorHAnsi"/>
          <w:sz w:val="22"/>
          <w:szCs w:val="22"/>
        </w:rPr>
        <w:t xml:space="preserve">CONTENUTO DELLA </w:t>
      </w:r>
      <w:bookmarkStart w:id="3303" w:name="_Toc508960406"/>
      <w:r w:rsidRPr="00CC4EC3">
        <w:rPr>
          <w:rFonts w:cstheme="minorHAnsi"/>
          <w:sz w:val="22"/>
          <w:szCs w:val="22"/>
        </w:rPr>
        <w:t>OFFERTA ECONOMICA</w:t>
      </w:r>
      <w:bookmarkEnd w:id="3302"/>
      <w:bookmarkEnd w:id="3303"/>
    </w:p>
    <w:p w14:paraId="394B05C5" w14:textId="5944C351" w:rsidR="00923C62" w:rsidRPr="00CC4EC3" w:rsidRDefault="00286AFE" w:rsidP="00CC4EC3">
      <w:pPr>
        <w:widowControl w:val="0"/>
        <w:spacing w:line="288" w:lineRule="auto"/>
        <w:jc w:val="both"/>
        <w:rPr>
          <w:rFonts w:asciiTheme="minorHAnsi" w:hAnsiTheme="minorHAnsi" w:cstheme="minorHAnsi"/>
          <w:sz w:val="22"/>
          <w:szCs w:val="22"/>
        </w:rPr>
      </w:pPr>
      <w:bookmarkStart w:id="3304" w:name="_Toc482025749"/>
      <w:bookmarkStart w:id="3305" w:name="_Toc482097573"/>
      <w:bookmarkStart w:id="3306" w:name="_Toc482097662"/>
      <w:bookmarkStart w:id="3307" w:name="_Toc482097751"/>
      <w:bookmarkStart w:id="3308" w:name="_Toc482097943"/>
      <w:bookmarkStart w:id="3309" w:name="_Toc482099045"/>
      <w:bookmarkStart w:id="3310" w:name="_Toc482100762"/>
      <w:bookmarkStart w:id="3311" w:name="_Toc482100919"/>
      <w:bookmarkStart w:id="3312" w:name="_Toc482101345"/>
      <w:bookmarkStart w:id="3313" w:name="_Toc482101482"/>
      <w:bookmarkStart w:id="3314" w:name="_Toc482101597"/>
      <w:bookmarkStart w:id="3315" w:name="_Toc482101772"/>
      <w:bookmarkStart w:id="3316" w:name="_Toc482101865"/>
      <w:bookmarkStart w:id="3317" w:name="_Toc482101960"/>
      <w:bookmarkStart w:id="3318" w:name="_Toc482102055"/>
      <w:bookmarkStart w:id="3319" w:name="_Toc482102149"/>
      <w:bookmarkStart w:id="3320" w:name="_Toc482352013"/>
      <w:bookmarkStart w:id="3321" w:name="_Toc482352103"/>
      <w:bookmarkStart w:id="3322" w:name="_Toc482352193"/>
      <w:bookmarkStart w:id="3323" w:name="_Toc482352283"/>
      <w:bookmarkStart w:id="3324" w:name="_Toc482633124"/>
      <w:bookmarkStart w:id="3325" w:name="_Toc482641301"/>
      <w:bookmarkStart w:id="3326" w:name="_Toc482712747"/>
      <w:bookmarkStart w:id="3327" w:name="_Toc482959535"/>
      <w:bookmarkStart w:id="3328" w:name="_Toc482959645"/>
      <w:bookmarkStart w:id="3329" w:name="_Toc482959755"/>
      <w:bookmarkStart w:id="3330" w:name="_Toc482978874"/>
      <w:bookmarkStart w:id="3331" w:name="_Toc482978983"/>
      <w:bookmarkStart w:id="3332" w:name="_Toc482979091"/>
      <w:bookmarkStart w:id="3333" w:name="_Toc482979202"/>
      <w:bookmarkStart w:id="3334" w:name="_Toc482979311"/>
      <w:bookmarkStart w:id="3335" w:name="_Toc482979420"/>
      <w:bookmarkStart w:id="3336" w:name="_Toc482979528"/>
      <w:bookmarkStart w:id="3337" w:name="_Toc482979626"/>
      <w:bookmarkStart w:id="3338" w:name="_Toc482979724"/>
      <w:bookmarkStart w:id="3339" w:name="_Toc483233684"/>
      <w:bookmarkStart w:id="3340" w:name="_Toc483302401"/>
      <w:bookmarkStart w:id="3341" w:name="_Toc483316022"/>
      <w:bookmarkStart w:id="3342" w:name="_Toc483316227"/>
      <w:bookmarkStart w:id="3343" w:name="_Toc483316359"/>
      <w:bookmarkStart w:id="3344" w:name="_Toc483316490"/>
      <w:bookmarkStart w:id="3345" w:name="_Toc483325793"/>
      <w:bookmarkStart w:id="3346" w:name="_Toc483401270"/>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r>
        <w:rPr>
          <w:rFonts w:asciiTheme="minorHAnsi" w:hAnsiTheme="minorHAnsi" w:cstheme="minorHAnsi"/>
          <w:sz w:val="22"/>
          <w:szCs w:val="22"/>
        </w:rPr>
        <w:t>I</w:t>
      </w:r>
      <w:r w:rsidR="00923C62" w:rsidRPr="00CC4EC3">
        <w:rPr>
          <w:rFonts w:asciiTheme="minorHAnsi" w:hAnsiTheme="minorHAnsi" w:cstheme="minorHAnsi"/>
          <w:sz w:val="22"/>
          <w:szCs w:val="22"/>
        </w:rPr>
        <w:t xml:space="preserve">l concorrente dovrà, a pena di esclusione, inviare e </w:t>
      </w:r>
      <w:r w:rsidR="00923C62" w:rsidRPr="00CC4EC3">
        <w:rPr>
          <w:rFonts w:asciiTheme="minorHAnsi" w:hAnsiTheme="minorHAnsi" w:cstheme="minorHAnsi"/>
          <w:color w:val="000000" w:themeColor="text1"/>
          <w:sz w:val="22"/>
          <w:szCs w:val="22"/>
        </w:rPr>
        <w:t>fare pervenire a</w:t>
      </w:r>
      <w:r w:rsidR="003D16EC" w:rsidRPr="00CC4EC3">
        <w:rPr>
          <w:rFonts w:asciiTheme="minorHAnsi" w:hAnsiTheme="minorHAnsi" w:cstheme="minorHAnsi"/>
          <w:color w:val="000000" w:themeColor="text1"/>
          <w:sz w:val="22"/>
          <w:szCs w:val="22"/>
        </w:rPr>
        <w:t>ll’Amministrazione</w:t>
      </w:r>
      <w:r w:rsidR="00923C62" w:rsidRPr="00CC4EC3">
        <w:rPr>
          <w:rFonts w:asciiTheme="minorHAnsi" w:hAnsiTheme="minorHAnsi" w:cstheme="minorHAnsi"/>
          <w:color w:val="000000" w:themeColor="text1"/>
          <w:sz w:val="22"/>
          <w:szCs w:val="22"/>
        </w:rPr>
        <w:t xml:space="preserve"> attraverso il Sistema, un’</w:t>
      </w:r>
      <w:r w:rsidR="00923C62" w:rsidRPr="00CC4EC3">
        <w:rPr>
          <w:rFonts w:asciiTheme="minorHAnsi" w:hAnsiTheme="minorHAnsi" w:cstheme="minorHAnsi"/>
          <w:i/>
          <w:color w:val="000000" w:themeColor="text1"/>
          <w:sz w:val="22"/>
          <w:szCs w:val="22"/>
        </w:rPr>
        <w:t>Offerta economic</w:t>
      </w:r>
      <w:r w:rsidR="00CB36E4" w:rsidRPr="00CC4EC3">
        <w:rPr>
          <w:rFonts w:asciiTheme="minorHAnsi" w:hAnsiTheme="minorHAnsi" w:cstheme="minorHAnsi"/>
          <w:i/>
          <w:color w:val="000000" w:themeColor="text1"/>
          <w:sz w:val="22"/>
          <w:szCs w:val="22"/>
        </w:rPr>
        <w:t>a</w:t>
      </w:r>
      <w:r w:rsidR="00345765" w:rsidRPr="00CC4EC3">
        <w:rPr>
          <w:rFonts w:asciiTheme="minorHAnsi" w:hAnsiTheme="minorHAnsi" w:cstheme="minorHAnsi"/>
          <w:i/>
          <w:color w:val="000000" w:themeColor="text1"/>
          <w:sz w:val="22"/>
          <w:szCs w:val="22"/>
        </w:rPr>
        <w:t>,</w:t>
      </w:r>
      <w:r w:rsidR="00923C62" w:rsidRPr="00CC4EC3">
        <w:rPr>
          <w:rFonts w:asciiTheme="minorHAnsi" w:hAnsiTheme="minorHAnsi" w:cstheme="minorHAnsi"/>
          <w:i/>
          <w:color w:val="000000" w:themeColor="text1"/>
          <w:sz w:val="22"/>
          <w:szCs w:val="22"/>
        </w:rPr>
        <w:t xml:space="preserve"> </w:t>
      </w:r>
      <w:r w:rsidR="00923C62" w:rsidRPr="00CC4EC3">
        <w:rPr>
          <w:rFonts w:asciiTheme="minorHAnsi" w:hAnsiTheme="minorHAnsi" w:cstheme="minorHAnsi"/>
          <w:color w:val="000000" w:themeColor="text1"/>
          <w:sz w:val="22"/>
          <w:szCs w:val="22"/>
        </w:rPr>
        <w:t xml:space="preserve">secondo la </w:t>
      </w:r>
      <w:r w:rsidR="00923C62" w:rsidRPr="00CC4EC3">
        <w:rPr>
          <w:rFonts w:asciiTheme="minorHAnsi" w:hAnsiTheme="minorHAnsi" w:cstheme="minorHAnsi"/>
          <w:sz w:val="22"/>
          <w:szCs w:val="22"/>
        </w:rPr>
        <w:t xml:space="preserve">procedura e le modalità che seguono: </w:t>
      </w:r>
    </w:p>
    <w:p w14:paraId="0D419A79" w14:textId="654E8EB3" w:rsidR="00923C62" w:rsidRPr="00CC4EC3" w:rsidRDefault="00923C62" w:rsidP="00CC4EC3">
      <w:pPr>
        <w:widowControl w:val="0"/>
        <w:numPr>
          <w:ilvl w:val="0"/>
          <w:numId w:val="32"/>
        </w:numPr>
        <w:suppressAutoHyphens/>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inserimento nell’apposita sezione del Sistema dei valori richiesti con modalità solo in cifre; tali valori verranno riportati su una dichiarazione d’offerta generata dal Sistema in formato .pdf “Offerta economica”, che il concorrente dovrà inviare e fare pervenire a</w:t>
      </w:r>
      <w:r w:rsidR="003D16EC" w:rsidRPr="00CC4EC3">
        <w:rPr>
          <w:rFonts w:asciiTheme="minorHAnsi" w:hAnsiTheme="minorHAnsi" w:cstheme="minorHAnsi"/>
          <w:sz w:val="22"/>
          <w:szCs w:val="22"/>
        </w:rPr>
        <w:t>ll’Amministrazione</w:t>
      </w:r>
      <w:r w:rsidRPr="00CC4EC3">
        <w:rPr>
          <w:rFonts w:asciiTheme="minorHAnsi" w:hAnsiTheme="minorHAnsi" w:cstheme="minorHAnsi"/>
          <w:sz w:val="22"/>
          <w:szCs w:val="22"/>
        </w:rPr>
        <w:t xml:space="preserve"> attraverso il Sistema dopo averla: </w:t>
      </w:r>
      <w:r w:rsidRPr="00CC4EC3">
        <w:rPr>
          <w:rFonts w:asciiTheme="minorHAnsi" w:hAnsiTheme="minorHAnsi" w:cstheme="minorHAnsi"/>
          <w:i/>
          <w:sz w:val="22"/>
          <w:szCs w:val="22"/>
        </w:rPr>
        <w:t>i)</w:t>
      </w:r>
      <w:r w:rsidRPr="00CC4EC3">
        <w:rPr>
          <w:rFonts w:asciiTheme="minorHAnsi" w:hAnsiTheme="minorHAnsi" w:cstheme="minorHAnsi"/>
          <w:sz w:val="22"/>
          <w:szCs w:val="22"/>
        </w:rPr>
        <w:t xml:space="preserve"> scaricata e salvata sul proprio PC; </w:t>
      </w:r>
      <w:r w:rsidRPr="00CC4EC3">
        <w:rPr>
          <w:rFonts w:asciiTheme="minorHAnsi" w:hAnsiTheme="minorHAnsi" w:cstheme="minorHAnsi"/>
          <w:i/>
          <w:sz w:val="22"/>
          <w:szCs w:val="22"/>
        </w:rPr>
        <w:t>ii)</w:t>
      </w:r>
      <w:r w:rsidRPr="00CC4EC3">
        <w:rPr>
          <w:rFonts w:asciiTheme="minorHAnsi" w:hAnsiTheme="minorHAnsi" w:cstheme="minorHAnsi"/>
          <w:sz w:val="22"/>
          <w:szCs w:val="22"/>
        </w:rPr>
        <w:t xml:space="preserve"> sottoscritta digitalmente</w:t>
      </w:r>
      <w:r w:rsidR="00935C91" w:rsidRPr="00CC4EC3">
        <w:rPr>
          <w:rFonts w:asciiTheme="minorHAnsi" w:hAnsiTheme="minorHAnsi" w:cstheme="minorHAnsi"/>
          <w:sz w:val="22"/>
          <w:szCs w:val="22"/>
        </w:rPr>
        <w:t>, nel caso di operatori economici esteri, l’offerta potrà essere sottoscritta con firma olografa su documento scansionato e corredato da copia del documento d’identità del legale rappresentante firmata dal medesimo</w:t>
      </w:r>
      <w:r w:rsidR="00E20CC1">
        <w:rPr>
          <w:rFonts w:asciiTheme="minorHAnsi" w:hAnsiTheme="minorHAnsi" w:cstheme="minorHAnsi"/>
          <w:sz w:val="22"/>
          <w:szCs w:val="22"/>
        </w:rPr>
        <w:t>.</w:t>
      </w:r>
    </w:p>
    <w:p w14:paraId="2BD82008" w14:textId="77777777" w:rsidR="003C20C5" w:rsidRPr="00CC4EC3" w:rsidRDefault="003C20C5" w:rsidP="00CC4EC3">
      <w:pPr>
        <w:widowControl w:val="0"/>
        <w:spacing w:line="288" w:lineRule="auto"/>
        <w:ind w:hanging="11"/>
        <w:jc w:val="both"/>
        <w:rPr>
          <w:rFonts w:asciiTheme="minorHAnsi" w:hAnsiTheme="minorHAnsi" w:cstheme="minorHAnsi"/>
          <w:sz w:val="22"/>
          <w:szCs w:val="22"/>
        </w:rPr>
      </w:pPr>
    </w:p>
    <w:p w14:paraId="55DA95BA" w14:textId="7E32223C" w:rsidR="00C708BA" w:rsidRPr="00CC4EC3" w:rsidRDefault="00FA4ACE" w:rsidP="00CC4EC3">
      <w:pPr>
        <w:widowControl w:val="0"/>
        <w:spacing w:line="288" w:lineRule="auto"/>
        <w:ind w:hanging="11"/>
        <w:jc w:val="both"/>
        <w:rPr>
          <w:rFonts w:asciiTheme="minorHAnsi" w:hAnsiTheme="minorHAnsi" w:cstheme="minorHAnsi"/>
          <w:sz w:val="22"/>
          <w:szCs w:val="22"/>
        </w:rPr>
      </w:pPr>
      <w:r w:rsidRPr="00CC4EC3">
        <w:rPr>
          <w:rFonts w:asciiTheme="minorHAnsi" w:hAnsiTheme="minorHAnsi" w:cstheme="minorHAnsi"/>
          <w:sz w:val="22"/>
          <w:szCs w:val="22"/>
        </w:rPr>
        <w:t>L’”</w:t>
      </w:r>
      <w:r w:rsidR="00C708BA" w:rsidRPr="00CC4EC3">
        <w:rPr>
          <w:rFonts w:asciiTheme="minorHAnsi" w:hAnsiTheme="minorHAnsi" w:cstheme="minorHAnsi"/>
          <w:sz w:val="22"/>
          <w:szCs w:val="22"/>
        </w:rPr>
        <w:t xml:space="preserve">Offerta economica” </w:t>
      </w:r>
      <w:r w:rsidR="00194F0A" w:rsidRPr="00CC4EC3">
        <w:rPr>
          <w:rFonts w:asciiTheme="minorHAnsi" w:hAnsiTheme="minorHAnsi" w:cstheme="minorHAnsi"/>
          <w:sz w:val="22"/>
          <w:szCs w:val="22"/>
        </w:rPr>
        <w:t>contiene</w:t>
      </w:r>
      <w:r w:rsidR="00C708BA" w:rsidRPr="00CC4EC3">
        <w:rPr>
          <w:rFonts w:asciiTheme="minorHAnsi" w:hAnsiTheme="minorHAnsi" w:cstheme="minorHAnsi"/>
          <w:sz w:val="22"/>
          <w:szCs w:val="22"/>
        </w:rPr>
        <w:t xml:space="preserve">, </w:t>
      </w:r>
      <w:r w:rsidR="00C708BA" w:rsidRPr="00CC4EC3">
        <w:rPr>
          <w:rFonts w:asciiTheme="minorHAnsi" w:hAnsiTheme="minorHAnsi" w:cstheme="minorHAnsi"/>
          <w:b/>
          <w:sz w:val="22"/>
          <w:szCs w:val="22"/>
        </w:rPr>
        <w:t xml:space="preserve">a pena di esclusione, </w:t>
      </w:r>
      <w:r w:rsidR="00C708BA" w:rsidRPr="00CC4EC3">
        <w:rPr>
          <w:rFonts w:asciiTheme="minorHAnsi" w:hAnsiTheme="minorHAnsi" w:cstheme="minorHAnsi"/>
          <w:sz w:val="22"/>
          <w:szCs w:val="22"/>
        </w:rPr>
        <w:t>i seguenti elementi</w:t>
      </w:r>
      <w:r w:rsidR="003D16EC" w:rsidRPr="00CC4EC3">
        <w:rPr>
          <w:rFonts w:asciiTheme="minorHAnsi" w:hAnsiTheme="minorHAnsi" w:cstheme="minorHAnsi"/>
          <w:sz w:val="22"/>
          <w:szCs w:val="22"/>
        </w:rPr>
        <w:t xml:space="preserve">: </w:t>
      </w:r>
    </w:p>
    <w:p w14:paraId="3DAED863" w14:textId="5ABEB784" w:rsidR="00C708BA" w:rsidRPr="00CC4EC3" w:rsidRDefault="00A16BAD" w:rsidP="00CC4EC3">
      <w:pPr>
        <w:widowControl w:val="0"/>
        <w:numPr>
          <w:ilvl w:val="2"/>
          <w:numId w:val="3"/>
        </w:numPr>
        <w:spacing w:line="288" w:lineRule="auto"/>
        <w:ind w:left="284" w:hanging="284"/>
        <w:jc w:val="both"/>
        <w:rPr>
          <w:rFonts w:asciiTheme="minorHAnsi" w:hAnsiTheme="minorHAnsi" w:cstheme="minorHAnsi"/>
          <w:sz w:val="22"/>
          <w:szCs w:val="22"/>
        </w:rPr>
      </w:pPr>
      <w:r w:rsidRPr="00CC4EC3">
        <w:rPr>
          <w:rFonts w:asciiTheme="minorHAnsi" w:eastAsia="Calibri" w:hAnsiTheme="minorHAnsi" w:cstheme="minorHAnsi"/>
          <w:sz w:val="22"/>
          <w:szCs w:val="22"/>
        </w:rPr>
        <w:t>ribasso percentuale</w:t>
      </w:r>
      <w:r w:rsidR="00CB36E4" w:rsidRPr="00CC4EC3">
        <w:rPr>
          <w:rFonts w:asciiTheme="minorHAnsi" w:hAnsiTheme="minorHAnsi" w:cstheme="minorHAnsi"/>
          <w:sz w:val="22"/>
          <w:szCs w:val="22"/>
        </w:rPr>
        <w:t>,</w:t>
      </w:r>
      <w:r w:rsidR="00CB36E4" w:rsidRPr="00CC4EC3">
        <w:rPr>
          <w:rFonts w:asciiTheme="minorHAnsi" w:hAnsiTheme="minorHAnsi" w:cstheme="minorHAnsi"/>
          <w:sz w:val="22"/>
          <w:szCs w:val="22"/>
          <w:u w:val="single"/>
        </w:rPr>
        <w:t xml:space="preserve"> </w:t>
      </w:r>
      <w:r w:rsidR="00187A57" w:rsidRPr="00CC4EC3">
        <w:rPr>
          <w:rFonts w:asciiTheme="minorHAnsi" w:hAnsiTheme="minorHAnsi" w:cstheme="minorHAnsi"/>
          <w:sz w:val="22"/>
          <w:szCs w:val="22"/>
          <w:u w:val="single"/>
        </w:rPr>
        <w:t>al netto di</w:t>
      </w:r>
      <w:r w:rsidR="00187A57" w:rsidRPr="00CC4EC3">
        <w:rPr>
          <w:rFonts w:asciiTheme="minorHAnsi" w:hAnsiTheme="minorHAnsi" w:cstheme="minorHAnsi"/>
          <w:i/>
          <w:sz w:val="22"/>
          <w:szCs w:val="22"/>
          <w:u w:val="single"/>
        </w:rPr>
        <w:t xml:space="preserve"> </w:t>
      </w:r>
      <w:r w:rsidR="00187A57" w:rsidRPr="00CC4EC3">
        <w:rPr>
          <w:rFonts w:asciiTheme="minorHAnsi" w:hAnsiTheme="minorHAnsi" w:cstheme="minorHAnsi"/>
          <w:sz w:val="22"/>
          <w:szCs w:val="22"/>
          <w:u w:val="single"/>
        </w:rPr>
        <w:t>Iva e/o di altre imposte e contributi di legge</w:t>
      </w:r>
      <w:r w:rsidR="00F60A09" w:rsidRPr="00CC4EC3">
        <w:rPr>
          <w:rFonts w:asciiTheme="minorHAnsi" w:hAnsiTheme="minorHAnsi" w:cstheme="minorHAnsi"/>
          <w:sz w:val="22"/>
          <w:szCs w:val="22"/>
        </w:rPr>
        <w:t xml:space="preserve">. </w:t>
      </w:r>
    </w:p>
    <w:p w14:paraId="5E668D45" w14:textId="77777777" w:rsidR="0019694C" w:rsidRPr="00CC4EC3" w:rsidRDefault="0019694C" w:rsidP="00CC4EC3">
      <w:pPr>
        <w:widowControl w:val="0"/>
        <w:spacing w:line="288" w:lineRule="auto"/>
        <w:jc w:val="both"/>
        <w:rPr>
          <w:rFonts w:asciiTheme="minorHAnsi" w:hAnsiTheme="minorHAnsi" w:cstheme="minorHAnsi"/>
          <w:sz w:val="22"/>
          <w:szCs w:val="22"/>
        </w:rPr>
      </w:pPr>
    </w:p>
    <w:p w14:paraId="04A1724C" w14:textId="35D56BDE" w:rsidR="00DC7AC3" w:rsidRPr="00CC4EC3" w:rsidRDefault="00C708BA"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L’offerta</w:t>
      </w:r>
      <w:r w:rsidR="00087571" w:rsidRPr="00CC4EC3">
        <w:rPr>
          <w:rFonts w:asciiTheme="minorHAnsi" w:hAnsiTheme="minorHAnsi" w:cstheme="minorHAnsi"/>
          <w:sz w:val="22"/>
          <w:szCs w:val="22"/>
        </w:rPr>
        <w:t xml:space="preserve"> </w:t>
      </w:r>
      <w:r w:rsidRPr="00CC4EC3">
        <w:rPr>
          <w:rFonts w:asciiTheme="minorHAnsi" w:hAnsiTheme="minorHAnsi" w:cstheme="minorHAnsi"/>
          <w:sz w:val="22"/>
          <w:szCs w:val="22"/>
        </w:rPr>
        <w:t>economica,</w:t>
      </w:r>
      <w:r w:rsidR="002752EF" w:rsidRPr="00CC4EC3">
        <w:rPr>
          <w:rFonts w:asciiTheme="minorHAnsi" w:hAnsiTheme="minorHAnsi" w:cstheme="minorHAnsi"/>
          <w:b/>
          <w:sz w:val="22"/>
          <w:szCs w:val="22"/>
        </w:rPr>
        <w:t xml:space="preserve"> a pena di esclusione</w:t>
      </w:r>
      <w:r w:rsidR="002752EF" w:rsidRPr="00CC4EC3">
        <w:rPr>
          <w:rFonts w:asciiTheme="minorHAnsi" w:hAnsiTheme="minorHAnsi" w:cstheme="minorHAnsi"/>
          <w:sz w:val="22"/>
          <w:szCs w:val="22"/>
        </w:rPr>
        <w:t>,</w:t>
      </w:r>
      <w:r w:rsidRPr="00CC4EC3">
        <w:rPr>
          <w:rFonts w:asciiTheme="minorHAnsi" w:hAnsiTheme="minorHAnsi" w:cstheme="minorHAnsi"/>
          <w:sz w:val="22"/>
          <w:szCs w:val="22"/>
        </w:rPr>
        <w:t xml:space="preserve"> </w:t>
      </w:r>
      <w:r w:rsidR="00F75634" w:rsidRPr="00CC4EC3">
        <w:rPr>
          <w:rFonts w:asciiTheme="minorHAnsi" w:hAnsiTheme="minorHAnsi" w:cstheme="minorHAnsi"/>
          <w:sz w:val="22"/>
          <w:szCs w:val="22"/>
        </w:rPr>
        <w:t>è sottoscritta</w:t>
      </w:r>
      <w:r w:rsidR="00EA31F4" w:rsidRPr="00CC4EC3">
        <w:rPr>
          <w:rFonts w:asciiTheme="minorHAnsi" w:hAnsiTheme="minorHAnsi" w:cstheme="minorHAnsi"/>
          <w:sz w:val="22"/>
          <w:szCs w:val="22"/>
        </w:rPr>
        <w:t xml:space="preserve"> con firma digitale</w:t>
      </w:r>
      <w:r w:rsidR="00F75634" w:rsidRPr="00CC4EC3">
        <w:rPr>
          <w:rFonts w:asciiTheme="minorHAnsi" w:hAnsiTheme="minorHAnsi" w:cstheme="minorHAnsi"/>
          <w:sz w:val="22"/>
          <w:szCs w:val="22"/>
        </w:rPr>
        <w:t xml:space="preserve"> </w:t>
      </w:r>
      <w:r w:rsidRPr="00CC4EC3">
        <w:rPr>
          <w:rFonts w:asciiTheme="minorHAnsi" w:hAnsiTheme="minorHAnsi" w:cstheme="minorHAnsi"/>
          <w:sz w:val="22"/>
          <w:szCs w:val="22"/>
        </w:rPr>
        <w:t xml:space="preserve">con le modalità indicate per la sottoscrizione della domanda di cui ai paragrafi </w:t>
      </w:r>
      <w:r w:rsidR="004D6C78" w:rsidRPr="00CC4EC3">
        <w:rPr>
          <w:rFonts w:asciiTheme="minorHAnsi" w:hAnsiTheme="minorHAnsi" w:cstheme="minorHAnsi"/>
          <w:sz w:val="22"/>
          <w:szCs w:val="22"/>
        </w:rPr>
        <w:fldChar w:fldCharType="begin"/>
      </w:r>
      <w:r w:rsidR="004D6C78" w:rsidRPr="00CC4EC3">
        <w:rPr>
          <w:rFonts w:asciiTheme="minorHAnsi" w:hAnsiTheme="minorHAnsi" w:cstheme="minorHAnsi"/>
          <w:sz w:val="22"/>
          <w:szCs w:val="22"/>
        </w:rPr>
        <w:instrText xml:space="preserve"> REF _Ref496796975 \r \h </w:instrText>
      </w:r>
      <w:r w:rsidR="002E6094" w:rsidRPr="00CC4EC3">
        <w:rPr>
          <w:rFonts w:asciiTheme="minorHAnsi" w:hAnsiTheme="minorHAnsi" w:cstheme="minorHAnsi"/>
          <w:sz w:val="22"/>
          <w:szCs w:val="22"/>
        </w:rPr>
        <w:instrText xml:space="preserve"> \* MERGEFORMAT </w:instrText>
      </w:r>
      <w:r w:rsidR="004D6C78" w:rsidRPr="00CC4EC3">
        <w:rPr>
          <w:rFonts w:asciiTheme="minorHAnsi" w:hAnsiTheme="minorHAnsi" w:cstheme="minorHAnsi"/>
          <w:sz w:val="22"/>
          <w:szCs w:val="22"/>
        </w:rPr>
      </w:r>
      <w:r w:rsidR="004D6C78" w:rsidRPr="00CC4EC3">
        <w:rPr>
          <w:rFonts w:asciiTheme="minorHAnsi" w:hAnsiTheme="minorHAnsi" w:cstheme="minorHAnsi"/>
          <w:sz w:val="22"/>
          <w:szCs w:val="22"/>
        </w:rPr>
        <w:fldChar w:fldCharType="separate"/>
      </w:r>
      <w:r w:rsidR="0086296D">
        <w:rPr>
          <w:rFonts w:asciiTheme="minorHAnsi" w:hAnsiTheme="minorHAnsi" w:cstheme="minorHAnsi"/>
          <w:sz w:val="22"/>
          <w:szCs w:val="22"/>
        </w:rPr>
        <w:t>14.1</w:t>
      </w:r>
      <w:r w:rsidR="004D6C78" w:rsidRPr="00CC4EC3">
        <w:rPr>
          <w:rFonts w:asciiTheme="minorHAnsi" w:hAnsiTheme="minorHAnsi" w:cstheme="minorHAnsi"/>
          <w:sz w:val="22"/>
          <w:szCs w:val="22"/>
        </w:rPr>
        <w:fldChar w:fldCharType="end"/>
      </w:r>
      <w:r w:rsidRPr="00CC4EC3">
        <w:rPr>
          <w:rFonts w:asciiTheme="minorHAnsi" w:hAnsiTheme="minorHAnsi" w:cstheme="minorHAnsi"/>
          <w:sz w:val="22"/>
          <w:szCs w:val="22"/>
        </w:rPr>
        <w:t xml:space="preserve">. </w:t>
      </w:r>
      <w:r w:rsidR="00935C91" w:rsidRPr="00CC4EC3">
        <w:rPr>
          <w:rFonts w:asciiTheme="minorHAnsi" w:hAnsiTheme="minorHAnsi" w:cstheme="minorHAnsi"/>
          <w:sz w:val="22"/>
          <w:szCs w:val="22"/>
        </w:rPr>
        <w:t>Nel caso di operatori economici esteri, l’offerta potrà essere sottoscritta con firma olografa su documento scansionato e corredato da copia del documento d’identità del legale rappresentante firmata dal medesimo.</w:t>
      </w:r>
    </w:p>
    <w:p w14:paraId="06CBD0B5" w14:textId="7BE59F83" w:rsidR="00C708BA" w:rsidRPr="00CC4EC3" w:rsidRDefault="00F75634" w:rsidP="00CC4EC3">
      <w:pPr>
        <w:widowControl w:val="0"/>
        <w:spacing w:line="288" w:lineRule="auto"/>
        <w:jc w:val="both"/>
        <w:rPr>
          <w:rFonts w:asciiTheme="minorHAnsi" w:eastAsia="Calibri" w:hAnsiTheme="minorHAnsi" w:cstheme="minorHAnsi"/>
          <w:i/>
          <w:color w:val="0000FF"/>
          <w:sz w:val="22"/>
          <w:szCs w:val="22"/>
        </w:rPr>
      </w:pPr>
      <w:r w:rsidRPr="00CC4EC3">
        <w:rPr>
          <w:rFonts w:asciiTheme="minorHAnsi" w:hAnsiTheme="minorHAnsi" w:cstheme="minorHAnsi"/>
          <w:sz w:val="22"/>
          <w:szCs w:val="22"/>
        </w:rPr>
        <w:t>Sono</w:t>
      </w:r>
      <w:r w:rsidR="000A3724" w:rsidRPr="00CC4EC3">
        <w:rPr>
          <w:rFonts w:asciiTheme="minorHAnsi" w:hAnsiTheme="minorHAnsi" w:cstheme="minorHAnsi"/>
          <w:sz w:val="22"/>
          <w:szCs w:val="22"/>
        </w:rPr>
        <w:t xml:space="preserve"> </w:t>
      </w:r>
      <w:r w:rsidR="00AC2164" w:rsidRPr="00CC4EC3">
        <w:rPr>
          <w:rFonts w:asciiTheme="minorHAnsi" w:hAnsiTheme="minorHAnsi" w:cstheme="minorHAnsi"/>
          <w:sz w:val="22"/>
          <w:szCs w:val="22"/>
        </w:rPr>
        <w:t>inammissibili le</w:t>
      </w:r>
      <w:r w:rsidR="000A3724" w:rsidRPr="00CC4EC3">
        <w:rPr>
          <w:rFonts w:asciiTheme="minorHAnsi" w:hAnsiTheme="minorHAnsi" w:cstheme="minorHAnsi"/>
          <w:sz w:val="22"/>
          <w:szCs w:val="22"/>
        </w:rPr>
        <w:t xml:space="preserve"> offerte economiche </w:t>
      </w:r>
      <w:r w:rsidR="00473CBA" w:rsidRPr="00CC4EC3">
        <w:rPr>
          <w:rFonts w:asciiTheme="minorHAnsi" w:hAnsiTheme="minorHAnsi" w:cstheme="minorHAnsi"/>
          <w:sz w:val="22"/>
          <w:szCs w:val="22"/>
        </w:rPr>
        <w:t xml:space="preserve">che superino </w:t>
      </w:r>
      <w:r w:rsidR="00CD3040" w:rsidRPr="00CC4EC3">
        <w:rPr>
          <w:rFonts w:asciiTheme="minorHAnsi" w:hAnsiTheme="minorHAnsi" w:cstheme="minorHAnsi"/>
          <w:sz w:val="22"/>
          <w:szCs w:val="22"/>
        </w:rPr>
        <w:t>gli importi unitari a base d’asta</w:t>
      </w:r>
    </w:p>
    <w:p w14:paraId="1DF16D94" w14:textId="77777777" w:rsidR="002B1389" w:rsidRPr="00CC4EC3" w:rsidRDefault="002B1389" w:rsidP="00CC4EC3">
      <w:pPr>
        <w:widowControl w:val="0"/>
        <w:spacing w:line="288" w:lineRule="auto"/>
        <w:jc w:val="both"/>
        <w:rPr>
          <w:rFonts w:asciiTheme="minorHAnsi" w:hAnsiTheme="minorHAnsi" w:cstheme="minorHAnsi"/>
          <w:sz w:val="22"/>
          <w:szCs w:val="22"/>
        </w:rPr>
      </w:pPr>
      <w:bookmarkStart w:id="3347" w:name="_Toc380501879"/>
      <w:bookmarkStart w:id="3348" w:name="_Toc391035992"/>
      <w:bookmarkStart w:id="3349" w:name="_Toc391036065"/>
      <w:bookmarkStart w:id="3350" w:name="_Toc392577506"/>
      <w:bookmarkStart w:id="3351" w:name="_Toc393110573"/>
      <w:bookmarkStart w:id="3352" w:name="_Toc393112137"/>
      <w:bookmarkStart w:id="3353" w:name="_Toc393187854"/>
      <w:bookmarkStart w:id="3354" w:name="_Toc393272610"/>
      <w:bookmarkStart w:id="3355" w:name="_Toc393272668"/>
      <w:bookmarkStart w:id="3356" w:name="_Toc393283184"/>
      <w:bookmarkStart w:id="3357" w:name="_Toc393700843"/>
      <w:bookmarkStart w:id="3358" w:name="_Toc393706916"/>
      <w:bookmarkStart w:id="3359" w:name="_Toc397346831"/>
      <w:bookmarkStart w:id="3360" w:name="_Toc397422872"/>
      <w:bookmarkStart w:id="3361" w:name="_Toc403471279"/>
      <w:bookmarkStart w:id="3362" w:name="_Toc406058387"/>
      <w:bookmarkStart w:id="3363" w:name="_Toc406754188"/>
      <w:bookmarkStart w:id="3364" w:name="_Toc416423371"/>
      <w:bookmarkStart w:id="3365" w:name="_Ref498421982"/>
      <w:bookmarkStart w:id="3366" w:name="_Toc353990398"/>
    </w:p>
    <w:p w14:paraId="5A5A58F3" w14:textId="3DD3F6BA" w:rsidR="00C708BA" w:rsidRPr="00CC4EC3" w:rsidRDefault="00896592" w:rsidP="00CC4EC3">
      <w:pPr>
        <w:pStyle w:val="Titolo2"/>
        <w:spacing w:line="288" w:lineRule="auto"/>
        <w:rPr>
          <w:rFonts w:cstheme="minorHAnsi"/>
          <w:sz w:val="22"/>
          <w:szCs w:val="22"/>
        </w:rPr>
      </w:pPr>
      <w:bookmarkStart w:id="3367" w:name="_Ref507063773"/>
      <w:bookmarkStart w:id="3368" w:name="_Ref507063783"/>
      <w:bookmarkStart w:id="3369" w:name="_Toc508960407"/>
      <w:bookmarkStart w:id="3370" w:name="_Toc33187549"/>
      <w:r w:rsidRPr="00CC4EC3">
        <w:rPr>
          <w:rFonts w:cstheme="minorHAnsi"/>
          <w:sz w:val="22"/>
          <w:szCs w:val="22"/>
        </w:rPr>
        <w:t>CRITERIO DI AGGIUDICAZIONE</w:t>
      </w:r>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7"/>
      <w:bookmarkEnd w:id="3368"/>
      <w:bookmarkEnd w:id="3369"/>
      <w:bookmarkEnd w:id="3370"/>
    </w:p>
    <w:p w14:paraId="2DBDE331" w14:textId="12101181" w:rsidR="00771659" w:rsidRPr="00CC4EC3" w:rsidRDefault="000477B0" w:rsidP="00CC4EC3">
      <w:pPr>
        <w:widowControl w:val="0"/>
        <w:spacing w:line="288" w:lineRule="auto"/>
        <w:jc w:val="both"/>
        <w:rPr>
          <w:rFonts w:asciiTheme="minorHAnsi" w:hAnsiTheme="minorHAnsi" w:cstheme="minorHAnsi"/>
          <w:sz w:val="22"/>
          <w:szCs w:val="22"/>
        </w:rPr>
      </w:pPr>
      <w:r>
        <w:rPr>
          <w:rFonts w:asciiTheme="minorHAnsi" w:hAnsiTheme="minorHAnsi" w:cstheme="minorHAnsi"/>
          <w:sz w:val="22"/>
          <w:szCs w:val="22"/>
        </w:rPr>
        <w:t>I</w:t>
      </w:r>
      <w:r w:rsidR="007D1EA1" w:rsidRPr="00CC4EC3">
        <w:rPr>
          <w:rFonts w:asciiTheme="minorHAnsi" w:hAnsiTheme="minorHAnsi" w:cstheme="minorHAnsi"/>
          <w:sz w:val="22"/>
          <w:szCs w:val="22"/>
        </w:rPr>
        <w:t xml:space="preserve">l Contratto </w:t>
      </w:r>
      <w:r w:rsidR="00B14DB2" w:rsidRPr="00CC4EC3">
        <w:rPr>
          <w:rFonts w:asciiTheme="minorHAnsi" w:hAnsiTheme="minorHAnsi" w:cstheme="minorHAnsi"/>
          <w:sz w:val="22"/>
          <w:szCs w:val="22"/>
        </w:rPr>
        <w:t>è aggiudicat</w:t>
      </w:r>
      <w:r w:rsidR="007D1EA1" w:rsidRPr="00CC4EC3">
        <w:rPr>
          <w:rFonts w:asciiTheme="minorHAnsi" w:hAnsiTheme="minorHAnsi" w:cstheme="minorHAnsi"/>
          <w:sz w:val="22"/>
          <w:szCs w:val="22"/>
        </w:rPr>
        <w:t>o</w:t>
      </w:r>
      <w:r w:rsidR="00B14DB2" w:rsidRPr="00CC4EC3">
        <w:rPr>
          <w:rFonts w:asciiTheme="minorHAnsi" w:hAnsiTheme="minorHAnsi" w:cstheme="minorHAnsi"/>
          <w:sz w:val="22"/>
          <w:szCs w:val="22"/>
        </w:rPr>
        <w:t xml:space="preserve"> in base al criterio dell’offerta economicamente più vantaggiosa </w:t>
      </w:r>
      <w:r w:rsidR="00B55EB5" w:rsidRPr="00CC4EC3">
        <w:rPr>
          <w:rFonts w:asciiTheme="minorHAnsi" w:hAnsiTheme="minorHAnsi" w:cstheme="minorHAnsi"/>
          <w:sz w:val="22"/>
          <w:szCs w:val="22"/>
        </w:rPr>
        <w:t xml:space="preserve">individuata sulla </w:t>
      </w:r>
      <w:r w:rsidR="00B55EB5" w:rsidRPr="00CC4EC3">
        <w:rPr>
          <w:rFonts w:asciiTheme="minorHAnsi" w:hAnsiTheme="minorHAnsi" w:cstheme="minorHAnsi"/>
          <w:sz w:val="22"/>
          <w:szCs w:val="22"/>
        </w:rPr>
        <w:lastRenderedPageBreak/>
        <w:t>base</w:t>
      </w:r>
      <w:r w:rsidR="00492F6E" w:rsidRPr="00CC4EC3">
        <w:rPr>
          <w:rFonts w:asciiTheme="minorHAnsi" w:hAnsiTheme="minorHAnsi" w:cstheme="minorHAnsi"/>
          <w:sz w:val="22"/>
          <w:szCs w:val="22"/>
        </w:rPr>
        <w:t xml:space="preserve"> del</w:t>
      </w:r>
      <w:r w:rsidR="001E12BC" w:rsidRPr="00CC4EC3">
        <w:rPr>
          <w:rFonts w:asciiTheme="minorHAnsi" w:hAnsiTheme="minorHAnsi" w:cstheme="minorHAnsi"/>
          <w:sz w:val="22"/>
          <w:szCs w:val="22"/>
        </w:rPr>
        <w:t xml:space="preserve"> </w:t>
      </w:r>
      <w:r w:rsidR="00B55EB5" w:rsidRPr="00CC4EC3">
        <w:rPr>
          <w:rFonts w:asciiTheme="minorHAnsi" w:hAnsiTheme="minorHAnsi" w:cstheme="minorHAnsi"/>
          <w:sz w:val="22"/>
          <w:szCs w:val="22"/>
        </w:rPr>
        <w:t>miglior rapporto qualità/prezzo</w:t>
      </w:r>
      <w:r w:rsidR="001E12BC" w:rsidRPr="00CC4EC3">
        <w:rPr>
          <w:rFonts w:asciiTheme="minorHAnsi" w:hAnsiTheme="minorHAnsi" w:cstheme="minorHAnsi"/>
          <w:sz w:val="22"/>
          <w:szCs w:val="22"/>
        </w:rPr>
        <w:t>, ai sensi dell’art. 95, comma 2</w:t>
      </w:r>
      <w:r w:rsidR="00FA4ACE" w:rsidRPr="00CC4EC3">
        <w:rPr>
          <w:rFonts w:asciiTheme="minorHAnsi" w:hAnsiTheme="minorHAnsi" w:cstheme="minorHAnsi"/>
          <w:sz w:val="22"/>
          <w:szCs w:val="22"/>
        </w:rPr>
        <w:t>,</w:t>
      </w:r>
      <w:r w:rsidR="001E12BC" w:rsidRPr="00CC4EC3">
        <w:rPr>
          <w:rFonts w:asciiTheme="minorHAnsi" w:hAnsiTheme="minorHAnsi" w:cstheme="minorHAnsi"/>
          <w:sz w:val="22"/>
          <w:szCs w:val="22"/>
        </w:rPr>
        <w:t xml:space="preserve"> del Codice</w:t>
      </w:r>
      <w:r w:rsidR="006B044C" w:rsidRPr="00CC4EC3">
        <w:rPr>
          <w:rFonts w:asciiTheme="minorHAnsi" w:hAnsiTheme="minorHAnsi" w:cstheme="minorHAnsi"/>
          <w:sz w:val="22"/>
          <w:szCs w:val="22"/>
        </w:rPr>
        <w:t>.</w:t>
      </w:r>
    </w:p>
    <w:p w14:paraId="08595BC8" w14:textId="5C672E4E" w:rsidR="00771659" w:rsidRPr="00CC4EC3" w:rsidRDefault="00771659"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La valutazione dell’offerta tecnica e dell’offerta economica sarà effettua</w:t>
      </w:r>
      <w:r w:rsidR="005527A2" w:rsidRPr="00CC4EC3">
        <w:rPr>
          <w:rFonts w:asciiTheme="minorHAnsi" w:hAnsiTheme="minorHAnsi" w:cstheme="minorHAnsi"/>
          <w:sz w:val="22"/>
          <w:szCs w:val="22"/>
        </w:rPr>
        <w:t>ta in base ai seguenti punteggi</w:t>
      </w:r>
      <w:r w:rsidR="005527A2" w:rsidRPr="00CC4EC3">
        <w:rPr>
          <w:rFonts w:asciiTheme="minorHAnsi" w:hAnsiTheme="minorHAnsi" w:cstheme="minorHAnsi"/>
          <w:i/>
          <w:sz w:val="22"/>
          <w:szCs w:val="22"/>
        </w:rPr>
        <w:t>.</w:t>
      </w:r>
    </w:p>
    <w:tbl>
      <w:tblPr>
        <w:tblW w:w="48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030"/>
      </w:tblGrid>
      <w:tr w:rsidR="00C708BA" w:rsidRPr="00CC4EC3" w14:paraId="28F645BB" w14:textId="77777777" w:rsidTr="00FA4ACE">
        <w:trPr>
          <w:trHeight w:val="375"/>
        </w:trPr>
        <w:tc>
          <w:tcPr>
            <w:tcW w:w="1787" w:type="pct"/>
            <w:shd w:val="clear" w:color="auto" w:fill="D9D9D9" w:themeFill="background1" w:themeFillShade="D9"/>
            <w:noWrap/>
          </w:tcPr>
          <w:p w14:paraId="3CF9BA4F" w14:textId="6F4856F2" w:rsidR="00C708BA" w:rsidRPr="00CC4EC3" w:rsidRDefault="00C708BA" w:rsidP="00CC4EC3">
            <w:pPr>
              <w:widowControl w:val="0"/>
              <w:spacing w:line="288" w:lineRule="auto"/>
              <w:jc w:val="both"/>
              <w:rPr>
                <w:rFonts w:asciiTheme="minorHAnsi" w:hAnsiTheme="minorHAnsi" w:cstheme="minorHAnsi"/>
                <w:smallCaps/>
                <w:sz w:val="22"/>
                <w:szCs w:val="22"/>
              </w:rPr>
            </w:pPr>
          </w:p>
        </w:tc>
        <w:tc>
          <w:tcPr>
            <w:tcW w:w="0" w:type="auto"/>
            <w:shd w:val="clear" w:color="auto" w:fill="D9D9D9" w:themeFill="background1" w:themeFillShade="D9"/>
            <w:noWrap/>
          </w:tcPr>
          <w:p w14:paraId="1E7C7DE4" w14:textId="34778660" w:rsidR="00C708BA" w:rsidRPr="00CC4EC3" w:rsidRDefault="00FA22E2" w:rsidP="00CC4EC3">
            <w:pPr>
              <w:widowControl w:val="0"/>
              <w:spacing w:line="288" w:lineRule="auto"/>
              <w:jc w:val="both"/>
              <w:rPr>
                <w:rFonts w:asciiTheme="minorHAnsi" w:hAnsiTheme="minorHAnsi" w:cstheme="minorHAnsi"/>
                <w:smallCaps/>
                <w:sz w:val="22"/>
                <w:szCs w:val="22"/>
              </w:rPr>
            </w:pPr>
            <w:r w:rsidRPr="00CC4EC3">
              <w:rPr>
                <w:rFonts w:asciiTheme="minorHAnsi" w:hAnsiTheme="minorHAnsi" w:cstheme="minorHAnsi"/>
                <w:smallCaps/>
                <w:sz w:val="22"/>
                <w:szCs w:val="22"/>
              </w:rPr>
              <w:t>punteggio massimo</w:t>
            </w:r>
          </w:p>
        </w:tc>
      </w:tr>
      <w:tr w:rsidR="00C708BA" w:rsidRPr="00CC4EC3" w14:paraId="32B8FBDE" w14:textId="77777777" w:rsidTr="00FA4ACE">
        <w:trPr>
          <w:trHeight w:val="278"/>
        </w:trPr>
        <w:tc>
          <w:tcPr>
            <w:tcW w:w="1787" w:type="pct"/>
            <w:shd w:val="clear" w:color="auto" w:fill="auto"/>
            <w:noWrap/>
          </w:tcPr>
          <w:p w14:paraId="0ADDEFBA" w14:textId="6BF056D5" w:rsidR="00C708BA" w:rsidRPr="00CC4EC3" w:rsidRDefault="00C708BA"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Offerta tecnica</w:t>
            </w:r>
          </w:p>
        </w:tc>
        <w:tc>
          <w:tcPr>
            <w:tcW w:w="0" w:type="auto"/>
            <w:shd w:val="clear" w:color="auto" w:fill="auto"/>
            <w:noWrap/>
          </w:tcPr>
          <w:p w14:paraId="7F426F69" w14:textId="6EAFBE76" w:rsidR="00C708BA" w:rsidRPr="00CC4EC3" w:rsidRDefault="00010EA8" w:rsidP="00CC4EC3">
            <w:pPr>
              <w:widowControl w:val="0"/>
              <w:spacing w:line="288" w:lineRule="auto"/>
              <w:jc w:val="both"/>
              <w:rPr>
                <w:rFonts w:asciiTheme="minorHAnsi" w:eastAsia="Calibri" w:hAnsiTheme="minorHAnsi" w:cstheme="minorHAnsi"/>
                <w:b/>
                <w:i/>
                <w:color w:val="000000" w:themeColor="text1"/>
                <w:sz w:val="22"/>
                <w:szCs w:val="22"/>
              </w:rPr>
            </w:pPr>
            <w:r>
              <w:rPr>
                <w:rFonts w:asciiTheme="minorHAnsi" w:eastAsia="Calibri" w:hAnsiTheme="minorHAnsi" w:cstheme="minorHAnsi"/>
                <w:b/>
                <w:i/>
                <w:color w:val="000000" w:themeColor="text1"/>
                <w:sz w:val="22"/>
                <w:szCs w:val="22"/>
              </w:rPr>
              <w:t>9</w:t>
            </w:r>
            <w:r w:rsidR="00D765E4" w:rsidRPr="00CC4EC3">
              <w:rPr>
                <w:rFonts w:asciiTheme="minorHAnsi" w:eastAsia="Calibri" w:hAnsiTheme="minorHAnsi" w:cstheme="minorHAnsi"/>
                <w:b/>
                <w:i/>
                <w:color w:val="000000" w:themeColor="text1"/>
                <w:sz w:val="22"/>
                <w:szCs w:val="22"/>
              </w:rPr>
              <w:t>0</w:t>
            </w:r>
          </w:p>
        </w:tc>
      </w:tr>
      <w:tr w:rsidR="00C708BA" w:rsidRPr="00CC4EC3" w14:paraId="4EE805A9" w14:textId="77777777" w:rsidTr="00FA4ACE">
        <w:trPr>
          <w:trHeight w:val="265"/>
        </w:trPr>
        <w:tc>
          <w:tcPr>
            <w:tcW w:w="1787" w:type="pct"/>
            <w:shd w:val="clear" w:color="auto" w:fill="auto"/>
            <w:noWrap/>
          </w:tcPr>
          <w:p w14:paraId="7DA33CB3" w14:textId="2B3E644F" w:rsidR="00C708BA" w:rsidRPr="00CC4EC3" w:rsidRDefault="00C708BA"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Offerta economica</w:t>
            </w:r>
          </w:p>
        </w:tc>
        <w:tc>
          <w:tcPr>
            <w:tcW w:w="0" w:type="auto"/>
            <w:shd w:val="clear" w:color="auto" w:fill="auto"/>
            <w:noWrap/>
          </w:tcPr>
          <w:p w14:paraId="7A5CA30C" w14:textId="7E35F07B" w:rsidR="00C708BA" w:rsidRPr="00CC4EC3" w:rsidRDefault="00010EA8" w:rsidP="00CC4EC3">
            <w:pPr>
              <w:widowControl w:val="0"/>
              <w:spacing w:line="288" w:lineRule="auto"/>
              <w:jc w:val="both"/>
              <w:rPr>
                <w:rFonts w:asciiTheme="minorHAnsi" w:eastAsia="Calibri" w:hAnsiTheme="minorHAnsi" w:cstheme="minorHAnsi"/>
                <w:b/>
                <w:i/>
                <w:color w:val="000000" w:themeColor="text1"/>
                <w:sz w:val="22"/>
                <w:szCs w:val="22"/>
              </w:rPr>
            </w:pPr>
            <w:r>
              <w:rPr>
                <w:rFonts w:asciiTheme="minorHAnsi" w:eastAsia="Calibri" w:hAnsiTheme="minorHAnsi" w:cstheme="minorHAnsi"/>
                <w:b/>
                <w:i/>
                <w:color w:val="000000" w:themeColor="text1"/>
                <w:sz w:val="22"/>
                <w:szCs w:val="22"/>
              </w:rPr>
              <w:t>1</w:t>
            </w:r>
            <w:r w:rsidR="00D765E4" w:rsidRPr="00CC4EC3">
              <w:rPr>
                <w:rFonts w:asciiTheme="minorHAnsi" w:eastAsia="Calibri" w:hAnsiTheme="minorHAnsi" w:cstheme="minorHAnsi"/>
                <w:b/>
                <w:i/>
                <w:color w:val="000000" w:themeColor="text1"/>
                <w:sz w:val="22"/>
                <w:szCs w:val="22"/>
              </w:rPr>
              <w:t>0</w:t>
            </w:r>
          </w:p>
        </w:tc>
      </w:tr>
      <w:tr w:rsidR="00C708BA" w:rsidRPr="00CC4EC3" w14:paraId="1DCCFCFC" w14:textId="77777777" w:rsidTr="00FA4ACE">
        <w:trPr>
          <w:trHeight w:val="337"/>
        </w:trPr>
        <w:tc>
          <w:tcPr>
            <w:tcW w:w="1787" w:type="pct"/>
            <w:shd w:val="clear" w:color="auto" w:fill="D9D9D9" w:themeFill="background1" w:themeFillShade="D9"/>
            <w:noWrap/>
          </w:tcPr>
          <w:p w14:paraId="362DF970" w14:textId="50308E97" w:rsidR="00C708BA" w:rsidRPr="00CC4EC3" w:rsidRDefault="00FA22E2" w:rsidP="00CC4EC3">
            <w:pPr>
              <w:widowControl w:val="0"/>
              <w:spacing w:line="288" w:lineRule="auto"/>
              <w:jc w:val="both"/>
              <w:rPr>
                <w:rFonts w:asciiTheme="minorHAnsi" w:hAnsiTheme="minorHAnsi" w:cstheme="minorHAnsi"/>
                <w:smallCaps/>
                <w:sz w:val="22"/>
                <w:szCs w:val="22"/>
              </w:rPr>
            </w:pPr>
            <w:r w:rsidRPr="00CC4EC3">
              <w:rPr>
                <w:rFonts w:asciiTheme="minorHAnsi" w:hAnsiTheme="minorHAnsi" w:cstheme="minorHAnsi"/>
                <w:smallCaps/>
                <w:sz w:val="22"/>
                <w:szCs w:val="22"/>
              </w:rPr>
              <w:t>totale</w:t>
            </w:r>
          </w:p>
        </w:tc>
        <w:tc>
          <w:tcPr>
            <w:tcW w:w="0" w:type="auto"/>
            <w:shd w:val="clear" w:color="auto" w:fill="D9D9D9" w:themeFill="background1" w:themeFillShade="D9"/>
            <w:noWrap/>
          </w:tcPr>
          <w:p w14:paraId="1CC71DBF" w14:textId="2D9D2517" w:rsidR="00C708BA" w:rsidRPr="00CC4EC3" w:rsidRDefault="00FA22E2" w:rsidP="00CC4EC3">
            <w:pPr>
              <w:widowControl w:val="0"/>
              <w:spacing w:line="288" w:lineRule="auto"/>
              <w:jc w:val="both"/>
              <w:rPr>
                <w:rFonts w:asciiTheme="minorHAnsi" w:hAnsiTheme="minorHAnsi" w:cstheme="minorHAnsi"/>
                <w:b/>
                <w:smallCaps/>
                <w:sz w:val="22"/>
                <w:szCs w:val="22"/>
              </w:rPr>
            </w:pPr>
            <w:r w:rsidRPr="00CC4EC3">
              <w:rPr>
                <w:rFonts w:asciiTheme="minorHAnsi" w:hAnsiTheme="minorHAnsi" w:cstheme="minorHAnsi"/>
                <w:b/>
                <w:smallCaps/>
                <w:sz w:val="22"/>
                <w:szCs w:val="22"/>
              </w:rPr>
              <w:t>100</w:t>
            </w:r>
          </w:p>
        </w:tc>
      </w:tr>
    </w:tbl>
    <w:p w14:paraId="6919586F" w14:textId="0BC3B85F" w:rsidR="00350EE0" w:rsidRPr="00CC4EC3" w:rsidRDefault="00350EE0" w:rsidP="00CC4EC3">
      <w:pPr>
        <w:widowControl w:val="0"/>
        <w:spacing w:line="288" w:lineRule="auto"/>
        <w:jc w:val="both"/>
        <w:rPr>
          <w:rFonts w:asciiTheme="minorHAnsi" w:hAnsiTheme="minorHAnsi" w:cstheme="minorHAnsi"/>
          <w:i/>
          <w:sz w:val="22"/>
          <w:szCs w:val="22"/>
        </w:rPr>
      </w:pPr>
    </w:p>
    <w:p w14:paraId="2EBF032D" w14:textId="77777777" w:rsidR="00EA31F4" w:rsidRPr="00CC4EC3" w:rsidRDefault="00EA31F4" w:rsidP="00CC4EC3">
      <w:pPr>
        <w:widowControl w:val="0"/>
        <w:spacing w:line="288" w:lineRule="auto"/>
        <w:jc w:val="both"/>
        <w:rPr>
          <w:rFonts w:asciiTheme="minorHAnsi" w:hAnsiTheme="minorHAnsi" w:cstheme="minorHAnsi"/>
          <w:sz w:val="22"/>
          <w:szCs w:val="22"/>
        </w:rPr>
      </w:pPr>
    </w:p>
    <w:p w14:paraId="6451DCA7" w14:textId="1C4D2D58" w:rsidR="00FA22E2" w:rsidRPr="00CC4EC3" w:rsidRDefault="00A16BAD" w:rsidP="00CC4EC3">
      <w:pPr>
        <w:pStyle w:val="Titolo3"/>
        <w:spacing w:line="288" w:lineRule="auto"/>
        <w:rPr>
          <w:rFonts w:cstheme="minorHAnsi"/>
          <w:sz w:val="22"/>
          <w:szCs w:val="22"/>
        </w:rPr>
      </w:pPr>
      <w:bookmarkStart w:id="3371" w:name="_Ref497226908"/>
      <w:bookmarkStart w:id="3372" w:name="_Ref497226940"/>
      <w:bookmarkStart w:id="3373" w:name="_Toc506294937"/>
      <w:bookmarkStart w:id="3374" w:name="_Toc508960408"/>
      <w:bookmarkStart w:id="3375" w:name="_Toc33187550"/>
      <w:r w:rsidRPr="00CC4EC3">
        <w:rPr>
          <w:rFonts w:cstheme="minorHAnsi"/>
          <w:sz w:val="22"/>
          <w:szCs w:val="22"/>
        </w:rPr>
        <w:t xml:space="preserve">Criteri </w:t>
      </w:r>
      <w:r w:rsidR="00FA22E2" w:rsidRPr="00CC4EC3">
        <w:rPr>
          <w:rFonts w:eastAsia="Calibri" w:cstheme="minorHAnsi"/>
          <w:sz w:val="22"/>
          <w:szCs w:val="22"/>
        </w:rPr>
        <w:t>di valutazione dell’offerta tecnica</w:t>
      </w:r>
      <w:bookmarkEnd w:id="3371"/>
      <w:bookmarkEnd w:id="3372"/>
      <w:bookmarkEnd w:id="3373"/>
      <w:bookmarkEnd w:id="3374"/>
      <w:bookmarkEnd w:id="3375"/>
    </w:p>
    <w:p w14:paraId="5AB78D74" w14:textId="77777777" w:rsidR="007B6C5D" w:rsidRPr="00CC4EC3" w:rsidRDefault="007B6C5D" w:rsidP="007B6C5D">
      <w:pPr>
        <w:widowControl w:val="0"/>
        <w:spacing w:line="288" w:lineRule="auto"/>
        <w:jc w:val="both"/>
        <w:rPr>
          <w:rFonts w:asciiTheme="minorHAnsi" w:hAnsiTheme="minorHAnsi" w:cstheme="minorHAnsi"/>
          <w:sz w:val="22"/>
          <w:szCs w:val="22"/>
        </w:rPr>
      </w:pPr>
      <w:r>
        <w:rPr>
          <w:rFonts w:asciiTheme="minorHAnsi" w:hAnsiTheme="minorHAnsi" w:cstheme="minorHAnsi"/>
          <w:sz w:val="22"/>
          <w:szCs w:val="22"/>
        </w:rPr>
        <w:t>I</w:t>
      </w:r>
      <w:r w:rsidRPr="00CC4EC3">
        <w:rPr>
          <w:rFonts w:asciiTheme="minorHAnsi" w:hAnsiTheme="minorHAnsi" w:cstheme="minorHAnsi"/>
          <w:sz w:val="22"/>
          <w:szCs w:val="22"/>
        </w:rPr>
        <w:t>l punteggio dell’offerta tecnica è attribuito sulla base dei criteri di valutazione elencati nell</w:t>
      </w:r>
      <w:r>
        <w:rPr>
          <w:rFonts w:asciiTheme="minorHAnsi" w:hAnsiTheme="minorHAnsi" w:cstheme="minorHAnsi"/>
          <w:sz w:val="22"/>
          <w:szCs w:val="22"/>
        </w:rPr>
        <w:t>a</w:t>
      </w:r>
      <w:r w:rsidRPr="00CC4EC3">
        <w:rPr>
          <w:rFonts w:asciiTheme="minorHAnsi" w:hAnsiTheme="minorHAnsi" w:cstheme="minorHAnsi"/>
          <w:sz w:val="22"/>
          <w:szCs w:val="22"/>
        </w:rPr>
        <w:t xml:space="preserve"> sottostant</w:t>
      </w:r>
      <w:r>
        <w:rPr>
          <w:rFonts w:asciiTheme="minorHAnsi" w:hAnsiTheme="minorHAnsi" w:cstheme="minorHAnsi"/>
          <w:sz w:val="22"/>
          <w:szCs w:val="22"/>
        </w:rPr>
        <w:t xml:space="preserve">e </w:t>
      </w:r>
      <w:r w:rsidRPr="00CC4EC3">
        <w:rPr>
          <w:rFonts w:asciiTheme="minorHAnsi" w:hAnsiTheme="minorHAnsi" w:cstheme="minorHAnsi"/>
          <w:sz w:val="22"/>
          <w:szCs w:val="22"/>
        </w:rPr>
        <w:t>tabell</w:t>
      </w:r>
      <w:r>
        <w:rPr>
          <w:rFonts w:asciiTheme="minorHAnsi" w:hAnsiTheme="minorHAnsi" w:cstheme="minorHAnsi"/>
          <w:sz w:val="22"/>
          <w:szCs w:val="22"/>
        </w:rPr>
        <w:t>a</w:t>
      </w:r>
      <w:r w:rsidRPr="00CC4EC3">
        <w:rPr>
          <w:rFonts w:asciiTheme="minorHAnsi" w:hAnsiTheme="minorHAnsi" w:cstheme="minorHAnsi"/>
          <w:sz w:val="22"/>
          <w:szCs w:val="22"/>
        </w:rPr>
        <w:t>, con la relativa ripartizione dei punteggi.</w:t>
      </w:r>
    </w:p>
    <w:p w14:paraId="4EBA8829" w14:textId="77777777" w:rsidR="007B6C5D" w:rsidRPr="00CC4EC3" w:rsidRDefault="007B6C5D" w:rsidP="007B6C5D">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Nella colonna punti D vengono indicati i “</w:t>
      </w:r>
      <w:r w:rsidRPr="00CC4EC3">
        <w:rPr>
          <w:rFonts w:asciiTheme="minorHAnsi" w:hAnsiTheme="minorHAnsi" w:cstheme="minorHAnsi"/>
          <w:b/>
          <w:sz w:val="22"/>
          <w:szCs w:val="22"/>
        </w:rPr>
        <w:t>Punteggi discrezionali</w:t>
      </w:r>
      <w:r w:rsidRPr="00CC4EC3">
        <w:rPr>
          <w:rFonts w:asciiTheme="minorHAnsi" w:hAnsiTheme="minorHAnsi" w:cstheme="minorHAnsi"/>
          <w:sz w:val="22"/>
          <w:szCs w:val="22"/>
        </w:rPr>
        <w:t>”, vale a dire i punteggi il cui coefficiente è attribuito in ragione dell’esercizio della discrezionalità spettante alla commissione giudicatrice.</w:t>
      </w:r>
    </w:p>
    <w:p w14:paraId="650671BF" w14:textId="77777777" w:rsidR="007B6C5D" w:rsidRPr="00CC4EC3" w:rsidRDefault="007B6C5D" w:rsidP="007B6C5D">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Nella colonna punti Q vengono indicati i “</w:t>
      </w:r>
      <w:r w:rsidRPr="00CC4EC3">
        <w:rPr>
          <w:rFonts w:asciiTheme="minorHAnsi" w:hAnsiTheme="minorHAnsi" w:cstheme="minorHAnsi"/>
          <w:b/>
          <w:sz w:val="22"/>
          <w:szCs w:val="22"/>
        </w:rPr>
        <w:t>Punteggi quantitativi</w:t>
      </w:r>
      <w:r w:rsidRPr="00CC4EC3">
        <w:rPr>
          <w:rFonts w:asciiTheme="minorHAnsi" w:hAnsiTheme="minorHAnsi" w:cstheme="minorHAnsi"/>
          <w:sz w:val="22"/>
          <w:szCs w:val="22"/>
        </w:rPr>
        <w:t>”, vale a dire i punteggi il cui coefficiente è attribuito mediante applicazione di una formula matematica.</w:t>
      </w:r>
    </w:p>
    <w:p w14:paraId="434698F5" w14:textId="77777777" w:rsidR="007B6C5D" w:rsidRDefault="007B6C5D" w:rsidP="007B6C5D">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Nella colonna punti T vengono indicati i “</w:t>
      </w:r>
      <w:r w:rsidRPr="00CC4EC3">
        <w:rPr>
          <w:rFonts w:asciiTheme="minorHAnsi" w:hAnsiTheme="minorHAnsi" w:cstheme="minorHAnsi"/>
          <w:b/>
          <w:sz w:val="22"/>
          <w:szCs w:val="22"/>
        </w:rPr>
        <w:t>Punteggi tabellari</w:t>
      </w:r>
      <w:r w:rsidRPr="00CC4EC3">
        <w:rPr>
          <w:rFonts w:asciiTheme="minorHAnsi" w:hAnsiTheme="minorHAnsi" w:cstheme="minorHAnsi"/>
          <w:sz w:val="22"/>
          <w:szCs w:val="22"/>
        </w:rPr>
        <w:t>”, vale a dire i punteggi i cui coefficienti fissi e predefiniti che saranno attribuiti o non attribuiti in ragione dell’offerta o mancata offerta di quanto specificamente richiesto.</w:t>
      </w:r>
    </w:p>
    <w:p w14:paraId="0666D06A" w14:textId="77777777" w:rsidR="007B6C5D" w:rsidRPr="00CC4EC3" w:rsidRDefault="007B6C5D" w:rsidP="007B6C5D">
      <w:pPr>
        <w:widowControl w:val="0"/>
        <w:spacing w:line="288" w:lineRule="auto"/>
        <w:jc w:val="both"/>
        <w:rPr>
          <w:rFonts w:asciiTheme="minorHAnsi" w:hAnsiTheme="minorHAnsi" w:cstheme="minorHAnsi"/>
          <w:sz w:val="22"/>
          <w:szCs w:val="22"/>
        </w:rPr>
      </w:pPr>
      <w:r>
        <w:rPr>
          <w:rFonts w:asciiTheme="minorHAnsi" w:hAnsiTheme="minorHAnsi" w:cstheme="minorHAnsi"/>
          <w:sz w:val="22"/>
          <w:szCs w:val="22"/>
        </w:rPr>
        <w:t>Le specifiche del “cluster 1” e del “cluster 2”, citati in tabella, sono contenute nel Capitolato Tecnico.</w:t>
      </w:r>
      <w:r w:rsidRPr="00CC4EC3">
        <w:rPr>
          <w:rFonts w:asciiTheme="minorHAnsi" w:hAnsiTheme="minorHAnsi" w:cstheme="minorHAnsi"/>
          <w:sz w:val="22"/>
          <w:szCs w:val="22"/>
        </w:rPr>
        <w:t xml:space="preserve"> </w:t>
      </w:r>
    </w:p>
    <w:p w14:paraId="31562B14" w14:textId="77777777" w:rsidR="007B6C5D" w:rsidRPr="00CC4EC3" w:rsidRDefault="007B6C5D" w:rsidP="007B6C5D">
      <w:pPr>
        <w:widowControl w:val="0"/>
        <w:spacing w:line="288" w:lineRule="auto"/>
        <w:jc w:val="both"/>
        <w:rPr>
          <w:rFonts w:asciiTheme="minorHAnsi" w:hAnsiTheme="minorHAnsi" w:cstheme="minorHAnsi"/>
          <w:sz w:val="22"/>
          <w:szCs w:val="22"/>
        </w:rPr>
      </w:pPr>
    </w:p>
    <w:p w14:paraId="51BF7D6C" w14:textId="77777777" w:rsidR="007B6C5D" w:rsidRPr="00CC4EC3" w:rsidRDefault="007B6C5D" w:rsidP="007B6C5D">
      <w:pPr>
        <w:widowControl w:val="0"/>
        <w:spacing w:line="288" w:lineRule="auto"/>
        <w:jc w:val="both"/>
        <w:rPr>
          <w:rFonts w:asciiTheme="minorHAnsi" w:hAnsiTheme="minorHAnsi" w:cstheme="minorHAnsi"/>
          <w:b/>
          <w:i/>
          <w:sz w:val="22"/>
          <w:szCs w:val="22"/>
        </w:rPr>
      </w:pPr>
      <w:r w:rsidRPr="00CC4EC3">
        <w:rPr>
          <w:rFonts w:asciiTheme="minorHAnsi" w:hAnsiTheme="minorHAnsi" w:cstheme="minorHAnsi"/>
          <w:b/>
          <w:i/>
          <w:sz w:val="22"/>
          <w:szCs w:val="22"/>
        </w:rPr>
        <w:t>Tabella dei criteri discrezionali (D), quantitativi (Q) e tabellari (T) di valutazione dell’offerta tecnica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8"/>
        <w:gridCol w:w="2204"/>
        <w:gridCol w:w="811"/>
        <w:gridCol w:w="570"/>
        <w:gridCol w:w="2817"/>
        <w:gridCol w:w="951"/>
        <w:gridCol w:w="951"/>
        <w:gridCol w:w="947"/>
      </w:tblGrid>
      <w:tr w:rsidR="007B6C5D" w:rsidRPr="00CC4EC3" w14:paraId="7A4AB79C" w14:textId="77777777" w:rsidTr="00046397">
        <w:trPr>
          <w:trHeight w:val="374"/>
        </w:trPr>
        <w:tc>
          <w:tcPr>
            <w:tcW w:w="196" w:type="pct"/>
            <w:shd w:val="clear" w:color="000000" w:fill="D9D9D9"/>
            <w:vAlign w:val="center"/>
            <w:hideMark/>
          </w:tcPr>
          <w:p w14:paraId="3A3B8C4D" w14:textId="77777777" w:rsidR="007B6C5D" w:rsidRPr="001A1426" w:rsidRDefault="007B6C5D" w:rsidP="00046397">
            <w:pPr>
              <w:widowControl w:val="0"/>
              <w:spacing w:line="288" w:lineRule="auto"/>
              <w:jc w:val="both"/>
              <w:rPr>
                <w:rFonts w:asciiTheme="minorHAnsi" w:hAnsiTheme="minorHAnsi" w:cstheme="minorHAnsi"/>
                <w:smallCaps/>
                <w:color w:val="000000" w:themeColor="text1"/>
                <w:sz w:val="22"/>
                <w:szCs w:val="22"/>
              </w:rPr>
            </w:pPr>
            <w:r w:rsidRPr="001A1426">
              <w:rPr>
                <w:rFonts w:asciiTheme="minorHAnsi" w:hAnsiTheme="minorHAnsi" w:cstheme="minorHAnsi"/>
                <w:smallCaps/>
                <w:color w:val="000000" w:themeColor="text1"/>
                <w:sz w:val="22"/>
                <w:szCs w:val="22"/>
              </w:rPr>
              <w:t>n°</w:t>
            </w:r>
          </w:p>
        </w:tc>
        <w:tc>
          <w:tcPr>
            <w:tcW w:w="1144" w:type="pct"/>
            <w:shd w:val="clear" w:color="000000" w:fill="D9D9D9"/>
            <w:vAlign w:val="center"/>
            <w:hideMark/>
          </w:tcPr>
          <w:p w14:paraId="19822750" w14:textId="77777777" w:rsidR="007B6C5D" w:rsidRPr="001A1426" w:rsidRDefault="007B6C5D" w:rsidP="00046397">
            <w:pPr>
              <w:widowControl w:val="0"/>
              <w:spacing w:line="288" w:lineRule="auto"/>
              <w:jc w:val="both"/>
              <w:rPr>
                <w:rFonts w:asciiTheme="minorHAnsi" w:hAnsiTheme="minorHAnsi" w:cstheme="minorHAnsi"/>
                <w:smallCaps/>
                <w:color w:val="000000" w:themeColor="text1"/>
                <w:sz w:val="22"/>
                <w:szCs w:val="22"/>
              </w:rPr>
            </w:pPr>
            <w:r w:rsidRPr="001A1426">
              <w:rPr>
                <w:rFonts w:asciiTheme="minorHAnsi" w:hAnsiTheme="minorHAnsi" w:cstheme="minorHAnsi"/>
                <w:smallCaps/>
                <w:color w:val="000000" w:themeColor="text1"/>
                <w:sz w:val="22"/>
                <w:szCs w:val="22"/>
              </w:rPr>
              <w:t>criteri di valutazione</w:t>
            </w:r>
          </w:p>
        </w:tc>
        <w:tc>
          <w:tcPr>
            <w:tcW w:w="421" w:type="pct"/>
            <w:shd w:val="clear" w:color="000000" w:fill="D9D9D9"/>
            <w:vAlign w:val="center"/>
            <w:hideMark/>
          </w:tcPr>
          <w:p w14:paraId="312AEA86" w14:textId="77777777" w:rsidR="007B6C5D" w:rsidRPr="001A1426" w:rsidRDefault="007B6C5D" w:rsidP="00046397">
            <w:pPr>
              <w:widowControl w:val="0"/>
              <w:spacing w:line="288" w:lineRule="auto"/>
              <w:jc w:val="center"/>
              <w:rPr>
                <w:rFonts w:asciiTheme="minorHAnsi" w:hAnsiTheme="minorHAnsi" w:cstheme="minorHAnsi"/>
                <w:smallCaps/>
                <w:color w:val="000000" w:themeColor="text1"/>
                <w:sz w:val="22"/>
                <w:szCs w:val="22"/>
              </w:rPr>
            </w:pPr>
            <w:r w:rsidRPr="001A1426">
              <w:rPr>
                <w:rFonts w:asciiTheme="minorHAnsi" w:hAnsiTheme="minorHAnsi" w:cstheme="minorHAnsi"/>
                <w:smallCaps/>
                <w:color w:val="000000" w:themeColor="text1"/>
                <w:sz w:val="22"/>
                <w:szCs w:val="22"/>
              </w:rPr>
              <w:t xml:space="preserve">punti </w:t>
            </w:r>
            <w:proofErr w:type="spellStart"/>
            <w:r w:rsidRPr="001A1426">
              <w:rPr>
                <w:rFonts w:asciiTheme="minorHAnsi" w:hAnsiTheme="minorHAnsi" w:cstheme="minorHAnsi"/>
                <w:smallCaps/>
                <w:color w:val="000000" w:themeColor="text1"/>
                <w:sz w:val="22"/>
                <w:szCs w:val="22"/>
              </w:rPr>
              <w:t>max</w:t>
            </w:r>
            <w:proofErr w:type="spellEnd"/>
          </w:p>
        </w:tc>
        <w:tc>
          <w:tcPr>
            <w:tcW w:w="296" w:type="pct"/>
            <w:shd w:val="clear" w:color="000000" w:fill="D9D9D9"/>
            <w:vAlign w:val="center"/>
            <w:hideMark/>
          </w:tcPr>
          <w:p w14:paraId="5673F4F0" w14:textId="77777777" w:rsidR="007B6C5D" w:rsidRPr="001A1426" w:rsidRDefault="007B6C5D" w:rsidP="00046397">
            <w:pPr>
              <w:widowControl w:val="0"/>
              <w:spacing w:line="288" w:lineRule="auto"/>
              <w:jc w:val="both"/>
              <w:rPr>
                <w:rFonts w:asciiTheme="minorHAnsi" w:hAnsiTheme="minorHAnsi" w:cstheme="minorHAnsi"/>
                <w:smallCaps/>
                <w:color w:val="000000" w:themeColor="text1"/>
                <w:sz w:val="22"/>
                <w:szCs w:val="22"/>
              </w:rPr>
            </w:pPr>
            <w:r w:rsidRPr="001A1426">
              <w:rPr>
                <w:rFonts w:asciiTheme="minorHAnsi" w:hAnsiTheme="minorHAnsi" w:cstheme="minorHAnsi"/>
                <w:smallCaps/>
                <w:color w:val="000000" w:themeColor="text1"/>
                <w:sz w:val="22"/>
                <w:szCs w:val="22"/>
              </w:rPr>
              <w:t> </w:t>
            </w:r>
          </w:p>
        </w:tc>
        <w:tc>
          <w:tcPr>
            <w:tcW w:w="1463" w:type="pct"/>
            <w:shd w:val="clear" w:color="000000" w:fill="D9D9D9"/>
            <w:vAlign w:val="center"/>
            <w:hideMark/>
          </w:tcPr>
          <w:p w14:paraId="3988885C" w14:textId="77777777" w:rsidR="007B6C5D" w:rsidRPr="001A1426" w:rsidRDefault="007B6C5D" w:rsidP="00046397">
            <w:pPr>
              <w:widowControl w:val="0"/>
              <w:spacing w:line="288" w:lineRule="auto"/>
              <w:jc w:val="both"/>
              <w:rPr>
                <w:rFonts w:asciiTheme="minorHAnsi" w:hAnsiTheme="minorHAnsi" w:cstheme="minorHAnsi"/>
                <w:smallCaps/>
                <w:color w:val="000000" w:themeColor="text1"/>
                <w:sz w:val="22"/>
                <w:szCs w:val="22"/>
              </w:rPr>
            </w:pPr>
            <w:r w:rsidRPr="001A1426">
              <w:rPr>
                <w:rFonts w:asciiTheme="minorHAnsi" w:hAnsiTheme="minorHAnsi" w:cstheme="minorHAnsi"/>
                <w:smallCaps/>
                <w:color w:val="000000" w:themeColor="text1"/>
                <w:sz w:val="22"/>
                <w:szCs w:val="22"/>
              </w:rPr>
              <w:t>sub-criteri di valutazione</w:t>
            </w:r>
          </w:p>
        </w:tc>
        <w:tc>
          <w:tcPr>
            <w:tcW w:w="494" w:type="pct"/>
            <w:shd w:val="clear" w:color="000000" w:fill="D9D9D9"/>
            <w:vAlign w:val="center"/>
            <w:hideMark/>
          </w:tcPr>
          <w:p w14:paraId="45E3FDD9" w14:textId="7AD86795" w:rsidR="007B6C5D" w:rsidRPr="001A1426" w:rsidRDefault="007B6C5D" w:rsidP="00046397">
            <w:pPr>
              <w:widowControl w:val="0"/>
              <w:spacing w:line="288" w:lineRule="auto"/>
              <w:jc w:val="center"/>
              <w:rPr>
                <w:rFonts w:asciiTheme="minorHAnsi" w:hAnsiTheme="minorHAnsi" w:cstheme="minorHAnsi"/>
                <w:smallCaps/>
                <w:color w:val="000000" w:themeColor="text1"/>
                <w:sz w:val="22"/>
                <w:szCs w:val="22"/>
              </w:rPr>
            </w:pPr>
            <w:r w:rsidRPr="001A1426">
              <w:rPr>
                <w:rFonts w:asciiTheme="minorHAnsi" w:hAnsiTheme="minorHAnsi" w:cstheme="minorHAnsi"/>
                <w:smallCaps/>
                <w:color w:val="000000" w:themeColor="text1"/>
                <w:sz w:val="22"/>
                <w:szCs w:val="22"/>
              </w:rPr>
              <w:t xml:space="preserve">punti D </w:t>
            </w:r>
          </w:p>
        </w:tc>
        <w:tc>
          <w:tcPr>
            <w:tcW w:w="494" w:type="pct"/>
            <w:shd w:val="clear" w:color="000000" w:fill="D9D9D9"/>
            <w:vAlign w:val="center"/>
          </w:tcPr>
          <w:p w14:paraId="568E5229" w14:textId="5E5F6B5B" w:rsidR="007B6C5D" w:rsidRPr="001A1426" w:rsidRDefault="007B6C5D" w:rsidP="00046397">
            <w:pPr>
              <w:widowControl w:val="0"/>
              <w:spacing w:line="288" w:lineRule="auto"/>
              <w:jc w:val="center"/>
              <w:rPr>
                <w:rFonts w:asciiTheme="minorHAnsi" w:hAnsiTheme="minorHAnsi" w:cstheme="minorHAnsi"/>
                <w:smallCaps/>
                <w:color w:val="000000" w:themeColor="text1"/>
                <w:sz w:val="22"/>
                <w:szCs w:val="22"/>
              </w:rPr>
            </w:pPr>
            <w:r w:rsidRPr="001A1426">
              <w:rPr>
                <w:rFonts w:asciiTheme="minorHAnsi" w:hAnsiTheme="minorHAnsi" w:cstheme="minorHAnsi"/>
                <w:smallCaps/>
                <w:color w:val="000000" w:themeColor="text1"/>
                <w:sz w:val="22"/>
                <w:szCs w:val="22"/>
              </w:rPr>
              <w:t xml:space="preserve">punti Q </w:t>
            </w:r>
          </w:p>
        </w:tc>
        <w:tc>
          <w:tcPr>
            <w:tcW w:w="492" w:type="pct"/>
            <w:shd w:val="clear" w:color="000000" w:fill="D9D9D9"/>
            <w:vAlign w:val="center"/>
          </w:tcPr>
          <w:p w14:paraId="2CF2D10D" w14:textId="77B523CC" w:rsidR="007B6C5D" w:rsidRPr="001A1426" w:rsidRDefault="007B6C5D" w:rsidP="00046397">
            <w:pPr>
              <w:widowControl w:val="0"/>
              <w:spacing w:line="288" w:lineRule="auto"/>
              <w:jc w:val="center"/>
              <w:rPr>
                <w:rFonts w:asciiTheme="minorHAnsi" w:hAnsiTheme="minorHAnsi" w:cstheme="minorHAnsi"/>
                <w:smallCaps/>
                <w:color w:val="000000" w:themeColor="text1"/>
                <w:sz w:val="22"/>
                <w:szCs w:val="22"/>
              </w:rPr>
            </w:pPr>
            <w:r w:rsidRPr="001A1426">
              <w:rPr>
                <w:rFonts w:asciiTheme="minorHAnsi" w:hAnsiTheme="minorHAnsi" w:cstheme="minorHAnsi"/>
                <w:smallCaps/>
                <w:color w:val="000000" w:themeColor="text1"/>
                <w:sz w:val="22"/>
                <w:szCs w:val="22"/>
              </w:rPr>
              <w:t>punti T</w:t>
            </w:r>
          </w:p>
        </w:tc>
      </w:tr>
      <w:tr w:rsidR="007B6C5D" w:rsidRPr="00CC4EC3" w14:paraId="5A4962DE" w14:textId="77777777" w:rsidTr="00046397">
        <w:trPr>
          <w:trHeight w:val="447"/>
        </w:trPr>
        <w:tc>
          <w:tcPr>
            <w:tcW w:w="196" w:type="pct"/>
            <w:vMerge w:val="restart"/>
            <w:shd w:val="clear" w:color="auto" w:fill="auto"/>
            <w:vAlign w:val="center"/>
            <w:hideMark/>
          </w:tcPr>
          <w:p w14:paraId="1F72DE59"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1</w:t>
            </w:r>
          </w:p>
        </w:tc>
        <w:tc>
          <w:tcPr>
            <w:tcW w:w="1144" w:type="pct"/>
            <w:vMerge w:val="restart"/>
            <w:shd w:val="clear" w:color="auto" w:fill="auto"/>
            <w:vAlign w:val="center"/>
            <w:hideMark/>
          </w:tcPr>
          <w:p w14:paraId="14C8CDC8"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 xml:space="preserve">Numero totale di GPU offerte per ogni </w:t>
            </w:r>
            <w:r>
              <w:rPr>
                <w:rFonts w:asciiTheme="minorHAnsi" w:hAnsiTheme="minorHAnsi" w:cstheme="minorHAnsi"/>
                <w:color w:val="000000" w:themeColor="text1"/>
                <w:sz w:val="22"/>
                <w:szCs w:val="22"/>
              </w:rPr>
              <w:t>server</w:t>
            </w:r>
            <w:r w:rsidRPr="006D4DB5">
              <w:rPr>
                <w:rFonts w:asciiTheme="minorHAnsi" w:hAnsiTheme="minorHAnsi" w:cstheme="minorHAnsi"/>
                <w:color w:val="000000" w:themeColor="text1"/>
                <w:sz w:val="22"/>
                <w:szCs w:val="22"/>
              </w:rPr>
              <w:t xml:space="preserve"> da inserire nel cluster 1</w:t>
            </w:r>
          </w:p>
        </w:tc>
        <w:tc>
          <w:tcPr>
            <w:tcW w:w="421" w:type="pct"/>
            <w:vMerge w:val="restart"/>
            <w:shd w:val="clear" w:color="auto" w:fill="auto"/>
            <w:vAlign w:val="center"/>
            <w:hideMark/>
          </w:tcPr>
          <w:p w14:paraId="768B3623"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10</w:t>
            </w:r>
          </w:p>
        </w:tc>
        <w:tc>
          <w:tcPr>
            <w:tcW w:w="296" w:type="pct"/>
            <w:shd w:val="clear" w:color="auto" w:fill="auto"/>
            <w:vAlign w:val="center"/>
            <w:hideMark/>
          </w:tcPr>
          <w:p w14:paraId="55A8DDAA"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1.1</w:t>
            </w:r>
          </w:p>
        </w:tc>
        <w:tc>
          <w:tcPr>
            <w:tcW w:w="1463" w:type="pct"/>
            <w:shd w:val="clear" w:color="auto" w:fill="auto"/>
            <w:vAlign w:val="center"/>
            <w:hideMark/>
          </w:tcPr>
          <w:p w14:paraId="4A4CB3D3"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r w:rsidRPr="007B319F">
              <w:rPr>
                <w:rFonts w:asciiTheme="minorHAnsi" w:hAnsiTheme="minorHAnsi" w:cstheme="minorHAnsi"/>
                <w:i/>
                <w:color w:val="000000" w:themeColor="text1"/>
                <w:sz w:val="22"/>
                <w:szCs w:val="22"/>
              </w:rPr>
              <w:t xml:space="preserve">1 </w:t>
            </w:r>
            <w:r w:rsidRPr="006D4DB5">
              <w:rPr>
                <w:rFonts w:asciiTheme="minorHAnsi" w:hAnsiTheme="minorHAnsi" w:cstheme="minorHAnsi"/>
                <w:color w:val="000000" w:themeColor="text1"/>
                <w:sz w:val="22"/>
                <w:szCs w:val="22"/>
              </w:rPr>
              <w:t>(minimo richiesto)</w:t>
            </w:r>
          </w:p>
        </w:tc>
        <w:tc>
          <w:tcPr>
            <w:tcW w:w="494" w:type="pct"/>
            <w:shd w:val="clear" w:color="auto" w:fill="auto"/>
            <w:vAlign w:val="center"/>
          </w:tcPr>
          <w:p w14:paraId="7B9B8329"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w:t>
            </w:r>
          </w:p>
        </w:tc>
        <w:tc>
          <w:tcPr>
            <w:tcW w:w="494" w:type="pct"/>
            <w:vAlign w:val="center"/>
          </w:tcPr>
          <w:p w14:paraId="1803B01C"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w:t>
            </w:r>
          </w:p>
        </w:tc>
        <w:tc>
          <w:tcPr>
            <w:tcW w:w="492" w:type="pct"/>
            <w:vAlign w:val="center"/>
          </w:tcPr>
          <w:p w14:paraId="6087F185"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0</w:t>
            </w:r>
          </w:p>
        </w:tc>
      </w:tr>
      <w:tr w:rsidR="007B6C5D" w:rsidRPr="00CC4EC3" w14:paraId="52361A7D" w14:textId="77777777" w:rsidTr="00046397">
        <w:trPr>
          <w:trHeight w:val="411"/>
        </w:trPr>
        <w:tc>
          <w:tcPr>
            <w:tcW w:w="196" w:type="pct"/>
            <w:vMerge/>
            <w:vAlign w:val="center"/>
            <w:hideMark/>
          </w:tcPr>
          <w:p w14:paraId="4C62B989"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p>
        </w:tc>
        <w:tc>
          <w:tcPr>
            <w:tcW w:w="1144" w:type="pct"/>
            <w:vMerge/>
            <w:vAlign w:val="center"/>
            <w:hideMark/>
          </w:tcPr>
          <w:p w14:paraId="0274A347"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p>
        </w:tc>
        <w:tc>
          <w:tcPr>
            <w:tcW w:w="421" w:type="pct"/>
            <w:vMerge/>
            <w:vAlign w:val="center"/>
            <w:hideMark/>
          </w:tcPr>
          <w:p w14:paraId="4FA87A7D"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p>
        </w:tc>
        <w:tc>
          <w:tcPr>
            <w:tcW w:w="296" w:type="pct"/>
            <w:shd w:val="clear" w:color="auto" w:fill="auto"/>
            <w:vAlign w:val="center"/>
            <w:hideMark/>
          </w:tcPr>
          <w:p w14:paraId="0D6FE0E3"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1.2</w:t>
            </w:r>
          </w:p>
        </w:tc>
        <w:tc>
          <w:tcPr>
            <w:tcW w:w="1463" w:type="pct"/>
            <w:shd w:val="clear" w:color="auto" w:fill="auto"/>
            <w:vAlign w:val="center"/>
            <w:hideMark/>
          </w:tcPr>
          <w:p w14:paraId="181315EC" w14:textId="77777777" w:rsidR="007B6C5D" w:rsidRPr="006D4DB5" w:rsidRDefault="007B6C5D" w:rsidP="00046397">
            <w:pPr>
              <w:widowControl w:val="0"/>
              <w:spacing w:line="288" w:lineRule="auto"/>
              <w:jc w:val="both"/>
              <w:rPr>
                <w:rFonts w:asciiTheme="minorHAnsi" w:hAnsiTheme="minorHAnsi" w:cstheme="minorHAnsi"/>
                <w:i/>
                <w:color w:val="000000" w:themeColor="text1"/>
                <w:sz w:val="22"/>
                <w:szCs w:val="22"/>
              </w:rPr>
            </w:pPr>
            <w:r w:rsidRPr="006D4DB5">
              <w:rPr>
                <w:rFonts w:asciiTheme="minorHAnsi" w:hAnsiTheme="minorHAnsi" w:cstheme="minorHAnsi"/>
                <w:i/>
                <w:color w:val="000000" w:themeColor="text1"/>
                <w:sz w:val="22"/>
                <w:szCs w:val="22"/>
              </w:rPr>
              <w:t>2 (+ 1 GPU rispetto al minimo richiesto)</w:t>
            </w:r>
          </w:p>
        </w:tc>
        <w:tc>
          <w:tcPr>
            <w:tcW w:w="494" w:type="pct"/>
            <w:shd w:val="clear" w:color="auto" w:fill="auto"/>
            <w:vAlign w:val="center"/>
          </w:tcPr>
          <w:p w14:paraId="2F3CADB7"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w:t>
            </w:r>
          </w:p>
        </w:tc>
        <w:tc>
          <w:tcPr>
            <w:tcW w:w="494" w:type="pct"/>
            <w:vAlign w:val="center"/>
          </w:tcPr>
          <w:p w14:paraId="45E11B0C"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w:t>
            </w:r>
          </w:p>
        </w:tc>
        <w:tc>
          <w:tcPr>
            <w:tcW w:w="492" w:type="pct"/>
            <w:vAlign w:val="center"/>
          </w:tcPr>
          <w:p w14:paraId="67D785D5"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5</w:t>
            </w:r>
          </w:p>
        </w:tc>
      </w:tr>
      <w:tr w:rsidR="007B6C5D" w:rsidRPr="00CC4EC3" w14:paraId="6811A792" w14:textId="77777777" w:rsidTr="00046397">
        <w:trPr>
          <w:trHeight w:val="411"/>
        </w:trPr>
        <w:tc>
          <w:tcPr>
            <w:tcW w:w="196" w:type="pct"/>
            <w:vMerge/>
            <w:vAlign w:val="center"/>
          </w:tcPr>
          <w:p w14:paraId="00A30CA6"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p>
        </w:tc>
        <w:tc>
          <w:tcPr>
            <w:tcW w:w="1144" w:type="pct"/>
            <w:vMerge/>
            <w:vAlign w:val="center"/>
          </w:tcPr>
          <w:p w14:paraId="0A28EA9D"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p>
        </w:tc>
        <w:tc>
          <w:tcPr>
            <w:tcW w:w="421" w:type="pct"/>
            <w:vMerge/>
            <w:vAlign w:val="center"/>
          </w:tcPr>
          <w:p w14:paraId="5EBD4640"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p>
        </w:tc>
        <w:tc>
          <w:tcPr>
            <w:tcW w:w="296" w:type="pct"/>
            <w:shd w:val="clear" w:color="auto" w:fill="auto"/>
            <w:vAlign w:val="center"/>
          </w:tcPr>
          <w:p w14:paraId="1E3CF9F4"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1.3</w:t>
            </w:r>
          </w:p>
        </w:tc>
        <w:tc>
          <w:tcPr>
            <w:tcW w:w="1463" w:type="pct"/>
            <w:shd w:val="clear" w:color="auto" w:fill="auto"/>
            <w:vAlign w:val="center"/>
          </w:tcPr>
          <w:p w14:paraId="244DC8A1" w14:textId="77777777" w:rsidR="007B6C5D" w:rsidRPr="006D4DB5" w:rsidRDefault="007B6C5D" w:rsidP="00046397">
            <w:pPr>
              <w:widowControl w:val="0"/>
              <w:spacing w:line="288" w:lineRule="auto"/>
              <w:jc w:val="both"/>
              <w:rPr>
                <w:rFonts w:asciiTheme="minorHAnsi" w:hAnsiTheme="minorHAnsi" w:cstheme="minorHAnsi"/>
                <w:i/>
                <w:color w:val="000000" w:themeColor="text1"/>
                <w:sz w:val="22"/>
                <w:szCs w:val="22"/>
              </w:rPr>
            </w:pPr>
            <w:r w:rsidRPr="006D4DB5">
              <w:rPr>
                <w:rFonts w:asciiTheme="minorHAnsi" w:hAnsiTheme="minorHAnsi" w:cstheme="minorHAnsi"/>
                <w:i/>
                <w:color w:val="000000" w:themeColor="text1"/>
                <w:sz w:val="22"/>
                <w:szCs w:val="22"/>
              </w:rPr>
              <w:t>3 (+ 2 GPU rispetto al minimo richiesto)</w:t>
            </w:r>
          </w:p>
        </w:tc>
        <w:tc>
          <w:tcPr>
            <w:tcW w:w="494" w:type="pct"/>
            <w:shd w:val="clear" w:color="auto" w:fill="auto"/>
            <w:vAlign w:val="center"/>
          </w:tcPr>
          <w:p w14:paraId="57168ACC"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w:t>
            </w:r>
          </w:p>
        </w:tc>
        <w:tc>
          <w:tcPr>
            <w:tcW w:w="494" w:type="pct"/>
            <w:vAlign w:val="center"/>
          </w:tcPr>
          <w:p w14:paraId="16D7AACC"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w:t>
            </w:r>
          </w:p>
        </w:tc>
        <w:tc>
          <w:tcPr>
            <w:tcW w:w="492" w:type="pct"/>
            <w:vAlign w:val="center"/>
          </w:tcPr>
          <w:p w14:paraId="6AC02328"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7,5</w:t>
            </w:r>
          </w:p>
        </w:tc>
      </w:tr>
      <w:tr w:rsidR="007B6C5D" w:rsidRPr="00CC4EC3" w14:paraId="49DFFE9A" w14:textId="77777777" w:rsidTr="00046397">
        <w:trPr>
          <w:trHeight w:val="411"/>
        </w:trPr>
        <w:tc>
          <w:tcPr>
            <w:tcW w:w="196" w:type="pct"/>
            <w:vMerge/>
            <w:vAlign w:val="center"/>
          </w:tcPr>
          <w:p w14:paraId="0856776A"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p>
        </w:tc>
        <w:tc>
          <w:tcPr>
            <w:tcW w:w="1144" w:type="pct"/>
            <w:vMerge/>
            <w:vAlign w:val="center"/>
          </w:tcPr>
          <w:p w14:paraId="782FDC25"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p>
        </w:tc>
        <w:tc>
          <w:tcPr>
            <w:tcW w:w="421" w:type="pct"/>
            <w:vMerge/>
            <w:vAlign w:val="center"/>
          </w:tcPr>
          <w:p w14:paraId="5F1D71F3"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p>
        </w:tc>
        <w:tc>
          <w:tcPr>
            <w:tcW w:w="296" w:type="pct"/>
            <w:shd w:val="clear" w:color="auto" w:fill="auto"/>
            <w:vAlign w:val="center"/>
          </w:tcPr>
          <w:p w14:paraId="07A95085"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1.4</w:t>
            </w:r>
          </w:p>
        </w:tc>
        <w:tc>
          <w:tcPr>
            <w:tcW w:w="1463" w:type="pct"/>
            <w:shd w:val="clear" w:color="auto" w:fill="auto"/>
            <w:vAlign w:val="center"/>
          </w:tcPr>
          <w:p w14:paraId="0582BE9C" w14:textId="77777777" w:rsidR="007B6C5D" w:rsidRPr="006D4DB5" w:rsidDel="00B0540A" w:rsidRDefault="007B6C5D" w:rsidP="00046397">
            <w:pPr>
              <w:widowControl w:val="0"/>
              <w:spacing w:line="288" w:lineRule="auto"/>
              <w:jc w:val="both"/>
              <w:rPr>
                <w:rFonts w:asciiTheme="minorHAnsi" w:hAnsiTheme="minorHAnsi" w:cstheme="minorHAnsi"/>
                <w:i/>
                <w:color w:val="000000" w:themeColor="text1"/>
                <w:sz w:val="22"/>
                <w:szCs w:val="22"/>
              </w:rPr>
            </w:pPr>
            <w:r w:rsidRPr="006D4DB5">
              <w:rPr>
                <w:rFonts w:asciiTheme="minorHAnsi" w:hAnsiTheme="minorHAnsi" w:cstheme="minorHAnsi"/>
                <w:i/>
                <w:color w:val="000000" w:themeColor="text1"/>
                <w:sz w:val="22"/>
                <w:szCs w:val="22"/>
              </w:rPr>
              <w:t>4 (+ 3 GPU rispetto al minimo richiesto)</w:t>
            </w:r>
          </w:p>
        </w:tc>
        <w:tc>
          <w:tcPr>
            <w:tcW w:w="494" w:type="pct"/>
            <w:shd w:val="clear" w:color="auto" w:fill="auto"/>
            <w:vAlign w:val="center"/>
          </w:tcPr>
          <w:p w14:paraId="03D7144F"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w:t>
            </w:r>
          </w:p>
        </w:tc>
        <w:tc>
          <w:tcPr>
            <w:tcW w:w="494" w:type="pct"/>
            <w:vAlign w:val="center"/>
          </w:tcPr>
          <w:p w14:paraId="6D32BF90"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w:t>
            </w:r>
          </w:p>
        </w:tc>
        <w:tc>
          <w:tcPr>
            <w:tcW w:w="492" w:type="pct"/>
            <w:vAlign w:val="center"/>
          </w:tcPr>
          <w:p w14:paraId="4EEBDF3D"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10</w:t>
            </w:r>
          </w:p>
        </w:tc>
      </w:tr>
      <w:tr w:rsidR="007B6C5D" w:rsidRPr="00CC4EC3" w14:paraId="0A6EF8DD" w14:textId="77777777" w:rsidTr="00046397">
        <w:trPr>
          <w:trHeight w:val="393"/>
        </w:trPr>
        <w:tc>
          <w:tcPr>
            <w:tcW w:w="196" w:type="pct"/>
            <w:shd w:val="clear" w:color="auto" w:fill="auto"/>
            <w:vAlign w:val="center"/>
            <w:hideMark/>
          </w:tcPr>
          <w:p w14:paraId="313732D0"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2</w:t>
            </w:r>
          </w:p>
        </w:tc>
        <w:tc>
          <w:tcPr>
            <w:tcW w:w="1144" w:type="pct"/>
            <w:shd w:val="clear" w:color="auto" w:fill="auto"/>
            <w:vAlign w:val="center"/>
            <w:hideMark/>
          </w:tcPr>
          <w:p w14:paraId="2DA51960"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Memoria RAM per ogni server da inserire nel cluster 1</w:t>
            </w:r>
          </w:p>
        </w:tc>
        <w:tc>
          <w:tcPr>
            <w:tcW w:w="421" w:type="pct"/>
            <w:shd w:val="clear" w:color="auto" w:fill="auto"/>
            <w:vAlign w:val="center"/>
            <w:hideMark/>
          </w:tcPr>
          <w:p w14:paraId="31CB3A1D"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5</w:t>
            </w:r>
          </w:p>
        </w:tc>
        <w:tc>
          <w:tcPr>
            <w:tcW w:w="296" w:type="pct"/>
            <w:shd w:val="clear" w:color="auto" w:fill="auto"/>
            <w:vAlign w:val="center"/>
            <w:hideMark/>
          </w:tcPr>
          <w:p w14:paraId="5C8133E3"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2.1</w:t>
            </w:r>
          </w:p>
        </w:tc>
        <w:tc>
          <w:tcPr>
            <w:tcW w:w="1463" w:type="pct"/>
            <w:shd w:val="clear" w:color="auto" w:fill="auto"/>
            <w:vAlign w:val="center"/>
            <w:hideMark/>
          </w:tcPr>
          <w:p w14:paraId="63B084FF" w14:textId="77777777" w:rsidR="007B6C5D" w:rsidRPr="00215528" w:rsidRDefault="007B6C5D" w:rsidP="00046397">
            <w:pPr>
              <w:widowControl w:val="0"/>
              <w:jc w:val="center"/>
              <w:rPr>
                <w:rFonts w:asciiTheme="minorHAnsi" w:hAnsiTheme="minorHAnsi"/>
                <w:b/>
                <w:color w:val="000000" w:themeColor="text1"/>
                <w:sz w:val="22"/>
                <w:szCs w:val="22"/>
              </w:rPr>
            </w:pPr>
            <w:r w:rsidRPr="00215528">
              <w:rPr>
                <w:rFonts w:asciiTheme="minorHAnsi" w:hAnsiTheme="minorHAnsi"/>
                <w:b/>
                <w:color w:val="000000" w:themeColor="text1"/>
                <w:sz w:val="22"/>
                <w:szCs w:val="22"/>
              </w:rPr>
              <w:t>C</w:t>
            </w:r>
            <w:r w:rsidRPr="00215528">
              <w:rPr>
                <w:rFonts w:asciiTheme="minorHAnsi" w:hAnsiTheme="minorHAnsi"/>
                <w:b/>
                <w:color w:val="000000" w:themeColor="text1"/>
                <w:sz w:val="22"/>
                <w:szCs w:val="22"/>
                <w:vertAlign w:val="subscript"/>
              </w:rPr>
              <w:t>2</w:t>
            </w:r>
            <w:r w:rsidRPr="00215528">
              <w:rPr>
                <w:rFonts w:asciiTheme="minorHAnsi" w:hAnsiTheme="minorHAnsi"/>
                <w:b/>
                <w:color w:val="000000" w:themeColor="text1"/>
                <w:sz w:val="22"/>
                <w:szCs w:val="22"/>
              </w:rPr>
              <w:t xml:space="preserve"> = (MM –</w:t>
            </w:r>
            <w:proofErr w:type="spellStart"/>
            <w:r w:rsidRPr="00215528">
              <w:rPr>
                <w:rFonts w:asciiTheme="minorHAnsi" w:hAnsiTheme="minorHAnsi"/>
                <w:b/>
                <w:color w:val="000000" w:themeColor="text1"/>
                <w:sz w:val="22"/>
                <w:szCs w:val="22"/>
              </w:rPr>
              <w:t>MM</w:t>
            </w:r>
            <w:r w:rsidRPr="00215528">
              <w:rPr>
                <w:rFonts w:asciiTheme="minorHAnsi" w:hAnsiTheme="minorHAnsi"/>
                <w:b/>
                <w:color w:val="000000" w:themeColor="text1"/>
                <w:sz w:val="22"/>
                <w:szCs w:val="22"/>
                <w:vertAlign w:val="subscript"/>
              </w:rPr>
              <w:t>min</w:t>
            </w:r>
            <w:proofErr w:type="spellEnd"/>
            <w:r w:rsidRPr="00215528">
              <w:rPr>
                <w:rFonts w:asciiTheme="minorHAnsi" w:hAnsiTheme="minorHAnsi"/>
                <w:b/>
                <w:color w:val="000000" w:themeColor="text1"/>
                <w:sz w:val="22"/>
                <w:szCs w:val="22"/>
              </w:rPr>
              <w:t>) /640</w:t>
            </w:r>
          </w:p>
          <w:p w14:paraId="05EB1C4F" w14:textId="77777777" w:rsidR="007B6C5D" w:rsidRPr="00215528" w:rsidRDefault="007B6C5D" w:rsidP="00046397">
            <w:pPr>
              <w:widowControl w:val="0"/>
              <w:jc w:val="center"/>
              <w:rPr>
                <w:rFonts w:asciiTheme="minorHAnsi" w:hAnsiTheme="minorHAnsi"/>
                <w:b/>
                <w:i/>
                <w:color w:val="000000" w:themeColor="text1"/>
                <w:sz w:val="22"/>
                <w:szCs w:val="22"/>
              </w:rPr>
            </w:pPr>
          </w:p>
          <w:p w14:paraId="27A9A4DE" w14:textId="77777777" w:rsidR="007B6C5D" w:rsidRPr="00215528" w:rsidRDefault="007B6C5D" w:rsidP="00046397">
            <w:pPr>
              <w:widowControl w:val="0"/>
              <w:spacing w:line="288" w:lineRule="auto"/>
              <w:jc w:val="both"/>
              <w:rPr>
                <w:rFonts w:asciiTheme="minorHAnsi" w:hAnsiTheme="minorHAnsi" w:cstheme="minorHAnsi"/>
                <w:color w:val="000000" w:themeColor="text1"/>
                <w:sz w:val="20"/>
                <w:szCs w:val="20"/>
              </w:rPr>
            </w:pPr>
            <w:proofErr w:type="spellStart"/>
            <w:r w:rsidRPr="00215528">
              <w:rPr>
                <w:rFonts w:asciiTheme="minorHAnsi" w:hAnsiTheme="minorHAnsi" w:cstheme="minorHAnsi"/>
                <w:color w:val="000000" w:themeColor="text1"/>
                <w:sz w:val="20"/>
                <w:szCs w:val="20"/>
              </w:rPr>
              <w:t>MM</w:t>
            </w:r>
            <w:r w:rsidRPr="00215528">
              <w:rPr>
                <w:rFonts w:asciiTheme="minorHAnsi" w:hAnsiTheme="minorHAnsi" w:cstheme="minorHAnsi"/>
                <w:color w:val="000000" w:themeColor="text1"/>
                <w:sz w:val="20"/>
                <w:szCs w:val="20"/>
                <w:vertAlign w:val="subscript"/>
              </w:rPr>
              <w:t>min</w:t>
            </w:r>
            <w:proofErr w:type="spellEnd"/>
            <w:r w:rsidRPr="00215528">
              <w:rPr>
                <w:rFonts w:asciiTheme="minorHAnsi" w:hAnsiTheme="minorHAnsi" w:cstheme="minorHAnsi"/>
                <w:color w:val="000000" w:themeColor="text1"/>
                <w:sz w:val="20"/>
                <w:szCs w:val="20"/>
                <w:vertAlign w:val="subscript"/>
              </w:rPr>
              <w:t xml:space="preserve"> </w:t>
            </w:r>
            <w:r w:rsidRPr="00215528">
              <w:rPr>
                <w:rFonts w:asciiTheme="minorHAnsi" w:hAnsiTheme="minorHAnsi" w:cstheme="minorHAnsi"/>
                <w:color w:val="000000" w:themeColor="text1"/>
                <w:sz w:val="20"/>
                <w:szCs w:val="20"/>
              </w:rPr>
              <w:t>= 384 GB (</w:t>
            </w:r>
            <w:r>
              <w:rPr>
                <w:rFonts w:asciiTheme="minorHAnsi" w:hAnsiTheme="minorHAnsi" w:cstheme="minorHAnsi"/>
                <w:color w:val="000000" w:themeColor="text1"/>
                <w:sz w:val="20"/>
                <w:szCs w:val="20"/>
              </w:rPr>
              <w:t>m</w:t>
            </w:r>
            <w:r w:rsidRPr="00215528">
              <w:rPr>
                <w:rFonts w:asciiTheme="minorHAnsi" w:hAnsiTheme="minorHAnsi" w:cstheme="minorHAnsi"/>
                <w:color w:val="000000" w:themeColor="text1"/>
                <w:sz w:val="20"/>
                <w:szCs w:val="20"/>
              </w:rPr>
              <w:t>emoria minima richiesta)</w:t>
            </w:r>
          </w:p>
          <w:p w14:paraId="3226ABE5" w14:textId="77777777" w:rsidR="007B6C5D" w:rsidRPr="00215528" w:rsidRDefault="007B6C5D" w:rsidP="00046397">
            <w:pPr>
              <w:widowControl w:val="0"/>
              <w:spacing w:line="288" w:lineRule="auto"/>
              <w:jc w:val="both"/>
              <w:rPr>
                <w:rFonts w:asciiTheme="minorHAnsi" w:hAnsiTheme="minorHAnsi" w:cstheme="minorHAnsi"/>
                <w:color w:val="000000" w:themeColor="text1"/>
                <w:sz w:val="20"/>
                <w:szCs w:val="20"/>
              </w:rPr>
            </w:pPr>
            <w:r w:rsidRPr="00215528">
              <w:rPr>
                <w:rFonts w:asciiTheme="minorHAnsi" w:hAnsiTheme="minorHAnsi" w:cstheme="minorHAnsi"/>
                <w:color w:val="000000" w:themeColor="text1"/>
                <w:sz w:val="20"/>
                <w:szCs w:val="20"/>
              </w:rPr>
              <w:t>MM = memoria in GB offerta</w:t>
            </w:r>
          </w:p>
          <w:p w14:paraId="109D4277" w14:textId="77777777" w:rsidR="007B6C5D" w:rsidRPr="00215528" w:rsidRDefault="007B6C5D" w:rsidP="00046397">
            <w:pPr>
              <w:spacing w:line="288" w:lineRule="auto"/>
              <w:contextualSpacing/>
              <w:jc w:val="both"/>
              <w:rPr>
                <w:rFonts w:asciiTheme="minorHAnsi" w:hAnsiTheme="minorHAnsi" w:cstheme="minorHAnsi"/>
                <w:color w:val="000000" w:themeColor="text1"/>
                <w:sz w:val="20"/>
                <w:szCs w:val="20"/>
              </w:rPr>
            </w:pPr>
            <w:r w:rsidRPr="00215528">
              <w:rPr>
                <w:rFonts w:asciiTheme="minorHAnsi" w:hAnsiTheme="minorHAnsi" w:cstheme="minorHAnsi"/>
                <w:color w:val="000000" w:themeColor="text1"/>
                <w:sz w:val="20"/>
                <w:szCs w:val="20"/>
              </w:rPr>
              <w:t xml:space="preserve">Se MM= </w:t>
            </w:r>
            <w:proofErr w:type="spellStart"/>
            <w:r w:rsidRPr="00215528">
              <w:rPr>
                <w:rFonts w:asciiTheme="minorHAnsi" w:hAnsiTheme="minorHAnsi" w:cstheme="minorHAnsi"/>
                <w:color w:val="000000" w:themeColor="text1"/>
                <w:sz w:val="20"/>
                <w:szCs w:val="20"/>
              </w:rPr>
              <w:t>MM</w:t>
            </w:r>
            <w:r w:rsidRPr="00215528">
              <w:rPr>
                <w:rFonts w:asciiTheme="minorHAnsi" w:hAnsiTheme="minorHAnsi" w:cstheme="minorHAnsi"/>
                <w:color w:val="000000" w:themeColor="text1"/>
                <w:sz w:val="20"/>
                <w:szCs w:val="20"/>
                <w:vertAlign w:val="subscript"/>
              </w:rPr>
              <w:t>min</w:t>
            </w:r>
            <w:proofErr w:type="spellEnd"/>
            <w:r w:rsidRPr="00215528">
              <w:rPr>
                <w:rFonts w:asciiTheme="minorHAnsi" w:hAnsiTheme="minorHAnsi" w:cstheme="minorHAnsi"/>
                <w:color w:val="000000" w:themeColor="text1"/>
                <w:sz w:val="20"/>
                <w:szCs w:val="20"/>
              </w:rPr>
              <w:t xml:space="preserve"> </w:t>
            </w:r>
            <w:r w:rsidRPr="00215528">
              <w:rPr>
                <w:rFonts w:asciiTheme="minorHAnsi" w:hAnsiTheme="minorHAnsi" w:cstheme="minorHAnsi"/>
                <w:color w:val="000000" w:themeColor="text1"/>
                <w:sz w:val="20"/>
                <w:szCs w:val="20"/>
              </w:rPr>
              <w:sym w:font="Wingdings" w:char="F0E8"/>
            </w:r>
            <w:r w:rsidRPr="00215528">
              <w:rPr>
                <w:rFonts w:asciiTheme="minorHAnsi" w:hAnsiTheme="minorHAnsi" w:cstheme="minorHAnsi"/>
                <w:color w:val="000000" w:themeColor="text1"/>
                <w:sz w:val="20"/>
                <w:szCs w:val="20"/>
              </w:rPr>
              <w:t xml:space="preserve"> C</w:t>
            </w:r>
            <w:r w:rsidRPr="00215528">
              <w:rPr>
                <w:rFonts w:asciiTheme="minorHAnsi" w:hAnsiTheme="minorHAnsi" w:cstheme="minorHAnsi"/>
                <w:color w:val="000000" w:themeColor="text1"/>
                <w:sz w:val="20"/>
                <w:szCs w:val="20"/>
                <w:vertAlign w:val="subscript"/>
              </w:rPr>
              <w:t>2</w:t>
            </w:r>
            <w:r w:rsidRPr="00215528">
              <w:rPr>
                <w:rFonts w:asciiTheme="minorHAnsi" w:hAnsiTheme="minorHAnsi" w:cstheme="minorHAnsi"/>
                <w:color w:val="000000" w:themeColor="text1"/>
                <w:sz w:val="20"/>
                <w:szCs w:val="20"/>
              </w:rPr>
              <w:t>=0</w:t>
            </w:r>
          </w:p>
          <w:p w14:paraId="7C0B93A3"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r w:rsidRPr="00215528">
              <w:rPr>
                <w:rFonts w:asciiTheme="minorHAnsi" w:hAnsiTheme="minorHAnsi" w:cstheme="minorHAnsi"/>
                <w:color w:val="000000" w:themeColor="text1"/>
                <w:sz w:val="20"/>
                <w:szCs w:val="20"/>
              </w:rPr>
              <w:t xml:space="preserve">Se MM &gt;= </w:t>
            </w:r>
            <w:proofErr w:type="spellStart"/>
            <w:r w:rsidRPr="00215528">
              <w:rPr>
                <w:rFonts w:asciiTheme="minorHAnsi" w:hAnsiTheme="minorHAnsi" w:cstheme="minorHAnsi"/>
                <w:color w:val="000000" w:themeColor="text1"/>
                <w:sz w:val="20"/>
                <w:szCs w:val="20"/>
              </w:rPr>
              <w:t>MM</w:t>
            </w:r>
            <w:r w:rsidRPr="00215528">
              <w:rPr>
                <w:rFonts w:asciiTheme="minorHAnsi" w:hAnsiTheme="minorHAnsi" w:cstheme="minorHAnsi"/>
                <w:color w:val="000000" w:themeColor="text1"/>
                <w:sz w:val="20"/>
                <w:szCs w:val="20"/>
                <w:vertAlign w:val="subscript"/>
              </w:rPr>
              <w:t>min</w:t>
            </w:r>
            <w:proofErr w:type="spellEnd"/>
            <w:r w:rsidRPr="00215528">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 + 640 </w:t>
            </w:r>
            <w:r w:rsidRPr="00215528">
              <w:rPr>
                <w:rFonts w:asciiTheme="minorHAnsi" w:hAnsiTheme="minorHAnsi" w:cstheme="minorHAnsi"/>
                <w:color w:val="000000" w:themeColor="text1"/>
                <w:sz w:val="20"/>
                <w:szCs w:val="20"/>
              </w:rPr>
              <w:sym w:font="Wingdings" w:char="F0E8"/>
            </w:r>
            <w:r w:rsidRPr="00215528">
              <w:rPr>
                <w:rFonts w:asciiTheme="minorHAnsi" w:hAnsiTheme="minorHAnsi" w:cstheme="minorHAnsi"/>
                <w:color w:val="000000" w:themeColor="text1"/>
                <w:sz w:val="20"/>
                <w:szCs w:val="20"/>
              </w:rPr>
              <w:t xml:space="preserve"> C</w:t>
            </w:r>
            <w:r w:rsidRPr="00215528">
              <w:rPr>
                <w:rFonts w:asciiTheme="minorHAnsi" w:hAnsiTheme="minorHAnsi" w:cstheme="minorHAnsi"/>
                <w:color w:val="000000" w:themeColor="text1"/>
                <w:sz w:val="20"/>
                <w:szCs w:val="20"/>
                <w:vertAlign w:val="subscript"/>
              </w:rPr>
              <w:t>2</w:t>
            </w:r>
            <w:r w:rsidRPr="00215528">
              <w:rPr>
                <w:rFonts w:asciiTheme="minorHAnsi" w:hAnsiTheme="minorHAnsi" w:cstheme="minorHAnsi"/>
                <w:color w:val="000000" w:themeColor="text1"/>
                <w:sz w:val="20"/>
                <w:szCs w:val="20"/>
              </w:rPr>
              <w:t>=1</w:t>
            </w:r>
          </w:p>
        </w:tc>
        <w:tc>
          <w:tcPr>
            <w:tcW w:w="494" w:type="pct"/>
            <w:shd w:val="clear" w:color="auto" w:fill="auto"/>
            <w:vAlign w:val="center"/>
          </w:tcPr>
          <w:p w14:paraId="632BCE32"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w:t>
            </w:r>
          </w:p>
        </w:tc>
        <w:tc>
          <w:tcPr>
            <w:tcW w:w="494" w:type="pct"/>
            <w:vAlign w:val="center"/>
          </w:tcPr>
          <w:p w14:paraId="22924947"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5</w:t>
            </w:r>
          </w:p>
        </w:tc>
        <w:tc>
          <w:tcPr>
            <w:tcW w:w="492" w:type="pct"/>
            <w:vAlign w:val="center"/>
          </w:tcPr>
          <w:p w14:paraId="6111FEF5"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w:t>
            </w:r>
          </w:p>
        </w:tc>
      </w:tr>
      <w:tr w:rsidR="007B6C5D" w:rsidRPr="00CC4EC3" w14:paraId="08E7B247" w14:textId="77777777" w:rsidTr="00046397">
        <w:trPr>
          <w:trHeight w:val="1123"/>
        </w:trPr>
        <w:tc>
          <w:tcPr>
            <w:tcW w:w="196" w:type="pct"/>
            <w:shd w:val="clear" w:color="auto" w:fill="auto"/>
            <w:vAlign w:val="center"/>
            <w:hideMark/>
          </w:tcPr>
          <w:p w14:paraId="5E4DF36D"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3</w:t>
            </w:r>
          </w:p>
        </w:tc>
        <w:tc>
          <w:tcPr>
            <w:tcW w:w="1144" w:type="pct"/>
            <w:shd w:val="clear" w:color="auto" w:fill="auto"/>
            <w:vAlign w:val="center"/>
            <w:hideMark/>
          </w:tcPr>
          <w:p w14:paraId="6F807ED3"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Numero di core fisici per scheda madre per ogni server da inserire nel cluster 1</w:t>
            </w:r>
          </w:p>
        </w:tc>
        <w:tc>
          <w:tcPr>
            <w:tcW w:w="421" w:type="pct"/>
            <w:shd w:val="clear" w:color="auto" w:fill="auto"/>
            <w:vAlign w:val="center"/>
            <w:hideMark/>
          </w:tcPr>
          <w:p w14:paraId="2F8E69E0"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5</w:t>
            </w:r>
          </w:p>
        </w:tc>
        <w:tc>
          <w:tcPr>
            <w:tcW w:w="296" w:type="pct"/>
            <w:shd w:val="clear" w:color="auto" w:fill="auto"/>
            <w:vAlign w:val="center"/>
            <w:hideMark/>
          </w:tcPr>
          <w:p w14:paraId="05808EB8"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3.1</w:t>
            </w:r>
          </w:p>
        </w:tc>
        <w:tc>
          <w:tcPr>
            <w:tcW w:w="1463" w:type="pct"/>
            <w:shd w:val="clear" w:color="auto" w:fill="auto"/>
            <w:vAlign w:val="center"/>
            <w:hideMark/>
          </w:tcPr>
          <w:p w14:paraId="2FEFE23D" w14:textId="77777777" w:rsidR="007B6C5D" w:rsidRDefault="007B6C5D" w:rsidP="00046397">
            <w:pPr>
              <w:widowControl w:val="0"/>
              <w:spacing w:line="288" w:lineRule="auto"/>
              <w:jc w:val="center"/>
              <w:rPr>
                <w:rFonts w:asciiTheme="minorHAnsi" w:hAnsiTheme="minorHAnsi" w:cstheme="minorHAnsi"/>
                <w:b/>
                <w:color w:val="000000" w:themeColor="text1"/>
                <w:sz w:val="22"/>
                <w:szCs w:val="22"/>
              </w:rPr>
            </w:pPr>
            <w:r w:rsidRPr="00215528">
              <w:rPr>
                <w:rFonts w:asciiTheme="minorHAnsi" w:hAnsiTheme="minorHAnsi" w:cstheme="minorHAnsi"/>
                <w:b/>
                <w:color w:val="000000" w:themeColor="text1"/>
                <w:sz w:val="22"/>
                <w:szCs w:val="22"/>
              </w:rPr>
              <w:t>C</w:t>
            </w:r>
            <w:r w:rsidRPr="00215528">
              <w:rPr>
                <w:rFonts w:asciiTheme="minorHAnsi" w:hAnsiTheme="minorHAnsi" w:cstheme="minorHAnsi"/>
                <w:b/>
                <w:color w:val="000000" w:themeColor="text1"/>
                <w:sz w:val="22"/>
                <w:szCs w:val="22"/>
                <w:vertAlign w:val="subscript"/>
              </w:rPr>
              <w:t>3</w:t>
            </w:r>
            <w:r w:rsidRPr="00215528">
              <w:rPr>
                <w:rFonts w:asciiTheme="minorHAnsi" w:hAnsiTheme="minorHAnsi" w:cstheme="minorHAnsi"/>
                <w:b/>
                <w:color w:val="000000" w:themeColor="text1"/>
                <w:sz w:val="22"/>
                <w:szCs w:val="22"/>
              </w:rPr>
              <w:t xml:space="preserve"> = (NC –</w:t>
            </w:r>
            <w:proofErr w:type="spellStart"/>
            <w:r w:rsidRPr="00215528">
              <w:rPr>
                <w:rFonts w:asciiTheme="minorHAnsi" w:hAnsiTheme="minorHAnsi" w:cstheme="minorHAnsi"/>
                <w:b/>
                <w:color w:val="000000" w:themeColor="text1"/>
                <w:sz w:val="22"/>
                <w:szCs w:val="22"/>
              </w:rPr>
              <w:t>NC</w:t>
            </w:r>
            <w:r w:rsidRPr="00215528">
              <w:rPr>
                <w:rFonts w:asciiTheme="minorHAnsi" w:hAnsiTheme="minorHAnsi" w:cstheme="minorHAnsi"/>
                <w:b/>
                <w:color w:val="000000" w:themeColor="text1"/>
                <w:sz w:val="22"/>
                <w:szCs w:val="22"/>
                <w:vertAlign w:val="subscript"/>
              </w:rPr>
              <w:t>min</w:t>
            </w:r>
            <w:proofErr w:type="spellEnd"/>
            <w:r w:rsidRPr="00215528">
              <w:rPr>
                <w:rFonts w:asciiTheme="minorHAnsi" w:hAnsiTheme="minorHAnsi" w:cstheme="minorHAnsi"/>
                <w:b/>
                <w:color w:val="000000" w:themeColor="text1"/>
                <w:sz w:val="22"/>
                <w:szCs w:val="22"/>
              </w:rPr>
              <w:t>) /88</w:t>
            </w:r>
          </w:p>
          <w:p w14:paraId="20C71D3F" w14:textId="77777777" w:rsidR="007B6C5D" w:rsidRPr="00215528" w:rsidRDefault="007B6C5D" w:rsidP="00046397">
            <w:pPr>
              <w:widowControl w:val="0"/>
              <w:spacing w:line="288" w:lineRule="auto"/>
              <w:jc w:val="center"/>
              <w:rPr>
                <w:rFonts w:asciiTheme="minorHAnsi" w:hAnsiTheme="minorHAnsi" w:cstheme="minorHAnsi"/>
                <w:b/>
                <w:color w:val="000000" w:themeColor="text1"/>
                <w:sz w:val="22"/>
                <w:szCs w:val="22"/>
              </w:rPr>
            </w:pPr>
          </w:p>
          <w:p w14:paraId="11B9C09F" w14:textId="77777777" w:rsidR="007B6C5D" w:rsidRPr="00215528" w:rsidRDefault="007B6C5D" w:rsidP="00046397">
            <w:pPr>
              <w:widowControl w:val="0"/>
              <w:spacing w:line="288" w:lineRule="auto"/>
              <w:jc w:val="both"/>
              <w:rPr>
                <w:rFonts w:asciiTheme="minorHAnsi" w:hAnsiTheme="minorHAnsi" w:cstheme="minorHAnsi"/>
                <w:color w:val="000000" w:themeColor="text1"/>
                <w:sz w:val="20"/>
                <w:szCs w:val="20"/>
              </w:rPr>
            </w:pPr>
            <w:proofErr w:type="spellStart"/>
            <w:r w:rsidRPr="00215528">
              <w:rPr>
                <w:rFonts w:asciiTheme="minorHAnsi" w:hAnsiTheme="minorHAnsi" w:cstheme="minorHAnsi"/>
                <w:i/>
                <w:color w:val="000000" w:themeColor="text1"/>
                <w:sz w:val="20"/>
                <w:szCs w:val="20"/>
              </w:rPr>
              <w:t>NC</w:t>
            </w:r>
            <w:r w:rsidRPr="00215528">
              <w:rPr>
                <w:rFonts w:asciiTheme="minorHAnsi" w:hAnsiTheme="minorHAnsi" w:cstheme="minorHAnsi"/>
                <w:i/>
                <w:color w:val="000000" w:themeColor="text1"/>
                <w:sz w:val="20"/>
                <w:szCs w:val="20"/>
                <w:vertAlign w:val="subscript"/>
              </w:rPr>
              <w:t>min</w:t>
            </w:r>
            <w:proofErr w:type="spellEnd"/>
            <w:r w:rsidRPr="00215528">
              <w:rPr>
                <w:rFonts w:asciiTheme="minorHAnsi" w:hAnsiTheme="minorHAnsi" w:cstheme="minorHAnsi"/>
                <w:i/>
                <w:color w:val="000000" w:themeColor="text1"/>
                <w:sz w:val="20"/>
                <w:szCs w:val="20"/>
                <w:vertAlign w:val="subscript"/>
              </w:rPr>
              <w:t xml:space="preserve"> </w:t>
            </w:r>
            <w:r w:rsidRPr="00215528">
              <w:rPr>
                <w:rFonts w:asciiTheme="minorHAnsi" w:hAnsiTheme="minorHAnsi" w:cstheme="minorHAnsi"/>
                <w:i/>
                <w:color w:val="000000" w:themeColor="text1"/>
                <w:sz w:val="20"/>
                <w:szCs w:val="20"/>
              </w:rPr>
              <w:t>= 40 (numero di core minimo richiesto)</w:t>
            </w:r>
          </w:p>
          <w:p w14:paraId="1E1F5939" w14:textId="77777777" w:rsidR="007B6C5D" w:rsidRPr="00215528" w:rsidRDefault="007B6C5D" w:rsidP="00046397">
            <w:pPr>
              <w:widowControl w:val="0"/>
              <w:spacing w:line="288" w:lineRule="auto"/>
              <w:jc w:val="both"/>
              <w:rPr>
                <w:rFonts w:asciiTheme="minorHAnsi" w:hAnsiTheme="minorHAnsi" w:cstheme="minorHAnsi"/>
                <w:i/>
                <w:color w:val="000000" w:themeColor="text1"/>
                <w:sz w:val="20"/>
                <w:szCs w:val="20"/>
              </w:rPr>
            </w:pPr>
            <w:r w:rsidRPr="00215528">
              <w:rPr>
                <w:rFonts w:asciiTheme="minorHAnsi" w:hAnsiTheme="minorHAnsi" w:cstheme="minorHAnsi"/>
                <w:i/>
                <w:color w:val="000000" w:themeColor="text1"/>
                <w:sz w:val="20"/>
                <w:szCs w:val="20"/>
              </w:rPr>
              <w:t>NC = Numero di core offerto</w:t>
            </w:r>
          </w:p>
          <w:p w14:paraId="33AEA1CB" w14:textId="77777777" w:rsidR="007B6C5D" w:rsidRPr="00215528" w:rsidRDefault="007B6C5D" w:rsidP="00046397">
            <w:pPr>
              <w:spacing w:line="288" w:lineRule="auto"/>
              <w:contextualSpacing/>
              <w:jc w:val="both"/>
              <w:rPr>
                <w:rFonts w:asciiTheme="minorHAnsi" w:hAnsiTheme="minorHAnsi" w:cstheme="minorHAnsi"/>
                <w:color w:val="000000" w:themeColor="text1"/>
                <w:sz w:val="20"/>
                <w:szCs w:val="20"/>
              </w:rPr>
            </w:pPr>
            <w:r w:rsidRPr="00215528">
              <w:rPr>
                <w:rFonts w:asciiTheme="minorHAnsi" w:hAnsiTheme="minorHAnsi" w:cstheme="minorHAnsi"/>
                <w:color w:val="000000" w:themeColor="text1"/>
                <w:sz w:val="20"/>
                <w:szCs w:val="20"/>
              </w:rPr>
              <w:lastRenderedPageBreak/>
              <w:t>Se NC=</w:t>
            </w:r>
            <w:r w:rsidRPr="00215528">
              <w:rPr>
                <w:rFonts w:asciiTheme="minorHAnsi" w:hAnsiTheme="minorHAnsi" w:cstheme="minorHAnsi"/>
                <w:i/>
                <w:color w:val="000000" w:themeColor="text1"/>
                <w:sz w:val="20"/>
                <w:szCs w:val="20"/>
              </w:rPr>
              <w:t xml:space="preserve"> </w:t>
            </w:r>
            <w:proofErr w:type="spellStart"/>
            <w:r w:rsidRPr="00215528">
              <w:rPr>
                <w:rFonts w:asciiTheme="minorHAnsi" w:hAnsiTheme="minorHAnsi" w:cstheme="minorHAnsi"/>
                <w:i/>
                <w:color w:val="000000" w:themeColor="text1"/>
                <w:sz w:val="20"/>
                <w:szCs w:val="20"/>
              </w:rPr>
              <w:t>NC</w:t>
            </w:r>
            <w:r w:rsidRPr="00215528">
              <w:rPr>
                <w:rFonts w:asciiTheme="minorHAnsi" w:hAnsiTheme="minorHAnsi" w:cstheme="minorHAnsi"/>
                <w:i/>
                <w:color w:val="000000" w:themeColor="text1"/>
                <w:sz w:val="20"/>
                <w:szCs w:val="20"/>
                <w:vertAlign w:val="subscript"/>
              </w:rPr>
              <w:t>min</w:t>
            </w:r>
            <w:proofErr w:type="spellEnd"/>
            <w:r w:rsidRPr="00215528">
              <w:rPr>
                <w:rFonts w:asciiTheme="minorHAnsi" w:hAnsiTheme="minorHAnsi" w:cstheme="minorHAnsi"/>
                <w:color w:val="000000" w:themeColor="text1"/>
                <w:sz w:val="20"/>
                <w:szCs w:val="20"/>
              </w:rPr>
              <w:t xml:space="preserve"> </w:t>
            </w:r>
            <w:r w:rsidRPr="00215528">
              <w:rPr>
                <w:rFonts w:asciiTheme="minorHAnsi" w:hAnsiTheme="minorHAnsi" w:cstheme="minorHAnsi"/>
                <w:color w:val="000000" w:themeColor="text1"/>
                <w:sz w:val="20"/>
                <w:szCs w:val="20"/>
              </w:rPr>
              <w:sym w:font="Wingdings" w:char="F0E8"/>
            </w:r>
            <w:r w:rsidRPr="00215528">
              <w:rPr>
                <w:rFonts w:asciiTheme="minorHAnsi" w:hAnsiTheme="minorHAnsi" w:cstheme="minorHAnsi"/>
                <w:color w:val="000000" w:themeColor="text1"/>
                <w:sz w:val="20"/>
                <w:szCs w:val="20"/>
              </w:rPr>
              <w:t xml:space="preserve"> </w:t>
            </w:r>
            <w:r w:rsidRPr="00215528">
              <w:rPr>
                <w:rFonts w:asciiTheme="minorHAnsi" w:hAnsiTheme="minorHAnsi" w:cstheme="minorHAnsi"/>
                <w:i/>
                <w:color w:val="000000" w:themeColor="text1"/>
                <w:sz w:val="20"/>
                <w:szCs w:val="20"/>
              </w:rPr>
              <w:t>C</w:t>
            </w:r>
            <w:r w:rsidRPr="00215528">
              <w:rPr>
                <w:rFonts w:asciiTheme="minorHAnsi" w:hAnsiTheme="minorHAnsi" w:cstheme="minorHAnsi"/>
                <w:i/>
                <w:color w:val="000000" w:themeColor="text1"/>
                <w:sz w:val="20"/>
                <w:szCs w:val="20"/>
                <w:vertAlign w:val="subscript"/>
              </w:rPr>
              <w:t>3</w:t>
            </w:r>
            <w:r w:rsidRPr="00215528">
              <w:rPr>
                <w:rFonts w:asciiTheme="minorHAnsi" w:hAnsiTheme="minorHAnsi" w:cstheme="minorHAnsi"/>
                <w:color w:val="000000" w:themeColor="text1"/>
                <w:sz w:val="20"/>
                <w:szCs w:val="20"/>
              </w:rPr>
              <w:t>=0</w:t>
            </w:r>
          </w:p>
          <w:p w14:paraId="4D81CA87"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r w:rsidRPr="00215528">
              <w:rPr>
                <w:rFonts w:asciiTheme="minorHAnsi" w:hAnsiTheme="minorHAnsi" w:cstheme="minorHAnsi"/>
                <w:color w:val="000000" w:themeColor="text1"/>
                <w:sz w:val="20"/>
                <w:szCs w:val="20"/>
              </w:rPr>
              <w:t>Se NC&gt;=</w:t>
            </w:r>
            <w:r w:rsidRPr="00215528">
              <w:rPr>
                <w:rFonts w:asciiTheme="minorHAnsi" w:hAnsiTheme="minorHAnsi" w:cstheme="minorHAnsi"/>
                <w:i/>
                <w:color w:val="000000" w:themeColor="text1"/>
                <w:sz w:val="20"/>
                <w:szCs w:val="20"/>
              </w:rPr>
              <w:t xml:space="preserve"> NC</w:t>
            </w:r>
            <w:r w:rsidRPr="00215528">
              <w:rPr>
                <w:rFonts w:asciiTheme="minorHAnsi" w:hAnsiTheme="minorHAnsi" w:cstheme="minorHAnsi"/>
                <w:i/>
                <w:color w:val="000000" w:themeColor="text1"/>
                <w:sz w:val="20"/>
                <w:szCs w:val="20"/>
                <w:vertAlign w:val="subscript"/>
              </w:rPr>
              <w:t>min</w:t>
            </w:r>
            <w:r w:rsidRPr="00215528">
              <w:rPr>
                <w:rFonts w:asciiTheme="minorHAnsi" w:hAnsiTheme="minorHAnsi" w:cstheme="minorHAnsi"/>
                <w:color w:val="000000" w:themeColor="text1"/>
                <w:sz w:val="20"/>
                <w:szCs w:val="20"/>
              </w:rPr>
              <w:t xml:space="preserve">+88 </w:t>
            </w:r>
            <w:r w:rsidRPr="00215528">
              <w:rPr>
                <w:rFonts w:asciiTheme="minorHAnsi" w:hAnsiTheme="minorHAnsi" w:cstheme="minorHAnsi"/>
                <w:color w:val="000000" w:themeColor="text1"/>
                <w:sz w:val="20"/>
                <w:szCs w:val="20"/>
              </w:rPr>
              <w:sym w:font="Wingdings" w:char="F0E8"/>
            </w:r>
            <w:r w:rsidRPr="00215528">
              <w:rPr>
                <w:rFonts w:asciiTheme="minorHAnsi" w:hAnsiTheme="minorHAnsi" w:cstheme="minorHAnsi"/>
                <w:color w:val="000000" w:themeColor="text1"/>
                <w:sz w:val="20"/>
                <w:szCs w:val="20"/>
              </w:rPr>
              <w:t xml:space="preserve"> </w:t>
            </w:r>
            <w:r w:rsidRPr="00215528">
              <w:rPr>
                <w:rFonts w:asciiTheme="minorHAnsi" w:hAnsiTheme="minorHAnsi" w:cstheme="minorHAnsi"/>
                <w:i/>
                <w:color w:val="000000" w:themeColor="text1"/>
                <w:sz w:val="20"/>
                <w:szCs w:val="20"/>
              </w:rPr>
              <w:t>C</w:t>
            </w:r>
            <w:r w:rsidRPr="00215528">
              <w:rPr>
                <w:rFonts w:asciiTheme="minorHAnsi" w:hAnsiTheme="minorHAnsi" w:cstheme="minorHAnsi"/>
                <w:i/>
                <w:color w:val="000000" w:themeColor="text1"/>
                <w:sz w:val="20"/>
                <w:szCs w:val="20"/>
                <w:vertAlign w:val="subscript"/>
              </w:rPr>
              <w:t>3</w:t>
            </w:r>
            <w:r w:rsidRPr="00215528">
              <w:rPr>
                <w:rFonts w:asciiTheme="minorHAnsi" w:hAnsiTheme="minorHAnsi" w:cstheme="minorHAnsi"/>
                <w:color w:val="000000" w:themeColor="text1"/>
                <w:sz w:val="20"/>
                <w:szCs w:val="20"/>
              </w:rPr>
              <w:t>=1</w:t>
            </w:r>
          </w:p>
        </w:tc>
        <w:tc>
          <w:tcPr>
            <w:tcW w:w="494" w:type="pct"/>
            <w:shd w:val="clear" w:color="auto" w:fill="auto"/>
            <w:vAlign w:val="center"/>
          </w:tcPr>
          <w:p w14:paraId="07437876"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lastRenderedPageBreak/>
              <w:t>….</w:t>
            </w:r>
          </w:p>
        </w:tc>
        <w:tc>
          <w:tcPr>
            <w:tcW w:w="494" w:type="pct"/>
            <w:vAlign w:val="center"/>
          </w:tcPr>
          <w:p w14:paraId="4270EB0F"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5</w:t>
            </w:r>
          </w:p>
        </w:tc>
        <w:tc>
          <w:tcPr>
            <w:tcW w:w="492" w:type="pct"/>
            <w:vAlign w:val="center"/>
          </w:tcPr>
          <w:p w14:paraId="00F66E07"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w:t>
            </w:r>
          </w:p>
        </w:tc>
      </w:tr>
      <w:tr w:rsidR="007B6C5D" w:rsidRPr="00CC4EC3" w14:paraId="0CCECD20" w14:textId="77777777" w:rsidTr="00046397">
        <w:trPr>
          <w:trHeight w:val="1123"/>
        </w:trPr>
        <w:tc>
          <w:tcPr>
            <w:tcW w:w="196" w:type="pct"/>
            <w:shd w:val="clear" w:color="auto" w:fill="auto"/>
            <w:vAlign w:val="center"/>
          </w:tcPr>
          <w:p w14:paraId="3BAEF5F5"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w:t>
            </w:r>
          </w:p>
        </w:tc>
        <w:tc>
          <w:tcPr>
            <w:tcW w:w="1144" w:type="pct"/>
            <w:shd w:val="clear" w:color="auto" w:fill="auto"/>
            <w:vAlign w:val="center"/>
          </w:tcPr>
          <w:p w14:paraId="421E84C5"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r w:rsidRPr="004C1F5E">
              <w:rPr>
                <w:rFonts w:asciiTheme="minorHAnsi" w:hAnsiTheme="minorHAnsi" w:cstheme="minorHAnsi"/>
                <w:color w:val="000000" w:themeColor="text1"/>
                <w:sz w:val="22"/>
                <w:szCs w:val="22"/>
              </w:rPr>
              <w:t>Qualità de</w:t>
            </w:r>
            <w:r>
              <w:rPr>
                <w:rFonts w:asciiTheme="minorHAnsi" w:hAnsiTheme="minorHAnsi" w:cstheme="minorHAnsi"/>
                <w:color w:val="000000" w:themeColor="text1"/>
                <w:sz w:val="22"/>
                <w:szCs w:val="22"/>
              </w:rPr>
              <w:t>i server offerti per il cluster 1</w:t>
            </w:r>
          </w:p>
        </w:tc>
        <w:tc>
          <w:tcPr>
            <w:tcW w:w="421" w:type="pct"/>
            <w:shd w:val="clear" w:color="auto" w:fill="auto"/>
            <w:vAlign w:val="center"/>
          </w:tcPr>
          <w:p w14:paraId="27D843BF"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w:t>
            </w:r>
          </w:p>
        </w:tc>
        <w:tc>
          <w:tcPr>
            <w:tcW w:w="296" w:type="pct"/>
            <w:shd w:val="clear" w:color="auto" w:fill="auto"/>
            <w:vAlign w:val="center"/>
          </w:tcPr>
          <w:p w14:paraId="2EABC97C"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4.1</w:t>
            </w:r>
          </w:p>
        </w:tc>
        <w:tc>
          <w:tcPr>
            <w:tcW w:w="1463" w:type="pct"/>
            <w:shd w:val="clear" w:color="auto" w:fill="auto"/>
            <w:vAlign w:val="center"/>
          </w:tcPr>
          <w:p w14:paraId="0F5D5E63" w14:textId="77777777" w:rsidR="007B6C5D" w:rsidRPr="006D4DB5" w:rsidRDefault="007B6C5D" w:rsidP="00046397">
            <w:pPr>
              <w:widowControl w:val="0"/>
              <w:spacing w:line="288" w:lineRule="auto"/>
              <w:rPr>
                <w:rFonts w:asciiTheme="minorHAnsi" w:hAnsiTheme="minorHAnsi" w:cstheme="minorHAnsi"/>
                <w:i/>
                <w:color w:val="000000" w:themeColor="text1"/>
                <w:sz w:val="22"/>
                <w:szCs w:val="22"/>
              </w:rPr>
            </w:pPr>
            <w:r w:rsidRPr="004C1F5E">
              <w:rPr>
                <w:rFonts w:asciiTheme="minorHAnsi" w:hAnsiTheme="minorHAnsi" w:cstheme="minorHAnsi"/>
                <w:color w:val="000000" w:themeColor="text1"/>
                <w:sz w:val="22"/>
                <w:szCs w:val="22"/>
              </w:rPr>
              <w:t xml:space="preserve">Specifiche del sistema offerto, consumo elettrico, occupazione nei </w:t>
            </w:r>
            <w:proofErr w:type="spellStart"/>
            <w:r w:rsidRPr="004C1F5E">
              <w:rPr>
                <w:rFonts w:asciiTheme="minorHAnsi" w:hAnsiTheme="minorHAnsi" w:cstheme="minorHAnsi"/>
                <w:color w:val="000000" w:themeColor="text1"/>
                <w:sz w:val="22"/>
                <w:szCs w:val="22"/>
              </w:rPr>
              <w:t>rack</w:t>
            </w:r>
            <w:proofErr w:type="spellEnd"/>
            <w:r w:rsidRPr="004C1F5E">
              <w:rPr>
                <w:rFonts w:asciiTheme="minorHAnsi" w:hAnsiTheme="minorHAnsi" w:cstheme="minorHAnsi"/>
                <w:color w:val="000000" w:themeColor="text1"/>
                <w:sz w:val="22"/>
                <w:szCs w:val="22"/>
              </w:rPr>
              <w:t>, funzionalità evolute, armonizzazione tra le varie componenti</w:t>
            </w:r>
          </w:p>
        </w:tc>
        <w:tc>
          <w:tcPr>
            <w:tcW w:w="494" w:type="pct"/>
            <w:shd w:val="clear" w:color="auto" w:fill="auto"/>
            <w:vAlign w:val="center"/>
          </w:tcPr>
          <w:p w14:paraId="0BFAA242"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w:t>
            </w:r>
          </w:p>
        </w:tc>
        <w:tc>
          <w:tcPr>
            <w:tcW w:w="494" w:type="pct"/>
            <w:vAlign w:val="center"/>
          </w:tcPr>
          <w:p w14:paraId="292F6A7C"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sidRPr="0021292A">
              <w:rPr>
                <w:rFonts w:asciiTheme="minorHAnsi" w:hAnsiTheme="minorHAnsi" w:cstheme="minorHAnsi"/>
                <w:color w:val="000000" w:themeColor="text1"/>
                <w:sz w:val="22"/>
                <w:szCs w:val="22"/>
              </w:rPr>
              <w:t>….</w:t>
            </w:r>
          </w:p>
        </w:tc>
        <w:tc>
          <w:tcPr>
            <w:tcW w:w="492" w:type="pct"/>
            <w:vAlign w:val="center"/>
          </w:tcPr>
          <w:p w14:paraId="1B14ECD8"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sidRPr="0021292A">
              <w:rPr>
                <w:rFonts w:asciiTheme="minorHAnsi" w:hAnsiTheme="minorHAnsi" w:cstheme="minorHAnsi"/>
                <w:color w:val="000000" w:themeColor="text1"/>
                <w:sz w:val="22"/>
                <w:szCs w:val="22"/>
              </w:rPr>
              <w:t>….</w:t>
            </w:r>
          </w:p>
        </w:tc>
      </w:tr>
      <w:tr w:rsidR="007B6C5D" w:rsidRPr="00CC4EC3" w14:paraId="1740FA70" w14:textId="77777777" w:rsidTr="00046397">
        <w:trPr>
          <w:trHeight w:val="393"/>
        </w:trPr>
        <w:tc>
          <w:tcPr>
            <w:tcW w:w="196" w:type="pct"/>
            <w:vMerge w:val="restart"/>
            <w:shd w:val="clear" w:color="auto" w:fill="auto"/>
            <w:vAlign w:val="center"/>
            <w:hideMark/>
          </w:tcPr>
          <w:p w14:paraId="749FF001" w14:textId="77777777" w:rsidR="007B6C5D" w:rsidRPr="000C6752" w:rsidRDefault="007B6C5D" w:rsidP="00046397">
            <w:pPr>
              <w:widowControl w:val="0"/>
              <w:spacing w:line="288"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w:t>
            </w:r>
          </w:p>
        </w:tc>
        <w:tc>
          <w:tcPr>
            <w:tcW w:w="1144" w:type="pct"/>
            <w:vMerge w:val="restart"/>
            <w:shd w:val="clear" w:color="auto" w:fill="auto"/>
            <w:vAlign w:val="center"/>
            <w:hideMark/>
          </w:tcPr>
          <w:p w14:paraId="36C75D16" w14:textId="77777777" w:rsidR="007B6C5D" w:rsidRPr="000C6752" w:rsidRDefault="007B6C5D" w:rsidP="00046397">
            <w:pPr>
              <w:widowControl w:val="0"/>
              <w:spacing w:line="288" w:lineRule="auto"/>
              <w:jc w:val="both"/>
              <w:rPr>
                <w:rFonts w:asciiTheme="minorHAnsi" w:hAnsiTheme="minorHAnsi" w:cstheme="minorHAnsi"/>
                <w:color w:val="000000" w:themeColor="text1"/>
                <w:sz w:val="22"/>
                <w:szCs w:val="22"/>
              </w:rPr>
            </w:pPr>
            <w:r w:rsidRPr="000C6752">
              <w:rPr>
                <w:rFonts w:asciiTheme="minorHAnsi" w:hAnsiTheme="minorHAnsi" w:cstheme="minorHAnsi"/>
                <w:color w:val="000000" w:themeColor="text1"/>
                <w:sz w:val="22"/>
                <w:szCs w:val="22"/>
              </w:rPr>
              <w:t xml:space="preserve">Storage locale </w:t>
            </w:r>
            <w:r>
              <w:rPr>
                <w:rFonts w:asciiTheme="minorHAnsi" w:hAnsiTheme="minorHAnsi" w:cstheme="minorHAnsi"/>
                <w:color w:val="000000" w:themeColor="text1"/>
                <w:sz w:val="22"/>
                <w:szCs w:val="22"/>
              </w:rPr>
              <w:t>p</w:t>
            </w:r>
            <w:r w:rsidRPr="006D4DB5">
              <w:rPr>
                <w:rFonts w:asciiTheme="minorHAnsi" w:hAnsiTheme="minorHAnsi" w:cstheme="minorHAnsi"/>
                <w:color w:val="000000" w:themeColor="text1"/>
                <w:sz w:val="22"/>
                <w:szCs w:val="22"/>
              </w:rPr>
              <w:t>er ogni server da inserire nel cluster 1</w:t>
            </w:r>
          </w:p>
        </w:tc>
        <w:tc>
          <w:tcPr>
            <w:tcW w:w="421" w:type="pct"/>
            <w:vMerge w:val="restart"/>
            <w:shd w:val="clear" w:color="auto" w:fill="auto"/>
            <w:vAlign w:val="center"/>
            <w:hideMark/>
          </w:tcPr>
          <w:p w14:paraId="194ADF40" w14:textId="77777777" w:rsidR="007B6C5D" w:rsidRPr="000C6752" w:rsidRDefault="007B6C5D" w:rsidP="00046397">
            <w:pPr>
              <w:widowControl w:val="0"/>
              <w:spacing w:line="288" w:lineRule="auto"/>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w:t>
            </w:r>
          </w:p>
        </w:tc>
        <w:tc>
          <w:tcPr>
            <w:tcW w:w="296" w:type="pct"/>
            <w:shd w:val="clear" w:color="auto" w:fill="auto"/>
            <w:vAlign w:val="center"/>
            <w:hideMark/>
          </w:tcPr>
          <w:p w14:paraId="68634DF3" w14:textId="77777777" w:rsidR="007B6C5D" w:rsidRPr="000C6752" w:rsidRDefault="007B6C5D" w:rsidP="00046397">
            <w:pPr>
              <w:widowControl w:val="0"/>
              <w:spacing w:line="288"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w:t>
            </w:r>
            <w:r w:rsidRPr="000C6752">
              <w:rPr>
                <w:rFonts w:asciiTheme="minorHAnsi" w:hAnsiTheme="minorHAnsi" w:cstheme="minorHAnsi"/>
                <w:color w:val="000000" w:themeColor="text1"/>
                <w:sz w:val="22"/>
                <w:szCs w:val="22"/>
              </w:rPr>
              <w:t>.1</w:t>
            </w:r>
          </w:p>
        </w:tc>
        <w:tc>
          <w:tcPr>
            <w:tcW w:w="1463" w:type="pct"/>
            <w:shd w:val="clear" w:color="auto" w:fill="auto"/>
            <w:vAlign w:val="center"/>
            <w:hideMark/>
          </w:tcPr>
          <w:p w14:paraId="44B249DB" w14:textId="77777777" w:rsidR="007B6C5D" w:rsidRDefault="007B6C5D" w:rsidP="00046397">
            <w:pPr>
              <w:widowControl w:val="0"/>
              <w:spacing w:line="288" w:lineRule="auto"/>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Tipologia </w:t>
            </w:r>
            <w:r w:rsidRPr="000C6752">
              <w:rPr>
                <w:rFonts w:asciiTheme="minorHAnsi" w:hAnsiTheme="minorHAnsi" w:cstheme="minorHAnsi"/>
                <w:i/>
                <w:color w:val="000000" w:themeColor="text1"/>
                <w:sz w:val="22"/>
                <w:szCs w:val="22"/>
              </w:rPr>
              <w:t xml:space="preserve">Disco dati </w:t>
            </w:r>
          </w:p>
          <w:p w14:paraId="06C82397" w14:textId="77777777" w:rsidR="007B6C5D" w:rsidRPr="00F708B6" w:rsidRDefault="007B6C5D" w:rsidP="007B6C5D">
            <w:pPr>
              <w:pStyle w:val="Paragrafoelenco"/>
              <w:widowControl w:val="0"/>
              <w:numPr>
                <w:ilvl w:val="0"/>
                <w:numId w:val="41"/>
              </w:numPr>
              <w:spacing w:line="288" w:lineRule="auto"/>
              <w:contextualSpacing/>
              <w:rPr>
                <w:rFonts w:asciiTheme="minorHAnsi" w:hAnsiTheme="minorHAnsi" w:cstheme="minorHAnsi"/>
                <w:color w:val="000000" w:themeColor="text1"/>
                <w:sz w:val="22"/>
                <w:szCs w:val="22"/>
              </w:rPr>
            </w:pPr>
            <w:r w:rsidRPr="001D7B26">
              <w:rPr>
                <w:rFonts w:asciiTheme="minorHAnsi" w:hAnsiTheme="minorHAnsi" w:cstheme="minorHAnsi"/>
                <w:i/>
                <w:color w:val="000000" w:themeColor="text1"/>
                <w:sz w:val="22"/>
                <w:szCs w:val="22"/>
              </w:rPr>
              <w:t>Magnetico</w:t>
            </w:r>
            <w:r>
              <w:rPr>
                <w:rFonts w:asciiTheme="minorHAnsi" w:hAnsiTheme="minorHAnsi" w:cstheme="minorHAnsi"/>
                <w:i/>
                <w:color w:val="000000" w:themeColor="text1"/>
                <w:sz w:val="22"/>
                <w:szCs w:val="22"/>
              </w:rPr>
              <w:t xml:space="preserve"> (0 punti)</w:t>
            </w:r>
          </w:p>
          <w:p w14:paraId="470A00D7" w14:textId="77777777" w:rsidR="007B6C5D" w:rsidRPr="00F708B6" w:rsidRDefault="007B6C5D" w:rsidP="007B6C5D">
            <w:pPr>
              <w:pStyle w:val="Paragrafoelenco"/>
              <w:widowControl w:val="0"/>
              <w:numPr>
                <w:ilvl w:val="0"/>
                <w:numId w:val="41"/>
              </w:numPr>
              <w:spacing w:line="288" w:lineRule="auto"/>
              <w:contextualSpacing/>
              <w:rPr>
                <w:rFonts w:asciiTheme="minorHAnsi" w:hAnsiTheme="minorHAnsi" w:cstheme="minorHAnsi"/>
                <w:color w:val="000000" w:themeColor="text1"/>
                <w:sz w:val="22"/>
                <w:szCs w:val="22"/>
              </w:rPr>
            </w:pPr>
            <w:r w:rsidRPr="00F708B6">
              <w:rPr>
                <w:rFonts w:asciiTheme="minorHAnsi" w:hAnsiTheme="minorHAnsi" w:cstheme="minorHAnsi"/>
                <w:i/>
                <w:color w:val="000000" w:themeColor="text1"/>
                <w:sz w:val="22"/>
                <w:szCs w:val="22"/>
              </w:rPr>
              <w:t>SSD (1</w:t>
            </w:r>
            <w:r>
              <w:rPr>
                <w:rFonts w:asciiTheme="minorHAnsi" w:hAnsiTheme="minorHAnsi" w:cstheme="minorHAnsi"/>
                <w:i/>
                <w:color w:val="000000" w:themeColor="text1"/>
                <w:sz w:val="22"/>
                <w:szCs w:val="22"/>
              </w:rPr>
              <w:t xml:space="preserve"> punto</w:t>
            </w:r>
            <w:r w:rsidRPr="00F708B6">
              <w:rPr>
                <w:rFonts w:asciiTheme="minorHAnsi" w:hAnsiTheme="minorHAnsi" w:cstheme="minorHAnsi"/>
                <w:i/>
                <w:color w:val="000000" w:themeColor="text1"/>
                <w:sz w:val="22"/>
                <w:szCs w:val="22"/>
              </w:rPr>
              <w:t>)</w:t>
            </w:r>
          </w:p>
        </w:tc>
        <w:tc>
          <w:tcPr>
            <w:tcW w:w="494" w:type="pct"/>
            <w:shd w:val="clear" w:color="auto" w:fill="auto"/>
            <w:vAlign w:val="center"/>
          </w:tcPr>
          <w:p w14:paraId="65CF1FA8" w14:textId="77777777" w:rsidR="007B6C5D" w:rsidRPr="000C6752" w:rsidRDefault="007B6C5D" w:rsidP="00046397">
            <w:pPr>
              <w:widowControl w:val="0"/>
              <w:spacing w:line="288" w:lineRule="auto"/>
              <w:jc w:val="center"/>
              <w:rPr>
                <w:rFonts w:asciiTheme="minorHAnsi" w:hAnsiTheme="minorHAnsi" w:cstheme="minorHAnsi"/>
                <w:color w:val="000000" w:themeColor="text1"/>
                <w:sz w:val="22"/>
                <w:szCs w:val="22"/>
              </w:rPr>
            </w:pPr>
            <w:r w:rsidRPr="0021292A">
              <w:rPr>
                <w:rFonts w:asciiTheme="minorHAnsi" w:hAnsiTheme="minorHAnsi" w:cstheme="minorHAnsi"/>
                <w:color w:val="000000" w:themeColor="text1"/>
                <w:sz w:val="22"/>
                <w:szCs w:val="22"/>
              </w:rPr>
              <w:t>….</w:t>
            </w:r>
          </w:p>
        </w:tc>
        <w:tc>
          <w:tcPr>
            <w:tcW w:w="494" w:type="pct"/>
            <w:vAlign w:val="center"/>
          </w:tcPr>
          <w:p w14:paraId="55FE4AEB" w14:textId="77777777" w:rsidR="007B6C5D" w:rsidRPr="000C6752" w:rsidRDefault="007B6C5D" w:rsidP="00046397">
            <w:pPr>
              <w:widowControl w:val="0"/>
              <w:spacing w:line="288" w:lineRule="auto"/>
              <w:jc w:val="center"/>
              <w:rPr>
                <w:rFonts w:asciiTheme="minorHAnsi" w:hAnsiTheme="minorHAnsi" w:cstheme="minorHAnsi"/>
                <w:color w:val="000000" w:themeColor="text1"/>
                <w:sz w:val="22"/>
                <w:szCs w:val="22"/>
              </w:rPr>
            </w:pPr>
            <w:r w:rsidRPr="0021292A">
              <w:rPr>
                <w:rFonts w:asciiTheme="minorHAnsi" w:hAnsiTheme="minorHAnsi" w:cstheme="minorHAnsi"/>
                <w:color w:val="000000" w:themeColor="text1"/>
                <w:sz w:val="22"/>
                <w:szCs w:val="22"/>
              </w:rPr>
              <w:t>….</w:t>
            </w:r>
          </w:p>
        </w:tc>
        <w:tc>
          <w:tcPr>
            <w:tcW w:w="492" w:type="pct"/>
            <w:vAlign w:val="center"/>
          </w:tcPr>
          <w:p w14:paraId="178CFFE0" w14:textId="77777777" w:rsidR="007B6C5D" w:rsidRPr="000C6752" w:rsidRDefault="007B6C5D" w:rsidP="00046397">
            <w:pPr>
              <w:widowControl w:val="0"/>
              <w:spacing w:line="288" w:lineRule="auto"/>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p>
        </w:tc>
      </w:tr>
      <w:tr w:rsidR="007B6C5D" w:rsidRPr="00CC4EC3" w14:paraId="11BAAC9D" w14:textId="77777777" w:rsidTr="00046397">
        <w:trPr>
          <w:trHeight w:val="481"/>
        </w:trPr>
        <w:tc>
          <w:tcPr>
            <w:tcW w:w="196" w:type="pct"/>
            <w:vMerge/>
            <w:vAlign w:val="center"/>
            <w:hideMark/>
          </w:tcPr>
          <w:p w14:paraId="32D447CC" w14:textId="77777777" w:rsidR="007B6C5D" w:rsidRPr="000C6752" w:rsidRDefault="007B6C5D" w:rsidP="00046397">
            <w:pPr>
              <w:widowControl w:val="0"/>
              <w:spacing w:line="288" w:lineRule="auto"/>
              <w:jc w:val="both"/>
              <w:rPr>
                <w:rFonts w:asciiTheme="minorHAnsi" w:hAnsiTheme="minorHAnsi" w:cstheme="minorHAnsi"/>
                <w:color w:val="000000" w:themeColor="text1"/>
                <w:sz w:val="22"/>
                <w:szCs w:val="22"/>
              </w:rPr>
            </w:pPr>
          </w:p>
        </w:tc>
        <w:tc>
          <w:tcPr>
            <w:tcW w:w="1144" w:type="pct"/>
            <w:vMerge/>
            <w:vAlign w:val="center"/>
            <w:hideMark/>
          </w:tcPr>
          <w:p w14:paraId="14D31DED" w14:textId="77777777" w:rsidR="007B6C5D" w:rsidRPr="000C6752" w:rsidRDefault="007B6C5D" w:rsidP="00046397">
            <w:pPr>
              <w:widowControl w:val="0"/>
              <w:spacing w:line="288" w:lineRule="auto"/>
              <w:jc w:val="both"/>
              <w:rPr>
                <w:rFonts w:asciiTheme="minorHAnsi" w:hAnsiTheme="minorHAnsi" w:cstheme="minorHAnsi"/>
                <w:color w:val="000000" w:themeColor="text1"/>
                <w:sz w:val="22"/>
                <w:szCs w:val="22"/>
              </w:rPr>
            </w:pPr>
          </w:p>
        </w:tc>
        <w:tc>
          <w:tcPr>
            <w:tcW w:w="421" w:type="pct"/>
            <w:vMerge/>
            <w:vAlign w:val="center"/>
            <w:hideMark/>
          </w:tcPr>
          <w:p w14:paraId="022FC526" w14:textId="77777777" w:rsidR="007B6C5D" w:rsidRPr="000C6752" w:rsidRDefault="007B6C5D" w:rsidP="00046397">
            <w:pPr>
              <w:widowControl w:val="0"/>
              <w:spacing w:line="288" w:lineRule="auto"/>
              <w:jc w:val="center"/>
              <w:rPr>
                <w:rFonts w:asciiTheme="minorHAnsi" w:hAnsiTheme="minorHAnsi" w:cstheme="minorHAnsi"/>
                <w:color w:val="000000" w:themeColor="text1"/>
                <w:sz w:val="22"/>
                <w:szCs w:val="22"/>
              </w:rPr>
            </w:pPr>
          </w:p>
        </w:tc>
        <w:tc>
          <w:tcPr>
            <w:tcW w:w="296" w:type="pct"/>
            <w:shd w:val="clear" w:color="auto" w:fill="auto"/>
            <w:vAlign w:val="center"/>
            <w:hideMark/>
          </w:tcPr>
          <w:p w14:paraId="7DAAF12F" w14:textId="77777777" w:rsidR="007B6C5D" w:rsidRPr="000C6752" w:rsidRDefault="007B6C5D" w:rsidP="00046397">
            <w:pPr>
              <w:widowControl w:val="0"/>
              <w:spacing w:line="288"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w:t>
            </w:r>
            <w:r w:rsidRPr="000C6752">
              <w:rPr>
                <w:rFonts w:asciiTheme="minorHAnsi" w:hAnsiTheme="minorHAnsi" w:cstheme="minorHAnsi"/>
                <w:color w:val="000000" w:themeColor="text1"/>
                <w:sz w:val="22"/>
                <w:szCs w:val="22"/>
              </w:rPr>
              <w:t>.2</w:t>
            </w:r>
          </w:p>
        </w:tc>
        <w:tc>
          <w:tcPr>
            <w:tcW w:w="1463" w:type="pct"/>
            <w:shd w:val="clear" w:color="auto" w:fill="auto"/>
            <w:vAlign w:val="center"/>
            <w:hideMark/>
          </w:tcPr>
          <w:p w14:paraId="21F382A0" w14:textId="77777777" w:rsidR="007B6C5D" w:rsidRDefault="007B6C5D" w:rsidP="00046397">
            <w:pPr>
              <w:widowControl w:val="0"/>
              <w:spacing w:line="288" w:lineRule="auto"/>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Capacità totale disco dati in </w:t>
            </w:r>
            <w:proofErr w:type="spellStart"/>
            <w:r>
              <w:rPr>
                <w:rFonts w:asciiTheme="minorHAnsi" w:hAnsiTheme="minorHAnsi" w:cstheme="minorHAnsi"/>
                <w:i/>
                <w:color w:val="000000" w:themeColor="text1"/>
                <w:sz w:val="22"/>
                <w:szCs w:val="22"/>
              </w:rPr>
              <w:t>Tbyte</w:t>
            </w:r>
            <w:proofErr w:type="spellEnd"/>
          </w:p>
          <w:p w14:paraId="15E709EC" w14:textId="77777777" w:rsidR="007B6C5D" w:rsidRDefault="007B6C5D" w:rsidP="00046397">
            <w:pPr>
              <w:widowControl w:val="0"/>
              <w:spacing w:line="288" w:lineRule="auto"/>
              <w:jc w:val="center"/>
              <w:rPr>
                <w:rFonts w:asciiTheme="minorHAnsi" w:hAnsiTheme="minorHAnsi"/>
                <w:b/>
                <w:sz w:val="22"/>
                <w:szCs w:val="22"/>
              </w:rPr>
            </w:pPr>
            <w:r w:rsidRPr="00F708B6">
              <w:rPr>
                <w:rFonts w:asciiTheme="minorHAnsi" w:hAnsiTheme="minorHAnsi"/>
                <w:b/>
                <w:sz w:val="22"/>
                <w:szCs w:val="22"/>
              </w:rPr>
              <w:t>C</w:t>
            </w:r>
            <w:r w:rsidRPr="00F708B6">
              <w:rPr>
                <w:rFonts w:asciiTheme="minorHAnsi" w:hAnsiTheme="minorHAnsi"/>
                <w:b/>
                <w:sz w:val="22"/>
                <w:szCs w:val="22"/>
                <w:vertAlign w:val="subscript"/>
              </w:rPr>
              <w:t>5</w:t>
            </w:r>
            <w:r w:rsidRPr="00F708B6">
              <w:rPr>
                <w:rFonts w:asciiTheme="minorHAnsi" w:hAnsiTheme="minorHAnsi"/>
                <w:b/>
                <w:sz w:val="22"/>
                <w:szCs w:val="22"/>
              </w:rPr>
              <w:t xml:space="preserve"> = (TB-</w:t>
            </w:r>
            <w:proofErr w:type="spellStart"/>
            <w:r w:rsidRPr="00F708B6">
              <w:rPr>
                <w:rFonts w:asciiTheme="minorHAnsi" w:hAnsiTheme="minorHAnsi"/>
                <w:b/>
                <w:sz w:val="22"/>
                <w:szCs w:val="22"/>
              </w:rPr>
              <w:t>TBmin</w:t>
            </w:r>
            <w:proofErr w:type="spellEnd"/>
            <w:r w:rsidRPr="00F708B6">
              <w:rPr>
                <w:rFonts w:asciiTheme="minorHAnsi" w:hAnsiTheme="minorHAnsi"/>
                <w:b/>
                <w:sz w:val="22"/>
                <w:szCs w:val="22"/>
              </w:rPr>
              <w:t>)/4</w:t>
            </w:r>
          </w:p>
          <w:p w14:paraId="5B745562" w14:textId="77777777" w:rsidR="007B6C5D" w:rsidRPr="00F708B6" w:rsidRDefault="007B6C5D" w:rsidP="00046397">
            <w:pPr>
              <w:widowControl w:val="0"/>
              <w:spacing w:line="288" w:lineRule="auto"/>
              <w:jc w:val="center"/>
              <w:rPr>
                <w:rFonts w:asciiTheme="minorHAnsi" w:hAnsiTheme="minorHAnsi"/>
                <w:b/>
                <w:sz w:val="22"/>
                <w:szCs w:val="22"/>
              </w:rPr>
            </w:pPr>
          </w:p>
          <w:p w14:paraId="18FC88B7" w14:textId="77777777" w:rsidR="007B6C5D" w:rsidRPr="00F708B6" w:rsidRDefault="007B6C5D" w:rsidP="00046397">
            <w:pPr>
              <w:widowControl w:val="0"/>
              <w:spacing w:line="288" w:lineRule="auto"/>
              <w:rPr>
                <w:rFonts w:asciiTheme="minorHAnsi" w:hAnsiTheme="minorHAnsi" w:cstheme="minorHAnsi"/>
                <w:sz w:val="20"/>
                <w:szCs w:val="20"/>
              </w:rPr>
            </w:pPr>
            <w:proofErr w:type="spellStart"/>
            <w:r w:rsidRPr="00F708B6">
              <w:rPr>
                <w:rFonts w:asciiTheme="minorHAnsi" w:hAnsiTheme="minorHAnsi" w:cstheme="minorHAnsi"/>
                <w:sz w:val="20"/>
                <w:szCs w:val="20"/>
              </w:rPr>
              <w:t>TB</w:t>
            </w:r>
            <w:r w:rsidRPr="00F708B6">
              <w:rPr>
                <w:rFonts w:asciiTheme="minorHAnsi" w:hAnsiTheme="minorHAnsi" w:cstheme="minorHAnsi"/>
                <w:sz w:val="20"/>
                <w:szCs w:val="20"/>
                <w:vertAlign w:val="subscript"/>
              </w:rPr>
              <w:t>min</w:t>
            </w:r>
            <w:proofErr w:type="spellEnd"/>
            <w:r w:rsidRPr="00F708B6">
              <w:rPr>
                <w:rFonts w:asciiTheme="minorHAnsi" w:hAnsiTheme="minorHAnsi" w:cstheme="minorHAnsi"/>
                <w:sz w:val="20"/>
                <w:szCs w:val="20"/>
                <w:vertAlign w:val="subscript"/>
              </w:rPr>
              <w:t xml:space="preserve"> </w:t>
            </w:r>
            <w:r w:rsidRPr="00F708B6">
              <w:rPr>
                <w:rFonts w:asciiTheme="minorHAnsi" w:hAnsiTheme="minorHAnsi" w:cstheme="minorHAnsi"/>
                <w:sz w:val="20"/>
                <w:szCs w:val="20"/>
              </w:rPr>
              <w:t xml:space="preserve">= 2 </w:t>
            </w:r>
            <w:proofErr w:type="spellStart"/>
            <w:r w:rsidRPr="00F708B6">
              <w:rPr>
                <w:rFonts w:asciiTheme="minorHAnsi" w:hAnsiTheme="minorHAnsi" w:cstheme="minorHAnsi"/>
                <w:sz w:val="20"/>
                <w:szCs w:val="20"/>
              </w:rPr>
              <w:t>Tbyte</w:t>
            </w:r>
            <w:proofErr w:type="spellEnd"/>
            <w:r w:rsidRPr="00F708B6">
              <w:rPr>
                <w:rFonts w:asciiTheme="minorHAnsi" w:hAnsiTheme="minorHAnsi" w:cstheme="minorHAnsi"/>
                <w:sz w:val="20"/>
                <w:szCs w:val="20"/>
              </w:rPr>
              <w:t>, capacità minima richiesta</w:t>
            </w:r>
          </w:p>
          <w:p w14:paraId="2B158E7A" w14:textId="77777777" w:rsidR="007B6C5D" w:rsidRPr="00F708B6" w:rsidRDefault="007B6C5D" w:rsidP="00046397">
            <w:pPr>
              <w:widowControl w:val="0"/>
              <w:spacing w:line="288" w:lineRule="auto"/>
              <w:rPr>
                <w:rFonts w:asciiTheme="minorHAnsi" w:hAnsiTheme="minorHAnsi" w:cstheme="minorHAnsi"/>
                <w:sz w:val="20"/>
                <w:szCs w:val="20"/>
              </w:rPr>
            </w:pPr>
            <w:r w:rsidRPr="00F708B6">
              <w:rPr>
                <w:rFonts w:asciiTheme="minorHAnsi" w:hAnsiTheme="minorHAnsi" w:cstheme="minorHAnsi"/>
                <w:sz w:val="20"/>
                <w:szCs w:val="20"/>
              </w:rPr>
              <w:t>TB = capacità totale offerta</w:t>
            </w:r>
          </w:p>
          <w:p w14:paraId="7507A86C" w14:textId="77777777" w:rsidR="007B6C5D" w:rsidRPr="00F708B6" w:rsidRDefault="007B6C5D" w:rsidP="00046397">
            <w:pPr>
              <w:spacing w:line="288" w:lineRule="auto"/>
              <w:contextualSpacing/>
              <w:rPr>
                <w:rFonts w:asciiTheme="minorHAnsi" w:hAnsiTheme="minorHAnsi" w:cstheme="minorHAnsi"/>
                <w:sz w:val="20"/>
                <w:szCs w:val="20"/>
              </w:rPr>
            </w:pPr>
            <w:r w:rsidRPr="00F708B6">
              <w:rPr>
                <w:rFonts w:asciiTheme="minorHAnsi" w:hAnsiTheme="minorHAnsi" w:cstheme="minorHAnsi"/>
                <w:sz w:val="20"/>
                <w:szCs w:val="20"/>
              </w:rPr>
              <w:t xml:space="preserve">Se TB= </w:t>
            </w:r>
            <w:proofErr w:type="spellStart"/>
            <w:r w:rsidRPr="00F708B6">
              <w:rPr>
                <w:rFonts w:asciiTheme="minorHAnsi" w:hAnsiTheme="minorHAnsi" w:cstheme="minorHAnsi"/>
                <w:sz w:val="20"/>
                <w:szCs w:val="20"/>
              </w:rPr>
              <w:t>TB</w:t>
            </w:r>
            <w:r w:rsidRPr="00F708B6">
              <w:rPr>
                <w:rFonts w:asciiTheme="minorHAnsi" w:hAnsiTheme="minorHAnsi" w:cstheme="minorHAnsi"/>
                <w:sz w:val="20"/>
                <w:szCs w:val="20"/>
                <w:vertAlign w:val="subscript"/>
              </w:rPr>
              <w:t>min</w:t>
            </w:r>
            <w:proofErr w:type="spellEnd"/>
            <w:r w:rsidRPr="00F708B6">
              <w:rPr>
                <w:rFonts w:asciiTheme="minorHAnsi" w:hAnsiTheme="minorHAnsi" w:cstheme="minorHAnsi"/>
                <w:sz w:val="20"/>
                <w:szCs w:val="20"/>
              </w:rPr>
              <w:t xml:space="preserve"> </w:t>
            </w:r>
            <w:r w:rsidRPr="00F708B6">
              <w:rPr>
                <w:rFonts w:asciiTheme="minorHAnsi" w:hAnsiTheme="minorHAnsi" w:cstheme="minorHAnsi"/>
                <w:sz w:val="20"/>
                <w:szCs w:val="20"/>
              </w:rPr>
              <w:sym w:font="Wingdings" w:char="F0E8"/>
            </w:r>
            <w:r w:rsidRPr="00F708B6">
              <w:rPr>
                <w:rFonts w:asciiTheme="minorHAnsi" w:hAnsiTheme="minorHAnsi" w:cstheme="minorHAnsi"/>
                <w:sz w:val="20"/>
                <w:szCs w:val="20"/>
              </w:rPr>
              <w:t xml:space="preserve"> C</w:t>
            </w:r>
            <w:r w:rsidRPr="00F708B6">
              <w:rPr>
                <w:rFonts w:asciiTheme="minorHAnsi" w:hAnsiTheme="minorHAnsi" w:cstheme="minorHAnsi"/>
                <w:sz w:val="20"/>
                <w:szCs w:val="20"/>
                <w:vertAlign w:val="subscript"/>
              </w:rPr>
              <w:t>5</w:t>
            </w:r>
            <w:r w:rsidRPr="00F708B6">
              <w:rPr>
                <w:rFonts w:asciiTheme="minorHAnsi" w:hAnsiTheme="minorHAnsi" w:cstheme="minorHAnsi"/>
                <w:sz w:val="20"/>
                <w:szCs w:val="20"/>
              </w:rPr>
              <w:t>=0</w:t>
            </w:r>
          </w:p>
          <w:p w14:paraId="41D529BA" w14:textId="77777777" w:rsidR="007B6C5D" w:rsidRPr="000C6752" w:rsidRDefault="007B6C5D" w:rsidP="00046397">
            <w:pPr>
              <w:widowControl w:val="0"/>
              <w:spacing w:line="288" w:lineRule="auto"/>
              <w:rPr>
                <w:rFonts w:asciiTheme="minorHAnsi" w:hAnsiTheme="minorHAnsi" w:cstheme="minorHAnsi"/>
                <w:color w:val="000000" w:themeColor="text1"/>
                <w:sz w:val="22"/>
                <w:szCs w:val="22"/>
              </w:rPr>
            </w:pPr>
            <w:r w:rsidRPr="00F708B6">
              <w:rPr>
                <w:rFonts w:asciiTheme="minorHAnsi" w:hAnsiTheme="minorHAnsi" w:cstheme="minorHAnsi"/>
                <w:sz w:val="20"/>
                <w:szCs w:val="20"/>
              </w:rPr>
              <w:t xml:space="preserve">Se TT &gt;= </w:t>
            </w:r>
            <w:proofErr w:type="spellStart"/>
            <w:r w:rsidRPr="00F708B6">
              <w:rPr>
                <w:rFonts w:asciiTheme="minorHAnsi" w:hAnsiTheme="minorHAnsi" w:cstheme="minorHAnsi"/>
                <w:sz w:val="20"/>
                <w:szCs w:val="20"/>
              </w:rPr>
              <w:t>TT</w:t>
            </w:r>
            <w:r w:rsidRPr="00F708B6">
              <w:rPr>
                <w:rFonts w:asciiTheme="minorHAnsi" w:hAnsiTheme="minorHAnsi" w:cstheme="minorHAnsi"/>
                <w:sz w:val="20"/>
                <w:szCs w:val="20"/>
                <w:vertAlign w:val="subscript"/>
              </w:rPr>
              <w:t>min</w:t>
            </w:r>
            <w:proofErr w:type="spellEnd"/>
            <w:r w:rsidRPr="00F708B6">
              <w:rPr>
                <w:rFonts w:asciiTheme="minorHAnsi" w:hAnsiTheme="minorHAnsi" w:cstheme="minorHAnsi"/>
                <w:sz w:val="20"/>
                <w:szCs w:val="20"/>
              </w:rPr>
              <w:t xml:space="preserve">  +</w:t>
            </w:r>
            <w:r w:rsidRPr="00F708B6">
              <w:rPr>
                <w:rFonts w:asciiTheme="minorHAnsi" w:hAnsiTheme="minorHAnsi"/>
                <w:sz w:val="22"/>
                <w:szCs w:val="22"/>
              </w:rPr>
              <w:t>4</w:t>
            </w:r>
            <w:r w:rsidRPr="00F708B6">
              <w:rPr>
                <w:rFonts w:asciiTheme="minorHAnsi" w:hAnsiTheme="minorHAnsi" w:cstheme="minorHAnsi"/>
                <w:sz w:val="20"/>
                <w:szCs w:val="20"/>
              </w:rPr>
              <w:sym w:font="Wingdings" w:char="F0E8"/>
            </w:r>
            <w:r w:rsidRPr="00F708B6">
              <w:rPr>
                <w:rFonts w:asciiTheme="minorHAnsi" w:hAnsiTheme="minorHAnsi" w:cstheme="minorHAnsi"/>
                <w:sz w:val="20"/>
                <w:szCs w:val="20"/>
              </w:rPr>
              <w:t xml:space="preserve"> C</w:t>
            </w:r>
            <w:r w:rsidRPr="00F708B6">
              <w:rPr>
                <w:rFonts w:asciiTheme="minorHAnsi" w:hAnsiTheme="minorHAnsi" w:cstheme="minorHAnsi"/>
                <w:sz w:val="20"/>
                <w:szCs w:val="20"/>
                <w:vertAlign w:val="subscript"/>
              </w:rPr>
              <w:t>5</w:t>
            </w:r>
            <w:r w:rsidRPr="00F708B6">
              <w:rPr>
                <w:rFonts w:asciiTheme="minorHAnsi" w:hAnsiTheme="minorHAnsi" w:cstheme="minorHAnsi"/>
                <w:sz w:val="20"/>
                <w:szCs w:val="20"/>
              </w:rPr>
              <w:t>=1</w:t>
            </w:r>
          </w:p>
        </w:tc>
        <w:tc>
          <w:tcPr>
            <w:tcW w:w="494" w:type="pct"/>
            <w:shd w:val="clear" w:color="auto" w:fill="auto"/>
            <w:vAlign w:val="center"/>
            <w:hideMark/>
          </w:tcPr>
          <w:p w14:paraId="29AE8D07" w14:textId="77777777" w:rsidR="007B6C5D" w:rsidRPr="000C6752" w:rsidRDefault="007B6C5D" w:rsidP="00046397">
            <w:pPr>
              <w:widowControl w:val="0"/>
              <w:spacing w:line="288" w:lineRule="auto"/>
              <w:jc w:val="center"/>
              <w:rPr>
                <w:rFonts w:asciiTheme="minorHAnsi" w:hAnsiTheme="minorHAnsi" w:cstheme="minorHAnsi"/>
                <w:color w:val="000000" w:themeColor="text1"/>
                <w:sz w:val="22"/>
                <w:szCs w:val="22"/>
              </w:rPr>
            </w:pPr>
            <w:r w:rsidRPr="0021292A">
              <w:rPr>
                <w:rFonts w:asciiTheme="minorHAnsi" w:hAnsiTheme="minorHAnsi" w:cstheme="minorHAnsi"/>
                <w:color w:val="000000" w:themeColor="text1"/>
                <w:sz w:val="22"/>
                <w:szCs w:val="22"/>
              </w:rPr>
              <w:t>….</w:t>
            </w:r>
          </w:p>
        </w:tc>
        <w:tc>
          <w:tcPr>
            <w:tcW w:w="494" w:type="pct"/>
            <w:vAlign w:val="center"/>
          </w:tcPr>
          <w:p w14:paraId="286511D2" w14:textId="77777777" w:rsidR="007B6C5D" w:rsidRPr="000C6752" w:rsidRDefault="007B6C5D" w:rsidP="00046397">
            <w:pPr>
              <w:widowControl w:val="0"/>
              <w:spacing w:line="288" w:lineRule="auto"/>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w:t>
            </w:r>
          </w:p>
        </w:tc>
        <w:tc>
          <w:tcPr>
            <w:tcW w:w="492" w:type="pct"/>
            <w:vAlign w:val="center"/>
          </w:tcPr>
          <w:p w14:paraId="48697BAE" w14:textId="77777777" w:rsidR="007B6C5D" w:rsidRPr="000C6752" w:rsidRDefault="007B6C5D" w:rsidP="00046397">
            <w:pPr>
              <w:widowControl w:val="0"/>
              <w:spacing w:line="288" w:lineRule="auto"/>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p>
        </w:tc>
      </w:tr>
      <w:tr w:rsidR="007B6C5D" w:rsidRPr="006D4DB5" w14:paraId="3AF2C417" w14:textId="77777777" w:rsidTr="00046397">
        <w:trPr>
          <w:trHeight w:val="481"/>
        </w:trPr>
        <w:tc>
          <w:tcPr>
            <w:tcW w:w="196" w:type="pct"/>
            <w:vMerge w:val="restart"/>
            <w:shd w:val="clear" w:color="auto" w:fill="auto"/>
            <w:vAlign w:val="center"/>
          </w:tcPr>
          <w:p w14:paraId="417CB3D0" w14:textId="77777777" w:rsidR="007B6C5D" w:rsidRDefault="007B6C5D" w:rsidP="00046397">
            <w:pPr>
              <w:widowControl w:val="0"/>
              <w:spacing w:line="288"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6</w:t>
            </w:r>
          </w:p>
        </w:tc>
        <w:tc>
          <w:tcPr>
            <w:tcW w:w="1144" w:type="pct"/>
            <w:vMerge w:val="restart"/>
            <w:shd w:val="clear" w:color="auto" w:fill="auto"/>
            <w:vAlign w:val="center"/>
          </w:tcPr>
          <w:p w14:paraId="680B15EA"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 xml:space="preserve">Numero totale di GPU offerte per ogni </w:t>
            </w:r>
            <w:r>
              <w:rPr>
                <w:rFonts w:asciiTheme="minorHAnsi" w:hAnsiTheme="minorHAnsi" w:cstheme="minorHAnsi"/>
                <w:color w:val="000000" w:themeColor="text1"/>
                <w:sz w:val="22"/>
                <w:szCs w:val="22"/>
              </w:rPr>
              <w:t>server</w:t>
            </w:r>
            <w:r w:rsidRPr="006D4DB5">
              <w:rPr>
                <w:rFonts w:asciiTheme="minorHAnsi" w:hAnsiTheme="minorHAnsi" w:cstheme="minorHAnsi"/>
                <w:color w:val="000000" w:themeColor="text1"/>
                <w:sz w:val="22"/>
                <w:szCs w:val="22"/>
              </w:rPr>
              <w:t xml:space="preserve"> da inserire nel cluster </w:t>
            </w:r>
            <w:r>
              <w:rPr>
                <w:rFonts w:asciiTheme="minorHAnsi" w:hAnsiTheme="minorHAnsi" w:cstheme="minorHAnsi"/>
                <w:color w:val="000000" w:themeColor="text1"/>
                <w:sz w:val="22"/>
                <w:szCs w:val="22"/>
              </w:rPr>
              <w:t>2</w:t>
            </w:r>
          </w:p>
        </w:tc>
        <w:tc>
          <w:tcPr>
            <w:tcW w:w="421" w:type="pct"/>
            <w:vMerge w:val="restart"/>
            <w:shd w:val="clear" w:color="auto" w:fill="auto"/>
            <w:vAlign w:val="center"/>
          </w:tcPr>
          <w:p w14:paraId="0C54ACAB" w14:textId="77777777" w:rsidR="007B6C5D" w:rsidRDefault="007B6C5D" w:rsidP="00046397">
            <w:pPr>
              <w:widowControl w:val="0"/>
              <w:spacing w:line="288" w:lineRule="auto"/>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w:t>
            </w:r>
          </w:p>
        </w:tc>
        <w:tc>
          <w:tcPr>
            <w:tcW w:w="296" w:type="pct"/>
            <w:shd w:val="clear" w:color="auto" w:fill="auto"/>
            <w:vAlign w:val="center"/>
          </w:tcPr>
          <w:p w14:paraId="2770DCDC" w14:textId="77777777" w:rsidR="007B6C5D" w:rsidRDefault="007B6C5D" w:rsidP="00046397">
            <w:pPr>
              <w:widowControl w:val="0"/>
              <w:spacing w:line="288"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6</w:t>
            </w:r>
            <w:r w:rsidRPr="006D4DB5">
              <w:rPr>
                <w:rFonts w:asciiTheme="minorHAnsi" w:hAnsiTheme="minorHAnsi" w:cstheme="minorHAnsi"/>
                <w:color w:val="000000" w:themeColor="text1"/>
                <w:sz w:val="22"/>
                <w:szCs w:val="22"/>
              </w:rPr>
              <w:t>.1</w:t>
            </w:r>
          </w:p>
        </w:tc>
        <w:tc>
          <w:tcPr>
            <w:tcW w:w="1463" w:type="pct"/>
            <w:shd w:val="clear" w:color="auto" w:fill="auto"/>
            <w:vAlign w:val="center"/>
          </w:tcPr>
          <w:p w14:paraId="2FD5BB5D" w14:textId="77777777" w:rsidR="007B6C5D" w:rsidRDefault="007B6C5D" w:rsidP="00046397">
            <w:pPr>
              <w:widowControl w:val="0"/>
              <w:spacing w:line="288" w:lineRule="auto"/>
              <w:rPr>
                <w:rFonts w:asciiTheme="minorHAnsi" w:hAnsiTheme="minorHAnsi" w:cstheme="minorHAnsi"/>
                <w:i/>
                <w:color w:val="000000" w:themeColor="text1"/>
                <w:sz w:val="22"/>
                <w:szCs w:val="22"/>
              </w:rPr>
            </w:pPr>
            <w:r w:rsidRPr="007B319F">
              <w:rPr>
                <w:rFonts w:asciiTheme="minorHAnsi" w:hAnsiTheme="minorHAnsi" w:cstheme="minorHAnsi"/>
                <w:i/>
                <w:color w:val="000000" w:themeColor="text1"/>
                <w:sz w:val="22"/>
                <w:szCs w:val="22"/>
              </w:rPr>
              <w:t xml:space="preserve">1 </w:t>
            </w:r>
            <w:r w:rsidRPr="006D4DB5">
              <w:rPr>
                <w:rFonts w:asciiTheme="minorHAnsi" w:hAnsiTheme="minorHAnsi" w:cstheme="minorHAnsi"/>
                <w:color w:val="000000" w:themeColor="text1"/>
                <w:sz w:val="22"/>
                <w:szCs w:val="22"/>
              </w:rPr>
              <w:t>(minimo richiesto)</w:t>
            </w:r>
          </w:p>
        </w:tc>
        <w:tc>
          <w:tcPr>
            <w:tcW w:w="494" w:type="pct"/>
            <w:shd w:val="clear" w:color="auto" w:fill="auto"/>
            <w:vAlign w:val="center"/>
          </w:tcPr>
          <w:p w14:paraId="3581B7A7" w14:textId="77777777" w:rsidR="007B6C5D" w:rsidRPr="00B419BD" w:rsidRDefault="007B6C5D" w:rsidP="00046397">
            <w:pPr>
              <w:widowControl w:val="0"/>
              <w:spacing w:line="288" w:lineRule="auto"/>
              <w:jc w:val="center"/>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w:t>
            </w:r>
          </w:p>
        </w:tc>
        <w:tc>
          <w:tcPr>
            <w:tcW w:w="494" w:type="pct"/>
            <w:vAlign w:val="center"/>
          </w:tcPr>
          <w:p w14:paraId="4C6F457A" w14:textId="77777777" w:rsidR="007B6C5D" w:rsidRPr="00B419BD" w:rsidRDefault="007B6C5D" w:rsidP="00046397">
            <w:pPr>
              <w:widowControl w:val="0"/>
              <w:spacing w:line="288" w:lineRule="auto"/>
              <w:jc w:val="center"/>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w:t>
            </w:r>
          </w:p>
        </w:tc>
        <w:tc>
          <w:tcPr>
            <w:tcW w:w="492" w:type="pct"/>
            <w:vAlign w:val="center"/>
          </w:tcPr>
          <w:p w14:paraId="63C941EB" w14:textId="77777777" w:rsidR="007B6C5D" w:rsidRDefault="007B6C5D" w:rsidP="00046397">
            <w:pPr>
              <w:widowControl w:val="0"/>
              <w:spacing w:line="288" w:lineRule="auto"/>
              <w:jc w:val="center"/>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0</w:t>
            </w:r>
          </w:p>
        </w:tc>
      </w:tr>
      <w:tr w:rsidR="007B6C5D" w:rsidRPr="006D4DB5" w14:paraId="2635873C" w14:textId="77777777" w:rsidTr="00046397">
        <w:trPr>
          <w:trHeight w:val="481"/>
        </w:trPr>
        <w:tc>
          <w:tcPr>
            <w:tcW w:w="196" w:type="pct"/>
            <w:vMerge/>
            <w:shd w:val="clear" w:color="auto" w:fill="auto"/>
            <w:vAlign w:val="center"/>
          </w:tcPr>
          <w:p w14:paraId="0E597987" w14:textId="77777777" w:rsidR="007B6C5D" w:rsidRDefault="007B6C5D" w:rsidP="00046397">
            <w:pPr>
              <w:widowControl w:val="0"/>
              <w:spacing w:line="288" w:lineRule="auto"/>
              <w:jc w:val="both"/>
              <w:rPr>
                <w:rFonts w:asciiTheme="minorHAnsi" w:hAnsiTheme="minorHAnsi" w:cstheme="minorHAnsi"/>
                <w:color w:val="000000" w:themeColor="text1"/>
                <w:sz w:val="22"/>
                <w:szCs w:val="22"/>
              </w:rPr>
            </w:pPr>
          </w:p>
        </w:tc>
        <w:tc>
          <w:tcPr>
            <w:tcW w:w="1144" w:type="pct"/>
            <w:vMerge/>
            <w:shd w:val="clear" w:color="auto" w:fill="auto"/>
            <w:vAlign w:val="center"/>
          </w:tcPr>
          <w:p w14:paraId="1997FB59"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p>
        </w:tc>
        <w:tc>
          <w:tcPr>
            <w:tcW w:w="421" w:type="pct"/>
            <w:vMerge/>
            <w:shd w:val="clear" w:color="auto" w:fill="auto"/>
            <w:vAlign w:val="center"/>
          </w:tcPr>
          <w:p w14:paraId="76924DDC" w14:textId="77777777" w:rsidR="007B6C5D" w:rsidRDefault="007B6C5D" w:rsidP="00046397">
            <w:pPr>
              <w:widowControl w:val="0"/>
              <w:spacing w:line="288" w:lineRule="auto"/>
              <w:jc w:val="center"/>
              <w:rPr>
                <w:rFonts w:asciiTheme="minorHAnsi" w:hAnsiTheme="minorHAnsi" w:cstheme="minorHAnsi"/>
                <w:color w:val="000000" w:themeColor="text1"/>
                <w:sz w:val="22"/>
                <w:szCs w:val="22"/>
              </w:rPr>
            </w:pPr>
          </w:p>
        </w:tc>
        <w:tc>
          <w:tcPr>
            <w:tcW w:w="296" w:type="pct"/>
            <w:shd w:val="clear" w:color="auto" w:fill="auto"/>
            <w:vAlign w:val="center"/>
          </w:tcPr>
          <w:p w14:paraId="65C1EA87" w14:textId="77777777" w:rsidR="007B6C5D" w:rsidRDefault="007B6C5D" w:rsidP="00046397">
            <w:pPr>
              <w:widowControl w:val="0"/>
              <w:spacing w:line="288"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6</w:t>
            </w:r>
            <w:r w:rsidRPr="006D4DB5">
              <w:rPr>
                <w:rFonts w:asciiTheme="minorHAnsi" w:hAnsiTheme="minorHAnsi" w:cstheme="minorHAnsi"/>
                <w:color w:val="000000" w:themeColor="text1"/>
                <w:sz w:val="22"/>
                <w:szCs w:val="22"/>
              </w:rPr>
              <w:t>.2</w:t>
            </w:r>
          </w:p>
        </w:tc>
        <w:tc>
          <w:tcPr>
            <w:tcW w:w="1463" w:type="pct"/>
            <w:shd w:val="clear" w:color="auto" w:fill="auto"/>
            <w:vAlign w:val="center"/>
          </w:tcPr>
          <w:p w14:paraId="5B4F35C0" w14:textId="77777777" w:rsidR="007B6C5D" w:rsidRDefault="007B6C5D" w:rsidP="00046397">
            <w:pPr>
              <w:widowControl w:val="0"/>
              <w:spacing w:line="288" w:lineRule="auto"/>
              <w:rPr>
                <w:rFonts w:asciiTheme="minorHAnsi" w:hAnsiTheme="minorHAnsi" w:cstheme="minorHAnsi"/>
                <w:i/>
                <w:color w:val="000000" w:themeColor="text1"/>
                <w:sz w:val="22"/>
                <w:szCs w:val="22"/>
              </w:rPr>
            </w:pPr>
            <w:r w:rsidRPr="006D4DB5">
              <w:rPr>
                <w:rFonts w:asciiTheme="minorHAnsi" w:hAnsiTheme="minorHAnsi" w:cstheme="minorHAnsi"/>
                <w:i/>
                <w:color w:val="000000" w:themeColor="text1"/>
                <w:sz w:val="22"/>
                <w:szCs w:val="22"/>
              </w:rPr>
              <w:t>2 (+ 1 GPU rispetto al minimo richiesto)</w:t>
            </w:r>
          </w:p>
        </w:tc>
        <w:tc>
          <w:tcPr>
            <w:tcW w:w="494" w:type="pct"/>
            <w:shd w:val="clear" w:color="auto" w:fill="auto"/>
            <w:vAlign w:val="center"/>
          </w:tcPr>
          <w:p w14:paraId="08CDF87F" w14:textId="77777777" w:rsidR="007B6C5D" w:rsidRPr="00B419BD" w:rsidRDefault="007B6C5D" w:rsidP="00046397">
            <w:pPr>
              <w:widowControl w:val="0"/>
              <w:spacing w:line="288" w:lineRule="auto"/>
              <w:jc w:val="center"/>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w:t>
            </w:r>
          </w:p>
        </w:tc>
        <w:tc>
          <w:tcPr>
            <w:tcW w:w="494" w:type="pct"/>
            <w:vAlign w:val="center"/>
          </w:tcPr>
          <w:p w14:paraId="60C2C945" w14:textId="77777777" w:rsidR="007B6C5D" w:rsidRPr="00B419BD" w:rsidRDefault="007B6C5D" w:rsidP="00046397">
            <w:pPr>
              <w:widowControl w:val="0"/>
              <w:spacing w:line="288" w:lineRule="auto"/>
              <w:jc w:val="center"/>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w:t>
            </w:r>
          </w:p>
        </w:tc>
        <w:tc>
          <w:tcPr>
            <w:tcW w:w="492" w:type="pct"/>
            <w:vAlign w:val="center"/>
          </w:tcPr>
          <w:p w14:paraId="2BB0518E" w14:textId="77777777" w:rsidR="007B6C5D" w:rsidRDefault="007B6C5D" w:rsidP="00046397">
            <w:pPr>
              <w:widowControl w:val="0"/>
              <w:spacing w:line="288" w:lineRule="auto"/>
              <w:jc w:val="center"/>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5</w:t>
            </w:r>
          </w:p>
        </w:tc>
      </w:tr>
      <w:tr w:rsidR="007B6C5D" w:rsidRPr="006D4DB5" w14:paraId="06CA08AD" w14:textId="77777777" w:rsidTr="00046397">
        <w:trPr>
          <w:trHeight w:val="481"/>
        </w:trPr>
        <w:tc>
          <w:tcPr>
            <w:tcW w:w="196" w:type="pct"/>
            <w:shd w:val="clear" w:color="auto" w:fill="auto"/>
            <w:vAlign w:val="center"/>
          </w:tcPr>
          <w:p w14:paraId="6E91C9AF"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w:t>
            </w:r>
          </w:p>
        </w:tc>
        <w:tc>
          <w:tcPr>
            <w:tcW w:w="1144" w:type="pct"/>
            <w:shd w:val="clear" w:color="auto" w:fill="auto"/>
            <w:vAlign w:val="center"/>
          </w:tcPr>
          <w:p w14:paraId="69F323F3"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 xml:space="preserve">Memoria RAM per ogni server da inserire nel cluster </w:t>
            </w:r>
            <w:r>
              <w:rPr>
                <w:rFonts w:asciiTheme="minorHAnsi" w:hAnsiTheme="minorHAnsi" w:cstheme="minorHAnsi"/>
                <w:color w:val="000000" w:themeColor="text1"/>
                <w:sz w:val="22"/>
                <w:szCs w:val="22"/>
              </w:rPr>
              <w:t>2 (</w:t>
            </w:r>
            <w:r w:rsidRPr="00A96B9D">
              <w:rPr>
                <w:rFonts w:asciiTheme="minorHAnsi" w:hAnsiTheme="minorHAnsi" w:cstheme="minorHAnsi"/>
                <w:i/>
                <w:color w:val="000000" w:themeColor="text1"/>
                <w:sz w:val="22"/>
                <w:szCs w:val="22"/>
              </w:rPr>
              <w:t>vedi nota 1</w:t>
            </w:r>
            <w:r>
              <w:rPr>
                <w:rFonts w:asciiTheme="minorHAnsi" w:hAnsiTheme="minorHAnsi" w:cstheme="minorHAnsi"/>
                <w:color w:val="000000" w:themeColor="text1"/>
                <w:sz w:val="22"/>
                <w:szCs w:val="22"/>
              </w:rPr>
              <w:t>)</w:t>
            </w:r>
          </w:p>
        </w:tc>
        <w:tc>
          <w:tcPr>
            <w:tcW w:w="421" w:type="pct"/>
            <w:shd w:val="clear" w:color="auto" w:fill="auto"/>
            <w:vAlign w:val="center"/>
          </w:tcPr>
          <w:p w14:paraId="2FB71857"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10</w:t>
            </w:r>
          </w:p>
        </w:tc>
        <w:tc>
          <w:tcPr>
            <w:tcW w:w="296" w:type="pct"/>
            <w:shd w:val="clear" w:color="auto" w:fill="auto"/>
            <w:vAlign w:val="center"/>
          </w:tcPr>
          <w:p w14:paraId="1E2D8D23"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w:t>
            </w:r>
            <w:r w:rsidRPr="006D4DB5">
              <w:rPr>
                <w:rFonts w:asciiTheme="minorHAnsi" w:hAnsiTheme="minorHAnsi" w:cstheme="minorHAnsi"/>
                <w:color w:val="000000" w:themeColor="text1"/>
                <w:sz w:val="22"/>
                <w:szCs w:val="22"/>
              </w:rPr>
              <w:t>.1</w:t>
            </w:r>
          </w:p>
        </w:tc>
        <w:tc>
          <w:tcPr>
            <w:tcW w:w="1463" w:type="pct"/>
            <w:shd w:val="clear" w:color="auto" w:fill="auto"/>
            <w:vAlign w:val="center"/>
          </w:tcPr>
          <w:p w14:paraId="548C2EC9" w14:textId="77777777" w:rsidR="007B6C5D" w:rsidRPr="00F708B6" w:rsidRDefault="007B6C5D" w:rsidP="00046397">
            <w:pPr>
              <w:widowControl w:val="0"/>
              <w:jc w:val="center"/>
              <w:rPr>
                <w:rFonts w:asciiTheme="minorHAnsi" w:hAnsiTheme="minorHAnsi"/>
                <w:b/>
                <w:sz w:val="22"/>
                <w:szCs w:val="22"/>
              </w:rPr>
            </w:pPr>
            <w:r w:rsidRPr="00F708B6">
              <w:rPr>
                <w:rFonts w:asciiTheme="minorHAnsi" w:hAnsiTheme="minorHAnsi"/>
                <w:b/>
                <w:sz w:val="22"/>
                <w:szCs w:val="22"/>
              </w:rPr>
              <w:t>C</w:t>
            </w:r>
            <w:r w:rsidRPr="00F708B6">
              <w:rPr>
                <w:rFonts w:asciiTheme="minorHAnsi" w:hAnsiTheme="minorHAnsi"/>
                <w:b/>
                <w:sz w:val="22"/>
                <w:szCs w:val="22"/>
                <w:vertAlign w:val="subscript"/>
              </w:rPr>
              <w:t>7</w:t>
            </w:r>
            <w:r w:rsidRPr="00F708B6">
              <w:rPr>
                <w:rFonts w:asciiTheme="minorHAnsi" w:hAnsiTheme="minorHAnsi"/>
                <w:b/>
                <w:sz w:val="22"/>
                <w:szCs w:val="22"/>
              </w:rPr>
              <w:t xml:space="preserve"> = (MM –</w:t>
            </w:r>
            <w:proofErr w:type="spellStart"/>
            <w:r w:rsidRPr="00F708B6">
              <w:rPr>
                <w:rFonts w:asciiTheme="minorHAnsi" w:hAnsiTheme="minorHAnsi"/>
                <w:b/>
                <w:sz w:val="22"/>
                <w:szCs w:val="22"/>
              </w:rPr>
              <w:t>MM</w:t>
            </w:r>
            <w:r w:rsidRPr="00F708B6">
              <w:rPr>
                <w:rFonts w:asciiTheme="minorHAnsi" w:hAnsiTheme="minorHAnsi"/>
                <w:b/>
                <w:sz w:val="22"/>
                <w:szCs w:val="22"/>
                <w:vertAlign w:val="subscript"/>
              </w:rPr>
              <w:t>min</w:t>
            </w:r>
            <w:proofErr w:type="spellEnd"/>
            <w:r w:rsidRPr="00F708B6">
              <w:rPr>
                <w:rFonts w:asciiTheme="minorHAnsi" w:hAnsiTheme="minorHAnsi"/>
                <w:b/>
                <w:sz w:val="22"/>
                <w:szCs w:val="22"/>
              </w:rPr>
              <w:t>) /640</w:t>
            </w:r>
          </w:p>
          <w:p w14:paraId="20EBC244" w14:textId="77777777" w:rsidR="007B6C5D" w:rsidRPr="00F708B6" w:rsidRDefault="007B6C5D" w:rsidP="00046397">
            <w:pPr>
              <w:widowControl w:val="0"/>
              <w:jc w:val="center"/>
              <w:rPr>
                <w:rFonts w:asciiTheme="minorHAnsi" w:hAnsiTheme="minorHAnsi"/>
                <w:b/>
                <w:i/>
                <w:sz w:val="22"/>
                <w:szCs w:val="22"/>
              </w:rPr>
            </w:pPr>
          </w:p>
          <w:p w14:paraId="0F887E1A" w14:textId="77777777" w:rsidR="007B6C5D" w:rsidRPr="00F708B6" w:rsidRDefault="007B6C5D" w:rsidP="00046397">
            <w:pPr>
              <w:widowControl w:val="0"/>
              <w:spacing w:line="288" w:lineRule="auto"/>
              <w:jc w:val="both"/>
              <w:rPr>
                <w:rFonts w:asciiTheme="minorHAnsi" w:hAnsiTheme="minorHAnsi" w:cstheme="minorHAnsi"/>
                <w:sz w:val="20"/>
                <w:szCs w:val="20"/>
              </w:rPr>
            </w:pPr>
            <w:proofErr w:type="spellStart"/>
            <w:r w:rsidRPr="00F708B6">
              <w:rPr>
                <w:rFonts w:asciiTheme="minorHAnsi" w:hAnsiTheme="minorHAnsi" w:cstheme="minorHAnsi"/>
                <w:sz w:val="20"/>
                <w:szCs w:val="20"/>
              </w:rPr>
              <w:t>MM</w:t>
            </w:r>
            <w:r w:rsidRPr="00F708B6">
              <w:rPr>
                <w:rFonts w:asciiTheme="minorHAnsi" w:hAnsiTheme="minorHAnsi" w:cstheme="minorHAnsi"/>
                <w:sz w:val="20"/>
                <w:szCs w:val="20"/>
                <w:vertAlign w:val="subscript"/>
              </w:rPr>
              <w:t>min</w:t>
            </w:r>
            <w:proofErr w:type="spellEnd"/>
            <w:r w:rsidRPr="00F708B6">
              <w:rPr>
                <w:rFonts w:asciiTheme="minorHAnsi" w:hAnsiTheme="minorHAnsi" w:cstheme="minorHAnsi"/>
                <w:sz w:val="20"/>
                <w:szCs w:val="20"/>
                <w:vertAlign w:val="subscript"/>
              </w:rPr>
              <w:t xml:space="preserve"> </w:t>
            </w:r>
            <w:r w:rsidRPr="00F708B6">
              <w:rPr>
                <w:rFonts w:asciiTheme="minorHAnsi" w:hAnsiTheme="minorHAnsi" w:cstheme="minorHAnsi"/>
                <w:sz w:val="20"/>
                <w:szCs w:val="20"/>
              </w:rPr>
              <w:t>= 384 GB (memoria minima richiesta)</w:t>
            </w:r>
          </w:p>
          <w:p w14:paraId="025A654B" w14:textId="77777777" w:rsidR="007B6C5D" w:rsidRPr="00F708B6" w:rsidRDefault="007B6C5D" w:rsidP="00046397">
            <w:pPr>
              <w:widowControl w:val="0"/>
              <w:spacing w:line="288" w:lineRule="auto"/>
              <w:jc w:val="both"/>
              <w:rPr>
                <w:rFonts w:asciiTheme="minorHAnsi" w:hAnsiTheme="minorHAnsi" w:cstheme="minorHAnsi"/>
                <w:sz w:val="20"/>
                <w:szCs w:val="20"/>
              </w:rPr>
            </w:pPr>
            <w:r w:rsidRPr="00F708B6">
              <w:rPr>
                <w:rFonts w:asciiTheme="minorHAnsi" w:hAnsiTheme="minorHAnsi" w:cstheme="minorHAnsi"/>
                <w:sz w:val="20"/>
                <w:szCs w:val="20"/>
              </w:rPr>
              <w:t>MM = memoria in GB offerta</w:t>
            </w:r>
          </w:p>
          <w:p w14:paraId="60ECAA69" w14:textId="77777777" w:rsidR="007B6C5D" w:rsidRPr="00F708B6" w:rsidRDefault="007B6C5D" w:rsidP="00046397">
            <w:pPr>
              <w:spacing w:line="288" w:lineRule="auto"/>
              <w:contextualSpacing/>
              <w:jc w:val="both"/>
              <w:rPr>
                <w:rFonts w:asciiTheme="minorHAnsi" w:hAnsiTheme="minorHAnsi" w:cstheme="minorHAnsi"/>
                <w:sz w:val="20"/>
                <w:szCs w:val="20"/>
              </w:rPr>
            </w:pPr>
            <w:r w:rsidRPr="00F708B6">
              <w:rPr>
                <w:rFonts w:asciiTheme="minorHAnsi" w:hAnsiTheme="minorHAnsi" w:cstheme="minorHAnsi"/>
                <w:sz w:val="20"/>
                <w:szCs w:val="20"/>
              </w:rPr>
              <w:t xml:space="preserve">Se MM= </w:t>
            </w:r>
            <w:proofErr w:type="spellStart"/>
            <w:r w:rsidRPr="00F708B6">
              <w:rPr>
                <w:rFonts w:asciiTheme="minorHAnsi" w:hAnsiTheme="minorHAnsi" w:cstheme="minorHAnsi"/>
                <w:sz w:val="20"/>
                <w:szCs w:val="20"/>
              </w:rPr>
              <w:t>MM</w:t>
            </w:r>
            <w:r w:rsidRPr="00F708B6">
              <w:rPr>
                <w:rFonts w:asciiTheme="minorHAnsi" w:hAnsiTheme="minorHAnsi" w:cstheme="minorHAnsi"/>
                <w:sz w:val="20"/>
                <w:szCs w:val="20"/>
                <w:vertAlign w:val="subscript"/>
              </w:rPr>
              <w:t>min</w:t>
            </w:r>
            <w:proofErr w:type="spellEnd"/>
            <w:r w:rsidRPr="00F708B6">
              <w:rPr>
                <w:rFonts w:asciiTheme="minorHAnsi" w:hAnsiTheme="minorHAnsi" w:cstheme="minorHAnsi"/>
                <w:sz w:val="20"/>
                <w:szCs w:val="20"/>
              </w:rPr>
              <w:t xml:space="preserve"> </w:t>
            </w:r>
            <w:r w:rsidRPr="00F708B6">
              <w:rPr>
                <w:rFonts w:asciiTheme="minorHAnsi" w:hAnsiTheme="minorHAnsi" w:cstheme="minorHAnsi"/>
                <w:sz w:val="20"/>
                <w:szCs w:val="20"/>
              </w:rPr>
              <w:sym w:font="Wingdings" w:char="F0E8"/>
            </w:r>
            <w:r w:rsidRPr="00F708B6">
              <w:rPr>
                <w:rFonts w:asciiTheme="minorHAnsi" w:hAnsiTheme="minorHAnsi" w:cstheme="minorHAnsi"/>
                <w:sz w:val="20"/>
                <w:szCs w:val="20"/>
              </w:rPr>
              <w:t xml:space="preserve"> C</w:t>
            </w:r>
            <w:r w:rsidRPr="00F708B6">
              <w:rPr>
                <w:rFonts w:asciiTheme="minorHAnsi" w:hAnsiTheme="minorHAnsi" w:cstheme="minorHAnsi"/>
                <w:sz w:val="20"/>
                <w:szCs w:val="20"/>
                <w:vertAlign w:val="subscript"/>
              </w:rPr>
              <w:t>7</w:t>
            </w:r>
            <w:r w:rsidRPr="00F708B6">
              <w:rPr>
                <w:rFonts w:asciiTheme="minorHAnsi" w:hAnsiTheme="minorHAnsi" w:cstheme="minorHAnsi"/>
                <w:sz w:val="20"/>
                <w:szCs w:val="20"/>
              </w:rPr>
              <w:t>=0</w:t>
            </w:r>
          </w:p>
          <w:p w14:paraId="725278E0" w14:textId="77777777" w:rsidR="007B6C5D" w:rsidRPr="00F708B6" w:rsidRDefault="007B6C5D" w:rsidP="00046397">
            <w:pPr>
              <w:widowControl w:val="0"/>
              <w:spacing w:line="288" w:lineRule="auto"/>
              <w:rPr>
                <w:rFonts w:asciiTheme="minorHAnsi" w:hAnsiTheme="minorHAnsi" w:cstheme="minorHAnsi"/>
                <w:i/>
                <w:sz w:val="22"/>
                <w:szCs w:val="22"/>
              </w:rPr>
            </w:pPr>
            <w:r w:rsidRPr="00F708B6">
              <w:rPr>
                <w:rFonts w:asciiTheme="minorHAnsi" w:hAnsiTheme="minorHAnsi" w:cstheme="minorHAnsi"/>
                <w:sz w:val="20"/>
                <w:szCs w:val="20"/>
              </w:rPr>
              <w:t xml:space="preserve">Se MM &gt;= </w:t>
            </w:r>
            <w:proofErr w:type="spellStart"/>
            <w:r w:rsidRPr="00F708B6">
              <w:rPr>
                <w:rFonts w:asciiTheme="minorHAnsi" w:hAnsiTheme="minorHAnsi" w:cstheme="minorHAnsi"/>
                <w:sz w:val="20"/>
                <w:szCs w:val="20"/>
              </w:rPr>
              <w:t>MM</w:t>
            </w:r>
            <w:r w:rsidRPr="00F708B6">
              <w:rPr>
                <w:rFonts w:asciiTheme="minorHAnsi" w:hAnsiTheme="minorHAnsi" w:cstheme="minorHAnsi"/>
                <w:sz w:val="20"/>
                <w:szCs w:val="20"/>
                <w:vertAlign w:val="subscript"/>
              </w:rPr>
              <w:t>min</w:t>
            </w:r>
            <w:proofErr w:type="spellEnd"/>
            <w:r w:rsidRPr="00F708B6">
              <w:rPr>
                <w:rFonts w:asciiTheme="minorHAnsi" w:hAnsiTheme="minorHAnsi" w:cstheme="minorHAnsi"/>
                <w:sz w:val="20"/>
                <w:szCs w:val="20"/>
              </w:rPr>
              <w:t xml:space="preserve">  + 640 </w:t>
            </w:r>
            <w:r w:rsidRPr="00F708B6">
              <w:rPr>
                <w:rFonts w:asciiTheme="minorHAnsi" w:hAnsiTheme="minorHAnsi" w:cstheme="minorHAnsi"/>
                <w:sz w:val="20"/>
                <w:szCs w:val="20"/>
              </w:rPr>
              <w:sym w:font="Wingdings" w:char="F0E8"/>
            </w:r>
            <w:r w:rsidRPr="00F708B6">
              <w:rPr>
                <w:rFonts w:asciiTheme="minorHAnsi" w:hAnsiTheme="minorHAnsi" w:cstheme="minorHAnsi"/>
                <w:sz w:val="20"/>
                <w:szCs w:val="20"/>
              </w:rPr>
              <w:t xml:space="preserve"> C</w:t>
            </w:r>
            <w:r w:rsidRPr="00F708B6">
              <w:rPr>
                <w:rFonts w:asciiTheme="minorHAnsi" w:hAnsiTheme="minorHAnsi" w:cstheme="minorHAnsi"/>
                <w:sz w:val="20"/>
                <w:szCs w:val="20"/>
                <w:vertAlign w:val="subscript"/>
              </w:rPr>
              <w:t>7</w:t>
            </w:r>
            <w:r w:rsidRPr="00F708B6">
              <w:rPr>
                <w:rFonts w:asciiTheme="minorHAnsi" w:hAnsiTheme="minorHAnsi" w:cstheme="minorHAnsi"/>
                <w:sz w:val="20"/>
                <w:szCs w:val="20"/>
              </w:rPr>
              <w:t>=1</w:t>
            </w:r>
          </w:p>
        </w:tc>
        <w:tc>
          <w:tcPr>
            <w:tcW w:w="494" w:type="pct"/>
            <w:shd w:val="clear" w:color="auto" w:fill="auto"/>
            <w:vAlign w:val="center"/>
          </w:tcPr>
          <w:p w14:paraId="60F42E72"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sidRPr="00B419BD">
              <w:rPr>
                <w:rFonts w:asciiTheme="minorHAnsi" w:hAnsiTheme="minorHAnsi" w:cstheme="minorHAnsi"/>
                <w:color w:val="000000" w:themeColor="text1"/>
                <w:sz w:val="22"/>
                <w:szCs w:val="22"/>
              </w:rPr>
              <w:t>….</w:t>
            </w:r>
          </w:p>
        </w:tc>
        <w:tc>
          <w:tcPr>
            <w:tcW w:w="494" w:type="pct"/>
            <w:vAlign w:val="center"/>
          </w:tcPr>
          <w:p w14:paraId="12A6BC09" w14:textId="5F9A4F60"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10</w:t>
            </w:r>
          </w:p>
        </w:tc>
        <w:tc>
          <w:tcPr>
            <w:tcW w:w="492" w:type="pct"/>
            <w:vAlign w:val="center"/>
          </w:tcPr>
          <w:p w14:paraId="218858F9"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p>
        </w:tc>
      </w:tr>
      <w:tr w:rsidR="007B6C5D" w:rsidRPr="006D4DB5" w14:paraId="399C1B16" w14:textId="77777777" w:rsidTr="00046397">
        <w:trPr>
          <w:trHeight w:val="481"/>
        </w:trPr>
        <w:tc>
          <w:tcPr>
            <w:tcW w:w="196" w:type="pct"/>
            <w:shd w:val="clear" w:color="auto" w:fill="auto"/>
            <w:vAlign w:val="center"/>
          </w:tcPr>
          <w:p w14:paraId="0FBB7B84"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8</w:t>
            </w:r>
          </w:p>
        </w:tc>
        <w:tc>
          <w:tcPr>
            <w:tcW w:w="1144" w:type="pct"/>
            <w:shd w:val="clear" w:color="auto" w:fill="auto"/>
            <w:vAlign w:val="center"/>
          </w:tcPr>
          <w:p w14:paraId="267E1FF1"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 xml:space="preserve">Numero di core fisici per scheda madre per ogni server da inserire nel cluster </w:t>
            </w:r>
            <w:r>
              <w:rPr>
                <w:rFonts w:asciiTheme="minorHAnsi" w:hAnsiTheme="minorHAnsi" w:cstheme="minorHAnsi"/>
                <w:color w:val="000000" w:themeColor="text1"/>
                <w:sz w:val="22"/>
                <w:szCs w:val="22"/>
              </w:rPr>
              <w:t>2</w:t>
            </w:r>
          </w:p>
        </w:tc>
        <w:tc>
          <w:tcPr>
            <w:tcW w:w="421" w:type="pct"/>
            <w:shd w:val="clear" w:color="auto" w:fill="auto"/>
            <w:vAlign w:val="center"/>
          </w:tcPr>
          <w:p w14:paraId="4F9C21BD"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15</w:t>
            </w:r>
          </w:p>
        </w:tc>
        <w:tc>
          <w:tcPr>
            <w:tcW w:w="296" w:type="pct"/>
            <w:shd w:val="clear" w:color="auto" w:fill="auto"/>
            <w:vAlign w:val="center"/>
          </w:tcPr>
          <w:p w14:paraId="33C72A8D" w14:textId="77777777" w:rsidR="007B6C5D" w:rsidRPr="006D4DB5" w:rsidRDefault="007B6C5D" w:rsidP="00046397">
            <w:pPr>
              <w:widowControl w:val="0"/>
              <w:spacing w:line="288"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8.</w:t>
            </w:r>
            <w:r w:rsidRPr="006D4DB5">
              <w:rPr>
                <w:rFonts w:asciiTheme="minorHAnsi" w:hAnsiTheme="minorHAnsi" w:cstheme="minorHAnsi"/>
                <w:color w:val="000000" w:themeColor="text1"/>
                <w:sz w:val="22"/>
                <w:szCs w:val="22"/>
              </w:rPr>
              <w:t>1</w:t>
            </w:r>
          </w:p>
        </w:tc>
        <w:tc>
          <w:tcPr>
            <w:tcW w:w="1463" w:type="pct"/>
            <w:shd w:val="clear" w:color="auto" w:fill="auto"/>
            <w:vAlign w:val="center"/>
          </w:tcPr>
          <w:p w14:paraId="7AB8235C" w14:textId="77777777" w:rsidR="007B6C5D" w:rsidRDefault="007B6C5D" w:rsidP="00046397">
            <w:pPr>
              <w:widowControl w:val="0"/>
              <w:spacing w:line="288" w:lineRule="auto"/>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w:t>
            </w:r>
            <w:r w:rsidRPr="00F708B6">
              <w:rPr>
                <w:rFonts w:asciiTheme="minorHAnsi" w:hAnsiTheme="minorHAnsi" w:cstheme="minorHAnsi"/>
                <w:b/>
                <w:color w:val="000000" w:themeColor="text1"/>
                <w:sz w:val="22"/>
                <w:szCs w:val="22"/>
                <w:vertAlign w:val="subscript"/>
              </w:rPr>
              <w:t>8</w:t>
            </w:r>
            <w:r w:rsidRPr="00F31460">
              <w:rPr>
                <w:rFonts w:asciiTheme="minorHAnsi" w:hAnsiTheme="minorHAnsi" w:cstheme="minorHAnsi"/>
                <w:b/>
                <w:color w:val="000000" w:themeColor="text1"/>
                <w:sz w:val="22"/>
                <w:szCs w:val="22"/>
              </w:rPr>
              <w:t xml:space="preserve"> = (NC –</w:t>
            </w:r>
            <w:proofErr w:type="spellStart"/>
            <w:r w:rsidRPr="00F31460">
              <w:rPr>
                <w:rFonts w:asciiTheme="minorHAnsi" w:hAnsiTheme="minorHAnsi" w:cstheme="minorHAnsi"/>
                <w:b/>
                <w:color w:val="000000" w:themeColor="text1"/>
                <w:sz w:val="22"/>
                <w:szCs w:val="22"/>
              </w:rPr>
              <w:t>NC</w:t>
            </w:r>
            <w:r w:rsidRPr="00F31460">
              <w:rPr>
                <w:rFonts w:asciiTheme="minorHAnsi" w:hAnsiTheme="minorHAnsi" w:cs="Calibri (Corpo)"/>
                <w:b/>
                <w:color w:val="000000" w:themeColor="text1"/>
                <w:sz w:val="22"/>
                <w:szCs w:val="22"/>
                <w:vertAlign w:val="subscript"/>
              </w:rPr>
              <w:t>min</w:t>
            </w:r>
            <w:proofErr w:type="spellEnd"/>
            <w:r w:rsidRPr="00F31460">
              <w:rPr>
                <w:rFonts w:asciiTheme="minorHAnsi" w:hAnsiTheme="minorHAnsi" w:cstheme="minorHAnsi"/>
                <w:b/>
                <w:color w:val="000000" w:themeColor="text1"/>
                <w:sz w:val="22"/>
                <w:szCs w:val="22"/>
              </w:rPr>
              <w:t>) /88</w:t>
            </w:r>
          </w:p>
          <w:p w14:paraId="05316CD9" w14:textId="77777777" w:rsidR="007B6C5D" w:rsidRPr="00F31460" w:rsidRDefault="007B6C5D" w:rsidP="00046397">
            <w:pPr>
              <w:widowControl w:val="0"/>
              <w:spacing w:line="288" w:lineRule="auto"/>
              <w:jc w:val="center"/>
              <w:rPr>
                <w:rFonts w:asciiTheme="minorHAnsi" w:hAnsiTheme="minorHAnsi" w:cstheme="minorHAnsi"/>
                <w:b/>
                <w:color w:val="000000" w:themeColor="text1"/>
                <w:sz w:val="22"/>
                <w:szCs w:val="22"/>
              </w:rPr>
            </w:pPr>
          </w:p>
          <w:p w14:paraId="54296E03" w14:textId="77777777" w:rsidR="007B6C5D" w:rsidRPr="00F31460" w:rsidRDefault="007B6C5D" w:rsidP="00046397">
            <w:pPr>
              <w:widowControl w:val="0"/>
              <w:spacing w:line="288" w:lineRule="auto"/>
              <w:rPr>
                <w:rFonts w:asciiTheme="minorHAnsi" w:hAnsiTheme="minorHAnsi" w:cstheme="minorHAnsi"/>
                <w:i/>
                <w:color w:val="000000" w:themeColor="text1"/>
                <w:sz w:val="20"/>
                <w:szCs w:val="20"/>
              </w:rPr>
            </w:pPr>
            <w:proofErr w:type="spellStart"/>
            <w:r w:rsidRPr="00F31460">
              <w:rPr>
                <w:rFonts w:asciiTheme="minorHAnsi" w:hAnsiTheme="minorHAnsi" w:cstheme="minorHAnsi"/>
                <w:i/>
                <w:color w:val="000000" w:themeColor="text1"/>
                <w:sz w:val="20"/>
                <w:szCs w:val="20"/>
              </w:rPr>
              <w:t>NC</w:t>
            </w:r>
            <w:r w:rsidRPr="00F31460">
              <w:rPr>
                <w:rFonts w:asciiTheme="minorHAnsi" w:hAnsiTheme="minorHAnsi" w:cs="Calibri (Corpo)"/>
                <w:i/>
                <w:color w:val="000000" w:themeColor="text1"/>
                <w:sz w:val="20"/>
                <w:szCs w:val="20"/>
                <w:vertAlign w:val="subscript"/>
              </w:rPr>
              <w:t>min</w:t>
            </w:r>
            <w:proofErr w:type="spellEnd"/>
            <w:r w:rsidRPr="00F31460">
              <w:rPr>
                <w:rFonts w:asciiTheme="minorHAnsi" w:hAnsiTheme="minorHAnsi" w:cstheme="minorHAnsi"/>
                <w:i/>
                <w:color w:val="000000" w:themeColor="text1"/>
                <w:sz w:val="20"/>
                <w:szCs w:val="20"/>
              </w:rPr>
              <w:t xml:space="preserve"> = 40 (numero di core minimo richiesto)</w:t>
            </w:r>
          </w:p>
          <w:p w14:paraId="546E573C" w14:textId="77777777" w:rsidR="007B6C5D" w:rsidRPr="00F31460" w:rsidRDefault="007B6C5D" w:rsidP="00046397">
            <w:pPr>
              <w:widowControl w:val="0"/>
              <w:spacing w:line="288" w:lineRule="auto"/>
              <w:rPr>
                <w:rFonts w:asciiTheme="minorHAnsi" w:hAnsiTheme="minorHAnsi" w:cstheme="minorHAnsi"/>
                <w:i/>
                <w:color w:val="000000" w:themeColor="text1"/>
                <w:sz w:val="20"/>
                <w:szCs w:val="20"/>
              </w:rPr>
            </w:pPr>
            <w:r w:rsidRPr="00F31460">
              <w:rPr>
                <w:rFonts w:asciiTheme="minorHAnsi" w:hAnsiTheme="minorHAnsi" w:cstheme="minorHAnsi"/>
                <w:i/>
                <w:color w:val="000000" w:themeColor="text1"/>
                <w:sz w:val="20"/>
                <w:szCs w:val="20"/>
              </w:rPr>
              <w:t>NC = Numero di core offerto</w:t>
            </w:r>
          </w:p>
          <w:p w14:paraId="28157316" w14:textId="77777777" w:rsidR="007B6C5D" w:rsidRPr="00F31460" w:rsidRDefault="007B6C5D" w:rsidP="00046397">
            <w:pPr>
              <w:widowControl w:val="0"/>
              <w:spacing w:line="288" w:lineRule="auto"/>
              <w:rPr>
                <w:rFonts w:asciiTheme="minorHAnsi" w:hAnsiTheme="minorHAnsi" w:cstheme="minorHAnsi"/>
                <w:i/>
                <w:color w:val="000000" w:themeColor="text1"/>
                <w:sz w:val="20"/>
                <w:szCs w:val="20"/>
              </w:rPr>
            </w:pPr>
            <w:r w:rsidRPr="00F31460">
              <w:rPr>
                <w:rFonts w:asciiTheme="minorHAnsi" w:hAnsiTheme="minorHAnsi" w:cstheme="minorHAnsi"/>
                <w:i/>
                <w:color w:val="000000" w:themeColor="text1"/>
                <w:sz w:val="20"/>
                <w:szCs w:val="20"/>
              </w:rPr>
              <w:t xml:space="preserve">Se NC= </w:t>
            </w:r>
            <w:proofErr w:type="spellStart"/>
            <w:r w:rsidRPr="00F31460">
              <w:rPr>
                <w:rFonts w:asciiTheme="minorHAnsi" w:hAnsiTheme="minorHAnsi" w:cstheme="minorHAnsi"/>
                <w:i/>
                <w:color w:val="000000" w:themeColor="text1"/>
                <w:sz w:val="20"/>
                <w:szCs w:val="20"/>
              </w:rPr>
              <w:t>NCmin</w:t>
            </w:r>
            <w:proofErr w:type="spellEnd"/>
            <w:r w:rsidRPr="00F31460">
              <w:rPr>
                <w:rFonts w:asciiTheme="minorHAnsi" w:hAnsiTheme="minorHAnsi" w:cstheme="minorHAnsi"/>
                <w:i/>
                <w:color w:val="000000" w:themeColor="text1"/>
                <w:sz w:val="20"/>
                <w:szCs w:val="20"/>
              </w:rPr>
              <w:t xml:space="preserve"> </w:t>
            </w:r>
            <w:r w:rsidRPr="00F31460">
              <w:rPr>
                <w:rFonts w:asciiTheme="minorHAnsi" w:hAnsiTheme="minorHAnsi" w:cstheme="minorHAnsi"/>
                <w:i/>
                <w:color w:val="000000" w:themeColor="text1"/>
                <w:sz w:val="20"/>
                <w:szCs w:val="20"/>
              </w:rPr>
              <w:sym w:font="Wingdings" w:char="F0E8"/>
            </w:r>
            <w:r>
              <w:rPr>
                <w:rFonts w:asciiTheme="minorHAnsi" w:hAnsiTheme="minorHAnsi" w:cstheme="minorHAnsi"/>
                <w:i/>
                <w:color w:val="000000" w:themeColor="text1"/>
                <w:sz w:val="20"/>
                <w:szCs w:val="20"/>
              </w:rPr>
              <w:t xml:space="preserve"> C</w:t>
            </w:r>
            <w:r w:rsidRPr="00F708B6">
              <w:rPr>
                <w:rFonts w:asciiTheme="minorHAnsi" w:hAnsiTheme="minorHAnsi" w:cstheme="minorHAnsi"/>
                <w:i/>
                <w:color w:val="000000" w:themeColor="text1"/>
                <w:sz w:val="20"/>
                <w:szCs w:val="20"/>
                <w:vertAlign w:val="subscript"/>
              </w:rPr>
              <w:t>8</w:t>
            </w:r>
            <w:r w:rsidRPr="00F31460">
              <w:rPr>
                <w:rFonts w:asciiTheme="minorHAnsi" w:hAnsiTheme="minorHAnsi" w:cstheme="minorHAnsi"/>
                <w:i/>
                <w:color w:val="000000" w:themeColor="text1"/>
                <w:sz w:val="20"/>
                <w:szCs w:val="20"/>
              </w:rPr>
              <w:t>=0</w:t>
            </w:r>
          </w:p>
          <w:p w14:paraId="59ECE81C" w14:textId="77777777" w:rsidR="007B6C5D" w:rsidRPr="000C6752" w:rsidRDefault="007B6C5D" w:rsidP="00046397">
            <w:pPr>
              <w:widowControl w:val="0"/>
              <w:spacing w:line="288" w:lineRule="auto"/>
              <w:rPr>
                <w:rFonts w:asciiTheme="minorHAnsi" w:hAnsiTheme="minorHAnsi" w:cstheme="minorHAnsi"/>
                <w:i/>
                <w:color w:val="000000" w:themeColor="text1"/>
                <w:sz w:val="22"/>
                <w:szCs w:val="22"/>
              </w:rPr>
            </w:pPr>
            <w:r w:rsidRPr="00F31460">
              <w:rPr>
                <w:rFonts w:asciiTheme="minorHAnsi" w:hAnsiTheme="minorHAnsi" w:cstheme="minorHAnsi"/>
                <w:i/>
                <w:color w:val="000000" w:themeColor="text1"/>
                <w:sz w:val="20"/>
                <w:szCs w:val="20"/>
              </w:rPr>
              <w:t xml:space="preserve">Se NC&gt;= </w:t>
            </w:r>
            <w:proofErr w:type="spellStart"/>
            <w:r w:rsidRPr="00F31460">
              <w:rPr>
                <w:rFonts w:asciiTheme="minorHAnsi" w:hAnsiTheme="minorHAnsi" w:cstheme="minorHAnsi"/>
                <w:i/>
                <w:color w:val="000000" w:themeColor="text1"/>
                <w:sz w:val="20"/>
                <w:szCs w:val="20"/>
              </w:rPr>
              <w:t>NC</w:t>
            </w:r>
            <w:r w:rsidRPr="00F31460">
              <w:rPr>
                <w:rFonts w:asciiTheme="minorHAnsi" w:hAnsiTheme="minorHAnsi" w:cs="Calibri (Corpo)"/>
                <w:i/>
                <w:color w:val="000000" w:themeColor="text1"/>
                <w:sz w:val="20"/>
                <w:szCs w:val="20"/>
                <w:vertAlign w:val="subscript"/>
              </w:rPr>
              <w:t>min</w:t>
            </w:r>
            <w:proofErr w:type="spellEnd"/>
            <w:r w:rsidRPr="00F31460">
              <w:rPr>
                <w:rFonts w:asciiTheme="minorHAnsi" w:hAnsiTheme="minorHAnsi" w:cstheme="minorHAnsi"/>
                <w:i/>
                <w:color w:val="000000" w:themeColor="text1"/>
                <w:sz w:val="20"/>
                <w:szCs w:val="20"/>
              </w:rPr>
              <w:t xml:space="preserve"> +88</w:t>
            </w:r>
            <w:r w:rsidRPr="00F31460">
              <w:rPr>
                <w:rFonts w:asciiTheme="minorHAnsi" w:hAnsiTheme="minorHAnsi" w:cstheme="minorHAnsi"/>
                <w:i/>
                <w:color w:val="000000" w:themeColor="text1"/>
                <w:sz w:val="20"/>
                <w:szCs w:val="20"/>
              </w:rPr>
              <w:sym w:font="Wingdings" w:char="F0E8"/>
            </w:r>
            <w:r w:rsidRPr="00F31460">
              <w:rPr>
                <w:rFonts w:asciiTheme="minorHAnsi" w:hAnsiTheme="minorHAnsi" w:cstheme="minorHAnsi"/>
                <w:i/>
                <w:color w:val="000000" w:themeColor="text1"/>
                <w:sz w:val="20"/>
                <w:szCs w:val="20"/>
              </w:rPr>
              <w:t xml:space="preserve"> C</w:t>
            </w:r>
            <w:r>
              <w:rPr>
                <w:rFonts w:asciiTheme="minorHAnsi" w:hAnsiTheme="minorHAnsi" w:cstheme="minorHAnsi"/>
                <w:i/>
                <w:color w:val="000000" w:themeColor="text1"/>
                <w:sz w:val="20"/>
                <w:szCs w:val="20"/>
                <w:vertAlign w:val="subscript"/>
              </w:rPr>
              <w:t>8</w:t>
            </w:r>
            <w:r w:rsidRPr="00F31460">
              <w:rPr>
                <w:rFonts w:asciiTheme="minorHAnsi" w:hAnsiTheme="minorHAnsi" w:cstheme="minorHAnsi"/>
                <w:i/>
                <w:color w:val="000000" w:themeColor="text1"/>
                <w:sz w:val="20"/>
                <w:szCs w:val="20"/>
              </w:rPr>
              <w:t>=1</w:t>
            </w:r>
          </w:p>
        </w:tc>
        <w:tc>
          <w:tcPr>
            <w:tcW w:w="494" w:type="pct"/>
            <w:shd w:val="clear" w:color="auto" w:fill="auto"/>
            <w:vAlign w:val="center"/>
          </w:tcPr>
          <w:p w14:paraId="70916132"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w:t>
            </w:r>
          </w:p>
        </w:tc>
        <w:tc>
          <w:tcPr>
            <w:tcW w:w="494" w:type="pct"/>
            <w:vAlign w:val="center"/>
          </w:tcPr>
          <w:p w14:paraId="144AB201"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15</w:t>
            </w:r>
          </w:p>
        </w:tc>
        <w:tc>
          <w:tcPr>
            <w:tcW w:w="492" w:type="pct"/>
            <w:vAlign w:val="center"/>
          </w:tcPr>
          <w:p w14:paraId="109B8724" w14:textId="77777777" w:rsidR="007B6C5D" w:rsidRPr="006D4DB5" w:rsidRDefault="007B6C5D" w:rsidP="00046397">
            <w:pPr>
              <w:widowControl w:val="0"/>
              <w:spacing w:line="288" w:lineRule="auto"/>
              <w:jc w:val="center"/>
              <w:rPr>
                <w:rFonts w:asciiTheme="minorHAnsi" w:hAnsiTheme="minorHAnsi" w:cstheme="minorHAnsi"/>
                <w:color w:val="000000" w:themeColor="text1"/>
                <w:sz w:val="22"/>
                <w:szCs w:val="22"/>
              </w:rPr>
            </w:pPr>
            <w:r w:rsidRPr="006D4DB5">
              <w:rPr>
                <w:rFonts w:asciiTheme="minorHAnsi" w:hAnsiTheme="minorHAnsi" w:cstheme="minorHAnsi"/>
                <w:color w:val="000000" w:themeColor="text1"/>
                <w:sz w:val="22"/>
                <w:szCs w:val="22"/>
              </w:rPr>
              <w:t>….</w:t>
            </w:r>
          </w:p>
        </w:tc>
      </w:tr>
      <w:tr w:rsidR="007B6C5D" w:rsidRPr="000C6752" w14:paraId="3C89E91A" w14:textId="77777777" w:rsidTr="00046397">
        <w:trPr>
          <w:trHeight w:val="481"/>
        </w:trPr>
        <w:tc>
          <w:tcPr>
            <w:tcW w:w="196" w:type="pct"/>
            <w:vMerge w:val="restart"/>
            <w:shd w:val="clear" w:color="auto" w:fill="auto"/>
            <w:vAlign w:val="center"/>
          </w:tcPr>
          <w:p w14:paraId="34C7FEDF" w14:textId="77777777" w:rsidR="007B6C5D" w:rsidRPr="000C6752" w:rsidRDefault="007B6C5D" w:rsidP="00046397">
            <w:pPr>
              <w:widowControl w:val="0"/>
              <w:spacing w:line="288"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9</w:t>
            </w:r>
          </w:p>
        </w:tc>
        <w:tc>
          <w:tcPr>
            <w:tcW w:w="1144" w:type="pct"/>
            <w:vMerge w:val="restart"/>
            <w:shd w:val="clear" w:color="auto" w:fill="auto"/>
            <w:vAlign w:val="center"/>
          </w:tcPr>
          <w:p w14:paraId="77898FB8" w14:textId="77777777" w:rsidR="007B6C5D" w:rsidRPr="000C6752" w:rsidRDefault="007B6C5D" w:rsidP="00046397">
            <w:pPr>
              <w:widowControl w:val="0"/>
              <w:spacing w:line="288" w:lineRule="auto"/>
              <w:jc w:val="both"/>
              <w:rPr>
                <w:rFonts w:asciiTheme="minorHAnsi" w:hAnsiTheme="minorHAnsi" w:cstheme="minorHAnsi"/>
                <w:color w:val="000000" w:themeColor="text1"/>
                <w:sz w:val="22"/>
                <w:szCs w:val="22"/>
              </w:rPr>
            </w:pPr>
            <w:r w:rsidRPr="000C6752">
              <w:rPr>
                <w:rFonts w:asciiTheme="minorHAnsi" w:hAnsiTheme="minorHAnsi" w:cstheme="minorHAnsi"/>
                <w:color w:val="000000" w:themeColor="text1"/>
                <w:sz w:val="22"/>
                <w:szCs w:val="22"/>
              </w:rPr>
              <w:t xml:space="preserve">Storage locale </w:t>
            </w:r>
            <w:r>
              <w:rPr>
                <w:rFonts w:asciiTheme="minorHAnsi" w:hAnsiTheme="minorHAnsi" w:cstheme="minorHAnsi"/>
                <w:color w:val="000000" w:themeColor="text1"/>
                <w:sz w:val="22"/>
                <w:szCs w:val="22"/>
              </w:rPr>
              <w:t>p</w:t>
            </w:r>
            <w:r w:rsidRPr="006D4DB5">
              <w:rPr>
                <w:rFonts w:asciiTheme="minorHAnsi" w:hAnsiTheme="minorHAnsi" w:cstheme="minorHAnsi"/>
                <w:color w:val="000000" w:themeColor="text1"/>
                <w:sz w:val="22"/>
                <w:szCs w:val="22"/>
              </w:rPr>
              <w:t xml:space="preserve">er ogni server da inserire nel cluster </w:t>
            </w:r>
            <w:r>
              <w:rPr>
                <w:rFonts w:asciiTheme="minorHAnsi" w:hAnsiTheme="minorHAnsi" w:cstheme="minorHAnsi"/>
                <w:color w:val="000000" w:themeColor="text1"/>
                <w:sz w:val="22"/>
                <w:szCs w:val="22"/>
              </w:rPr>
              <w:t>2</w:t>
            </w:r>
          </w:p>
        </w:tc>
        <w:tc>
          <w:tcPr>
            <w:tcW w:w="421" w:type="pct"/>
            <w:vMerge w:val="restart"/>
            <w:shd w:val="clear" w:color="auto" w:fill="auto"/>
            <w:vAlign w:val="center"/>
          </w:tcPr>
          <w:p w14:paraId="735B7675" w14:textId="77777777" w:rsidR="007B6C5D" w:rsidRPr="000C6752" w:rsidRDefault="007B6C5D" w:rsidP="00046397">
            <w:pPr>
              <w:widowControl w:val="0"/>
              <w:spacing w:line="288" w:lineRule="auto"/>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w:t>
            </w:r>
          </w:p>
        </w:tc>
        <w:tc>
          <w:tcPr>
            <w:tcW w:w="296" w:type="pct"/>
            <w:shd w:val="clear" w:color="auto" w:fill="auto"/>
            <w:vAlign w:val="center"/>
          </w:tcPr>
          <w:p w14:paraId="16DC6702" w14:textId="77777777" w:rsidR="007B6C5D" w:rsidRPr="000C6752" w:rsidRDefault="007B6C5D" w:rsidP="00046397">
            <w:pPr>
              <w:widowControl w:val="0"/>
              <w:spacing w:line="288"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9</w:t>
            </w:r>
            <w:r w:rsidRPr="000C6752">
              <w:rPr>
                <w:rFonts w:asciiTheme="minorHAnsi" w:hAnsiTheme="minorHAnsi" w:cstheme="minorHAnsi"/>
                <w:color w:val="000000" w:themeColor="text1"/>
                <w:sz w:val="22"/>
                <w:szCs w:val="22"/>
              </w:rPr>
              <w:t>.1</w:t>
            </w:r>
          </w:p>
        </w:tc>
        <w:tc>
          <w:tcPr>
            <w:tcW w:w="1463" w:type="pct"/>
            <w:shd w:val="clear" w:color="auto" w:fill="auto"/>
            <w:vAlign w:val="center"/>
          </w:tcPr>
          <w:p w14:paraId="20687EFC" w14:textId="77777777" w:rsidR="007B6C5D" w:rsidRDefault="007B6C5D" w:rsidP="00046397">
            <w:pPr>
              <w:widowControl w:val="0"/>
              <w:spacing w:line="288" w:lineRule="auto"/>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Tipologia </w:t>
            </w:r>
            <w:r w:rsidRPr="000C6752">
              <w:rPr>
                <w:rFonts w:asciiTheme="minorHAnsi" w:hAnsiTheme="minorHAnsi" w:cstheme="minorHAnsi"/>
                <w:i/>
                <w:color w:val="000000" w:themeColor="text1"/>
                <w:sz w:val="22"/>
                <w:szCs w:val="22"/>
              </w:rPr>
              <w:t xml:space="preserve">Disco dati </w:t>
            </w:r>
          </w:p>
          <w:p w14:paraId="63DC596B" w14:textId="77777777" w:rsidR="007B6C5D" w:rsidRPr="000840CE" w:rsidRDefault="007B6C5D" w:rsidP="007B6C5D">
            <w:pPr>
              <w:pStyle w:val="Paragrafoelenco"/>
              <w:widowControl w:val="0"/>
              <w:numPr>
                <w:ilvl w:val="0"/>
                <w:numId w:val="41"/>
              </w:numPr>
              <w:spacing w:line="288" w:lineRule="auto"/>
              <w:contextualSpacing/>
              <w:rPr>
                <w:rFonts w:asciiTheme="minorHAnsi" w:hAnsiTheme="minorHAnsi" w:cstheme="minorHAnsi"/>
                <w:color w:val="000000" w:themeColor="text1"/>
                <w:sz w:val="22"/>
                <w:szCs w:val="22"/>
              </w:rPr>
            </w:pPr>
            <w:r w:rsidRPr="001D7B26">
              <w:rPr>
                <w:rFonts w:asciiTheme="minorHAnsi" w:hAnsiTheme="minorHAnsi" w:cstheme="minorHAnsi"/>
                <w:i/>
                <w:color w:val="000000" w:themeColor="text1"/>
                <w:sz w:val="22"/>
                <w:szCs w:val="22"/>
              </w:rPr>
              <w:t>Magnetico</w:t>
            </w:r>
            <w:r>
              <w:rPr>
                <w:rFonts w:asciiTheme="minorHAnsi" w:hAnsiTheme="minorHAnsi" w:cstheme="minorHAnsi"/>
                <w:i/>
                <w:color w:val="000000" w:themeColor="text1"/>
                <w:sz w:val="22"/>
                <w:szCs w:val="22"/>
              </w:rPr>
              <w:t xml:space="preserve"> (0 punti)</w:t>
            </w:r>
          </w:p>
          <w:p w14:paraId="175F4FD7" w14:textId="77777777" w:rsidR="007B6C5D" w:rsidRPr="000840CE" w:rsidRDefault="007B6C5D" w:rsidP="007B6C5D">
            <w:pPr>
              <w:pStyle w:val="Paragrafoelenco"/>
              <w:widowControl w:val="0"/>
              <w:numPr>
                <w:ilvl w:val="0"/>
                <w:numId w:val="41"/>
              </w:numPr>
              <w:spacing w:line="288" w:lineRule="auto"/>
              <w:contextualSpacing/>
              <w:rPr>
                <w:rFonts w:asciiTheme="minorHAnsi" w:hAnsiTheme="minorHAnsi" w:cstheme="minorHAnsi"/>
                <w:color w:val="000000" w:themeColor="text1"/>
                <w:sz w:val="22"/>
                <w:szCs w:val="22"/>
              </w:rPr>
            </w:pPr>
            <w:r w:rsidRPr="000840CE">
              <w:rPr>
                <w:rFonts w:asciiTheme="minorHAnsi" w:hAnsiTheme="minorHAnsi" w:cstheme="minorHAnsi"/>
                <w:i/>
                <w:color w:val="000000" w:themeColor="text1"/>
                <w:sz w:val="22"/>
                <w:szCs w:val="22"/>
              </w:rPr>
              <w:t>SSD (1 punti)</w:t>
            </w:r>
          </w:p>
        </w:tc>
        <w:tc>
          <w:tcPr>
            <w:tcW w:w="494" w:type="pct"/>
            <w:shd w:val="clear" w:color="auto" w:fill="auto"/>
            <w:vAlign w:val="center"/>
          </w:tcPr>
          <w:p w14:paraId="3E86A926" w14:textId="77777777" w:rsidR="007B6C5D" w:rsidRPr="000C6752" w:rsidRDefault="007B6C5D" w:rsidP="00046397">
            <w:pPr>
              <w:widowControl w:val="0"/>
              <w:spacing w:line="288" w:lineRule="auto"/>
              <w:jc w:val="center"/>
              <w:rPr>
                <w:rFonts w:asciiTheme="minorHAnsi" w:hAnsiTheme="minorHAnsi" w:cstheme="minorHAnsi"/>
                <w:color w:val="000000" w:themeColor="text1"/>
                <w:sz w:val="22"/>
                <w:szCs w:val="22"/>
              </w:rPr>
            </w:pPr>
            <w:r w:rsidRPr="00164EDE">
              <w:rPr>
                <w:rFonts w:asciiTheme="minorHAnsi" w:hAnsiTheme="minorHAnsi" w:cstheme="minorHAnsi"/>
                <w:color w:val="000000" w:themeColor="text1"/>
                <w:sz w:val="22"/>
                <w:szCs w:val="22"/>
              </w:rPr>
              <w:t>….</w:t>
            </w:r>
          </w:p>
        </w:tc>
        <w:tc>
          <w:tcPr>
            <w:tcW w:w="494" w:type="pct"/>
            <w:vAlign w:val="center"/>
          </w:tcPr>
          <w:p w14:paraId="4F13D991" w14:textId="77777777" w:rsidR="007B6C5D" w:rsidRPr="000C6752" w:rsidRDefault="007B6C5D" w:rsidP="00046397">
            <w:pPr>
              <w:widowControl w:val="0"/>
              <w:spacing w:line="288" w:lineRule="auto"/>
              <w:jc w:val="center"/>
              <w:rPr>
                <w:rFonts w:asciiTheme="minorHAnsi" w:hAnsiTheme="minorHAnsi" w:cstheme="minorHAnsi"/>
                <w:color w:val="000000" w:themeColor="text1"/>
                <w:sz w:val="22"/>
                <w:szCs w:val="22"/>
              </w:rPr>
            </w:pPr>
            <w:r w:rsidRPr="00164EDE">
              <w:rPr>
                <w:rFonts w:asciiTheme="minorHAnsi" w:hAnsiTheme="minorHAnsi" w:cstheme="minorHAnsi"/>
                <w:color w:val="000000" w:themeColor="text1"/>
                <w:sz w:val="22"/>
                <w:szCs w:val="22"/>
              </w:rPr>
              <w:t>….</w:t>
            </w:r>
          </w:p>
        </w:tc>
        <w:tc>
          <w:tcPr>
            <w:tcW w:w="492" w:type="pct"/>
            <w:vAlign w:val="center"/>
          </w:tcPr>
          <w:p w14:paraId="478E6372" w14:textId="77777777" w:rsidR="007B6C5D" w:rsidRPr="000C6752" w:rsidRDefault="007B6C5D" w:rsidP="00046397">
            <w:pPr>
              <w:widowControl w:val="0"/>
              <w:spacing w:line="288" w:lineRule="auto"/>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w:t>
            </w:r>
          </w:p>
        </w:tc>
      </w:tr>
      <w:tr w:rsidR="007B6C5D" w:rsidRPr="000C6752" w14:paraId="0818CC97" w14:textId="77777777" w:rsidTr="00046397">
        <w:trPr>
          <w:trHeight w:val="481"/>
        </w:trPr>
        <w:tc>
          <w:tcPr>
            <w:tcW w:w="196" w:type="pct"/>
            <w:vMerge/>
            <w:vAlign w:val="center"/>
          </w:tcPr>
          <w:p w14:paraId="11C05860" w14:textId="77777777" w:rsidR="007B6C5D" w:rsidRPr="000C6752" w:rsidRDefault="007B6C5D" w:rsidP="00046397">
            <w:pPr>
              <w:widowControl w:val="0"/>
              <w:spacing w:line="288" w:lineRule="auto"/>
              <w:jc w:val="both"/>
              <w:rPr>
                <w:rFonts w:asciiTheme="minorHAnsi" w:hAnsiTheme="minorHAnsi" w:cstheme="minorHAnsi"/>
                <w:color w:val="000000" w:themeColor="text1"/>
                <w:sz w:val="22"/>
                <w:szCs w:val="22"/>
              </w:rPr>
            </w:pPr>
          </w:p>
        </w:tc>
        <w:tc>
          <w:tcPr>
            <w:tcW w:w="1144" w:type="pct"/>
            <w:vMerge/>
            <w:vAlign w:val="center"/>
          </w:tcPr>
          <w:p w14:paraId="1B0B0AC2" w14:textId="77777777" w:rsidR="007B6C5D" w:rsidRPr="000C6752" w:rsidRDefault="007B6C5D" w:rsidP="00046397">
            <w:pPr>
              <w:widowControl w:val="0"/>
              <w:spacing w:line="288" w:lineRule="auto"/>
              <w:jc w:val="both"/>
              <w:rPr>
                <w:rFonts w:asciiTheme="minorHAnsi" w:hAnsiTheme="minorHAnsi" w:cstheme="minorHAnsi"/>
                <w:color w:val="000000" w:themeColor="text1"/>
                <w:sz w:val="22"/>
                <w:szCs w:val="22"/>
              </w:rPr>
            </w:pPr>
          </w:p>
        </w:tc>
        <w:tc>
          <w:tcPr>
            <w:tcW w:w="421" w:type="pct"/>
            <w:vMerge/>
            <w:vAlign w:val="center"/>
          </w:tcPr>
          <w:p w14:paraId="11A86A94" w14:textId="77777777" w:rsidR="007B6C5D" w:rsidRPr="000C6752" w:rsidRDefault="007B6C5D" w:rsidP="00046397">
            <w:pPr>
              <w:widowControl w:val="0"/>
              <w:spacing w:line="288" w:lineRule="auto"/>
              <w:jc w:val="center"/>
              <w:rPr>
                <w:rFonts w:asciiTheme="minorHAnsi" w:hAnsiTheme="minorHAnsi" w:cstheme="minorHAnsi"/>
                <w:color w:val="000000" w:themeColor="text1"/>
                <w:sz w:val="22"/>
                <w:szCs w:val="22"/>
              </w:rPr>
            </w:pPr>
          </w:p>
        </w:tc>
        <w:tc>
          <w:tcPr>
            <w:tcW w:w="296" w:type="pct"/>
            <w:shd w:val="clear" w:color="auto" w:fill="auto"/>
            <w:vAlign w:val="center"/>
          </w:tcPr>
          <w:p w14:paraId="050D68CA" w14:textId="77777777" w:rsidR="007B6C5D" w:rsidRPr="000C6752" w:rsidRDefault="007B6C5D" w:rsidP="00046397">
            <w:pPr>
              <w:widowControl w:val="0"/>
              <w:spacing w:line="288"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9</w:t>
            </w:r>
            <w:r w:rsidRPr="000C6752">
              <w:rPr>
                <w:rFonts w:asciiTheme="minorHAnsi" w:hAnsiTheme="minorHAnsi" w:cstheme="minorHAnsi"/>
                <w:color w:val="000000" w:themeColor="text1"/>
                <w:sz w:val="22"/>
                <w:szCs w:val="22"/>
              </w:rPr>
              <w:t>.2</w:t>
            </w:r>
          </w:p>
        </w:tc>
        <w:tc>
          <w:tcPr>
            <w:tcW w:w="1463" w:type="pct"/>
            <w:shd w:val="clear" w:color="auto" w:fill="auto"/>
            <w:vAlign w:val="center"/>
          </w:tcPr>
          <w:p w14:paraId="6E79C99F" w14:textId="77777777" w:rsidR="007B6C5D" w:rsidRDefault="007B6C5D" w:rsidP="00046397">
            <w:pPr>
              <w:widowControl w:val="0"/>
              <w:spacing w:line="288" w:lineRule="auto"/>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Capacità totale di uno o più dischi dati, in </w:t>
            </w:r>
            <w:proofErr w:type="spellStart"/>
            <w:r>
              <w:rPr>
                <w:rFonts w:asciiTheme="minorHAnsi" w:hAnsiTheme="minorHAnsi" w:cstheme="minorHAnsi"/>
                <w:i/>
                <w:color w:val="000000" w:themeColor="text1"/>
                <w:sz w:val="22"/>
                <w:szCs w:val="22"/>
              </w:rPr>
              <w:t>Tbyte</w:t>
            </w:r>
            <w:proofErr w:type="spellEnd"/>
          </w:p>
          <w:p w14:paraId="5138DA76" w14:textId="77777777" w:rsidR="007B6C5D" w:rsidRDefault="007B6C5D" w:rsidP="00046397">
            <w:pPr>
              <w:widowControl w:val="0"/>
              <w:spacing w:line="288" w:lineRule="auto"/>
              <w:jc w:val="center"/>
              <w:rPr>
                <w:rFonts w:asciiTheme="minorHAnsi" w:hAnsiTheme="minorHAnsi"/>
                <w:b/>
                <w:sz w:val="22"/>
                <w:szCs w:val="22"/>
              </w:rPr>
            </w:pPr>
            <w:r w:rsidRPr="006D4EFE">
              <w:rPr>
                <w:rFonts w:asciiTheme="minorHAnsi" w:hAnsiTheme="minorHAnsi"/>
                <w:b/>
                <w:sz w:val="22"/>
                <w:szCs w:val="22"/>
              </w:rPr>
              <w:t>C</w:t>
            </w:r>
            <w:r w:rsidRPr="006D4EFE">
              <w:rPr>
                <w:rFonts w:asciiTheme="minorHAnsi" w:hAnsiTheme="minorHAnsi"/>
                <w:b/>
                <w:sz w:val="22"/>
                <w:szCs w:val="22"/>
                <w:vertAlign w:val="subscript"/>
              </w:rPr>
              <w:t>9</w:t>
            </w:r>
            <w:r w:rsidRPr="006D4EFE">
              <w:rPr>
                <w:rFonts w:asciiTheme="minorHAnsi" w:hAnsiTheme="minorHAnsi"/>
                <w:b/>
                <w:sz w:val="22"/>
                <w:szCs w:val="22"/>
              </w:rPr>
              <w:t xml:space="preserve"> = (TB-</w:t>
            </w:r>
            <w:proofErr w:type="spellStart"/>
            <w:r w:rsidRPr="006D4EFE">
              <w:rPr>
                <w:rFonts w:asciiTheme="minorHAnsi" w:hAnsiTheme="minorHAnsi"/>
                <w:b/>
                <w:sz w:val="22"/>
                <w:szCs w:val="22"/>
              </w:rPr>
              <w:t>TBmin</w:t>
            </w:r>
            <w:proofErr w:type="spellEnd"/>
            <w:r w:rsidRPr="006D4EFE">
              <w:rPr>
                <w:rFonts w:asciiTheme="minorHAnsi" w:hAnsiTheme="minorHAnsi"/>
                <w:b/>
                <w:sz w:val="22"/>
                <w:szCs w:val="22"/>
              </w:rPr>
              <w:t>)/4</w:t>
            </w:r>
          </w:p>
          <w:p w14:paraId="0D21CAE5" w14:textId="77777777" w:rsidR="007B6C5D" w:rsidRPr="006D4EFE" w:rsidRDefault="007B6C5D" w:rsidP="00046397">
            <w:pPr>
              <w:widowControl w:val="0"/>
              <w:spacing w:line="288" w:lineRule="auto"/>
              <w:jc w:val="center"/>
              <w:rPr>
                <w:rFonts w:asciiTheme="minorHAnsi" w:hAnsiTheme="minorHAnsi"/>
                <w:b/>
                <w:sz w:val="22"/>
                <w:szCs w:val="22"/>
              </w:rPr>
            </w:pPr>
          </w:p>
          <w:p w14:paraId="6471677D" w14:textId="77777777" w:rsidR="007B6C5D" w:rsidRPr="006D4EFE" w:rsidRDefault="007B6C5D" w:rsidP="00046397">
            <w:pPr>
              <w:widowControl w:val="0"/>
              <w:spacing w:line="288" w:lineRule="auto"/>
              <w:jc w:val="both"/>
              <w:rPr>
                <w:rFonts w:asciiTheme="minorHAnsi" w:hAnsiTheme="minorHAnsi" w:cstheme="minorHAnsi"/>
                <w:sz w:val="20"/>
                <w:szCs w:val="20"/>
              </w:rPr>
            </w:pPr>
            <w:proofErr w:type="spellStart"/>
            <w:r w:rsidRPr="006D4EFE">
              <w:rPr>
                <w:rFonts w:asciiTheme="minorHAnsi" w:hAnsiTheme="minorHAnsi" w:cstheme="minorHAnsi"/>
                <w:sz w:val="20"/>
                <w:szCs w:val="20"/>
              </w:rPr>
              <w:t>TB</w:t>
            </w:r>
            <w:r w:rsidRPr="006D4EFE">
              <w:rPr>
                <w:rFonts w:asciiTheme="minorHAnsi" w:hAnsiTheme="minorHAnsi" w:cstheme="minorHAnsi"/>
                <w:sz w:val="20"/>
                <w:szCs w:val="20"/>
                <w:vertAlign w:val="subscript"/>
              </w:rPr>
              <w:t>min</w:t>
            </w:r>
            <w:proofErr w:type="spellEnd"/>
            <w:r w:rsidRPr="006D4EFE">
              <w:rPr>
                <w:rFonts w:asciiTheme="minorHAnsi" w:hAnsiTheme="minorHAnsi" w:cstheme="minorHAnsi"/>
                <w:sz w:val="20"/>
                <w:szCs w:val="20"/>
                <w:vertAlign w:val="subscript"/>
              </w:rPr>
              <w:t xml:space="preserve"> </w:t>
            </w:r>
            <w:r w:rsidRPr="006D4EFE">
              <w:rPr>
                <w:rFonts w:asciiTheme="minorHAnsi" w:hAnsiTheme="minorHAnsi" w:cstheme="minorHAnsi"/>
                <w:sz w:val="20"/>
                <w:szCs w:val="20"/>
              </w:rPr>
              <w:t xml:space="preserve">= 4 </w:t>
            </w:r>
            <w:proofErr w:type="spellStart"/>
            <w:r w:rsidRPr="006D4EFE">
              <w:rPr>
                <w:rFonts w:asciiTheme="minorHAnsi" w:hAnsiTheme="minorHAnsi" w:cstheme="minorHAnsi"/>
                <w:sz w:val="20"/>
                <w:szCs w:val="20"/>
              </w:rPr>
              <w:t>Tbyte</w:t>
            </w:r>
            <w:proofErr w:type="spellEnd"/>
            <w:r w:rsidRPr="006D4EFE">
              <w:rPr>
                <w:rFonts w:asciiTheme="minorHAnsi" w:hAnsiTheme="minorHAnsi" w:cstheme="minorHAnsi"/>
                <w:sz w:val="20"/>
                <w:szCs w:val="20"/>
              </w:rPr>
              <w:t xml:space="preserve"> capacità minima richiesta)</w:t>
            </w:r>
          </w:p>
          <w:p w14:paraId="6D9C1E5E" w14:textId="77777777" w:rsidR="007B6C5D" w:rsidRPr="006D4EFE" w:rsidRDefault="007B6C5D" w:rsidP="00046397">
            <w:pPr>
              <w:widowControl w:val="0"/>
              <w:spacing w:line="288" w:lineRule="auto"/>
              <w:jc w:val="both"/>
              <w:rPr>
                <w:rFonts w:asciiTheme="minorHAnsi" w:hAnsiTheme="minorHAnsi" w:cstheme="minorHAnsi"/>
                <w:sz w:val="20"/>
                <w:szCs w:val="20"/>
              </w:rPr>
            </w:pPr>
            <w:r w:rsidRPr="006D4EFE">
              <w:rPr>
                <w:rFonts w:asciiTheme="minorHAnsi" w:hAnsiTheme="minorHAnsi" w:cstheme="minorHAnsi"/>
                <w:sz w:val="20"/>
                <w:szCs w:val="20"/>
              </w:rPr>
              <w:t>TB = capacità totale offerta</w:t>
            </w:r>
          </w:p>
          <w:p w14:paraId="1945F4EF" w14:textId="77777777" w:rsidR="007B6C5D" w:rsidRPr="006D4EFE" w:rsidRDefault="007B6C5D" w:rsidP="00046397">
            <w:pPr>
              <w:spacing w:line="288" w:lineRule="auto"/>
              <w:contextualSpacing/>
              <w:jc w:val="both"/>
              <w:rPr>
                <w:rFonts w:asciiTheme="minorHAnsi" w:hAnsiTheme="minorHAnsi" w:cstheme="minorHAnsi"/>
                <w:sz w:val="20"/>
                <w:szCs w:val="20"/>
              </w:rPr>
            </w:pPr>
            <w:r w:rsidRPr="006D4EFE">
              <w:rPr>
                <w:rFonts w:asciiTheme="minorHAnsi" w:hAnsiTheme="minorHAnsi" w:cstheme="minorHAnsi"/>
                <w:sz w:val="20"/>
                <w:szCs w:val="20"/>
              </w:rPr>
              <w:t xml:space="preserve">Se TB= </w:t>
            </w:r>
            <w:proofErr w:type="spellStart"/>
            <w:r w:rsidRPr="006D4EFE">
              <w:rPr>
                <w:rFonts w:asciiTheme="minorHAnsi" w:hAnsiTheme="minorHAnsi" w:cstheme="minorHAnsi"/>
                <w:sz w:val="20"/>
                <w:szCs w:val="20"/>
              </w:rPr>
              <w:t>TB</w:t>
            </w:r>
            <w:r w:rsidRPr="006D4EFE">
              <w:rPr>
                <w:rFonts w:asciiTheme="minorHAnsi" w:hAnsiTheme="minorHAnsi" w:cstheme="minorHAnsi"/>
                <w:sz w:val="20"/>
                <w:szCs w:val="20"/>
                <w:vertAlign w:val="subscript"/>
              </w:rPr>
              <w:t>min</w:t>
            </w:r>
            <w:proofErr w:type="spellEnd"/>
            <w:r w:rsidRPr="006D4EFE">
              <w:rPr>
                <w:rFonts w:asciiTheme="minorHAnsi" w:hAnsiTheme="minorHAnsi" w:cstheme="minorHAnsi"/>
                <w:sz w:val="20"/>
                <w:szCs w:val="20"/>
              </w:rPr>
              <w:t xml:space="preserve"> </w:t>
            </w:r>
            <w:r w:rsidRPr="006D4EFE">
              <w:rPr>
                <w:rFonts w:asciiTheme="minorHAnsi" w:hAnsiTheme="minorHAnsi" w:cstheme="minorHAnsi"/>
                <w:sz w:val="20"/>
                <w:szCs w:val="20"/>
              </w:rPr>
              <w:sym w:font="Wingdings" w:char="F0E8"/>
            </w:r>
            <w:r w:rsidRPr="006D4EFE">
              <w:rPr>
                <w:rFonts w:asciiTheme="minorHAnsi" w:hAnsiTheme="minorHAnsi" w:cstheme="minorHAnsi"/>
                <w:sz w:val="20"/>
                <w:szCs w:val="20"/>
              </w:rPr>
              <w:t xml:space="preserve"> C</w:t>
            </w:r>
            <w:r w:rsidRPr="006D4EFE">
              <w:rPr>
                <w:rFonts w:asciiTheme="minorHAnsi" w:hAnsiTheme="minorHAnsi" w:cstheme="minorHAnsi"/>
                <w:sz w:val="20"/>
                <w:szCs w:val="20"/>
                <w:vertAlign w:val="subscript"/>
              </w:rPr>
              <w:t>9</w:t>
            </w:r>
            <w:r w:rsidRPr="006D4EFE">
              <w:rPr>
                <w:rFonts w:asciiTheme="minorHAnsi" w:hAnsiTheme="minorHAnsi" w:cstheme="minorHAnsi"/>
                <w:sz w:val="20"/>
                <w:szCs w:val="20"/>
              </w:rPr>
              <w:t>=0</w:t>
            </w:r>
          </w:p>
          <w:p w14:paraId="2BD2472C" w14:textId="77777777" w:rsidR="007B6C5D" w:rsidRPr="000C6752" w:rsidRDefault="007B6C5D" w:rsidP="00046397">
            <w:pPr>
              <w:widowControl w:val="0"/>
              <w:spacing w:line="288" w:lineRule="auto"/>
              <w:rPr>
                <w:rFonts w:asciiTheme="minorHAnsi" w:hAnsiTheme="minorHAnsi" w:cstheme="minorHAnsi"/>
                <w:i/>
                <w:color w:val="000000" w:themeColor="text1"/>
                <w:sz w:val="22"/>
                <w:szCs w:val="22"/>
              </w:rPr>
            </w:pPr>
            <w:r w:rsidRPr="006D4EFE">
              <w:rPr>
                <w:rFonts w:asciiTheme="minorHAnsi" w:hAnsiTheme="minorHAnsi" w:cstheme="minorHAnsi"/>
                <w:sz w:val="20"/>
                <w:szCs w:val="20"/>
              </w:rPr>
              <w:t xml:space="preserve">Se TT &gt;= </w:t>
            </w:r>
            <w:proofErr w:type="spellStart"/>
            <w:r w:rsidRPr="006D4EFE">
              <w:rPr>
                <w:rFonts w:asciiTheme="minorHAnsi" w:hAnsiTheme="minorHAnsi" w:cstheme="minorHAnsi"/>
                <w:sz w:val="20"/>
                <w:szCs w:val="20"/>
              </w:rPr>
              <w:t>TT</w:t>
            </w:r>
            <w:r w:rsidRPr="006D4EFE">
              <w:rPr>
                <w:rFonts w:asciiTheme="minorHAnsi" w:hAnsiTheme="minorHAnsi" w:cstheme="minorHAnsi"/>
                <w:sz w:val="20"/>
                <w:szCs w:val="20"/>
                <w:vertAlign w:val="subscript"/>
              </w:rPr>
              <w:t>min</w:t>
            </w:r>
            <w:proofErr w:type="spellEnd"/>
            <w:r w:rsidRPr="006D4EFE">
              <w:rPr>
                <w:rFonts w:asciiTheme="minorHAnsi" w:hAnsiTheme="minorHAnsi" w:cstheme="minorHAnsi"/>
                <w:sz w:val="20"/>
                <w:szCs w:val="20"/>
              </w:rPr>
              <w:t xml:space="preserve">  + 4</w:t>
            </w:r>
            <w:r w:rsidRPr="006D4EFE">
              <w:rPr>
                <w:rFonts w:asciiTheme="minorHAnsi" w:hAnsiTheme="minorHAnsi" w:cstheme="minorHAnsi"/>
                <w:sz w:val="20"/>
                <w:szCs w:val="20"/>
              </w:rPr>
              <w:sym w:font="Wingdings" w:char="F0E8"/>
            </w:r>
            <w:r w:rsidRPr="006D4EFE">
              <w:rPr>
                <w:rFonts w:asciiTheme="minorHAnsi" w:hAnsiTheme="minorHAnsi" w:cstheme="minorHAnsi"/>
                <w:sz w:val="20"/>
                <w:szCs w:val="20"/>
              </w:rPr>
              <w:t xml:space="preserve"> C</w:t>
            </w:r>
            <w:r w:rsidRPr="006D4EFE">
              <w:rPr>
                <w:rFonts w:asciiTheme="minorHAnsi" w:hAnsiTheme="minorHAnsi" w:cstheme="minorHAnsi"/>
                <w:sz w:val="20"/>
                <w:szCs w:val="20"/>
                <w:vertAlign w:val="subscript"/>
              </w:rPr>
              <w:t>9</w:t>
            </w:r>
            <w:r w:rsidRPr="006D4EFE">
              <w:rPr>
                <w:rFonts w:asciiTheme="minorHAnsi" w:hAnsiTheme="minorHAnsi" w:cstheme="minorHAnsi"/>
                <w:sz w:val="20"/>
                <w:szCs w:val="20"/>
              </w:rPr>
              <w:t>=1</w:t>
            </w:r>
          </w:p>
        </w:tc>
        <w:tc>
          <w:tcPr>
            <w:tcW w:w="494" w:type="pct"/>
            <w:shd w:val="clear" w:color="auto" w:fill="auto"/>
            <w:vAlign w:val="center"/>
          </w:tcPr>
          <w:p w14:paraId="3D012E5D" w14:textId="77777777" w:rsidR="007B6C5D" w:rsidRPr="000C6752" w:rsidRDefault="007B6C5D" w:rsidP="00046397">
            <w:pPr>
              <w:widowControl w:val="0"/>
              <w:spacing w:line="288" w:lineRule="auto"/>
              <w:jc w:val="center"/>
              <w:rPr>
                <w:rFonts w:asciiTheme="minorHAnsi" w:hAnsiTheme="minorHAnsi" w:cstheme="minorHAnsi"/>
                <w:color w:val="000000" w:themeColor="text1"/>
                <w:sz w:val="22"/>
                <w:szCs w:val="22"/>
              </w:rPr>
            </w:pPr>
            <w:r w:rsidRPr="00164EDE">
              <w:rPr>
                <w:rFonts w:asciiTheme="minorHAnsi" w:hAnsiTheme="minorHAnsi" w:cstheme="minorHAnsi"/>
                <w:color w:val="000000" w:themeColor="text1"/>
                <w:sz w:val="22"/>
                <w:szCs w:val="22"/>
              </w:rPr>
              <w:t>….</w:t>
            </w:r>
          </w:p>
        </w:tc>
        <w:tc>
          <w:tcPr>
            <w:tcW w:w="494" w:type="pct"/>
            <w:vAlign w:val="center"/>
          </w:tcPr>
          <w:p w14:paraId="715C7548" w14:textId="77777777" w:rsidR="007B6C5D" w:rsidRPr="000C6752" w:rsidRDefault="007B6C5D" w:rsidP="00046397">
            <w:pPr>
              <w:widowControl w:val="0"/>
              <w:spacing w:line="288" w:lineRule="auto"/>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w:t>
            </w:r>
          </w:p>
        </w:tc>
        <w:tc>
          <w:tcPr>
            <w:tcW w:w="492" w:type="pct"/>
            <w:vAlign w:val="center"/>
          </w:tcPr>
          <w:p w14:paraId="030C40A6" w14:textId="77777777" w:rsidR="007B6C5D" w:rsidRPr="000C6752" w:rsidRDefault="007B6C5D" w:rsidP="00046397">
            <w:pPr>
              <w:widowControl w:val="0"/>
              <w:spacing w:line="288" w:lineRule="auto"/>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p>
        </w:tc>
      </w:tr>
      <w:tr w:rsidR="007B6C5D" w:rsidRPr="00CC4EC3" w14:paraId="016A887E" w14:textId="77777777" w:rsidTr="00046397">
        <w:trPr>
          <w:trHeight w:val="227"/>
        </w:trPr>
        <w:tc>
          <w:tcPr>
            <w:tcW w:w="196" w:type="pct"/>
            <w:shd w:val="clear" w:color="auto" w:fill="auto"/>
            <w:vAlign w:val="center"/>
          </w:tcPr>
          <w:p w14:paraId="3A6D7DBF" w14:textId="77777777" w:rsidR="007B6C5D" w:rsidRDefault="007B6C5D" w:rsidP="00046397">
            <w:pPr>
              <w:widowControl w:val="0"/>
              <w:spacing w:line="288" w:lineRule="auto"/>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10</w:t>
            </w:r>
          </w:p>
        </w:tc>
        <w:tc>
          <w:tcPr>
            <w:tcW w:w="1144" w:type="pct"/>
            <w:shd w:val="clear" w:color="auto" w:fill="auto"/>
            <w:vAlign w:val="center"/>
          </w:tcPr>
          <w:p w14:paraId="157DDE66" w14:textId="77777777" w:rsidR="007B6C5D" w:rsidRPr="004C1F5E" w:rsidRDefault="007B6C5D" w:rsidP="00046397">
            <w:pPr>
              <w:widowControl w:val="0"/>
              <w:spacing w:line="288" w:lineRule="auto"/>
              <w:jc w:val="both"/>
              <w:rPr>
                <w:rFonts w:asciiTheme="minorHAnsi" w:hAnsiTheme="minorHAnsi" w:cstheme="minorHAnsi"/>
                <w:color w:val="000000" w:themeColor="text1"/>
                <w:sz w:val="22"/>
                <w:szCs w:val="22"/>
              </w:rPr>
            </w:pPr>
            <w:r w:rsidRPr="004C1F5E">
              <w:rPr>
                <w:rFonts w:asciiTheme="minorHAnsi" w:hAnsiTheme="minorHAnsi" w:cstheme="minorHAnsi"/>
                <w:color w:val="000000" w:themeColor="text1"/>
                <w:sz w:val="22"/>
                <w:szCs w:val="22"/>
              </w:rPr>
              <w:t>Qualità de</w:t>
            </w:r>
            <w:r>
              <w:rPr>
                <w:rFonts w:asciiTheme="minorHAnsi" w:hAnsiTheme="minorHAnsi" w:cstheme="minorHAnsi"/>
                <w:color w:val="000000" w:themeColor="text1"/>
                <w:sz w:val="22"/>
                <w:szCs w:val="22"/>
              </w:rPr>
              <w:t>i server offerti per il cluster 2</w:t>
            </w:r>
          </w:p>
        </w:tc>
        <w:tc>
          <w:tcPr>
            <w:tcW w:w="421" w:type="pct"/>
            <w:shd w:val="clear" w:color="auto" w:fill="auto"/>
            <w:vAlign w:val="center"/>
          </w:tcPr>
          <w:p w14:paraId="18C9A754" w14:textId="77777777" w:rsidR="007B6C5D" w:rsidRPr="004C1F5E" w:rsidRDefault="007B6C5D" w:rsidP="00046397">
            <w:pPr>
              <w:widowControl w:val="0"/>
              <w:spacing w:line="288" w:lineRule="auto"/>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w:t>
            </w:r>
          </w:p>
        </w:tc>
        <w:tc>
          <w:tcPr>
            <w:tcW w:w="296" w:type="pct"/>
            <w:shd w:val="clear" w:color="auto" w:fill="auto"/>
            <w:vAlign w:val="center"/>
          </w:tcPr>
          <w:p w14:paraId="0B2504CE" w14:textId="77777777" w:rsidR="007B6C5D" w:rsidRDefault="007B6C5D" w:rsidP="00046397">
            <w:pPr>
              <w:widowControl w:val="0"/>
              <w:spacing w:line="288"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10</w:t>
            </w:r>
            <w:r w:rsidRPr="004C1F5E">
              <w:rPr>
                <w:rFonts w:asciiTheme="minorHAnsi" w:hAnsiTheme="minorHAnsi" w:cstheme="minorHAnsi"/>
                <w:color w:val="000000" w:themeColor="text1"/>
                <w:sz w:val="22"/>
                <w:szCs w:val="22"/>
              </w:rPr>
              <w:t>.1</w:t>
            </w:r>
          </w:p>
        </w:tc>
        <w:tc>
          <w:tcPr>
            <w:tcW w:w="1463" w:type="pct"/>
            <w:shd w:val="clear" w:color="auto" w:fill="auto"/>
            <w:vAlign w:val="center"/>
          </w:tcPr>
          <w:p w14:paraId="26360AA9" w14:textId="77777777" w:rsidR="007B6C5D" w:rsidRPr="004C1F5E" w:rsidRDefault="007B6C5D" w:rsidP="00046397">
            <w:pPr>
              <w:spacing w:line="288" w:lineRule="auto"/>
              <w:jc w:val="both"/>
              <w:rPr>
                <w:rFonts w:asciiTheme="minorHAnsi" w:hAnsiTheme="minorHAnsi" w:cstheme="minorHAnsi"/>
                <w:color w:val="000000" w:themeColor="text1"/>
                <w:sz w:val="22"/>
                <w:szCs w:val="22"/>
              </w:rPr>
            </w:pPr>
            <w:r w:rsidRPr="004C1F5E">
              <w:rPr>
                <w:rFonts w:asciiTheme="minorHAnsi" w:hAnsiTheme="minorHAnsi" w:cstheme="minorHAnsi"/>
                <w:color w:val="000000" w:themeColor="text1"/>
                <w:sz w:val="22"/>
                <w:szCs w:val="22"/>
              </w:rPr>
              <w:t xml:space="preserve">Specifiche del sistema offerto, consumo elettrico, occupazione nei </w:t>
            </w:r>
            <w:proofErr w:type="spellStart"/>
            <w:r w:rsidRPr="004C1F5E">
              <w:rPr>
                <w:rFonts w:asciiTheme="minorHAnsi" w:hAnsiTheme="minorHAnsi" w:cstheme="minorHAnsi"/>
                <w:color w:val="000000" w:themeColor="text1"/>
                <w:sz w:val="22"/>
                <w:szCs w:val="22"/>
              </w:rPr>
              <w:t>rack</w:t>
            </w:r>
            <w:proofErr w:type="spellEnd"/>
            <w:r w:rsidRPr="004C1F5E">
              <w:rPr>
                <w:rFonts w:asciiTheme="minorHAnsi" w:hAnsiTheme="minorHAnsi" w:cstheme="minorHAnsi"/>
                <w:color w:val="000000" w:themeColor="text1"/>
                <w:sz w:val="22"/>
                <w:szCs w:val="22"/>
              </w:rPr>
              <w:t>, funzionalità evolute, armonizzazione tra le varie componenti</w:t>
            </w:r>
            <w:r>
              <w:rPr>
                <w:rFonts w:asciiTheme="minorHAnsi" w:hAnsiTheme="minorHAnsi" w:cstheme="minorHAnsi"/>
                <w:color w:val="000000" w:themeColor="text1"/>
                <w:sz w:val="22"/>
                <w:szCs w:val="22"/>
              </w:rPr>
              <w:t>, software di gestione del cluster</w:t>
            </w:r>
          </w:p>
        </w:tc>
        <w:tc>
          <w:tcPr>
            <w:tcW w:w="494" w:type="pct"/>
            <w:shd w:val="clear" w:color="auto" w:fill="auto"/>
            <w:vAlign w:val="center"/>
          </w:tcPr>
          <w:p w14:paraId="0243B53D" w14:textId="77777777" w:rsidR="007B6C5D" w:rsidRPr="00164EDE" w:rsidRDefault="007B6C5D" w:rsidP="00046397">
            <w:pPr>
              <w:widowControl w:val="0"/>
              <w:spacing w:line="288" w:lineRule="auto"/>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w:t>
            </w:r>
          </w:p>
        </w:tc>
        <w:tc>
          <w:tcPr>
            <w:tcW w:w="494" w:type="pct"/>
            <w:vAlign w:val="center"/>
          </w:tcPr>
          <w:p w14:paraId="7A8C8F57" w14:textId="77777777" w:rsidR="007B6C5D" w:rsidRPr="00164EDE" w:rsidRDefault="007B6C5D" w:rsidP="00046397">
            <w:pPr>
              <w:widowControl w:val="0"/>
              <w:spacing w:line="288" w:lineRule="auto"/>
              <w:jc w:val="center"/>
              <w:rPr>
                <w:rFonts w:asciiTheme="minorHAnsi" w:hAnsiTheme="minorHAnsi" w:cstheme="minorHAnsi"/>
                <w:color w:val="000000" w:themeColor="text1"/>
                <w:sz w:val="22"/>
                <w:szCs w:val="22"/>
              </w:rPr>
            </w:pPr>
            <w:r w:rsidRPr="009D484C">
              <w:rPr>
                <w:rFonts w:asciiTheme="minorHAnsi" w:hAnsiTheme="minorHAnsi" w:cstheme="minorHAnsi"/>
                <w:color w:val="000000" w:themeColor="text1"/>
                <w:sz w:val="22"/>
                <w:szCs w:val="22"/>
              </w:rPr>
              <w:t>….</w:t>
            </w:r>
          </w:p>
        </w:tc>
        <w:tc>
          <w:tcPr>
            <w:tcW w:w="492" w:type="pct"/>
            <w:vAlign w:val="center"/>
          </w:tcPr>
          <w:p w14:paraId="7D6406EC" w14:textId="77777777" w:rsidR="007B6C5D" w:rsidRPr="004C1F5E" w:rsidRDefault="007B6C5D" w:rsidP="00046397">
            <w:pPr>
              <w:widowControl w:val="0"/>
              <w:spacing w:line="288" w:lineRule="auto"/>
              <w:jc w:val="center"/>
              <w:rPr>
                <w:rFonts w:asciiTheme="minorHAnsi" w:hAnsiTheme="minorHAnsi" w:cstheme="minorHAnsi"/>
                <w:color w:val="000000" w:themeColor="text1"/>
                <w:sz w:val="22"/>
                <w:szCs w:val="22"/>
              </w:rPr>
            </w:pPr>
            <w:r w:rsidRPr="004C1F5E">
              <w:rPr>
                <w:rFonts w:asciiTheme="minorHAnsi" w:hAnsiTheme="minorHAnsi" w:cstheme="minorHAnsi"/>
                <w:color w:val="000000" w:themeColor="text1"/>
                <w:sz w:val="22"/>
                <w:szCs w:val="22"/>
              </w:rPr>
              <w:t>….</w:t>
            </w:r>
          </w:p>
        </w:tc>
      </w:tr>
      <w:tr w:rsidR="007B6C5D" w:rsidRPr="00CC4EC3" w14:paraId="43C66D12" w14:textId="77777777" w:rsidTr="00046397">
        <w:trPr>
          <w:trHeight w:val="227"/>
        </w:trPr>
        <w:tc>
          <w:tcPr>
            <w:tcW w:w="196" w:type="pct"/>
            <w:shd w:val="clear" w:color="auto" w:fill="auto"/>
            <w:vAlign w:val="center"/>
          </w:tcPr>
          <w:p w14:paraId="6F030DE1" w14:textId="77777777" w:rsidR="007B6C5D" w:rsidRPr="004C1F5E" w:rsidRDefault="007B6C5D" w:rsidP="00046397">
            <w:pPr>
              <w:widowControl w:val="0"/>
              <w:spacing w:line="288"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11</w:t>
            </w:r>
          </w:p>
        </w:tc>
        <w:tc>
          <w:tcPr>
            <w:tcW w:w="1144" w:type="pct"/>
            <w:shd w:val="clear" w:color="auto" w:fill="auto"/>
            <w:vAlign w:val="center"/>
          </w:tcPr>
          <w:p w14:paraId="63387536" w14:textId="77777777" w:rsidR="007B6C5D" w:rsidRPr="004C1F5E" w:rsidRDefault="007B6C5D" w:rsidP="00046397">
            <w:pPr>
              <w:widowControl w:val="0"/>
              <w:spacing w:line="288" w:lineRule="auto"/>
              <w:rPr>
                <w:rFonts w:asciiTheme="minorHAnsi" w:hAnsiTheme="minorHAnsi" w:cstheme="minorHAnsi"/>
                <w:color w:val="000000" w:themeColor="text1"/>
                <w:sz w:val="22"/>
                <w:szCs w:val="22"/>
              </w:rPr>
            </w:pPr>
            <w:r w:rsidRPr="004C1F5E">
              <w:rPr>
                <w:rFonts w:asciiTheme="minorHAnsi" w:hAnsiTheme="minorHAnsi" w:cstheme="minorHAnsi"/>
                <w:color w:val="000000" w:themeColor="text1"/>
                <w:sz w:val="22"/>
                <w:szCs w:val="22"/>
              </w:rPr>
              <w:t xml:space="preserve">Estensione </w:t>
            </w:r>
            <w:r>
              <w:rPr>
                <w:rFonts w:asciiTheme="minorHAnsi" w:hAnsiTheme="minorHAnsi" w:cstheme="minorHAnsi"/>
                <w:color w:val="000000" w:themeColor="text1"/>
                <w:sz w:val="22"/>
                <w:szCs w:val="22"/>
              </w:rPr>
              <w:t>del servizio di assistenza in garanzia, senza oneri aggiuntivi,</w:t>
            </w:r>
            <w:r w:rsidRPr="004C1F5E">
              <w:rPr>
                <w:rFonts w:asciiTheme="minorHAnsi" w:hAnsiTheme="minorHAnsi" w:cstheme="minorHAnsi"/>
                <w:color w:val="000000" w:themeColor="text1"/>
                <w:sz w:val="22"/>
                <w:szCs w:val="22"/>
              </w:rPr>
              <w:t xml:space="preserve"> per tutti i beni oggetto della fornitura </w:t>
            </w:r>
          </w:p>
        </w:tc>
        <w:tc>
          <w:tcPr>
            <w:tcW w:w="421" w:type="pct"/>
            <w:shd w:val="clear" w:color="auto" w:fill="auto"/>
            <w:vAlign w:val="center"/>
          </w:tcPr>
          <w:p w14:paraId="07F58365" w14:textId="77777777" w:rsidR="007B6C5D" w:rsidRPr="004C1F5E" w:rsidRDefault="007B6C5D" w:rsidP="00046397">
            <w:pPr>
              <w:widowControl w:val="0"/>
              <w:spacing w:line="288" w:lineRule="auto"/>
              <w:jc w:val="center"/>
              <w:rPr>
                <w:rFonts w:asciiTheme="minorHAnsi" w:hAnsiTheme="minorHAnsi" w:cstheme="minorHAnsi"/>
                <w:color w:val="000000" w:themeColor="text1"/>
                <w:sz w:val="22"/>
                <w:szCs w:val="22"/>
              </w:rPr>
            </w:pPr>
            <w:r w:rsidRPr="004C1F5E">
              <w:rPr>
                <w:rFonts w:asciiTheme="minorHAnsi" w:hAnsiTheme="minorHAnsi" w:cstheme="minorHAnsi"/>
                <w:color w:val="000000" w:themeColor="text1"/>
                <w:sz w:val="22"/>
                <w:szCs w:val="22"/>
              </w:rPr>
              <w:t>2</w:t>
            </w:r>
            <w:r>
              <w:rPr>
                <w:rFonts w:asciiTheme="minorHAnsi" w:hAnsiTheme="minorHAnsi" w:cstheme="minorHAnsi"/>
                <w:color w:val="000000" w:themeColor="text1"/>
                <w:sz w:val="22"/>
                <w:szCs w:val="22"/>
              </w:rPr>
              <w:t>2</w:t>
            </w:r>
          </w:p>
        </w:tc>
        <w:tc>
          <w:tcPr>
            <w:tcW w:w="296" w:type="pct"/>
            <w:shd w:val="clear" w:color="auto" w:fill="auto"/>
            <w:vAlign w:val="center"/>
          </w:tcPr>
          <w:p w14:paraId="70BE66F2" w14:textId="77777777" w:rsidR="007B6C5D" w:rsidRPr="004C1F5E" w:rsidRDefault="007B6C5D" w:rsidP="00046397">
            <w:pPr>
              <w:widowControl w:val="0"/>
              <w:spacing w:line="288"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11</w:t>
            </w:r>
            <w:r w:rsidRPr="004C1F5E">
              <w:rPr>
                <w:rFonts w:asciiTheme="minorHAnsi" w:hAnsiTheme="minorHAnsi" w:cstheme="minorHAnsi"/>
                <w:color w:val="000000" w:themeColor="text1"/>
                <w:sz w:val="22"/>
                <w:szCs w:val="22"/>
              </w:rPr>
              <w:t>.1</w:t>
            </w:r>
          </w:p>
        </w:tc>
        <w:tc>
          <w:tcPr>
            <w:tcW w:w="1463" w:type="pct"/>
            <w:shd w:val="clear" w:color="auto" w:fill="auto"/>
            <w:vAlign w:val="center"/>
          </w:tcPr>
          <w:p w14:paraId="53804707" w14:textId="77777777" w:rsidR="007B6C5D" w:rsidRPr="000840CE" w:rsidRDefault="007B6C5D" w:rsidP="00046397">
            <w:pPr>
              <w:spacing w:line="288" w:lineRule="auto"/>
              <w:jc w:val="center"/>
              <w:rPr>
                <w:rFonts w:asciiTheme="minorHAnsi" w:hAnsiTheme="minorHAnsi"/>
                <w:b/>
                <w:sz w:val="22"/>
                <w:szCs w:val="22"/>
                <w:vertAlign w:val="superscript"/>
              </w:rPr>
            </w:pPr>
            <w:r w:rsidRPr="000840CE">
              <w:rPr>
                <w:rFonts w:asciiTheme="minorHAnsi" w:hAnsiTheme="minorHAnsi"/>
                <w:b/>
                <w:sz w:val="22"/>
                <w:szCs w:val="22"/>
              </w:rPr>
              <w:t>C</w:t>
            </w:r>
            <w:r w:rsidRPr="000840CE">
              <w:rPr>
                <w:rFonts w:asciiTheme="minorHAnsi" w:hAnsiTheme="minorHAnsi"/>
                <w:b/>
                <w:sz w:val="22"/>
                <w:szCs w:val="22"/>
                <w:vertAlign w:val="subscript"/>
              </w:rPr>
              <w:t>11</w:t>
            </w:r>
            <w:r w:rsidRPr="000840CE">
              <w:rPr>
                <w:rFonts w:asciiTheme="minorHAnsi" w:hAnsiTheme="minorHAnsi"/>
                <w:b/>
                <w:sz w:val="22"/>
                <w:szCs w:val="22"/>
              </w:rPr>
              <w:t xml:space="preserve"> = (</w:t>
            </w:r>
            <w:proofErr w:type="spellStart"/>
            <w:r w:rsidRPr="000840CE">
              <w:rPr>
                <w:rFonts w:asciiTheme="minorHAnsi" w:hAnsiTheme="minorHAnsi"/>
                <w:b/>
                <w:sz w:val="22"/>
                <w:szCs w:val="22"/>
              </w:rPr>
              <w:t>Yest</w:t>
            </w:r>
            <w:proofErr w:type="spellEnd"/>
            <w:r w:rsidRPr="000840CE">
              <w:rPr>
                <w:rFonts w:asciiTheme="minorHAnsi" w:hAnsiTheme="minorHAnsi"/>
                <w:b/>
                <w:sz w:val="22"/>
                <w:szCs w:val="22"/>
              </w:rPr>
              <w:t>/6)</w:t>
            </w:r>
            <w:r w:rsidRPr="000840CE">
              <w:rPr>
                <w:rFonts w:asciiTheme="minorHAnsi" w:hAnsiTheme="minorHAnsi"/>
                <w:b/>
                <w:sz w:val="22"/>
                <w:szCs w:val="22"/>
                <w:vertAlign w:val="superscript"/>
              </w:rPr>
              <w:t>2</w:t>
            </w:r>
          </w:p>
          <w:p w14:paraId="7B31ADC8" w14:textId="77777777" w:rsidR="007B6C5D" w:rsidRDefault="007B6C5D" w:rsidP="00046397">
            <w:pPr>
              <w:spacing w:line="288" w:lineRule="auto"/>
              <w:jc w:val="both"/>
              <w:rPr>
                <w:rFonts w:asciiTheme="minorHAnsi" w:hAnsiTheme="minorHAnsi" w:cstheme="minorHAnsi"/>
                <w:color w:val="000000" w:themeColor="text1"/>
                <w:sz w:val="22"/>
                <w:szCs w:val="22"/>
              </w:rPr>
            </w:pPr>
          </w:p>
          <w:p w14:paraId="3BE4D47B" w14:textId="77777777" w:rsidR="007B6C5D" w:rsidRDefault="007B6C5D" w:rsidP="00046397">
            <w:pPr>
              <w:spacing w:line="288" w:lineRule="auto"/>
              <w:rPr>
                <w:rFonts w:asciiTheme="minorHAnsi" w:hAnsiTheme="minorHAnsi"/>
                <w:b/>
                <w:color w:val="FF0000"/>
                <w:sz w:val="22"/>
                <w:szCs w:val="22"/>
                <w:vertAlign w:val="superscript"/>
              </w:rPr>
            </w:pPr>
            <w:proofErr w:type="spellStart"/>
            <w:r w:rsidRPr="004C1F5E">
              <w:rPr>
                <w:rFonts w:asciiTheme="minorHAnsi" w:hAnsiTheme="minorHAnsi" w:cstheme="minorHAnsi"/>
                <w:color w:val="000000" w:themeColor="text1"/>
                <w:sz w:val="22"/>
                <w:szCs w:val="22"/>
              </w:rPr>
              <w:t>Y</w:t>
            </w:r>
            <w:r w:rsidRPr="00A96B9D">
              <w:rPr>
                <w:rFonts w:asciiTheme="minorHAnsi" w:hAnsiTheme="minorHAnsi" w:cstheme="minorHAnsi"/>
                <w:i/>
                <w:color w:val="000000" w:themeColor="text1"/>
                <w:sz w:val="22"/>
                <w:szCs w:val="22"/>
                <w:vertAlign w:val="subscript"/>
              </w:rPr>
              <w:t>Est</w:t>
            </w:r>
            <w:proofErr w:type="spellEnd"/>
            <w:r w:rsidRPr="004C1F5E">
              <w:rPr>
                <w:rFonts w:asciiTheme="minorHAnsi" w:hAnsiTheme="minorHAnsi" w:cstheme="minorHAnsi"/>
                <w:color w:val="000000" w:themeColor="text1"/>
                <w:sz w:val="22"/>
                <w:szCs w:val="22"/>
              </w:rPr>
              <w:t>=anni di estensione</w:t>
            </w:r>
            <w:r>
              <w:rPr>
                <w:rFonts w:asciiTheme="minorHAnsi" w:hAnsiTheme="minorHAnsi" w:cstheme="minorHAnsi"/>
                <w:color w:val="000000" w:themeColor="text1"/>
                <w:sz w:val="22"/>
                <w:szCs w:val="22"/>
              </w:rPr>
              <w:t xml:space="preserve">, </w:t>
            </w:r>
            <w:r w:rsidRPr="004C1F5E">
              <w:rPr>
                <w:rFonts w:asciiTheme="minorHAnsi" w:hAnsiTheme="minorHAnsi" w:cstheme="minorHAnsi"/>
                <w:color w:val="000000" w:themeColor="text1"/>
                <w:sz w:val="22"/>
                <w:szCs w:val="22"/>
              </w:rPr>
              <w:t>oltre il 1° an</w:t>
            </w:r>
            <w:r>
              <w:rPr>
                <w:rFonts w:asciiTheme="minorHAnsi" w:hAnsiTheme="minorHAnsi" w:cstheme="minorHAnsi"/>
                <w:color w:val="000000" w:themeColor="text1"/>
                <w:sz w:val="22"/>
                <w:szCs w:val="22"/>
              </w:rPr>
              <w:t>no incluso nella fornitura</w:t>
            </w:r>
          </w:p>
          <w:p w14:paraId="54B85237" w14:textId="77777777" w:rsidR="007B6C5D" w:rsidRPr="007B6C5D" w:rsidRDefault="007B6C5D" w:rsidP="00046397">
            <w:pPr>
              <w:spacing w:line="288" w:lineRule="auto"/>
              <w:rPr>
                <w:rFonts w:asciiTheme="minorHAnsi" w:hAnsiTheme="minorHAnsi" w:cstheme="minorHAnsi"/>
                <w:sz w:val="20"/>
                <w:szCs w:val="20"/>
                <w:lang w:val="en-US"/>
              </w:rPr>
            </w:pPr>
            <w:r w:rsidRPr="007B6C5D">
              <w:rPr>
                <w:rFonts w:asciiTheme="minorHAnsi" w:hAnsiTheme="minorHAnsi" w:cstheme="minorHAnsi"/>
                <w:sz w:val="20"/>
                <w:szCs w:val="20"/>
                <w:lang w:val="en-US"/>
              </w:rPr>
              <w:t xml:space="preserve">se </w:t>
            </w:r>
            <w:proofErr w:type="spellStart"/>
            <w:r w:rsidRPr="007B6C5D">
              <w:rPr>
                <w:rFonts w:asciiTheme="minorHAnsi" w:hAnsiTheme="minorHAnsi" w:cstheme="minorHAnsi"/>
                <w:sz w:val="20"/>
                <w:szCs w:val="20"/>
                <w:lang w:val="en-US"/>
              </w:rPr>
              <w:t>Yest</w:t>
            </w:r>
            <w:proofErr w:type="spellEnd"/>
            <w:r w:rsidRPr="007B6C5D">
              <w:rPr>
                <w:rFonts w:asciiTheme="minorHAnsi" w:hAnsiTheme="minorHAnsi" w:cstheme="minorHAnsi"/>
                <w:sz w:val="20"/>
                <w:szCs w:val="20"/>
                <w:lang w:val="en-US"/>
              </w:rPr>
              <w:t xml:space="preserve"> =0, C</w:t>
            </w:r>
            <w:r w:rsidRPr="007B6C5D">
              <w:rPr>
                <w:rFonts w:asciiTheme="minorHAnsi" w:hAnsiTheme="minorHAnsi" w:cstheme="minorHAnsi"/>
                <w:sz w:val="20"/>
                <w:szCs w:val="20"/>
                <w:vertAlign w:val="subscript"/>
                <w:lang w:val="en-US"/>
              </w:rPr>
              <w:t>11</w:t>
            </w:r>
            <w:r w:rsidRPr="007B6C5D">
              <w:rPr>
                <w:rFonts w:asciiTheme="minorHAnsi" w:hAnsiTheme="minorHAnsi" w:cstheme="minorHAnsi"/>
                <w:sz w:val="20"/>
                <w:szCs w:val="20"/>
                <w:lang w:val="en-US"/>
              </w:rPr>
              <w:t>=0</w:t>
            </w:r>
          </w:p>
          <w:p w14:paraId="3E36F886" w14:textId="77777777" w:rsidR="007B6C5D" w:rsidRPr="007B6C5D" w:rsidRDefault="007B6C5D" w:rsidP="00046397">
            <w:pPr>
              <w:spacing w:line="288" w:lineRule="auto"/>
              <w:rPr>
                <w:rFonts w:asciiTheme="minorHAnsi" w:hAnsiTheme="minorHAnsi" w:cstheme="minorHAnsi"/>
                <w:sz w:val="20"/>
                <w:szCs w:val="20"/>
                <w:lang w:val="en-US"/>
              </w:rPr>
            </w:pPr>
            <w:r w:rsidRPr="007B6C5D">
              <w:rPr>
                <w:rFonts w:asciiTheme="minorHAnsi" w:hAnsiTheme="minorHAnsi" w:cstheme="minorHAnsi"/>
                <w:sz w:val="20"/>
                <w:szCs w:val="20"/>
                <w:lang w:val="en-US"/>
              </w:rPr>
              <w:t xml:space="preserve">se </w:t>
            </w:r>
            <w:proofErr w:type="spellStart"/>
            <w:r w:rsidRPr="007B6C5D">
              <w:rPr>
                <w:rFonts w:asciiTheme="minorHAnsi" w:hAnsiTheme="minorHAnsi" w:cstheme="minorHAnsi"/>
                <w:sz w:val="20"/>
                <w:szCs w:val="20"/>
                <w:lang w:val="en-US"/>
              </w:rPr>
              <w:t>Yest</w:t>
            </w:r>
            <w:proofErr w:type="spellEnd"/>
            <w:r w:rsidRPr="007B6C5D">
              <w:rPr>
                <w:rFonts w:asciiTheme="minorHAnsi" w:hAnsiTheme="minorHAnsi" w:cstheme="minorHAnsi"/>
                <w:sz w:val="20"/>
                <w:szCs w:val="20"/>
                <w:lang w:val="en-US"/>
              </w:rPr>
              <w:t xml:space="preserve"> &gt;=6, C</w:t>
            </w:r>
            <w:r w:rsidRPr="007B6C5D">
              <w:rPr>
                <w:rFonts w:asciiTheme="minorHAnsi" w:hAnsiTheme="minorHAnsi" w:cstheme="minorHAnsi"/>
                <w:sz w:val="20"/>
                <w:szCs w:val="20"/>
                <w:vertAlign w:val="subscript"/>
                <w:lang w:val="en-US"/>
              </w:rPr>
              <w:t>11</w:t>
            </w:r>
            <w:r w:rsidRPr="007B6C5D">
              <w:rPr>
                <w:rFonts w:asciiTheme="minorHAnsi" w:hAnsiTheme="minorHAnsi" w:cstheme="minorHAnsi"/>
                <w:sz w:val="20"/>
                <w:szCs w:val="20"/>
                <w:lang w:val="en-US"/>
              </w:rPr>
              <w:t>=1</w:t>
            </w:r>
          </w:p>
          <w:p w14:paraId="5DE8FFC6" w14:textId="77777777" w:rsidR="007B6C5D" w:rsidRPr="007B6C5D" w:rsidRDefault="007B6C5D" w:rsidP="00046397">
            <w:pPr>
              <w:spacing w:line="288" w:lineRule="auto"/>
              <w:jc w:val="both"/>
              <w:rPr>
                <w:rFonts w:asciiTheme="minorHAnsi" w:hAnsiTheme="minorHAnsi" w:cstheme="minorHAnsi"/>
                <w:i/>
                <w:color w:val="000000" w:themeColor="text1"/>
                <w:sz w:val="22"/>
                <w:szCs w:val="22"/>
                <w:lang w:val="en-US"/>
              </w:rPr>
            </w:pPr>
          </w:p>
        </w:tc>
        <w:tc>
          <w:tcPr>
            <w:tcW w:w="494" w:type="pct"/>
            <w:shd w:val="clear" w:color="auto" w:fill="auto"/>
            <w:vAlign w:val="center"/>
          </w:tcPr>
          <w:p w14:paraId="4EA939A1" w14:textId="77777777" w:rsidR="007B6C5D" w:rsidRPr="004C1F5E" w:rsidRDefault="007B6C5D" w:rsidP="00046397">
            <w:pPr>
              <w:widowControl w:val="0"/>
              <w:spacing w:line="288" w:lineRule="auto"/>
              <w:jc w:val="center"/>
              <w:rPr>
                <w:rFonts w:asciiTheme="minorHAnsi" w:hAnsiTheme="minorHAnsi" w:cstheme="minorHAnsi"/>
                <w:color w:val="000000" w:themeColor="text1"/>
                <w:sz w:val="22"/>
                <w:szCs w:val="22"/>
              </w:rPr>
            </w:pPr>
            <w:r w:rsidRPr="00164EDE">
              <w:rPr>
                <w:rFonts w:asciiTheme="minorHAnsi" w:hAnsiTheme="minorHAnsi" w:cstheme="minorHAnsi"/>
                <w:color w:val="000000" w:themeColor="text1"/>
                <w:sz w:val="22"/>
                <w:szCs w:val="22"/>
              </w:rPr>
              <w:t>….</w:t>
            </w:r>
          </w:p>
        </w:tc>
        <w:tc>
          <w:tcPr>
            <w:tcW w:w="494" w:type="pct"/>
            <w:vAlign w:val="center"/>
          </w:tcPr>
          <w:p w14:paraId="4D14A224" w14:textId="77777777" w:rsidR="007B6C5D" w:rsidRPr="004C1F5E" w:rsidRDefault="007B6C5D" w:rsidP="00046397">
            <w:pPr>
              <w:widowControl w:val="0"/>
              <w:spacing w:line="288" w:lineRule="auto"/>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22</w:t>
            </w:r>
          </w:p>
        </w:tc>
        <w:tc>
          <w:tcPr>
            <w:tcW w:w="492" w:type="pct"/>
            <w:vAlign w:val="center"/>
          </w:tcPr>
          <w:p w14:paraId="2B9D11F3" w14:textId="77777777" w:rsidR="007B6C5D" w:rsidRPr="004C1F5E" w:rsidRDefault="007B6C5D" w:rsidP="00046397">
            <w:pPr>
              <w:widowControl w:val="0"/>
              <w:spacing w:line="288" w:lineRule="auto"/>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p>
        </w:tc>
      </w:tr>
      <w:tr w:rsidR="007B6C5D" w:rsidRPr="00CC4EC3" w14:paraId="699A3EA6" w14:textId="77777777" w:rsidTr="00046397">
        <w:trPr>
          <w:trHeight w:val="481"/>
        </w:trPr>
        <w:tc>
          <w:tcPr>
            <w:tcW w:w="196" w:type="pct"/>
            <w:shd w:val="clear" w:color="000000" w:fill="D9D9D9"/>
            <w:vAlign w:val="center"/>
          </w:tcPr>
          <w:p w14:paraId="2E53248E" w14:textId="77777777" w:rsidR="007B6C5D" w:rsidRPr="004C1F5E" w:rsidRDefault="007B6C5D" w:rsidP="00046397">
            <w:pPr>
              <w:widowControl w:val="0"/>
              <w:spacing w:line="288" w:lineRule="auto"/>
              <w:jc w:val="both"/>
              <w:rPr>
                <w:rFonts w:asciiTheme="minorHAnsi" w:hAnsiTheme="minorHAnsi" w:cstheme="minorHAnsi"/>
                <w:color w:val="000000" w:themeColor="text1"/>
                <w:sz w:val="22"/>
                <w:szCs w:val="22"/>
              </w:rPr>
            </w:pPr>
            <w:r w:rsidRPr="004C1F5E">
              <w:rPr>
                <w:rFonts w:asciiTheme="minorHAnsi" w:hAnsiTheme="minorHAnsi" w:cstheme="minorHAnsi"/>
                <w:color w:val="000000" w:themeColor="text1"/>
                <w:sz w:val="22"/>
                <w:szCs w:val="22"/>
              </w:rPr>
              <w:t> </w:t>
            </w:r>
          </w:p>
        </w:tc>
        <w:tc>
          <w:tcPr>
            <w:tcW w:w="1144" w:type="pct"/>
            <w:shd w:val="clear" w:color="000000" w:fill="D9D9D9"/>
            <w:vAlign w:val="center"/>
          </w:tcPr>
          <w:p w14:paraId="46AE2D55" w14:textId="77777777" w:rsidR="007B6C5D" w:rsidRPr="004C1F5E" w:rsidRDefault="007B6C5D" w:rsidP="00046397">
            <w:pPr>
              <w:widowControl w:val="0"/>
              <w:spacing w:line="288" w:lineRule="auto"/>
              <w:jc w:val="both"/>
              <w:rPr>
                <w:rFonts w:asciiTheme="minorHAnsi" w:hAnsiTheme="minorHAnsi" w:cstheme="minorHAnsi"/>
                <w:color w:val="000000" w:themeColor="text1"/>
                <w:sz w:val="22"/>
                <w:szCs w:val="22"/>
              </w:rPr>
            </w:pPr>
            <w:r w:rsidRPr="004C1F5E">
              <w:rPr>
                <w:rFonts w:asciiTheme="minorHAnsi" w:hAnsiTheme="minorHAnsi" w:cstheme="minorHAnsi"/>
                <w:color w:val="000000" w:themeColor="text1"/>
                <w:sz w:val="22"/>
                <w:szCs w:val="22"/>
              </w:rPr>
              <w:t>Totale</w:t>
            </w:r>
          </w:p>
        </w:tc>
        <w:tc>
          <w:tcPr>
            <w:tcW w:w="421" w:type="pct"/>
            <w:shd w:val="clear" w:color="000000" w:fill="D9D9D9"/>
            <w:vAlign w:val="center"/>
          </w:tcPr>
          <w:p w14:paraId="230DF63D" w14:textId="77777777" w:rsidR="007B6C5D" w:rsidRPr="004C1F5E" w:rsidRDefault="007B6C5D" w:rsidP="00046397">
            <w:pPr>
              <w:widowControl w:val="0"/>
              <w:spacing w:line="288" w:lineRule="auto"/>
              <w:jc w:val="center"/>
              <w:rPr>
                <w:rFonts w:asciiTheme="minorHAnsi" w:hAnsiTheme="minorHAnsi" w:cstheme="minorHAnsi"/>
                <w:color w:val="000000" w:themeColor="text1"/>
                <w:sz w:val="22"/>
                <w:szCs w:val="22"/>
              </w:rPr>
            </w:pPr>
            <w:r w:rsidRPr="004C1F5E">
              <w:rPr>
                <w:rFonts w:asciiTheme="minorHAnsi" w:hAnsiTheme="minorHAnsi" w:cstheme="minorHAnsi"/>
                <w:color w:val="000000" w:themeColor="text1"/>
                <w:sz w:val="22"/>
                <w:szCs w:val="22"/>
              </w:rPr>
              <w:fldChar w:fldCharType="begin"/>
            </w:r>
            <w:r w:rsidRPr="004C1F5E">
              <w:rPr>
                <w:rFonts w:asciiTheme="minorHAnsi" w:hAnsiTheme="minorHAnsi" w:cstheme="minorHAnsi"/>
                <w:color w:val="000000" w:themeColor="text1"/>
                <w:sz w:val="22"/>
                <w:szCs w:val="22"/>
              </w:rPr>
              <w:instrText xml:space="preserve"> =SUM(ABOVE) </w:instrText>
            </w:r>
            <w:r w:rsidRPr="004C1F5E">
              <w:rPr>
                <w:rFonts w:asciiTheme="minorHAnsi" w:hAnsiTheme="minorHAnsi" w:cstheme="minorHAnsi"/>
                <w:color w:val="000000" w:themeColor="text1"/>
                <w:sz w:val="22"/>
                <w:szCs w:val="22"/>
              </w:rPr>
              <w:fldChar w:fldCharType="separate"/>
            </w:r>
            <w:r>
              <w:rPr>
                <w:rFonts w:asciiTheme="minorHAnsi" w:hAnsiTheme="minorHAnsi" w:cstheme="minorHAnsi"/>
                <w:noProof/>
                <w:color w:val="000000" w:themeColor="text1"/>
                <w:sz w:val="22"/>
                <w:szCs w:val="22"/>
              </w:rPr>
              <w:t>9</w:t>
            </w:r>
            <w:r w:rsidRPr="004C1F5E">
              <w:rPr>
                <w:rFonts w:asciiTheme="minorHAnsi" w:hAnsiTheme="minorHAnsi" w:cstheme="minorHAnsi"/>
                <w:noProof/>
                <w:color w:val="000000" w:themeColor="text1"/>
                <w:sz w:val="22"/>
                <w:szCs w:val="22"/>
              </w:rPr>
              <w:t>0</w:t>
            </w:r>
            <w:r w:rsidRPr="004C1F5E">
              <w:rPr>
                <w:rFonts w:asciiTheme="minorHAnsi" w:hAnsiTheme="minorHAnsi" w:cstheme="minorHAnsi"/>
                <w:color w:val="000000" w:themeColor="text1"/>
                <w:sz w:val="22"/>
                <w:szCs w:val="22"/>
              </w:rPr>
              <w:fldChar w:fldCharType="end"/>
            </w:r>
          </w:p>
        </w:tc>
        <w:tc>
          <w:tcPr>
            <w:tcW w:w="296" w:type="pct"/>
            <w:shd w:val="clear" w:color="000000" w:fill="D9D9D9"/>
            <w:vAlign w:val="center"/>
          </w:tcPr>
          <w:p w14:paraId="69AC4C43" w14:textId="77777777" w:rsidR="007B6C5D" w:rsidRPr="004C1F5E" w:rsidRDefault="007B6C5D" w:rsidP="00046397">
            <w:pPr>
              <w:widowControl w:val="0"/>
              <w:spacing w:line="288" w:lineRule="auto"/>
              <w:rPr>
                <w:rFonts w:asciiTheme="minorHAnsi" w:hAnsiTheme="minorHAnsi" w:cstheme="minorHAnsi"/>
                <w:b/>
                <w:color w:val="000000" w:themeColor="text1"/>
                <w:sz w:val="22"/>
                <w:szCs w:val="22"/>
              </w:rPr>
            </w:pPr>
          </w:p>
        </w:tc>
        <w:tc>
          <w:tcPr>
            <w:tcW w:w="1463" w:type="pct"/>
            <w:shd w:val="clear" w:color="000000" w:fill="D9D9D9"/>
            <w:vAlign w:val="center"/>
          </w:tcPr>
          <w:p w14:paraId="11F698D5" w14:textId="77777777" w:rsidR="007B6C5D" w:rsidRPr="004C1F5E" w:rsidRDefault="007B6C5D" w:rsidP="00046397">
            <w:pPr>
              <w:spacing w:after="160" w:line="288" w:lineRule="auto"/>
              <w:contextualSpacing/>
              <w:rPr>
                <w:rFonts w:asciiTheme="minorHAnsi" w:hAnsiTheme="minorHAnsi" w:cstheme="minorHAnsi"/>
                <w:color w:val="000000" w:themeColor="text1"/>
                <w:sz w:val="22"/>
                <w:szCs w:val="22"/>
              </w:rPr>
            </w:pPr>
          </w:p>
        </w:tc>
        <w:tc>
          <w:tcPr>
            <w:tcW w:w="494" w:type="pct"/>
            <w:shd w:val="clear" w:color="000000" w:fill="D9D9D9"/>
            <w:vAlign w:val="center"/>
          </w:tcPr>
          <w:p w14:paraId="3C51EBD6" w14:textId="77777777" w:rsidR="007B6C5D" w:rsidRPr="004C1F5E" w:rsidRDefault="007B6C5D" w:rsidP="00046397">
            <w:pPr>
              <w:widowControl w:val="0"/>
              <w:spacing w:line="288" w:lineRule="auto"/>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12</w:t>
            </w:r>
          </w:p>
        </w:tc>
        <w:tc>
          <w:tcPr>
            <w:tcW w:w="494" w:type="pct"/>
            <w:shd w:val="clear" w:color="000000" w:fill="D9D9D9"/>
            <w:vAlign w:val="center"/>
          </w:tcPr>
          <w:p w14:paraId="2DD13D05" w14:textId="7149D948" w:rsidR="007B6C5D" w:rsidRPr="004C1F5E" w:rsidRDefault="007B6C5D" w:rsidP="00046397">
            <w:pPr>
              <w:widowControl w:val="0"/>
              <w:spacing w:line="288" w:lineRule="auto"/>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61</w:t>
            </w:r>
          </w:p>
        </w:tc>
        <w:tc>
          <w:tcPr>
            <w:tcW w:w="492" w:type="pct"/>
            <w:shd w:val="clear" w:color="000000" w:fill="D9D9D9"/>
            <w:vAlign w:val="center"/>
          </w:tcPr>
          <w:p w14:paraId="4F1EBF35" w14:textId="657062D6" w:rsidR="007B6C5D" w:rsidRPr="004C1F5E" w:rsidRDefault="007B6C5D" w:rsidP="00046397">
            <w:pPr>
              <w:widowControl w:val="0"/>
              <w:spacing w:line="288" w:lineRule="auto"/>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17</w:t>
            </w:r>
          </w:p>
        </w:tc>
      </w:tr>
    </w:tbl>
    <w:p w14:paraId="5D6263CF" w14:textId="77777777" w:rsidR="007B6C5D" w:rsidRDefault="007B6C5D" w:rsidP="007B6C5D">
      <w:pPr>
        <w:widowControl w:val="0"/>
        <w:spacing w:line="288" w:lineRule="auto"/>
        <w:jc w:val="both"/>
        <w:rPr>
          <w:rFonts w:asciiTheme="minorHAnsi" w:hAnsiTheme="minorHAnsi" w:cstheme="minorHAnsi"/>
          <w:sz w:val="22"/>
          <w:szCs w:val="22"/>
        </w:rPr>
      </w:pPr>
    </w:p>
    <w:p w14:paraId="229BDF8E" w14:textId="77777777" w:rsidR="007B6C5D" w:rsidRDefault="007B6C5D" w:rsidP="007B6C5D">
      <w:pPr>
        <w:widowControl w:val="0"/>
        <w:spacing w:line="288" w:lineRule="auto"/>
        <w:jc w:val="both"/>
        <w:rPr>
          <w:rFonts w:asciiTheme="minorHAnsi" w:hAnsiTheme="minorHAnsi" w:cstheme="minorHAnsi"/>
          <w:sz w:val="22"/>
          <w:szCs w:val="22"/>
        </w:rPr>
      </w:pPr>
      <w:r w:rsidRPr="00A96B9D">
        <w:rPr>
          <w:rFonts w:asciiTheme="minorHAnsi" w:hAnsiTheme="minorHAnsi" w:cstheme="minorHAnsi"/>
          <w:i/>
          <w:sz w:val="22"/>
          <w:szCs w:val="22"/>
        </w:rPr>
        <w:t>Nota 1</w:t>
      </w:r>
      <w:r>
        <w:rPr>
          <w:rFonts w:asciiTheme="minorHAnsi" w:hAnsiTheme="minorHAnsi" w:cstheme="minorHAnsi"/>
          <w:sz w:val="22"/>
          <w:szCs w:val="22"/>
        </w:rPr>
        <w:t>: si ricorda quanto specificato nel Capitolato tecnico al par. 2.3.2 in merito al dimensionamento della memoria, regola che va comunque sempre rispettata nell’Offerta Tecnica.</w:t>
      </w:r>
    </w:p>
    <w:p w14:paraId="1A151CED" w14:textId="77777777" w:rsidR="006A72D9" w:rsidRDefault="006A72D9" w:rsidP="00CC4EC3">
      <w:pPr>
        <w:widowControl w:val="0"/>
        <w:spacing w:line="288" w:lineRule="auto"/>
        <w:jc w:val="both"/>
        <w:rPr>
          <w:rFonts w:asciiTheme="minorHAnsi" w:hAnsiTheme="minorHAnsi" w:cstheme="minorHAnsi"/>
          <w:sz w:val="22"/>
          <w:szCs w:val="22"/>
        </w:rPr>
      </w:pPr>
    </w:p>
    <w:p w14:paraId="37008066" w14:textId="77777777" w:rsidR="00A96B9D" w:rsidRPr="00CC4EC3" w:rsidRDefault="00A96B9D" w:rsidP="00CC4EC3">
      <w:pPr>
        <w:widowControl w:val="0"/>
        <w:spacing w:line="288" w:lineRule="auto"/>
        <w:jc w:val="both"/>
        <w:rPr>
          <w:rFonts w:asciiTheme="minorHAnsi" w:hAnsiTheme="minorHAnsi" w:cstheme="minorHAnsi"/>
          <w:sz w:val="22"/>
          <w:szCs w:val="22"/>
        </w:rPr>
      </w:pPr>
    </w:p>
    <w:p w14:paraId="3C882D5A" w14:textId="3B8C1056" w:rsidR="006C1E32" w:rsidRPr="00CC4EC3" w:rsidRDefault="006C1E32" w:rsidP="00CC4EC3">
      <w:pPr>
        <w:pStyle w:val="Titolo3"/>
        <w:spacing w:line="288" w:lineRule="auto"/>
        <w:rPr>
          <w:rFonts w:cstheme="minorHAnsi"/>
          <w:sz w:val="22"/>
          <w:szCs w:val="22"/>
        </w:rPr>
      </w:pPr>
      <w:bookmarkStart w:id="3376" w:name="_Toc33187551"/>
      <w:r w:rsidRPr="00CC4EC3">
        <w:rPr>
          <w:rFonts w:cstheme="minorHAnsi"/>
          <w:sz w:val="22"/>
          <w:szCs w:val="22"/>
        </w:rPr>
        <w:t>Metodo di attribuzione del coefficiente per il calcolo del punteggio dell’offerta tecnica</w:t>
      </w:r>
      <w:bookmarkEnd w:id="3376"/>
      <w:r w:rsidRPr="00CC4EC3">
        <w:rPr>
          <w:rFonts w:cstheme="minorHAnsi"/>
          <w:sz w:val="22"/>
          <w:szCs w:val="22"/>
        </w:rPr>
        <w:t xml:space="preserve"> </w:t>
      </w:r>
    </w:p>
    <w:p w14:paraId="4F40A98A" w14:textId="7EFF6A84" w:rsidR="006C1E32" w:rsidRDefault="006C1E32" w:rsidP="00CC4EC3">
      <w:pPr>
        <w:spacing w:before="60" w:after="60" w:line="288" w:lineRule="auto"/>
        <w:jc w:val="both"/>
        <w:rPr>
          <w:rFonts w:asciiTheme="minorHAnsi" w:hAnsiTheme="minorHAnsi" w:cstheme="minorHAnsi"/>
          <w:i/>
          <w:sz w:val="22"/>
          <w:szCs w:val="22"/>
        </w:rPr>
      </w:pPr>
      <w:r w:rsidRPr="00CC4EC3">
        <w:rPr>
          <w:rFonts w:asciiTheme="minorHAnsi" w:hAnsiTheme="minorHAnsi" w:cstheme="minorHAnsi"/>
          <w:sz w:val="22"/>
          <w:szCs w:val="22"/>
        </w:rPr>
        <w:t xml:space="preserve">A ciascuno degli elementi qualitativi cui è assegnato un punteggio discrezionale nella colonna “D” della tabella, è attribuito un coefficiente sulla base del metodo del </w:t>
      </w:r>
      <w:r w:rsidRPr="00CC4EC3">
        <w:rPr>
          <w:rFonts w:asciiTheme="minorHAnsi" w:hAnsiTheme="minorHAnsi" w:cstheme="minorHAnsi"/>
          <w:i/>
          <w:sz w:val="22"/>
          <w:szCs w:val="22"/>
        </w:rPr>
        <w:t>confronto a coppie</w:t>
      </w:r>
      <w:r w:rsidR="009A797A" w:rsidRPr="009A797A">
        <w:rPr>
          <w:rFonts w:asciiTheme="minorHAnsi" w:hAnsiTheme="minorHAnsi" w:cstheme="minorHAnsi"/>
          <w:sz w:val="22"/>
          <w:szCs w:val="22"/>
        </w:rPr>
        <w:t>, nel caso il numero dei concorrenti sia pari o superiore a 3.</w:t>
      </w:r>
    </w:p>
    <w:p w14:paraId="6597FD14" w14:textId="28E31FFB" w:rsidR="009A797A" w:rsidRPr="009A797A" w:rsidRDefault="009A797A" w:rsidP="009A797A">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Nel caso di due concorrenti, ad ogni elemento con punteggio discrezionale </w:t>
      </w:r>
      <w:r w:rsidRPr="009A797A">
        <w:rPr>
          <w:rFonts w:asciiTheme="minorHAnsi" w:hAnsiTheme="minorHAnsi" w:cstheme="minorHAnsi"/>
          <w:sz w:val="22"/>
          <w:szCs w:val="22"/>
        </w:rPr>
        <w:t>è attribuito un coefficiente unico, variabile da zero ad uno, come segue:</w:t>
      </w:r>
    </w:p>
    <w:p w14:paraId="12D4C93A" w14:textId="77777777" w:rsidR="009A797A" w:rsidRPr="009A797A" w:rsidRDefault="009A797A" w:rsidP="009A797A">
      <w:pPr>
        <w:pStyle w:val="Paragrafoelenco"/>
        <w:numPr>
          <w:ilvl w:val="0"/>
          <w:numId w:val="32"/>
        </w:numPr>
        <w:spacing w:line="360" w:lineRule="auto"/>
        <w:jc w:val="both"/>
        <w:rPr>
          <w:rFonts w:asciiTheme="minorHAnsi" w:eastAsia="Times New Roman" w:hAnsiTheme="minorHAnsi" w:cstheme="minorHAnsi"/>
          <w:sz w:val="22"/>
          <w:szCs w:val="22"/>
        </w:rPr>
      </w:pPr>
      <w:r w:rsidRPr="009A797A">
        <w:rPr>
          <w:rFonts w:asciiTheme="minorHAnsi" w:eastAsia="Times New Roman" w:hAnsiTheme="minorHAnsi" w:cstheme="minorHAnsi"/>
          <w:sz w:val="22"/>
          <w:szCs w:val="22"/>
        </w:rPr>
        <w:t>Ciascun commissario attribuisce discrezionalmente un coefficiente variabile da zero ad uno, sulla base della propria valutazione, utilizzando i seguenti livelli:</w:t>
      </w:r>
    </w:p>
    <w:p w14:paraId="08386B33" w14:textId="77777777" w:rsidR="009A797A" w:rsidRPr="009A797A" w:rsidRDefault="009A797A" w:rsidP="009A797A">
      <w:pPr>
        <w:pStyle w:val="Paragrafoelenco"/>
        <w:numPr>
          <w:ilvl w:val="1"/>
          <w:numId w:val="40"/>
        </w:numPr>
        <w:spacing w:line="360" w:lineRule="auto"/>
        <w:jc w:val="both"/>
        <w:rPr>
          <w:rFonts w:asciiTheme="minorHAnsi" w:eastAsia="Times New Roman" w:hAnsiTheme="minorHAnsi" w:cstheme="minorHAnsi"/>
          <w:sz w:val="22"/>
          <w:szCs w:val="22"/>
        </w:rPr>
      </w:pPr>
      <w:r w:rsidRPr="009A797A">
        <w:rPr>
          <w:rFonts w:asciiTheme="minorHAnsi" w:eastAsia="Times New Roman" w:hAnsiTheme="minorHAnsi" w:cstheme="minorHAnsi"/>
          <w:sz w:val="22"/>
          <w:szCs w:val="22"/>
        </w:rPr>
        <w:t>Ottimo = 1</w:t>
      </w:r>
    </w:p>
    <w:p w14:paraId="77752EAF" w14:textId="77777777" w:rsidR="009A797A" w:rsidRPr="009A797A" w:rsidRDefault="009A797A" w:rsidP="009A797A">
      <w:pPr>
        <w:pStyle w:val="Paragrafoelenco"/>
        <w:numPr>
          <w:ilvl w:val="1"/>
          <w:numId w:val="40"/>
        </w:numPr>
        <w:spacing w:line="360" w:lineRule="auto"/>
        <w:jc w:val="both"/>
        <w:rPr>
          <w:rFonts w:asciiTheme="minorHAnsi" w:eastAsia="Times New Roman" w:hAnsiTheme="minorHAnsi" w:cstheme="minorHAnsi"/>
          <w:sz w:val="22"/>
          <w:szCs w:val="22"/>
        </w:rPr>
      </w:pPr>
      <w:r w:rsidRPr="009A797A">
        <w:rPr>
          <w:rFonts w:asciiTheme="minorHAnsi" w:eastAsia="Times New Roman" w:hAnsiTheme="minorHAnsi" w:cstheme="minorHAnsi"/>
          <w:sz w:val="22"/>
          <w:szCs w:val="22"/>
        </w:rPr>
        <w:lastRenderedPageBreak/>
        <w:t>Buono = 0,8</w:t>
      </w:r>
    </w:p>
    <w:p w14:paraId="658CE163" w14:textId="77777777" w:rsidR="009A797A" w:rsidRPr="009A797A" w:rsidRDefault="009A797A" w:rsidP="009A797A">
      <w:pPr>
        <w:pStyle w:val="Paragrafoelenco"/>
        <w:numPr>
          <w:ilvl w:val="1"/>
          <w:numId w:val="40"/>
        </w:numPr>
        <w:spacing w:line="360" w:lineRule="auto"/>
        <w:jc w:val="both"/>
        <w:rPr>
          <w:rFonts w:asciiTheme="minorHAnsi" w:eastAsia="Times New Roman" w:hAnsiTheme="minorHAnsi" w:cstheme="minorHAnsi"/>
          <w:sz w:val="22"/>
          <w:szCs w:val="22"/>
        </w:rPr>
      </w:pPr>
      <w:r w:rsidRPr="009A797A">
        <w:rPr>
          <w:rFonts w:asciiTheme="minorHAnsi" w:eastAsia="Times New Roman" w:hAnsiTheme="minorHAnsi" w:cstheme="minorHAnsi"/>
          <w:sz w:val="22"/>
          <w:szCs w:val="22"/>
        </w:rPr>
        <w:t>Adeguato = 0,6</w:t>
      </w:r>
    </w:p>
    <w:p w14:paraId="68AF8FDE" w14:textId="77777777" w:rsidR="009A797A" w:rsidRPr="009A797A" w:rsidRDefault="009A797A" w:rsidP="009A797A">
      <w:pPr>
        <w:pStyle w:val="Paragrafoelenco"/>
        <w:numPr>
          <w:ilvl w:val="1"/>
          <w:numId w:val="40"/>
        </w:numPr>
        <w:spacing w:line="360" w:lineRule="auto"/>
        <w:jc w:val="both"/>
        <w:rPr>
          <w:rFonts w:asciiTheme="minorHAnsi" w:eastAsia="Times New Roman" w:hAnsiTheme="minorHAnsi" w:cstheme="minorHAnsi"/>
          <w:sz w:val="22"/>
          <w:szCs w:val="22"/>
        </w:rPr>
      </w:pPr>
      <w:r w:rsidRPr="009A797A">
        <w:rPr>
          <w:rFonts w:asciiTheme="minorHAnsi" w:eastAsia="Times New Roman" w:hAnsiTheme="minorHAnsi" w:cstheme="minorHAnsi"/>
          <w:sz w:val="22"/>
          <w:szCs w:val="22"/>
        </w:rPr>
        <w:t>Parzialmente adeguato = 0,4</w:t>
      </w:r>
    </w:p>
    <w:p w14:paraId="322F2FFC" w14:textId="77777777" w:rsidR="009A797A" w:rsidRPr="009A797A" w:rsidRDefault="009A797A" w:rsidP="009A797A">
      <w:pPr>
        <w:pStyle w:val="Paragrafoelenco"/>
        <w:numPr>
          <w:ilvl w:val="1"/>
          <w:numId w:val="40"/>
        </w:numPr>
        <w:spacing w:line="360" w:lineRule="auto"/>
        <w:jc w:val="both"/>
        <w:rPr>
          <w:rFonts w:asciiTheme="minorHAnsi" w:eastAsia="Times New Roman" w:hAnsiTheme="minorHAnsi" w:cstheme="minorHAnsi"/>
          <w:sz w:val="22"/>
          <w:szCs w:val="22"/>
        </w:rPr>
      </w:pPr>
      <w:r w:rsidRPr="009A797A">
        <w:rPr>
          <w:rFonts w:asciiTheme="minorHAnsi" w:eastAsia="Times New Roman" w:hAnsiTheme="minorHAnsi" w:cstheme="minorHAnsi"/>
          <w:sz w:val="22"/>
          <w:szCs w:val="22"/>
        </w:rPr>
        <w:t>Inadeguato = 0,0</w:t>
      </w:r>
    </w:p>
    <w:p w14:paraId="5750A572" w14:textId="255E3925" w:rsidR="009A797A" w:rsidRPr="009A797A" w:rsidRDefault="009A797A" w:rsidP="009A797A">
      <w:pPr>
        <w:pStyle w:val="Paragrafoelenco"/>
        <w:numPr>
          <w:ilvl w:val="0"/>
          <w:numId w:val="32"/>
        </w:numPr>
        <w:spacing w:line="360" w:lineRule="auto"/>
        <w:jc w:val="both"/>
        <w:rPr>
          <w:rFonts w:asciiTheme="minorHAnsi" w:eastAsia="Times New Roman" w:hAnsiTheme="minorHAnsi" w:cstheme="minorHAnsi"/>
          <w:sz w:val="22"/>
          <w:szCs w:val="22"/>
        </w:rPr>
      </w:pPr>
      <w:r w:rsidRPr="009A797A">
        <w:rPr>
          <w:rFonts w:asciiTheme="minorHAnsi" w:eastAsia="Times New Roman" w:hAnsiTheme="minorHAnsi" w:cstheme="minorHAnsi"/>
          <w:sz w:val="22"/>
          <w:szCs w:val="22"/>
        </w:rPr>
        <w:t xml:space="preserve">La Commissione calcola </w:t>
      </w:r>
      <w:r>
        <w:rPr>
          <w:rFonts w:asciiTheme="minorHAnsi" w:eastAsia="Times New Roman" w:hAnsiTheme="minorHAnsi" w:cstheme="minorHAnsi"/>
          <w:sz w:val="22"/>
          <w:szCs w:val="22"/>
        </w:rPr>
        <w:t xml:space="preserve">poi </w:t>
      </w:r>
      <w:r w:rsidRPr="009A797A">
        <w:rPr>
          <w:rFonts w:asciiTheme="minorHAnsi" w:eastAsia="Times New Roman" w:hAnsiTheme="minorHAnsi" w:cstheme="minorHAnsi"/>
          <w:sz w:val="22"/>
          <w:szCs w:val="22"/>
        </w:rPr>
        <w:t>la media dei coefficienti attribuiti dai singoli commissari al fine di de</w:t>
      </w:r>
      <w:r>
        <w:rPr>
          <w:rFonts w:asciiTheme="minorHAnsi" w:eastAsia="Times New Roman" w:hAnsiTheme="minorHAnsi" w:cstheme="minorHAnsi"/>
          <w:sz w:val="22"/>
          <w:szCs w:val="22"/>
        </w:rPr>
        <w:t>terminare il coefficiente unico.</w:t>
      </w:r>
    </w:p>
    <w:p w14:paraId="7EB4F6C9" w14:textId="1648899B" w:rsidR="006C1E32" w:rsidRPr="00CC4EC3" w:rsidRDefault="006C1E32" w:rsidP="00CC4EC3">
      <w:pPr>
        <w:spacing w:before="60" w:after="60" w:line="288" w:lineRule="auto"/>
        <w:jc w:val="both"/>
        <w:rPr>
          <w:rFonts w:asciiTheme="minorHAnsi" w:hAnsiTheme="minorHAnsi" w:cstheme="minorHAnsi"/>
          <w:i/>
          <w:sz w:val="22"/>
          <w:szCs w:val="22"/>
        </w:rPr>
      </w:pPr>
      <w:r w:rsidRPr="00CC4EC3">
        <w:rPr>
          <w:rFonts w:asciiTheme="minorHAnsi" w:hAnsiTheme="minorHAnsi" w:cstheme="minorHAnsi"/>
          <w:sz w:val="22"/>
          <w:szCs w:val="22"/>
        </w:rPr>
        <w:t>A ciascuno degli elementi quantitativi cui è assegnato un punteggio nella colonna “Q” della tabella, è attribuito un coefficiente, variabile tra zero e uno, sulla base d</w:t>
      </w:r>
      <w:r w:rsidR="00AB741C">
        <w:rPr>
          <w:rFonts w:asciiTheme="minorHAnsi" w:hAnsiTheme="minorHAnsi" w:cstheme="minorHAnsi"/>
          <w:sz w:val="22"/>
          <w:szCs w:val="22"/>
        </w:rPr>
        <w:t>ella formula specificata</w:t>
      </w:r>
      <w:r w:rsidR="00E314B4" w:rsidRPr="00CC4EC3">
        <w:rPr>
          <w:rFonts w:asciiTheme="minorHAnsi" w:hAnsiTheme="minorHAnsi" w:cstheme="minorHAnsi"/>
          <w:sz w:val="22"/>
          <w:szCs w:val="22"/>
        </w:rPr>
        <w:t>.</w:t>
      </w:r>
    </w:p>
    <w:p w14:paraId="04A875D4" w14:textId="77777777" w:rsidR="00AB741C" w:rsidRDefault="006C1E32"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Quanto agli elementi cui è assegnato un punteggio tabellare identificato dalla colonna “T” della tabella, il relativo punteggio è assegnato, automaticamente e in valore assoluto, sulla base </w:t>
      </w:r>
      <w:r w:rsidR="00AB741C">
        <w:rPr>
          <w:rFonts w:asciiTheme="minorHAnsi" w:hAnsiTheme="minorHAnsi" w:cstheme="minorHAnsi"/>
          <w:sz w:val="22"/>
          <w:szCs w:val="22"/>
        </w:rPr>
        <w:t>delle configurazioni offerte</w:t>
      </w:r>
      <w:r w:rsidRPr="00CC4EC3">
        <w:rPr>
          <w:rFonts w:asciiTheme="minorHAnsi" w:hAnsiTheme="minorHAnsi" w:cstheme="minorHAnsi"/>
          <w:sz w:val="22"/>
          <w:szCs w:val="22"/>
        </w:rPr>
        <w:t>.</w:t>
      </w:r>
    </w:p>
    <w:p w14:paraId="7F6C6D2F" w14:textId="04A6A1E4" w:rsidR="006C1E32" w:rsidRPr="00CC4EC3" w:rsidRDefault="00AB741C" w:rsidP="00CC4EC3">
      <w:pPr>
        <w:spacing w:before="60" w:after="60" w:line="288" w:lineRule="auto"/>
        <w:jc w:val="both"/>
        <w:rPr>
          <w:rFonts w:asciiTheme="minorHAnsi" w:hAnsiTheme="minorHAnsi" w:cstheme="minorHAnsi"/>
          <w:sz w:val="22"/>
          <w:szCs w:val="22"/>
        </w:rPr>
      </w:pPr>
      <w:r>
        <w:rPr>
          <w:rFonts w:asciiTheme="minorHAnsi" w:hAnsiTheme="minorHAnsi" w:cstheme="minorHAnsi"/>
          <w:sz w:val="22"/>
          <w:szCs w:val="22"/>
        </w:rPr>
        <w:t>Nell’offerta tecnica i concorrenti devono ben specificare tutti i valori offerti, ai fini della attribuzione del corrispondente punteggio quantitativo o tabellare.</w:t>
      </w:r>
      <w:r w:rsidR="006C1E32" w:rsidRPr="00CC4EC3">
        <w:rPr>
          <w:rFonts w:asciiTheme="minorHAnsi" w:hAnsiTheme="minorHAnsi" w:cstheme="minorHAnsi"/>
          <w:sz w:val="22"/>
          <w:szCs w:val="22"/>
        </w:rPr>
        <w:t xml:space="preserve"> </w:t>
      </w:r>
    </w:p>
    <w:p w14:paraId="25E62C8C" w14:textId="77777777" w:rsidR="00922D71" w:rsidRPr="00CC4EC3" w:rsidRDefault="00922D71" w:rsidP="00CC4EC3">
      <w:pPr>
        <w:widowControl w:val="0"/>
        <w:spacing w:line="288" w:lineRule="auto"/>
        <w:jc w:val="both"/>
        <w:rPr>
          <w:rFonts w:asciiTheme="minorHAnsi" w:hAnsiTheme="minorHAnsi" w:cstheme="minorHAnsi"/>
          <w:b/>
          <w:sz w:val="22"/>
          <w:szCs w:val="22"/>
        </w:rPr>
      </w:pPr>
    </w:p>
    <w:p w14:paraId="40FF8562" w14:textId="77777777" w:rsidR="00ED4EFD" w:rsidRPr="00CC4EC3" w:rsidRDefault="00ED4EFD" w:rsidP="00CC4EC3">
      <w:pPr>
        <w:spacing w:before="60" w:after="60" w:line="288" w:lineRule="auto"/>
        <w:jc w:val="both"/>
        <w:rPr>
          <w:rFonts w:asciiTheme="minorHAnsi" w:hAnsiTheme="minorHAnsi" w:cstheme="minorHAnsi"/>
          <w:sz w:val="22"/>
          <w:szCs w:val="22"/>
        </w:rPr>
      </w:pPr>
      <w:bookmarkStart w:id="3377" w:name="_Ref498421792"/>
    </w:p>
    <w:p w14:paraId="5F67CD4C" w14:textId="77777777" w:rsidR="00072FEE" w:rsidRPr="00CC4EC3" w:rsidRDefault="00072FEE" w:rsidP="00CC4EC3">
      <w:pPr>
        <w:pStyle w:val="Titolo3"/>
        <w:spacing w:line="288" w:lineRule="auto"/>
        <w:rPr>
          <w:rFonts w:cstheme="minorHAnsi"/>
          <w:sz w:val="22"/>
          <w:szCs w:val="22"/>
        </w:rPr>
      </w:pPr>
      <w:bookmarkStart w:id="3378" w:name="_Toc33187552"/>
      <w:r w:rsidRPr="00CC4EC3">
        <w:rPr>
          <w:rFonts w:cstheme="minorHAnsi"/>
          <w:sz w:val="22"/>
          <w:szCs w:val="22"/>
        </w:rPr>
        <w:t>Metodo di attribuzione del coefficiente per il calcolo del punteggio dell’offerta economica</w:t>
      </w:r>
      <w:bookmarkEnd w:id="3378"/>
      <w:r w:rsidRPr="00CC4EC3">
        <w:rPr>
          <w:rFonts w:cstheme="minorHAnsi"/>
          <w:sz w:val="22"/>
          <w:szCs w:val="22"/>
        </w:rPr>
        <w:t xml:space="preserve"> </w:t>
      </w:r>
    </w:p>
    <w:p w14:paraId="2C3BC908" w14:textId="66B9058A"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Quanto all’offerta economica, è attribuito all’elemento economico un coefficiente, variabile da zero ad uno, calcolato tramite la</w:t>
      </w:r>
      <w:r w:rsidRPr="00CC4EC3">
        <w:rPr>
          <w:rFonts w:asciiTheme="minorHAnsi" w:hAnsiTheme="minorHAnsi" w:cstheme="minorHAnsi"/>
          <w:i/>
          <w:sz w:val="22"/>
          <w:szCs w:val="22"/>
        </w:rPr>
        <w:t>:</w:t>
      </w:r>
    </w:p>
    <w:p w14:paraId="7E092DC5" w14:textId="77777777" w:rsidR="00072FEE" w:rsidRPr="00CC4EC3" w:rsidRDefault="00072FEE" w:rsidP="00CC4EC3">
      <w:pPr>
        <w:spacing w:before="60" w:after="60" w:line="288" w:lineRule="auto"/>
        <w:jc w:val="both"/>
        <w:rPr>
          <w:rFonts w:asciiTheme="minorHAnsi" w:hAnsiTheme="minorHAnsi" w:cstheme="minorHAnsi"/>
          <w:b/>
          <w:sz w:val="22"/>
          <w:szCs w:val="22"/>
        </w:rPr>
      </w:pPr>
      <w:r w:rsidRPr="00CC4EC3">
        <w:rPr>
          <w:rFonts w:asciiTheme="minorHAnsi" w:hAnsiTheme="minorHAnsi" w:cstheme="minorHAnsi"/>
          <w:b/>
          <w:sz w:val="22"/>
          <w:szCs w:val="22"/>
        </w:rPr>
        <w:t xml:space="preserve">Formula “bilineare” </w:t>
      </w:r>
    </w:p>
    <w:tbl>
      <w:tblPr>
        <w:tblW w:w="7649" w:type="dxa"/>
        <w:tblCellSpacing w:w="22" w:type="dxa"/>
        <w:tblInd w:w="601" w:type="dxa"/>
        <w:tblBorders>
          <w:top w:val="single" w:sz="4" w:space="0" w:color="auto"/>
          <w:left w:val="single" w:sz="4" w:space="0" w:color="auto"/>
          <w:bottom w:val="single" w:sz="4" w:space="0" w:color="auto"/>
          <w:right w:val="single" w:sz="4" w:space="0" w:color="auto"/>
        </w:tblBorders>
        <w:tblLayout w:type="fixed"/>
        <w:tblCellMar>
          <w:top w:w="45" w:type="dxa"/>
          <w:left w:w="45" w:type="dxa"/>
          <w:bottom w:w="45" w:type="dxa"/>
          <w:right w:w="45" w:type="dxa"/>
        </w:tblCellMar>
        <w:tblLook w:val="04A0" w:firstRow="1" w:lastRow="0" w:firstColumn="1" w:lastColumn="0" w:noHBand="0" w:noVBand="1"/>
      </w:tblPr>
      <w:tblGrid>
        <w:gridCol w:w="420"/>
        <w:gridCol w:w="1843"/>
        <w:gridCol w:w="280"/>
        <w:gridCol w:w="5106"/>
      </w:tblGrid>
      <w:tr w:rsidR="00072FEE" w:rsidRPr="00CC4EC3" w14:paraId="604D9F83" w14:textId="77777777" w:rsidTr="00394845">
        <w:trPr>
          <w:tblCellSpacing w:w="22" w:type="dxa"/>
        </w:trPr>
        <w:tc>
          <w:tcPr>
            <w:tcW w:w="354" w:type="dxa"/>
            <w:shd w:val="clear" w:color="auto" w:fill="FFFFFF"/>
            <w:vAlign w:val="center"/>
            <w:hideMark/>
          </w:tcPr>
          <w:p w14:paraId="412DE596" w14:textId="77777777" w:rsidR="00072FEE" w:rsidRPr="00CC4EC3" w:rsidRDefault="00072FEE" w:rsidP="00CC4EC3">
            <w:pPr>
              <w:widowControl w:val="0"/>
              <w:spacing w:before="60" w:after="60" w:line="288" w:lineRule="auto"/>
              <w:jc w:val="both"/>
              <w:rPr>
                <w:rFonts w:asciiTheme="minorHAnsi" w:hAnsiTheme="minorHAnsi" w:cstheme="minorHAnsi"/>
                <w:sz w:val="22"/>
                <w:szCs w:val="22"/>
              </w:rPr>
            </w:pPr>
            <w:r w:rsidRPr="00CC4EC3">
              <w:rPr>
                <w:rFonts w:asciiTheme="minorHAnsi" w:hAnsiTheme="minorHAnsi" w:cstheme="minorHAnsi"/>
                <w:b/>
                <w:bCs/>
                <w:iCs/>
                <w:sz w:val="22"/>
                <w:szCs w:val="22"/>
              </w:rPr>
              <w:t>C</w:t>
            </w:r>
            <w:r w:rsidRPr="00CC4EC3">
              <w:rPr>
                <w:rFonts w:asciiTheme="minorHAnsi" w:hAnsiTheme="minorHAnsi" w:cstheme="minorHAnsi"/>
                <w:b/>
                <w:bCs/>
                <w:iCs/>
                <w:sz w:val="22"/>
                <w:szCs w:val="22"/>
                <w:vertAlign w:val="subscript"/>
              </w:rPr>
              <w:t xml:space="preserve">i </w:t>
            </w:r>
          </w:p>
        </w:tc>
        <w:tc>
          <w:tcPr>
            <w:tcW w:w="1799" w:type="dxa"/>
            <w:shd w:val="clear" w:color="auto" w:fill="FFFFFF"/>
            <w:vAlign w:val="center"/>
            <w:hideMark/>
          </w:tcPr>
          <w:p w14:paraId="18CD919F" w14:textId="77777777" w:rsidR="00072FEE" w:rsidRPr="00CC4EC3" w:rsidRDefault="00072FEE" w:rsidP="00CC4EC3">
            <w:pPr>
              <w:widowControl w:val="0"/>
              <w:spacing w:before="60" w:after="60" w:line="288" w:lineRule="auto"/>
              <w:jc w:val="both"/>
              <w:rPr>
                <w:rFonts w:asciiTheme="minorHAnsi" w:hAnsiTheme="minorHAnsi" w:cstheme="minorHAnsi"/>
                <w:sz w:val="22"/>
                <w:szCs w:val="22"/>
              </w:rPr>
            </w:pPr>
            <w:r w:rsidRPr="00CC4EC3">
              <w:rPr>
                <w:rFonts w:asciiTheme="minorHAnsi" w:hAnsiTheme="minorHAnsi" w:cstheme="minorHAnsi"/>
                <w:iCs/>
                <w:sz w:val="22"/>
                <w:szCs w:val="22"/>
              </w:rPr>
              <w:t xml:space="preserve">(per </w:t>
            </w:r>
            <w:r w:rsidRPr="00CC4EC3">
              <w:rPr>
                <w:rFonts w:asciiTheme="minorHAnsi" w:hAnsiTheme="minorHAnsi" w:cstheme="minorHAnsi"/>
                <w:b/>
                <w:bCs/>
                <w:iCs/>
                <w:sz w:val="22"/>
                <w:szCs w:val="22"/>
              </w:rPr>
              <w:t>A</w:t>
            </w:r>
            <w:r w:rsidRPr="00CC4EC3">
              <w:rPr>
                <w:rFonts w:asciiTheme="minorHAnsi" w:hAnsiTheme="minorHAnsi" w:cstheme="minorHAnsi"/>
                <w:b/>
                <w:bCs/>
                <w:iCs/>
                <w:sz w:val="22"/>
                <w:szCs w:val="22"/>
                <w:vertAlign w:val="subscript"/>
              </w:rPr>
              <w:t xml:space="preserve">i </w:t>
            </w:r>
            <w:r w:rsidRPr="00CC4EC3">
              <w:rPr>
                <w:rFonts w:asciiTheme="minorHAnsi" w:hAnsiTheme="minorHAnsi" w:cstheme="minorHAnsi"/>
                <w:b/>
                <w:bCs/>
                <w:iCs/>
                <w:sz w:val="22"/>
                <w:szCs w:val="22"/>
              </w:rPr>
              <w:t xml:space="preserve">&lt;= A </w:t>
            </w:r>
            <w:r w:rsidRPr="00CC4EC3">
              <w:rPr>
                <w:rFonts w:asciiTheme="minorHAnsi" w:hAnsiTheme="minorHAnsi" w:cstheme="minorHAnsi"/>
                <w:b/>
                <w:bCs/>
                <w:iCs/>
                <w:sz w:val="22"/>
                <w:szCs w:val="22"/>
                <w:vertAlign w:val="subscript"/>
              </w:rPr>
              <w:t>soglia</w:t>
            </w:r>
            <w:r w:rsidRPr="00CC4EC3">
              <w:rPr>
                <w:rFonts w:asciiTheme="minorHAnsi" w:hAnsiTheme="minorHAnsi" w:cstheme="minorHAnsi"/>
                <w:b/>
                <w:bCs/>
                <w:iCs/>
                <w:sz w:val="22"/>
                <w:szCs w:val="22"/>
              </w:rPr>
              <w:t xml:space="preserve">) </w:t>
            </w:r>
          </w:p>
        </w:tc>
        <w:tc>
          <w:tcPr>
            <w:tcW w:w="236" w:type="dxa"/>
            <w:shd w:val="clear" w:color="auto" w:fill="FFFFFF"/>
            <w:vAlign w:val="center"/>
            <w:hideMark/>
          </w:tcPr>
          <w:p w14:paraId="21584A58" w14:textId="77777777" w:rsidR="00072FEE" w:rsidRPr="00CC4EC3" w:rsidRDefault="00072FEE" w:rsidP="00CC4EC3">
            <w:pPr>
              <w:widowControl w:val="0"/>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 </w:t>
            </w:r>
          </w:p>
        </w:tc>
        <w:tc>
          <w:tcPr>
            <w:tcW w:w="5040" w:type="dxa"/>
            <w:shd w:val="clear" w:color="auto" w:fill="FFFFFF"/>
            <w:vAlign w:val="center"/>
            <w:hideMark/>
          </w:tcPr>
          <w:p w14:paraId="5328D3AE" w14:textId="6B89FFB7" w:rsidR="00072FEE" w:rsidRPr="00CC4EC3" w:rsidRDefault="00072FEE" w:rsidP="00CC4EC3">
            <w:pPr>
              <w:widowControl w:val="0"/>
              <w:spacing w:before="60" w:after="60" w:line="288" w:lineRule="auto"/>
              <w:jc w:val="both"/>
              <w:rPr>
                <w:rFonts w:asciiTheme="minorHAnsi" w:hAnsiTheme="minorHAnsi" w:cstheme="minorHAnsi"/>
                <w:sz w:val="22"/>
                <w:szCs w:val="22"/>
              </w:rPr>
            </w:pPr>
            <w:r w:rsidRPr="00CC4EC3">
              <w:rPr>
                <w:rFonts w:asciiTheme="minorHAnsi" w:hAnsiTheme="minorHAnsi" w:cstheme="minorHAnsi"/>
                <w:b/>
                <w:bCs/>
                <w:iCs/>
                <w:sz w:val="22"/>
                <w:szCs w:val="22"/>
              </w:rPr>
              <w:t>X (A</w:t>
            </w:r>
            <w:r w:rsidRPr="00CC4EC3">
              <w:rPr>
                <w:rFonts w:asciiTheme="minorHAnsi" w:hAnsiTheme="minorHAnsi" w:cstheme="minorHAnsi"/>
                <w:b/>
                <w:bCs/>
                <w:iCs/>
                <w:sz w:val="22"/>
                <w:szCs w:val="22"/>
                <w:vertAlign w:val="subscript"/>
              </w:rPr>
              <w:t xml:space="preserve">i </w:t>
            </w:r>
            <w:r w:rsidRPr="00CC4EC3">
              <w:rPr>
                <w:rFonts w:asciiTheme="minorHAnsi" w:hAnsiTheme="minorHAnsi" w:cstheme="minorHAnsi"/>
                <w:b/>
                <w:bCs/>
                <w:iCs/>
                <w:sz w:val="22"/>
                <w:szCs w:val="22"/>
              </w:rPr>
              <w:t xml:space="preserve">/ A </w:t>
            </w:r>
            <w:r w:rsidR="00E24788" w:rsidRPr="00CC4EC3">
              <w:rPr>
                <w:rFonts w:asciiTheme="minorHAnsi" w:hAnsiTheme="minorHAnsi" w:cstheme="minorHAnsi"/>
                <w:b/>
                <w:bCs/>
                <w:iCs/>
                <w:sz w:val="22"/>
                <w:szCs w:val="22"/>
                <w:vertAlign w:val="subscript"/>
              </w:rPr>
              <w:t xml:space="preserve">soglia </w:t>
            </w:r>
            <w:r w:rsidR="00E24788" w:rsidRPr="00CC4EC3">
              <w:rPr>
                <w:rFonts w:asciiTheme="minorHAnsi" w:hAnsiTheme="minorHAnsi" w:cstheme="minorHAnsi"/>
                <w:b/>
                <w:bCs/>
                <w:iCs/>
                <w:sz w:val="22"/>
                <w:szCs w:val="22"/>
              </w:rPr>
              <w:t>)</w:t>
            </w:r>
          </w:p>
        </w:tc>
      </w:tr>
      <w:tr w:rsidR="00072FEE" w:rsidRPr="00CC4EC3" w14:paraId="30DB8DBA" w14:textId="77777777" w:rsidTr="00394845">
        <w:trPr>
          <w:tblCellSpacing w:w="22" w:type="dxa"/>
        </w:trPr>
        <w:tc>
          <w:tcPr>
            <w:tcW w:w="354" w:type="dxa"/>
            <w:shd w:val="clear" w:color="auto" w:fill="FFFFFF"/>
            <w:vAlign w:val="center"/>
            <w:hideMark/>
          </w:tcPr>
          <w:p w14:paraId="1CED549C" w14:textId="77777777" w:rsidR="00072FEE" w:rsidRPr="00CC4EC3" w:rsidRDefault="00072FEE" w:rsidP="00CC4EC3">
            <w:pPr>
              <w:widowControl w:val="0"/>
              <w:spacing w:before="60" w:after="60" w:line="288" w:lineRule="auto"/>
              <w:jc w:val="both"/>
              <w:rPr>
                <w:rFonts w:asciiTheme="minorHAnsi" w:hAnsiTheme="minorHAnsi" w:cstheme="minorHAnsi"/>
                <w:sz w:val="22"/>
                <w:szCs w:val="22"/>
              </w:rPr>
            </w:pPr>
            <w:r w:rsidRPr="00CC4EC3">
              <w:rPr>
                <w:rFonts w:asciiTheme="minorHAnsi" w:hAnsiTheme="minorHAnsi" w:cstheme="minorHAnsi"/>
                <w:b/>
                <w:bCs/>
                <w:iCs/>
                <w:sz w:val="22"/>
                <w:szCs w:val="22"/>
              </w:rPr>
              <w:t>C</w:t>
            </w:r>
            <w:r w:rsidRPr="00CC4EC3">
              <w:rPr>
                <w:rFonts w:asciiTheme="minorHAnsi" w:hAnsiTheme="minorHAnsi" w:cstheme="minorHAnsi"/>
                <w:b/>
                <w:bCs/>
                <w:iCs/>
                <w:sz w:val="22"/>
                <w:szCs w:val="22"/>
                <w:vertAlign w:val="subscript"/>
              </w:rPr>
              <w:t>i</w:t>
            </w:r>
            <w:r w:rsidRPr="00CC4EC3">
              <w:rPr>
                <w:rFonts w:asciiTheme="minorHAnsi" w:hAnsiTheme="minorHAnsi" w:cstheme="minorHAnsi"/>
                <w:sz w:val="22"/>
                <w:szCs w:val="22"/>
              </w:rPr>
              <w:t xml:space="preserve"> </w:t>
            </w:r>
          </w:p>
        </w:tc>
        <w:tc>
          <w:tcPr>
            <w:tcW w:w="1799" w:type="dxa"/>
            <w:shd w:val="clear" w:color="auto" w:fill="FFFFFF"/>
            <w:vAlign w:val="center"/>
            <w:hideMark/>
          </w:tcPr>
          <w:p w14:paraId="57D3AD5A" w14:textId="77777777" w:rsidR="00072FEE" w:rsidRPr="00CC4EC3" w:rsidRDefault="00072FEE" w:rsidP="00CC4EC3">
            <w:pPr>
              <w:widowControl w:val="0"/>
              <w:spacing w:before="60" w:after="60" w:line="288" w:lineRule="auto"/>
              <w:jc w:val="both"/>
              <w:rPr>
                <w:rFonts w:asciiTheme="minorHAnsi" w:hAnsiTheme="minorHAnsi" w:cstheme="minorHAnsi"/>
                <w:sz w:val="22"/>
                <w:szCs w:val="22"/>
              </w:rPr>
            </w:pPr>
            <w:r w:rsidRPr="00CC4EC3">
              <w:rPr>
                <w:rFonts w:asciiTheme="minorHAnsi" w:hAnsiTheme="minorHAnsi" w:cstheme="minorHAnsi"/>
                <w:iCs/>
                <w:sz w:val="22"/>
                <w:szCs w:val="22"/>
              </w:rPr>
              <w:t xml:space="preserve">(per </w:t>
            </w:r>
            <w:r w:rsidRPr="00CC4EC3">
              <w:rPr>
                <w:rFonts w:asciiTheme="minorHAnsi" w:hAnsiTheme="minorHAnsi" w:cstheme="minorHAnsi"/>
                <w:b/>
                <w:bCs/>
                <w:iCs/>
                <w:sz w:val="22"/>
                <w:szCs w:val="22"/>
              </w:rPr>
              <w:t>A</w:t>
            </w:r>
            <w:r w:rsidRPr="00CC4EC3">
              <w:rPr>
                <w:rFonts w:asciiTheme="minorHAnsi" w:hAnsiTheme="minorHAnsi" w:cstheme="minorHAnsi"/>
                <w:b/>
                <w:bCs/>
                <w:iCs/>
                <w:sz w:val="22"/>
                <w:szCs w:val="22"/>
                <w:vertAlign w:val="subscript"/>
              </w:rPr>
              <w:t xml:space="preserve">i </w:t>
            </w:r>
            <w:r w:rsidRPr="00CC4EC3">
              <w:rPr>
                <w:rFonts w:asciiTheme="minorHAnsi" w:hAnsiTheme="minorHAnsi" w:cstheme="minorHAnsi"/>
                <w:b/>
                <w:bCs/>
                <w:iCs/>
                <w:sz w:val="22"/>
                <w:szCs w:val="22"/>
              </w:rPr>
              <w:t xml:space="preserve">&gt; A </w:t>
            </w:r>
            <w:r w:rsidRPr="00CC4EC3">
              <w:rPr>
                <w:rFonts w:asciiTheme="minorHAnsi" w:hAnsiTheme="minorHAnsi" w:cstheme="minorHAnsi"/>
                <w:b/>
                <w:bCs/>
                <w:iCs/>
                <w:sz w:val="22"/>
                <w:szCs w:val="22"/>
                <w:vertAlign w:val="subscript"/>
              </w:rPr>
              <w:t>soglia</w:t>
            </w:r>
            <w:r w:rsidRPr="00CC4EC3">
              <w:rPr>
                <w:rFonts w:asciiTheme="minorHAnsi" w:hAnsiTheme="minorHAnsi" w:cstheme="minorHAnsi"/>
                <w:iCs/>
                <w:sz w:val="22"/>
                <w:szCs w:val="22"/>
              </w:rPr>
              <w:t xml:space="preserve">) </w:t>
            </w:r>
          </w:p>
        </w:tc>
        <w:tc>
          <w:tcPr>
            <w:tcW w:w="236" w:type="dxa"/>
            <w:shd w:val="clear" w:color="auto" w:fill="FFFFFF"/>
            <w:vAlign w:val="center"/>
            <w:hideMark/>
          </w:tcPr>
          <w:p w14:paraId="6EAE36E0" w14:textId="77777777" w:rsidR="00072FEE" w:rsidRPr="00CC4EC3" w:rsidRDefault="00072FEE" w:rsidP="00CC4EC3">
            <w:pPr>
              <w:widowControl w:val="0"/>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 </w:t>
            </w:r>
          </w:p>
        </w:tc>
        <w:tc>
          <w:tcPr>
            <w:tcW w:w="5040" w:type="dxa"/>
            <w:shd w:val="clear" w:color="auto" w:fill="FFFFFF"/>
            <w:vAlign w:val="center"/>
            <w:hideMark/>
          </w:tcPr>
          <w:p w14:paraId="2C7C1FC5" w14:textId="77777777" w:rsidR="00072FEE" w:rsidRPr="00CC4EC3" w:rsidRDefault="00072FEE" w:rsidP="00CC4EC3">
            <w:pPr>
              <w:widowControl w:val="0"/>
              <w:spacing w:before="60" w:after="60" w:line="288" w:lineRule="auto"/>
              <w:jc w:val="both"/>
              <w:rPr>
                <w:rFonts w:asciiTheme="minorHAnsi" w:hAnsiTheme="minorHAnsi" w:cstheme="minorHAnsi"/>
                <w:sz w:val="22"/>
                <w:szCs w:val="22"/>
              </w:rPr>
            </w:pPr>
            <w:r w:rsidRPr="00CC4EC3">
              <w:rPr>
                <w:rFonts w:asciiTheme="minorHAnsi" w:hAnsiTheme="minorHAnsi" w:cstheme="minorHAnsi"/>
                <w:b/>
                <w:bCs/>
                <w:iCs/>
                <w:sz w:val="22"/>
                <w:szCs w:val="22"/>
              </w:rPr>
              <w:t xml:space="preserve">X </w:t>
            </w:r>
            <w:r w:rsidRPr="00CC4EC3">
              <w:rPr>
                <w:rFonts w:asciiTheme="minorHAnsi" w:hAnsiTheme="minorHAnsi" w:cstheme="minorHAnsi"/>
                <w:iCs/>
                <w:sz w:val="22"/>
                <w:szCs w:val="22"/>
              </w:rPr>
              <w:t xml:space="preserve">+ </w:t>
            </w:r>
            <w:r w:rsidRPr="00CC4EC3">
              <w:rPr>
                <w:rFonts w:asciiTheme="minorHAnsi" w:hAnsiTheme="minorHAnsi" w:cstheme="minorHAnsi"/>
                <w:b/>
                <w:bCs/>
                <w:iCs/>
                <w:sz w:val="22"/>
                <w:szCs w:val="22"/>
              </w:rPr>
              <w:t>(1,00 - X) [(A</w:t>
            </w:r>
            <w:r w:rsidRPr="00CC4EC3">
              <w:rPr>
                <w:rFonts w:asciiTheme="minorHAnsi" w:hAnsiTheme="minorHAnsi" w:cstheme="minorHAnsi"/>
                <w:b/>
                <w:bCs/>
                <w:iCs/>
                <w:sz w:val="22"/>
                <w:szCs w:val="22"/>
                <w:vertAlign w:val="subscript"/>
              </w:rPr>
              <w:t xml:space="preserve">i </w:t>
            </w:r>
            <w:r w:rsidRPr="00CC4EC3">
              <w:rPr>
                <w:rFonts w:asciiTheme="minorHAnsi" w:hAnsiTheme="minorHAnsi" w:cstheme="minorHAnsi"/>
                <w:b/>
                <w:bCs/>
                <w:iCs/>
                <w:sz w:val="22"/>
                <w:szCs w:val="22"/>
              </w:rPr>
              <w:t xml:space="preserve">- </w:t>
            </w:r>
            <w:proofErr w:type="spellStart"/>
            <w:r w:rsidRPr="00CC4EC3">
              <w:rPr>
                <w:rFonts w:asciiTheme="minorHAnsi" w:hAnsiTheme="minorHAnsi" w:cstheme="minorHAnsi"/>
                <w:b/>
                <w:bCs/>
                <w:iCs/>
                <w:sz w:val="22"/>
                <w:szCs w:val="22"/>
              </w:rPr>
              <w:t>A</w:t>
            </w:r>
            <w:r w:rsidRPr="00CC4EC3">
              <w:rPr>
                <w:rFonts w:asciiTheme="minorHAnsi" w:hAnsiTheme="minorHAnsi" w:cstheme="minorHAnsi"/>
                <w:b/>
                <w:bCs/>
                <w:iCs/>
                <w:sz w:val="22"/>
                <w:szCs w:val="22"/>
                <w:vertAlign w:val="subscript"/>
              </w:rPr>
              <w:t>soglia</w:t>
            </w:r>
            <w:proofErr w:type="spellEnd"/>
            <w:r w:rsidRPr="00CC4EC3">
              <w:rPr>
                <w:rFonts w:asciiTheme="minorHAnsi" w:hAnsiTheme="minorHAnsi" w:cstheme="minorHAnsi"/>
                <w:b/>
                <w:bCs/>
                <w:iCs/>
                <w:sz w:val="22"/>
                <w:szCs w:val="22"/>
              </w:rPr>
              <w:t xml:space="preserve">) / (A </w:t>
            </w:r>
            <w:proofErr w:type="spellStart"/>
            <w:r w:rsidRPr="00CC4EC3">
              <w:rPr>
                <w:rFonts w:asciiTheme="minorHAnsi" w:hAnsiTheme="minorHAnsi" w:cstheme="minorHAnsi"/>
                <w:b/>
                <w:bCs/>
                <w:iCs/>
                <w:sz w:val="22"/>
                <w:szCs w:val="22"/>
                <w:vertAlign w:val="subscript"/>
              </w:rPr>
              <w:t>max</w:t>
            </w:r>
            <w:proofErr w:type="spellEnd"/>
            <w:r w:rsidRPr="00CC4EC3">
              <w:rPr>
                <w:rFonts w:asciiTheme="minorHAnsi" w:hAnsiTheme="minorHAnsi" w:cstheme="minorHAnsi"/>
                <w:b/>
                <w:bCs/>
                <w:iCs/>
                <w:sz w:val="22"/>
                <w:szCs w:val="22"/>
              </w:rPr>
              <w:t xml:space="preserve"> – A </w:t>
            </w:r>
            <w:r w:rsidRPr="00CC4EC3">
              <w:rPr>
                <w:rFonts w:asciiTheme="minorHAnsi" w:hAnsiTheme="minorHAnsi" w:cstheme="minorHAnsi"/>
                <w:b/>
                <w:bCs/>
                <w:iCs/>
                <w:sz w:val="22"/>
                <w:szCs w:val="22"/>
                <w:vertAlign w:val="subscript"/>
              </w:rPr>
              <w:t>soglia</w:t>
            </w:r>
            <w:r w:rsidRPr="00CC4EC3">
              <w:rPr>
                <w:rFonts w:asciiTheme="minorHAnsi" w:hAnsiTheme="minorHAnsi" w:cstheme="minorHAnsi"/>
                <w:b/>
                <w:bCs/>
                <w:iCs/>
                <w:sz w:val="22"/>
                <w:szCs w:val="22"/>
              </w:rPr>
              <w:t>)]</w:t>
            </w:r>
            <w:r w:rsidRPr="00CC4EC3">
              <w:rPr>
                <w:rFonts w:asciiTheme="minorHAnsi" w:hAnsiTheme="minorHAnsi" w:cstheme="minorHAnsi"/>
                <w:sz w:val="22"/>
                <w:szCs w:val="22"/>
              </w:rPr>
              <w:t xml:space="preserve"> </w:t>
            </w:r>
          </w:p>
        </w:tc>
      </w:tr>
    </w:tbl>
    <w:p w14:paraId="71D8E525" w14:textId="77777777" w:rsidR="00072FEE" w:rsidRPr="00CC4EC3" w:rsidRDefault="00072FEE" w:rsidP="00CC4EC3">
      <w:pPr>
        <w:spacing w:before="60" w:after="60" w:line="288" w:lineRule="auto"/>
        <w:ind w:left="567"/>
        <w:jc w:val="both"/>
        <w:rPr>
          <w:rFonts w:asciiTheme="minorHAnsi" w:hAnsiTheme="minorHAnsi" w:cstheme="minorHAnsi"/>
          <w:i/>
          <w:sz w:val="22"/>
          <w:szCs w:val="22"/>
        </w:rPr>
      </w:pPr>
      <w:r w:rsidRPr="00CC4EC3">
        <w:rPr>
          <w:rFonts w:asciiTheme="minorHAnsi" w:hAnsiTheme="minorHAnsi" w:cstheme="minorHAnsi"/>
          <w:i/>
          <w:sz w:val="22"/>
          <w:szCs w:val="22"/>
        </w:rPr>
        <w:t>dove:</w:t>
      </w:r>
    </w:p>
    <w:p w14:paraId="28DBAEB5" w14:textId="59BBE4A2" w:rsidR="00072FEE" w:rsidRPr="00CC4EC3" w:rsidRDefault="00072FEE" w:rsidP="00CC4EC3">
      <w:pPr>
        <w:spacing w:before="60" w:after="60" w:line="288" w:lineRule="auto"/>
        <w:ind w:left="567"/>
        <w:jc w:val="both"/>
        <w:rPr>
          <w:rFonts w:asciiTheme="minorHAnsi" w:hAnsiTheme="minorHAnsi" w:cstheme="minorHAnsi"/>
          <w:i/>
          <w:sz w:val="22"/>
          <w:szCs w:val="22"/>
        </w:rPr>
      </w:pPr>
      <w:r w:rsidRPr="00CC4EC3">
        <w:rPr>
          <w:rFonts w:asciiTheme="minorHAnsi" w:hAnsiTheme="minorHAnsi" w:cstheme="minorHAnsi"/>
          <w:b/>
          <w:i/>
          <w:sz w:val="22"/>
          <w:szCs w:val="22"/>
        </w:rPr>
        <w:t>C</w:t>
      </w:r>
      <w:r w:rsidRPr="009A3C44">
        <w:rPr>
          <w:rFonts w:asciiTheme="minorHAnsi" w:hAnsiTheme="minorHAnsi" w:cstheme="minorHAnsi"/>
          <w:b/>
          <w:i/>
          <w:sz w:val="22"/>
          <w:szCs w:val="22"/>
          <w:vertAlign w:val="subscript"/>
        </w:rPr>
        <w:t>i</w:t>
      </w:r>
      <w:r w:rsidRPr="00CC4EC3">
        <w:rPr>
          <w:rFonts w:asciiTheme="minorHAnsi" w:hAnsiTheme="minorHAnsi" w:cstheme="minorHAnsi"/>
          <w:i/>
          <w:sz w:val="22"/>
          <w:szCs w:val="22"/>
        </w:rPr>
        <w:t xml:space="preserve"> </w:t>
      </w:r>
      <w:r w:rsidR="0081686B" w:rsidRPr="00CC4EC3">
        <w:rPr>
          <w:rFonts w:asciiTheme="minorHAnsi" w:hAnsiTheme="minorHAnsi" w:cstheme="minorHAnsi"/>
          <w:i/>
          <w:sz w:val="22"/>
          <w:szCs w:val="22"/>
        </w:rPr>
        <w:tab/>
      </w:r>
      <w:r w:rsidRPr="00CC4EC3">
        <w:rPr>
          <w:rFonts w:asciiTheme="minorHAnsi" w:hAnsiTheme="minorHAnsi" w:cstheme="minorHAnsi"/>
          <w:i/>
          <w:sz w:val="22"/>
          <w:szCs w:val="22"/>
        </w:rPr>
        <w:tab/>
      </w:r>
      <w:r w:rsidR="0081686B" w:rsidRPr="00CC4EC3">
        <w:rPr>
          <w:rFonts w:asciiTheme="minorHAnsi" w:hAnsiTheme="minorHAnsi" w:cstheme="minorHAnsi"/>
          <w:i/>
          <w:sz w:val="22"/>
          <w:szCs w:val="22"/>
        </w:rPr>
        <w:tab/>
      </w:r>
      <w:r w:rsidRPr="00CC4EC3">
        <w:rPr>
          <w:rFonts w:asciiTheme="minorHAnsi" w:hAnsiTheme="minorHAnsi" w:cstheme="minorHAnsi"/>
          <w:i/>
          <w:sz w:val="22"/>
          <w:szCs w:val="22"/>
        </w:rPr>
        <w:t>=</w:t>
      </w:r>
      <w:r w:rsidRPr="00CC4EC3">
        <w:rPr>
          <w:rFonts w:asciiTheme="minorHAnsi" w:hAnsiTheme="minorHAnsi" w:cstheme="minorHAnsi"/>
          <w:i/>
          <w:sz w:val="22"/>
          <w:szCs w:val="22"/>
        </w:rPr>
        <w:tab/>
        <w:t>coefficiente attribuito al concorrente i-esimo</w:t>
      </w:r>
    </w:p>
    <w:p w14:paraId="0ECA2FBF" w14:textId="6EB38C43" w:rsidR="00072FEE" w:rsidRPr="00CC4EC3" w:rsidRDefault="00072FEE" w:rsidP="00CC4EC3">
      <w:pPr>
        <w:spacing w:before="60" w:after="60" w:line="288" w:lineRule="auto"/>
        <w:ind w:left="567"/>
        <w:jc w:val="both"/>
        <w:rPr>
          <w:rFonts w:asciiTheme="minorHAnsi" w:hAnsiTheme="minorHAnsi" w:cstheme="minorHAnsi"/>
          <w:i/>
          <w:sz w:val="22"/>
          <w:szCs w:val="22"/>
        </w:rPr>
      </w:pPr>
      <w:r w:rsidRPr="00CC4EC3">
        <w:rPr>
          <w:rFonts w:asciiTheme="minorHAnsi" w:hAnsiTheme="minorHAnsi" w:cstheme="minorHAnsi"/>
          <w:b/>
          <w:i/>
          <w:sz w:val="22"/>
          <w:szCs w:val="22"/>
        </w:rPr>
        <w:t>A</w:t>
      </w:r>
      <w:r w:rsidRPr="009A3C44">
        <w:rPr>
          <w:rFonts w:asciiTheme="minorHAnsi" w:hAnsiTheme="minorHAnsi" w:cstheme="minorHAnsi"/>
          <w:b/>
          <w:i/>
          <w:sz w:val="22"/>
          <w:szCs w:val="22"/>
          <w:vertAlign w:val="subscript"/>
        </w:rPr>
        <w:t>i</w:t>
      </w:r>
      <w:r w:rsidR="0081686B" w:rsidRPr="009A3C44">
        <w:rPr>
          <w:rFonts w:asciiTheme="minorHAnsi" w:hAnsiTheme="minorHAnsi" w:cstheme="minorHAnsi"/>
          <w:b/>
          <w:i/>
          <w:sz w:val="22"/>
          <w:szCs w:val="22"/>
          <w:vertAlign w:val="subscript"/>
        </w:rPr>
        <w:tab/>
      </w:r>
      <w:r w:rsidRPr="00CC4EC3">
        <w:rPr>
          <w:rFonts w:asciiTheme="minorHAnsi" w:hAnsiTheme="minorHAnsi" w:cstheme="minorHAnsi"/>
          <w:i/>
          <w:sz w:val="22"/>
          <w:szCs w:val="22"/>
        </w:rPr>
        <w:tab/>
      </w:r>
      <w:r w:rsidR="0081686B" w:rsidRPr="00CC4EC3">
        <w:rPr>
          <w:rFonts w:asciiTheme="minorHAnsi" w:hAnsiTheme="minorHAnsi" w:cstheme="minorHAnsi"/>
          <w:i/>
          <w:sz w:val="22"/>
          <w:szCs w:val="22"/>
        </w:rPr>
        <w:tab/>
      </w:r>
      <w:r w:rsidRPr="00CC4EC3">
        <w:rPr>
          <w:rFonts w:asciiTheme="minorHAnsi" w:hAnsiTheme="minorHAnsi" w:cstheme="minorHAnsi"/>
          <w:i/>
          <w:sz w:val="22"/>
          <w:szCs w:val="22"/>
        </w:rPr>
        <w:t>=</w:t>
      </w:r>
      <w:r w:rsidRPr="00CC4EC3">
        <w:rPr>
          <w:rFonts w:asciiTheme="minorHAnsi" w:hAnsiTheme="minorHAnsi" w:cstheme="minorHAnsi"/>
          <w:i/>
          <w:sz w:val="22"/>
          <w:szCs w:val="22"/>
        </w:rPr>
        <w:tab/>
        <w:t>ribasso percentuale del concorrente i-esimo</w:t>
      </w:r>
    </w:p>
    <w:p w14:paraId="7D966BA1" w14:textId="0D8042BC" w:rsidR="00072FEE" w:rsidRPr="00CC4EC3" w:rsidRDefault="00072FEE" w:rsidP="00CC4EC3">
      <w:pPr>
        <w:spacing w:before="60" w:after="60" w:line="288" w:lineRule="auto"/>
        <w:ind w:left="567"/>
        <w:jc w:val="both"/>
        <w:rPr>
          <w:rFonts w:asciiTheme="minorHAnsi" w:hAnsiTheme="minorHAnsi" w:cstheme="minorHAnsi"/>
          <w:i/>
          <w:sz w:val="22"/>
          <w:szCs w:val="22"/>
        </w:rPr>
      </w:pPr>
      <w:r w:rsidRPr="00CC4EC3">
        <w:rPr>
          <w:rFonts w:asciiTheme="minorHAnsi" w:hAnsiTheme="minorHAnsi" w:cstheme="minorHAnsi"/>
          <w:b/>
          <w:i/>
          <w:sz w:val="22"/>
          <w:szCs w:val="22"/>
        </w:rPr>
        <w:t>A</w:t>
      </w:r>
      <w:r w:rsidRPr="009A3C44">
        <w:rPr>
          <w:rFonts w:asciiTheme="minorHAnsi" w:hAnsiTheme="minorHAnsi" w:cstheme="minorHAnsi"/>
          <w:b/>
          <w:i/>
          <w:sz w:val="22"/>
          <w:szCs w:val="22"/>
          <w:vertAlign w:val="subscript"/>
        </w:rPr>
        <w:t xml:space="preserve"> soglia</w:t>
      </w:r>
      <w:r w:rsidRPr="00CC4EC3">
        <w:rPr>
          <w:rFonts w:asciiTheme="minorHAnsi" w:hAnsiTheme="minorHAnsi" w:cstheme="minorHAnsi"/>
          <w:i/>
          <w:sz w:val="22"/>
          <w:szCs w:val="22"/>
        </w:rPr>
        <w:tab/>
      </w:r>
      <w:r w:rsidR="00C91213">
        <w:rPr>
          <w:rFonts w:asciiTheme="minorHAnsi" w:hAnsiTheme="minorHAnsi" w:cstheme="minorHAnsi"/>
          <w:i/>
          <w:sz w:val="22"/>
          <w:szCs w:val="22"/>
        </w:rPr>
        <w:tab/>
      </w:r>
      <w:r w:rsidRPr="00CC4EC3">
        <w:rPr>
          <w:rFonts w:asciiTheme="minorHAnsi" w:hAnsiTheme="minorHAnsi" w:cstheme="minorHAnsi"/>
          <w:i/>
          <w:sz w:val="22"/>
          <w:szCs w:val="22"/>
        </w:rPr>
        <w:t>=</w:t>
      </w:r>
      <w:r w:rsidRPr="00CC4EC3">
        <w:rPr>
          <w:rFonts w:asciiTheme="minorHAnsi" w:hAnsiTheme="minorHAnsi" w:cstheme="minorHAnsi"/>
          <w:i/>
          <w:sz w:val="22"/>
          <w:szCs w:val="22"/>
        </w:rPr>
        <w:tab/>
        <w:t>media aritmetica dei valori del ribasso offerto dai concorrenti</w:t>
      </w:r>
    </w:p>
    <w:p w14:paraId="0EABF701" w14:textId="77D1D750" w:rsidR="00072FEE" w:rsidRPr="00CC4EC3" w:rsidRDefault="00072FEE" w:rsidP="00CC4EC3">
      <w:pPr>
        <w:spacing w:before="60" w:after="60" w:line="288" w:lineRule="auto"/>
        <w:ind w:left="567"/>
        <w:jc w:val="both"/>
        <w:rPr>
          <w:rFonts w:asciiTheme="minorHAnsi" w:hAnsiTheme="minorHAnsi" w:cstheme="minorHAnsi"/>
          <w:i/>
          <w:sz w:val="22"/>
          <w:szCs w:val="22"/>
        </w:rPr>
      </w:pPr>
      <w:r w:rsidRPr="00CC4EC3">
        <w:rPr>
          <w:rFonts w:asciiTheme="minorHAnsi" w:hAnsiTheme="minorHAnsi" w:cstheme="minorHAnsi"/>
          <w:b/>
          <w:i/>
          <w:sz w:val="22"/>
          <w:szCs w:val="22"/>
        </w:rPr>
        <w:t>X</w:t>
      </w:r>
      <w:r w:rsidR="0081686B" w:rsidRPr="00CC4EC3">
        <w:rPr>
          <w:rFonts w:asciiTheme="minorHAnsi" w:hAnsiTheme="minorHAnsi" w:cstheme="minorHAnsi"/>
          <w:b/>
          <w:i/>
          <w:sz w:val="22"/>
          <w:szCs w:val="22"/>
        </w:rPr>
        <w:tab/>
      </w:r>
      <w:r w:rsidR="0081686B" w:rsidRPr="00CC4EC3">
        <w:rPr>
          <w:rFonts w:asciiTheme="minorHAnsi" w:hAnsiTheme="minorHAnsi" w:cstheme="minorHAnsi"/>
          <w:b/>
          <w:i/>
          <w:sz w:val="22"/>
          <w:szCs w:val="22"/>
        </w:rPr>
        <w:tab/>
      </w:r>
      <w:r w:rsidRPr="00CC4EC3">
        <w:rPr>
          <w:rFonts w:asciiTheme="minorHAnsi" w:hAnsiTheme="minorHAnsi" w:cstheme="minorHAnsi"/>
          <w:i/>
          <w:sz w:val="22"/>
          <w:szCs w:val="22"/>
        </w:rPr>
        <w:tab/>
        <w:t>=</w:t>
      </w:r>
      <w:r w:rsidRPr="00CC4EC3">
        <w:rPr>
          <w:rFonts w:asciiTheme="minorHAnsi" w:hAnsiTheme="minorHAnsi" w:cstheme="minorHAnsi"/>
          <w:i/>
          <w:sz w:val="22"/>
          <w:szCs w:val="22"/>
        </w:rPr>
        <w:tab/>
        <w:t xml:space="preserve">0,90 </w:t>
      </w:r>
    </w:p>
    <w:p w14:paraId="762F8A0C" w14:textId="03BBC681" w:rsidR="00072FEE" w:rsidRPr="00CC4EC3" w:rsidRDefault="00072FEE" w:rsidP="00CC4EC3">
      <w:pPr>
        <w:spacing w:before="60" w:after="60" w:line="288" w:lineRule="auto"/>
        <w:ind w:left="567"/>
        <w:jc w:val="both"/>
        <w:rPr>
          <w:rFonts w:asciiTheme="minorHAnsi" w:hAnsiTheme="minorHAnsi" w:cstheme="minorHAnsi"/>
          <w:i/>
          <w:sz w:val="22"/>
          <w:szCs w:val="22"/>
        </w:rPr>
      </w:pPr>
      <w:r w:rsidRPr="00CC4EC3">
        <w:rPr>
          <w:rFonts w:asciiTheme="minorHAnsi" w:hAnsiTheme="minorHAnsi" w:cstheme="minorHAnsi"/>
          <w:b/>
          <w:i/>
          <w:sz w:val="22"/>
          <w:szCs w:val="22"/>
        </w:rPr>
        <w:t xml:space="preserve">A </w:t>
      </w:r>
      <w:proofErr w:type="spellStart"/>
      <w:r w:rsidRPr="009A3C44">
        <w:rPr>
          <w:rFonts w:asciiTheme="minorHAnsi" w:hAnsiTheme="minorHAnsi" w:cstheme="minorHAnsi"/>
          <w:b/>
          <w:i/>
          <w:sz w:val="22"/>
          <w:szCs w:val="22"/>
          <w:vertAlign w:val="subscript"/>
        </w:rPr>
        <w:t>max</w:t>
      </w:r>
      <w:proofErr w:type="spellEnd"/>
      <w:r w:rsidRPr="00CC4EC3">
        <w:rPr>
          <w:rFonts w:asciiTheme="minorHAnsi" w:hAnsiTheme="minorHAnsi" w:cstheme="minorHAnsi"/>
          <w:b/>
          <w:i/>
          <w:sz w:val="22"/>
          <w:szCs w:val="22"/>
        </w:rPr>
        <w:tab/>
      </w:r>
      <w:r w:rsidR="0081686B" w:rsidRPr="00CC4EC3">
        <w:rPr>
          <w:rFonts w:asciiTheme="minorHAnsi" w:hAnsiTheme="minorHAnsi" w:cstheme="minorHAnsi"/>
          <w:b/>
          <w:i/>
          <w:sz w:val="22"/>
          <w:szCs w:val="22"/>
        </w:rPr>
        <w:tab/>
      </w:r>
      <w:r w:rsidRPr="00CC4EC3">
        <w:rPr>
          <w:rFonts w:asciiTheme="minorHAnsi" w:hAnsiTheme="minorHAnsi" w:cstheme="minorHAnsi"/>
          <w:i/>
          <w:sz w:val="22"/>
          <w:szCs w:val="22"/>
        </w:rPr>
        <w:t>=</w:t>
      </w:r>
      <w:r w:rsidRPr="00CC4EC3">
        <w:rPr>
          <w:rFonts w:asciiTheme="minorHAnsi" w:hAnsiTheme="minorHAnsi" w:cstheme="minorHAnsi"/>
          <w:i/>
          <w:sz w:val="22"/>
          <w:szCs w:val="22"/>
        </w:rPr>
        <w:tab/>
        <w:t>valore del ribasso più conveniente</w:t>
      </w:r>
    </w:p>
    <w:p w14:paraId="18CFE067" w14:textId="77777777" w:rsidR="00072FEE" w:rsidRPr="00CC4EC3" w:rsidRDefault="00072FEE" w:rsidP="00CC4EC3">
      <w:pPr>
        <w:spacing w:before="60" w:after="60" w:line="288" w:lineRule="auto"/>
        <w:jc w:val="both"/>
        <w:rPr>
          <w:rFonts w:asciiTheme="minorHAnsi" w:hAnsiTheme="minorHAnsi" w:cstheme="minorHAnsi"/>
          <w:i/>
          <w:sz w:val="22"/>
          <w:szCs w:val="22"/>
        </w:rPr>
      </w:pPr>
    </w:p>
    <w:p w14:paraId="12830206" w14:textId="77777777" w:rsidR="00072FEE" w:rsidRPr="00CC4EC3" w:rsidRDefault="00072FEE" w:rsidP="00CC4EC3">
      <w:pPr>
        <w:spacing w:before="60" w:after="60" w:line="288" w:lineRule="auto"/>
        <w:jc w:val="both"/>
        <w:rPr>
          <w:rFonts w:asciiTheme="minorHAnsi" w:hAnsiTheme="minorHAnsi" w:cstheme="minorHAnsi"/>
          <w:sz w:val="22"/>
          <w:szCs w:val="22"/>
        </w:rPr>
      </w:pPr>
    </w:p>
    <w:p w14:paraId="46F161AB" w14:textId="77777777" w:rsidR="00072FEE" w:rsidRPr="00CC4EC3" w:rsidRDefault="00072FEE" w:rsidP="00CC4EC3">
      <w:pPr>
        <w:pStyle w:val="Titolo3"/>
        <w:spacing w:line="288" w:lineRule="auto"/>
        <w:rPr>
          <w:rFonts w:cstheme="minorHAnsi"/>
          <w:sz w:val="22"/>
          <w:szCs w:val="22"/>
        </w:rPr>
      </w:pPr>
      <w:bookmarkStart w:id="3379" w:name="_Toc33187553"/>
      <w:r w:rsidRPr="00CC4EC3">
        <w:rPr>
          <w:rFonts w:cstheme="minorHAnsi"/>
          <w:sz w:val="22"/>
          <w:szCs w:val="22"/>
        </w:rPr>
        <w:t>Metodo per il calcolo dei punteggi</w:t>
      </w:r>
      <w:bookmarkEnd w:id="3379"/>
    </w:p>
    <w:p w14:paraId="353CAD85" w14:textId="30324E22" w:rsidR="00072FEE" w:rsidRPr="00CC4EC3" w:rsidRDefault="00072FEE" w:rsidP="00CC4EC3">
      <w:pPr>
        <w:spacing w:before="60" w:after="60" w:line="288" w:lineRule="auto"/>
        <w:jc w:val="both"/>
        <w:rPr>
          <w:rFonts w:asciiTheme="minorHAnsi" w:hAnsiTheme="minorHAnsi" w:cstheme="minorHAnsi"/>
          <w:b/>
          <w:i/>
          <w:sz w:val="22"/>
          <w:szCs w:val="22"/>
        </w:rPr>
      </w:pPr>
      <w:r w:rsidRPr="00CC4EC3">
        <w:rPr>
          <w:rFonts w:asciiTheme="minorHAnsi" w:hAnsiTheme="minorHAnsi" w:cstheme="minorHAnsi"/>
          <w:sz w:val="22"/>
          <w:szCs w:val="22"/>
        </w:rPr>
        <w:t>La commissione, terminata l’attribuzione dei coefficienti agli elementi qualitativi e quantitativi, procederà, in relazione a ciascuna offerta, all’attribuzione dei punteggi per ogni singolo criterio secondo il seguente metodo:</w:t>
      </w:r>
      <w:r w:rsidRPr="00CC4EC3">
        <w:rPr>
          <w:rFonts w:asciiTheme="minorHAnsi" w:hAnsiTheme="minorHAnsi" w:cstheme="minorHAnsi"/>
          <w:i/>
          <w:sz w:val="22"/>
          <w:szCs w:val="22"/>
        </w:rPr>
        <w:t xml:space="preserve"> aggregativo compensatore.</w:t>
      </w:r>
    </w:p>
    <w:p w14:paraId="73D99D55" w14:textId="77777777" w:rsidR="00072FEE" w:rsidRPr="00CC4EC3" w:rsidRDefault="00072FEE" w:rsidP="00CC4EC3">
      <w:pPr>
        <w:spacing w:before="60" w:after="60" w:line="288" w:lineRule="auto"/>
        <w:jc w:val="both"/>
        <w:rPr>
          <w:rFonts w:asciiTheme="minorHAnsi" w:hAnsiTheme="minorHAnsi" w:cstheme="minorHAnsi"/>
          <w:b/>
          <w:i/>
          <w:sz w:val="22"/>
          <w:szCs w:val="22"/>
        </w:rPr>
      </w:pPr>
    </w:p>
    <w:p w14:paraId="7E75B3CC" w14:textId="14EC3DDA"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lastRenderedPageBreak/>
        <w:t>Il punteggio è dato dalla seguente formula:</w:t>
      </w:r>
    </w:p>
    <w:tbl>
      <w:tblPr>
        <w:tblStyle w:val="Grigliatabella"/>
        <w:tblW w:w="2572" w:type="pct"/>
        <w:tblInd w:w="108" w:type="dxa"/>
        <w:tblCellMar>
          <w:top w:w="113" w:type="dxa"/>
          <w:bottom w:w="113" w:type="dxa"/>
        </w:tblCellMar>
        <w:tblLook w:val="04A0" w:firstRow="1" w:lastRow="0" w:firstColumn="1" w:lastColumn="0" w:noHBand="0" w:noVBand="1"/>
      </w:tblPr>
      <w:tblGrid>
        <w:gridCol w:w="4953"/>
      </w:tblGrid>
      <w:tr w:rsidR="00072FEE" w:rsidRPr="00CC4EC3" w14:paraId="2B1B86FD" w14:textId="77777777" w:rsidTr="00394845">
        <w:tc>
          <w:tcPr>
            <w:tcW w:w="5000" w:type="pct"/>
          </w:tcPr>
          <w:p w14:paraId="047F84EF" w14:textId="0D26FAB8" w:rsidR="00072FEE" w:rsidRPr="00CC4EC3" w:rsidRDefault="00072FEE" w:rsidP="00CC4EC3">
            <w:pPr>
              <w:spacing w:before="60" w:after="60" w:line="288" w:lineRule="auto"/>
              <w:jc w:val="both"/>
              <w:rPr>
                <w:rFonts w:asciiTheme="minorHAnsi" w:hAnsiTheme="minorHAnsi" w:cstheme="minorHAnsi"/>
                <w:sz w:val="22"/>
                <w:szCs w:val="22"/>
              </w:rPr>
            </w:pPr>
            <w:proofErr w:type="spellStart"/>
            <w:r w:rsidRPr="00CC4EC3">
              <w:rPr>
                <w:rFonts w:asciiTheme="minorHAnsi" w:hAnsiTheme="minorHAnsi" w:cstheme="minorHAnsi"/>
                <w:b/>
                <w:iCs/>
                <w:sz w:val="22"/>
                <w:szCs w:val="22"/>
              </w:rPr>
              <w:t>P</w:t>
            </w:r>
            <w:r w:rsidRPr="00CC4EC3">
              <w:rPr>
                <w:rFonts w:asciiTheme="minorHAnsi" w:hAnsiTheme="minorHAnsi" w:cstheme="minorHAnsi"/>
                <w:b/>
                <w:iCs/>
                <w:sz w:val="22"/>
                <w:szCs w:val="22"/>
                <w:vertAlign w:val="subscript"/>
              </w:rPr>
              <w:t>i</w:t>
            </w:r>
            <w:proofErr w:type="spellEnd"/>
            <w:r w:rsidRPr="00CC4EC3">
              <w:rPr>
                <w:rFonts w:asciiTheme="minorHAnsi" w:hAnsiTheme="minorHAnsi" w:cstheme="minorHAnsi"/>
                <w:b/>
                <w:iCs/>
                <w:sz w:val="22"/>
                <w:szCs w:val="22"/>
              </w:rPr>
              <w:tab/>
              <w:t>=</w:t>
            </w:r>
            <w:r w:rsidRPr="00CC4EC3">
              <w:rPr>
                <w:rFonts w:asciiTheme="minorHAnsi" w:hAnsiTheme="minorHAnsi" w:cstheme="minorHAnsi"/>
                <w:b/>
                <w:iCs/>
                <w:sz w:val="22"/>
                <w:szCs w:val="22"/>
              </w:rPr>
              <w:tab/>
            </w:r>
            <w:proofErr w:type="spellStart"/>
            <w:r w:rsidRPr="00CC4EC3">
              <w:rPr>
                <w:rFonts w:asciiTheme="minorHAnsi" w:hAnsiTheme="minorHAnsi" w:cstheme="minorHAnsi"/>
                <w:b/>
                <w:iCs/>
                <w:sz w:val="22"/>
                <w:szCs w:val="22"/>
              </w:rPr>
              <w:t>C</w:t>
            </w:r>
            <w:r w:rsidRPr="00CC4EC3">
              <w:rPr>
                <w:rFonts w:asciiTheme="minorHAnsi" w:hAnsiTheme="minorHAnsi" w:cstheme="minorHAnsi"/>
                <w:b/>
                <w:iCs/>
                <w:sz w:val="22"/>
                <w:szCs w:val="22"/>
                <w:vertAlign w:val="subscript"/>
              </w:rPr>
              <w:t>ai</w:t>
            </w:r>
            <w:proofErr w:type="spellEnd"/>
            <w:r w:rsidR="00F53BCA" w:rsidRPr="00CC4EC3">
              <w:rPr>
                <w:rFonts w:asciiTheme="minorHAnsi" w:hAnsiTheme="minorHAnsi" w:cstheme="minorHAnsi"/>
                <w:b/>
                <w:iCs/>
                <w:sz w:val="22"/>
                <w:szCs w:val="22"/>
                <w:vertAlign w:val="subscript"/>
              </w:rPr>
              <w:t xml:space="preserve"> </w:t>
            </w:r>
            <w:r w:rsidRPr="00CC4EC3">
              <w:rPr>
                <w:rFonts w:asciiTheme="minorHAnsi" w:hAnsiTheme="minorHAnsi" w:cstheme="minorHAnsi"/>
                <w:b/>
                <w:iCs/>
                <w:sz w:val="22"/>
                <w:szCs w:val="22"/>
              </w:rPr>
              <w:t>x</w:t>
            </w:r>
            <w:r w:rsidR="00F53BCA" w:rsidRPr="00CC4EC3">
              <w:rPr>
                <w:rFonts w:asciiTheme="minorHAnsi" w:hAnsiTheme="minorHAnsi" w:cstheme="minorHAnsi"/>
                <w:b/>
                <w:iCs/>
                <w:sz w:val="22"/>
                <w:szCs w:val="22"/>
              </w:rPr>
              <w:t xml:space="preserve"> </w:t>
            </w:r>
            <w:proofErr w:type="spellStart"/>
            <w:r w:rsidRPr="00CC4EC3">
              <w:rPr>
                <w:rFonts w:asciiTheme="minorHAnsi" w:hAnsiTheme="minorHAnsi" w:cstheme="minorHAnsi"/>
                <w:b/>
                <w:iCs/>
                <w:sz w:val="22"/>
                <w:szCs w:val="22"/>
              </w:rPr>
              <w:t>P</w:t>
            </w:r>
            <w:r w:rsidRPr="00CC4EC3">
              <w:rPr>
                <w:rFonts w:asciiTheme="minorHAnsi" w:hAnsiTheme="minorHAnsi" w:cstheme="minorHAnsi"/>
                <w:b/>
                <w:iCs/>
                <w:sz w:val="22"/>
                <w:szCs w:val="22"/>
                <w:vertAlign w:val="subscript"/>
              </w:rPr>
              <w:t>a</w:t>
            </w:r>
            <w:proofErr w:type="spellEnd"/>
            <w:r w:rsidRPr="00CC4EC3">
              <w:rPr>
                <w:rFonts w:asciiTheme="minorHAnsi" w:hAnsiTheme="minorHAnsi" w:cstheme="minorHAnsi"/>
                <w:b/>
                <w:iCs/>
                <w:sz w:val="22"/>
                <w:szCs w:val="22"/>
                <w:vertAlign w:val="subscript"/>
              </w:rPr>
              <w:t xml:space="preserve"> </w:t>
            </w:r>
            <w:r w:rsidRPr="00CC4EC3">
              <w:rPr>
                <w:rFonts w:asciiTheme="minorHAnsi" w:hAnsiTheme="minorHAnsi" w:cstheme="minorHAnsi"/>
                <w:b/>
                <w:iCs/>
                <w:sz w:val="22"/>
                <w:szCs w:val="22"/>
              </w:rPr>
              <w:t>+ C</w:t>
            </w:r>
            <w:r w:rsidRPr="00CC4EC3">
              <w:rPr>
                <w:rFonts w:asciiTheme="minorHAnsi" w:hAnsiTheme="minorHAnsi" w:cstheme="minorHAnsi"/>
                <w:b/>
                <w:iCs/>
                <w:sz w:val="22"/>
                <w:szCs w:val="22"/>
                <w:vertAlign w:val="subscript"/>
              </w:rPr>
              <w:t>bi</w:t>
            </w:r>
            <w:r w:rsidR="00F53BCA" w:rsidRPr="00CC4EC3">
              <w:rPr>
                <w:rFonts w:asciiTheme="minorHAnsi" w:hAnsiTheme="minorHAnsi" w:cstheme="minorHAnsi"/>
                <w:b/>
                <w:iCs/>
                <w:sz w:val="22"/>
                <w:szCs w:val="22"/>
                <w:vertAlign w:val="subscript"/>
              </w:rPr>
              <w:t xml:space="preserve"> </w:t>
            </w:r>
            <w:r w:rsidRPr="00CC4EC3">
              <w:rPr>
                <w:rFonts w:asciiTheme="minorHAnsi" w:hAnsiTheme="minorHAnsi" w:cstheme="minorHAnsi"/>
                <w:b/>
                <w:iCs/>
                <w:sz w:val="22"/>
                <w:szCs w:val="22"/>
              </w:rPr>
              <w:t>x P</w:t>
            </w:r>
            <w:r w:rsidRPr="00CC4EC3">
              <w:rPr>
                <w:rFonts w:asciiTheme="minorHAnsi" w:hAnsiTheme="minorHAnsi" w:cstheme="minorHAnsi"/>
                <w:b/>
                <w:iCs/>
                <w:sz w:val="22"/>
                <w:szCs w:val="22"/>
                <w:vertAlign w:val="subscript"/>
              </w:rPr>
              <w:t>b</w:t>
            </w:r>
            <w:r w:rsidRPr="00CC4EC3">
              <w:rPr>
                <w:rFonts w:asciiTheme="minorHAnsi" w:hAnsiTheme="minorHAnsi" w:cstheme="minorHAnsi"/>
                <w:b/>
                <w:iCs/>
                <w:sz w:val="22"/>
                <w:szCs w:val="22"/>
              </w:rPr>
              <w:t xml:space="preserve">+….. </w:t>
            </w:r>
            <w:proofErr w:type="spellStart"/>
            <w:r w:rsidRPr="00CC4EC3">
              <w:rPr>
                <w:rFonts w:asciiTheme="minorHAnsi" w:hAnsiTheme="minorHAnsi" w:cstheme="minorHAnsi"/>
                <w:b/>
                <w:iCs/>
                <w:sz w:val="22"/>
                <w:szCs w:val="22"/>
              </w:rPr>
              <w:t>C</w:t>
            </w:r>
            <w:r w:rsidRPr="00CC4EC3">
              <w:rPr>
                <w:rFonts w:asciiTheme="minorHAnsi" w:hAnsiTheme="minorHAnsi" w:cstheme="minorHAnsi"/>
                <w:b/>
                <w:iCs/>
                <w:sz w:val="22"/>
                <w:szCs w:val="22"/>
                <w:vertAlign w:val="subscript"/>
              </w:rPr>
              <w:t>ni</w:t>
            </w:r>
            <w:proofErr w:type="spellEnd"/>
            <w:r w:rsidR="00F53BCA" w:rsidRPr="00CC4EC3">
              <w:rPr>
                <w:rFonts w:asciiTheme="minorHAnsi" w:hAnsiTheme="minorHAnsi" w:cstheme="minorHAnsi"/>
                <w:b/>
                <w:iCs/>
                <w:sz w:val="22"/>
                <w:szCs w:val="22"/>
                <w:vertAlign w:val="subscript"/>
              </w:rPr>
              <w:t xml:space="preserve"> </w:t>
            </w:r>
            <w:r w:rsidRPr="00CC4EC3">
              <w:rPr>
                <w:rFonts w:asciiTheme="minorHAnsi" w:hAnsiTheme="minorHAnsi" w:cstheme="minorHAnsi"/>
                <w:b/>
                <w:iCs/>
                <w:sz w:val="22"/>
                <w:szCs w:val="22"/>
              </w:rPr>
              <w:t>x</w:t>
            </w:r>
            <w:r w:rsidR="00F53BCA" w:rsidRPr="00CC4EC3">
              <w:rPr>
                <w:rFonts w:asciiTheme="minorHAnsi" w:hAnsiTheme="minorHAnsi" w:cstheme="minorHAnsi"/>
                <w:b/>
                <w:iCs/>
                <w:sz w:val="22"/>
                <w:szCs w:val="22"/>
              </w:rPr>
              <w:t xml:space="preserve"> </w:t>
            </w:r>
            <w:proofErr w:type="spellStart"/>
            <w:r w:rsidRPr="00CC4EC3">
              <w:rPr>
                <w:rFonts w:asciiTheme="minorHAnsi" w:hAnsiTheme="minorHAnsi" w:cstheme="minorHAnsi"/>
                <w:b/>
                <w:iCs/>
                <w:sz w:val="22"/>
                <w:szCs w:val="22"/>
              </w:rPr>
              <w:t>P</w:t>
            </w:r>
            <w:r w:rsidRPr="00CC4EC3">
              <w:rPr>
                <w:rFonts w:asciiTheme="minorHAnsi" w:hAnsiTheme="minorHAnsi" w:cstheme="minorHAnsi"/>
                <w:b/>
                <w:iCs/>
                <w:sz w:val="22"/>
                <w:szCs w:val="22"/>
                <w:vertAlign w:val="subscript"/>
              </w:rPr>
              <w:t>n</w:t>
            </w:r>
            <w:proofErr w:type="spellEnd"/>
          </w:p>
        </w:tc>
      </w:tr>
    </w:tbl>
    <w:p w14:paraId="5A165A4C" w14:textId="77777777" w:rsidR="00072FEE" w:rsidRPr="00CC4EC3" w:rsidRDefault="00072FEE" w:rsidP="00CC4EC3">
      <w:pPr>
        <w:spacing w:before="120" w:after="120" w:line="288" w:lineRule="auto"/>
        <w:jc w:val="both"/>
        <w:rPr>
          <w:rFonts w:asciiTheme="minorHAnsi" w:hAnsiTheme="minorHAnsi" w:cstheme="minorHAnsi"/>
          <w:i/>
          <w:sz w:val="22"/>
          <w:szCs w:val="22"/>
        </w:rPr>
      </w:pPr>
      <w:r w:rsidRPr="00CC4EC3">
        <w:rPr>
          <w:rFonts w:asciiTheme="minorHAnsi" w:hAnsiTheme="minorHAnsi" w:cstheme="minorHAnsi"/>
          <w:i/>
          <w:sz w:val="22"/>
          <w:szCs w:val="22"/>
        </w:rPr>
        <w:t>dove</w:t>
      </w:r>
    </w:p>
    <w:p w14:paraId="2692ECE7" w14:textId="77777777" w:rsidR="00072FEE" w:rsidRPr="00CC4EC3" w:rsidRDefault="00072FEE" w:rsidP="00CC4EC3">
      <w:pPr>
        <w:spacing w:before="60" w:after="60" w:line="288" w:lineRule="auto"/>
        <w:jc w:val="both"/>
        <w:rPr>
          <w:rFonts w:asciiTheme="minorHAnsi" w:hAnsiTheme="minorHAnsi" w:cstheme="minorHAnsi"/>
          <w:i/>
          <w:sz w:val="22"/>
          <w:szCs w:val="22"/>
        </w:rPr>
      </w:pPr>
      <w:proofErr w:type="spellStart"/>
      <w:r w:rsidRPr="00CC4EC3">
        <w:rPr>
          <w:rFonts w:asciiTheme="minorHAnsi" w:hAnsiTheme="minorHAnsi" w:cstheme="minorHAnsi"/>
          <w:b/>
          <w:i/>
          <w:sz w:val="22"/>
          <w:szCs w:val="22"/>
        </w:rPr>
        <w:t>Pi</w:t>
      </w:r>
      <w:proofErr w:type="spellEnd"/>
      <w:r w:rsidRPr="00CC4EC3">
        <w:rPr>
          <w:rFonts w:asciiTheme="minorHAnsi" w:hAnsiTheme="minorHAnsi" w:cstheme="minorHAnsi"/>
          <w:i/>
          <w:sz w:val="22"/>
          <w:szCs w:val="22"/>
        </w:rPr>
        <w:tab/>
        <w:t>=</w:t>
      </w:r>
      <w:r w:rsidRPr="00CC4EC3">
        <w:rPr>
          <w:rFonts w:asciiTheme="minorHAnsi" w:hAnsiTheme="minorHAnsi" w:cstheme="minorHAnsi"/>
          <w:i/>
          <w:sz w:val="22"/>
          <w:szCs w:val="22"/>
        </w:rPr>
        <w:tab/>
        <w:t>punteggio concorrente i;</w:t>
      </w:r>
    </w:p>
    <w:p w14:paraId="6D9724D8" w14:textId="77777777" w:rsidR="00072FEE" w:rsidRPr="00CC4EC3" w:rsidRDefault="00072FEE" w:rsidP="00CC4EC3">
      <w:pPr>
        <w:spacing w:before="60" w:after="60" w:line="288" w:lineRule="auto"/>
        <w:jc w:val="both"/>
        <w:rPr>
          <w:rFonts w:asciiTheme="minorHAnsi" w:hAnsiTheme="minorHAnsi" w:cstheme="minorHAnsi"/>
          <w:i/>
          <w:sz w:val="22"/>
          <w:szCs w:val="22"/>
        </w:rPr>
      </w:pPr>
      <w:proofErr w:type="spellStart"/>
      <w:r w:rsidRPr="00CC4EC3">
        <w:rPr>
          <w:rFonts w:asciiTheme="minorHAnsi" w:hAnsiTheme="minorHAnsi" w:cstheme="minorHAnsi"/>
          <w:b/>
          <w:i/>
          <w:sz w:val="22"/>
          <w:szCs w:val="22"/>
        </w:rPr>
        <w:t>Cai</w:t>
      </w:r>
      <w:proofErr w:type="spellEnd"/>
      <w:r w:rsidRPr="00CC4EC3">
        <w:rPr>
          <w:rFonts w:asciiTheme="minorHAnsi" w:hAnsiTheme="minorHAnsi" w:cstheme="minorHAnsi"/>
          <w:i/>
          <w:sz w:val="22"/>
          <w:szCs w:val="22"/>
        </w:rPr>
        <w:tab/>
        <w:t>=</w:t>
      </w:r>
      <w:r w:rsidRPr="00CC4EC3">
        <w:rPr>
          <w:rFonts w:asciiTheme="minorHAnsi" w:hAnsiTheme="minorHAnsi" w:cstheme="minorHAnsi"/>
          <w:i/>
          <w:sz w:val="22"/>
          <w:szCs w:val="22"/>
        </w:rPr>
        <w:tab/>
        <w:t>coefficiente criterio di valutazione a, del concorrente i;</w:t>
      </w:r>
    </w:p>
    <w:p w14:paraId="5A6D64E2" w14:textId="77777777" w:rsidR="00072FEE" w:rsidRPr="00CC4EC3" w:rsidRDefault="00072FEE" w:rsidP="00CC4EC3">
      <w:pPr>
        <w:spacing w:before="60" w:line="288" w:lineRule="auto"/>
        <w:jc w:val="both"/>
        <w:rPr>
          <w:rFonts w:asciiTheme="minorHAnsi" w:hAnsiTheme="minorHAnsi" w:cstheme="minorHAnsi"/>
          <w:i/>
          <w:sz w:val="22"/>
          <w:szCs w:val="22"/>
        </w:rPr>
      </w:pPr>
      <w:r w:rsidRPr="00CC4EC3">
        <w:rPr>
          <w:rFonts w:asciiTheme="minorHAnsi" w:hAnsiTheme="minorHAnsi" w:cstheme="minorHAnsi"/>
          <w:b/>
          <w:i/>
          <w:sz w:val="22"/>
          <w:szCs w:val="22"/>
        </w:rPr>
        <w:t>Cbi</w:t>
      </w:r>
      <w:r w:rsidRPr="00CC4EC3">
        <w:rPr>
          <w:rFonts w:asciiTheme="minorHAnsi" w:hAnsiTheme="minorHAnsi" w:cstheme="minorHAnsi"/>
          <w:i/>
          <w:sz w:val="22"/>
          <w:szCs w:val="22"/>
        </w:rPr>
        <w:tab/>
        <w:t>=</w:t>
      </w:r>
      <w:r w:rsidRPr="00CC4EC3">
        <w:rPr>
          <w:rFonts w:asciiTheme="minorHAnsi" w:hAnsiTheme="minorHAnsi" w:cstheme="minorHAnsi"/>
          <w:i/>
          <w:sz w:val="22"/>
          <w:szCs w:val="22"/>
        </w:rPr>
        <w:tab/>
        <w:t>coefficiente criterio di valutazione b, del concorrente i;</w:t>
      </w:r>
    </w:p>
    <w:p w14:paraId="31C41A07" w14:textId="77777777" w:rsidR="00072FEE" w:rsidRPr="00CC4EC3" w:rsidRDefault="00072FEE" w:rsidP="00CC4EC3">
      <w:pPr>
        <w:spacing w:line="288" w:lineRule="auto"/>
        <w:jc w:val="both"/>
        <w:rPr>
          <w:rFonts w:asciiTheme="minorHAnsi" w:hAnsiTheme="minorHAnsi" w:cstheme="minorHAnsi"/>
          <w:i/>
          <w:sz w:val="22"/>
          <w:szCs w:val="22"/>
        </w:rPr>
      </w:pPr>
      <w:r w:rsidRPr="00CC4EC3">
        <w:rPr>
          <w:rFonts w:asciiTheme="minorHAnsi" w:hAnsiTheme="minorHAnsi" w:cstheme="minorHAnsi"/>
          <w:i/>
          <w:sz w:val="22"/>
          <w:szCs w:val="22"/>
        </w:rPr>
        <w:t>.......................................</w:t>
      </w:r>
    </w:p>
    <w:p w14:paraId="4B2755E9" w14:textId="77777777" w:rsidR="00072FEE" w:rsidRPr="00CC4EC3" w:rsidRDefault="00072FEE" w:rsidP="00CC4EC3">
      <w:pPr>
        <w:spacing w:after="60" w:line="288" w:lineRule="auto"/>
        <w:jc w:val="both"/>
        <w:rPr>
          <w:rFonts w:asciiTheme="minorHAnsi" w:hAnsiTheme="minorHAnsi" w:cstheme="minorHAnsi"/>
          <w:i/>
          <w:sz w:val="22"/>
          <w:szCs w:val="22"/>
        </w:rPr>
      </w:pPr>
      <w:proofErr w:type="spellStart"/>
      <w:r w:rsidRPr="00CC4EC3">
        <w:rPr>
          <w:rFonts w:asciiTheme="minorHAnsi" w:hAnsiTheme="minorHAnsi" w:cstheme="minorHAnsi"/>
          <w:b/>
          <w:i/>
          <w:sz w:val="22"/>
          <w:szCs w:val="22"/>
        </w:rPr>
        <w:t>Cni</w:t>
      </w:r>
      <w:proofErr w:type="spellEnd"/>
      <w:r w:rsidRPr="00CC4EC3">
        <w:rPr>
          <w:rFonts w:asciiTheme="minorHAnsi" w:hAnsiTheme="minorHAnsi" w:cstheme="minorHAnsi"/>
          <w:i/>
          <w:sz w:val="22"/>
          <w:szCs w:val="22"/>
        </w:rPr>
        <w:tab/>
        <w:t>=</w:t>
      </w:r>
      <w:r w:rsidRPr="00CC4EC3">
        <w:rPr>
          <w:rFonts w:asciiTheme="minorHAnsi" w:hAnsiTheme="minorHAnsi" w:cstheme="minorHAnsi"/>
          <w:i/>
          <w:sz w:val="22"/>
          <w:szCs w:val="22"/>
        </w:rPr>
        <w:tab/>
        <w:t>coefficiente criterio di valutazione n, del concorrente i;</w:t>
      </w:r>
    </w:p>
    <w:p w14:paraId="3F179D8B" w14:textId="77777777" w:rsidR="00072FEE" w:rsidRPr="00CC4EC3" w:rsidRDefault="00072FEE" w:rsidP="00CC4EC3">
      <w:pPr>
        <w:spacing w:before="60" w:after="60" w:line="288" w:lineRule="auto"/>
        <w:jc w:val="both"/>
        <w:rPr>
          <w:rFonts w:asciiTheme="minorHAnsi" w:hAnsiTheme="minorHAnsi" w:cstheme="minorHAnsi"/>
          <w:i/>
          <w:sz w:val="22"/>
          <w:szCs w:val="22"/>
        </w:rPr>
      </w:pPr>
      <w:proofErr w:type="spellStart"/>
      <w:r w:rsidRPr="00CC4EC3">
        <w:rPr>
          <w:rFonts w:asciiTheme="minorHAnsi" w:hAnsiTheme="minorHAnsi" w:cstheme="minorHAnsi"/>
          <w:b/>
          <w:i/>
          <w:sz w:val="22"/>
          <w:szCs w:val="22"/>
        </w:rPr>
        <w:t>Pa</w:t>
      </w:r>
      <w:proofErr w:type="spellEnd"/>
      <w:r w:rsidRPr="00CC4EC3">
        <w:rPr>
          <w:rFonts w:asciiTheme="minorHAnsi" w:hAnsiTheme="minorHAnsi" w:cstheme="minorHAnsi"/>
          <w:i/>
          <w:sz w:val="22"/>
          <w:szCs w:val="22"/>
        </w:rPr>
        <w:tab/>
        <w:t>=</w:t>
      </w:r>
      <w:r w:rsidRPr="00CC4EC3">
        <w:rPr>
          <w:rFonts w:asciiTheme="minorHAnsi" w:hAnsiTheme="minorHAnsi" w:cstheme="minorHAnsi"/>
          <w:i/>
          <w:sz w:val="22"/>
          <w:szCs w:val="22"/>
        </w:rPr>
        <w:tab/>
        <w:t>peso criterio di valutazione a;</w:t>
      </w:r>
    </w:p>
    <w:p w14:paraId="0803A56E" w14:textId="77777777" w:rsidR="00072FEE" w:rsidRPr="00CC4EC3" w:rsidRDefault="00072FEE" w:rsidP="00CC4EC3">
      <w:pPr>
        <w:spacing w:before="60" w:line="288" w:lineRule="auto"/>
        <w:jc w:val="both"/>
        <w:rPr>
          <w:rFonts w:asciiTheme="minorHAnsi" w:hAnsiTheme="minorHAnsi" w:cstheme="minorHAnsi"/>
          <w:i/>
          <w:sz w:val="22"/>
          <w:szCs w:val="22"/>
        </w:rPr>
      </w:pPr>
      <w:r w:rsidRPr="00CC4EC3">
        <w:rPr>
          <w:rFonts w:asciiTheme="minorHAnsi" w:hAnsiTheme="minorHAnsi" w:cstheme="minorHAnsi"/>
          <w:b/>
          <w:i/>
          <w:sz w:val="22"/>
          <w:szCs w:val="22"/>
        </w:rPr>
        <w:t>Pb</w:t>
      </w:r>
      <w:r w:rsidRPr="00CC4EC3">
        <w:rPr>
          <w:rFonts w:asciiTheme="minorHAnsi" w:hAnsiTheme="minorHAnsi" w:cstheme="minorHAnsi"/>
          <w:i/>
          <w:sz w:val="22"/>
          <w:szCs w:val="22"/>
        </w:rPr>
        <w:tab/>
        <w:t>=</w:t>
      </w:r>
      <w:r w:rsidRPr="00CC4EC3">
        <w:rPr>
          <w:rFonts w:asciiTheme="minorHAnsi" w:hAnsiTheme="minorHAnsi" w:cstheme="minorHAnsi"/>
          <w:i/>
          <w:sz w:val="22"/>
          <w:szCs w:val="22"/>
        </w:rPr>
        <w:tab/>
        <w:t>peso criterio di valutazione b;</w:t>
      </w:r>
    </w:p>
    <w:p w14:paraId="0EEE2ED4" w14:textId="77777777" w:rsidR="00072FEE" w:rsidRPr="00CC4EC3" w:rsidRDefault="00072FEE" w:rsidP="00CC4EC3">
      <w:pPr>
        <w:spacing w:line="288" w:lineRule="auto"/>
        <w:jc w:val="both"/>
        <w:rPr>
          <w:rFonts w:asciiTheme="minorHAnsi" w:hAnsiTheme="minorHAnsi" w:cstheme="minorHAnsi"/>
          <w:i/>
          <w:sz w:val="22"/>
          <w:szCs w:val="22"/>
        </w:rPr>
      </w:pPr>
      <w:r w:rsidRPr="00CC4EC3">
        <w:rPr>
          <w:rFonts w:asciiTheme="minorHAnsi" w:hAnsiTheme="minorHAnsi" w:cstheme="minorHAnsi"/>
          <w:i/>
          <w:sz w:val="22"/>
          <w:szCs w:val="22"/>
        </w:rPr>
        <w:t>……………………………</w:t>
      </w:r>
    </w:p>
    <w:p w14:paraId="62872187" w14:textId="77777777" w:rsidR="00072FEE" w:rsidRPr="00CC4EC3" w:rsidRDefault="00072FEE" w:rsidP="00CC4EC3">
      <w:pPr>
        <w:spacing w:after="60" w:line="288" w:lineRule="auto"/>
        <w:jc w:val="both"/>
        <w:rPr>
          <w:rFonts w:asciiTheme="minorHAnsi" w:hAnsiTheme="minorHAnsi" w:cstheme="minorHAnsi"/>
          <w:i/>
          <w:sz w:val="22"/>
          <w:szCs w:val="22"/>
        </w:rPr>
      </w:pPr>
      <w:proofErr w:type="spellStart"/>
      <w:r w:rsidRPr="00CC4EC3">
        <w:rPr>
          <w:rFonts w:asciiTheme="minorHAnsi" w:hAnsiTheme="minorHAnsi" w:cstheme="minorHAnsi"/>
          <w:b/>
          <w:i/>
          <w:sz w:val="22"/>
          <w:szCs w:val="22"/>
        </w:rPr>
        <w:t>Pn</w:t>
      </w:r>
      <w:proofErr w:type="spellEnd"/>
      <w:r w:rsidRPr="00CC4EC3">
        <w:rPr>
          <w:rFonts w:asciiTheme="minorHAnsi" w:hAnsiTheme="minorHAnsi" w:cstheme="minorHAnsi"/>
          <w:i/>
          <w:sz w:val="22"/>
          <w:szCs w:val="22"/>
        </w:rPr>
        <w:tab/>
        <w:t>=</w:t>
      </w:r>
      <w:r w:rsidRPr="00CC4EC3">
        <w:rPr>
          <w:rFonts w:asciiTheme="minorHAnsi" w:hAnsiTheme="minorHAnsi" w:cstheme="minorHAnsi"/>
          <w:i/>
          <w:sz w:val="22"/>
          <w:szCs w:val="22"/>
        </w:rPr>
        <w:tab/>
        <w:t>peso criterio di valutazione n.</w:t>
      </w:r>
    </w:p>
    <w:p w14:paraId="1F869A99" w14:textId="367BE2EC" w:rsidR="00CB0C50" w:rsidRPr="00CC4EC3" w:rsidRDefault="00072FEE" w:rsidP="00CC4EC3">
      <w:pPr>
        <w:spacing w:before="24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Al risultato della suddetta operazione verranno sommati i punteggi tabellari, già espressi in valore assoluto, ottenuti dall’offerta del singolo concorrente.</w:t>
      </w:r>
    </w:p>
    <w:p w14:paraId="033D17D5" w14:textId="77777777" w:rsidR="00072FEE" w:rsidRPr="00CC4EC3" w:rsidRDefault="00072FEE" w:rsidP="00CC4EC3">
      <w:pPr>
        <w:spacing w:before="60" w:after="60" w:line="288" w:lineRule="auto"/>
        <w:ind w:left="426" w:hanging="426"/>
        <w:jc w:val="both"/>
        <w:rPr>
          <w:rFonts w:asciiTheme="minorHAnsi" w:hAnsiTheme="minorHAnsi" w:cstheme="minorHAnsi"/>
          <w:sz w:val="22"/>
          <w:szCs w:val="22"/>
        </w:rPr>
      </w:pPr>
    </w:p>
    <w:p w14:paraId="59C8040B" w14:textId="77777777" w:rsidR="00072FEE" w:rsidRPr="00CC4EC3" w:rsidRDefault="00072FEE" w:rsidP="00CC4EC3">
      <w:pPr>
        <w:pStyle w:val="Titolo2"/>
        <w:spacing w:line="288" w:lineRule="auto"/>
        <w:rPr>
          <w:rFonts w:cstheme="minorHAnsi"/>
          <w:sz w:val="22"/>
          <w:szCs w:val="22"/>
        </w:rPr>
      </w:pPr>
      <w:bookmarkStart w:id="3380" w:name="_Toc33187554"/>
      <w:r w:rsidRPr="00CC4EC3">
        <w:rPr>
          <w:rFonts w:cstheme="minorHAnsi"/>
          <w:sz w:val="22"/>
          <w:szCs w:val="22"/>
        </w:rPr>
        <w:t>SVOLGIMENTO OPERAZIONI DI GARA: VERIFICA DOCUMENTAZIONE AMMINISTRATIVA</w:t>
      </w:r>
      <w:bookmarkEnd w:id="3380"/>
    </w:p>
    <w:p w14:paraId="73378AAF" w14:textId="04F1DEE6" w:rsidR="00CB0C50" w:rsidRPr="00CC4EC3" w:rsidRDefault="00CB0C50"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La procedura di aggiudicazione sarà aperta </w:t>
      </w:r>
      <w:r w:rsidR="00ED4EFD" w:rsidRPr="00CC4EC3">
        <w:rPr>
          <w:rFonts w:asciiTheme="minorHAnsi" w:hAnsiTheme="minorHAnsi" w:cstheme="minorHAnsi"/>
          <w:sz w:val="22"/>
          <w:szCs w:val="22"/>
        </w:rPr>
        <w:t xml:space="preserve">dal RUP </w:t>
      </w:r>
      <w:r w:rsidRPr="00CC4EC3">
        <w:rPr>
          <w:rFonts w:asciiTheme="minorHAnsi" w:hAnsiTheme="minorHAnsi" w:cstheme="minorHAnsi"/>
          <w:sz w:val="22"/>
          <w:szCs w:val="22"/>
        </w:rPr>
        <w:t xml:space="preserve">nel giorno e nell’ora </w:t>
      </w:r>
      <w:r w:rsidR="00ED4EFD" w:rsidRPr="00CC4EC3">
        <w:rPr>
          <w:rFonts w:asciiTheme="minorHAnsi" w:hAnsiTheme="minorHAnsi" w:cstheme="minorHAnsi"/>
          <w:sz w:val="22"/>
          <w:szCs w:val="22"/>
        </w:rPr>
        <w:t>comunicati con tre giorni di preavviso all'indirizzo </w:t>
      </w:r>
      <w:hyperlink r:id="rId21" w:history="1">
        <w:r w:rsidR="00372DA0" w:rsidRPr="00B030F0">
          <w:rPr>
            <w:rStyle w:val="Collegamentoipertestuale"/>
            <w:rFonts w:asciiTheme="minorHAnsi" w:hAnsiTheme="minorHAnsi" w:cstheme="minorHAnsi"/>
            <w:sz w:val="22"/>
            <w:szCs w:val="22"/>
          </w:rPr>
          <w:t>https://servizi-dac.infn.it/</w:t>
        </w:r>
      </w:hyperlink>
      <w:r w:rsidR="00372DA0" w:rsidRPr="003A3EC7">
        <w:rPr>
          <w:rStyle w:val="Collegamentoipertestuale"/>
          <w:rFonts w:asciiTheme="minorHAnsi" w:hAnsiTheme="minorHAnsi" w:cstheme="minorHAnsi"/>
          <w:sz w:val="22"/>
          <w:szCs w:val="22"/>
          <w:u w:val="none"/>
        </w:rPr>
        <w:t xml:space="preserve"> </w:t>
      </w:r>
      <w:r w:rsidR="00ED4EFD" w:rsidRPr="00CC4EC3">
        <w:rPr>
          <w:rFonts w:asciiTheme="minorHAnsi" w:hAnsiTheme="minorHAnsi" w:cstheme="minorHAnsi"/>
          <w:sz w:val="22"/>
          <w:szCs w:val="22"/>
        </w:rPr>
        <w:t>- sezione "bandi ed esiti di gara". Il RUP procederà, in seduta pubblica, operando attraverso il Sistema, allo svolgimento delle seguenti attività</w:t>
      </w:r>
    </w:p>
    <w:p w14:paraId="421A4830" w14:textId="7B212A62" w:rsidR="00AC68C3" w:rsidRPr="00CC4EC3" w:rsidRDefault="00072FEE" w:rsidP="00CC4EC3">
      <w:pPr>
        <w:pStyle w:val="Paragrafoelenco"/>
        <w:widowControl w:val="0"/>
        <w:numPr>
          <w:ilvl w:val="3"/>
          <w:numId w:val="10"/>
        </w:num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la verifica della ricezione delle offerte tempestivamente presentate. La tempestività della ricezione delle offerte e che le stesse offerte siano composte di </w:t>
      </w:r>
      <w:r w:rsidRPr="00CC4EC3">
        <w:rPr>
          <w:rFonts w:asciiTheme="minorHAnsi" w:hAnsiTheme="minorHAnsi" w:cstheme="minorHAnsi"/>
          <w:i/>
          <w:sz w:val="22"/>
          <w:szCs w:val="22"/>
        </w:rPr>
        <w:t>Documentazione amministrativa</w:t>
      </w:r>
      <w:r w:rsidRPr="00CC4EC3">
        <w:rPr>
          <w:rFonts w:asciiTheme="minorHAnsi" w:hAnsiTheme="minorHAnsi" w:cstheme="minorHAnsi"/>
          <w:sz w:val="22"/>
          <w:szCs w:val="22"/>
        </w:rPr>
        <w:t xml:space="preserve">, </w:t>
      </w:r>
      <w:r w:rsidRPr="00CC4EC3">
        <w:rPr>
          <w:rFonts w:asciiTheme="minorHAnsi" w:hAnsiTheme="minorHAnsi" w:cstheme="minorHAnsi"/>
          <w:i/>
          <w:sz w:val="22"/>
          <w:szCs w:val="22"/>
        </w:rPr>
        <w:t xml:space="preserve">Offerta tecnica </w:t>
      </w:r>
      <w:r w:rsidRPr="00CC4EC3">
        <w:rPr>
          <w:rFonts w:asciiTheme="minorHAnsi" w:hAnsiTheme="minorHAnsi" w:cstheme="minorHAnsi"/>
          <w:sz w:val="22"/>
          <w:szCs w:val="22"/>
        </w:rPr>
        <w:t xml:space="preserve">e </w:t>
      </w:r>
      <w:r w:rsidRPr="00CC4EC3">
        <w:rPr>
          <w:rFonts w:asciiTheme="minorHAnsi" w:hAnsiTheme="minorHAnsi" w:cstheme="minorHAnsi"/>
          <w:i/>
          <w:sz w:val="22"/>
          <w:szCs w:val="22"/>
        </w:rPr>
        <w:t>Offerta economic</w:t>
      </w:r>
      <w:r w:rsidR="004611FD" w:rsidRPr="00CC4EC3">
        <w:rPr>
          <w:rFonts w:asciiTheme="minorHAnsi" w:hAnsiTheme="minorHAnsi" w:cstheme="minorHAnsi"/>
          <w:i/>
          <w:sz w:val="22"/>
          <w:szCs w:val="22"/>
        </w:rPr>
        <w:t>a,</w:t>
      </w:r>
      <w:r w:rsidRPr="00CC4EC3">
        <w:rPr>
          <w:rFonts w:asciiTheme="minorHAnsi" w:hAnsiTheme="minorHAnsi" w:cstheme="minorHAnsi"/>
          <w:i/>
          <w:sz w:val="22"/>
          <w:szCs w:val="22"/>
        </w:rPr>
        <w:t xml:space="preserve"> </w:t>
      </w:r>
      <w:r w:rsidRPr="00CC4EC3">
        <w:rPr>
          <w:rFonts w:asciiTheme="minorHAnsi" w:hAnsiTheme="minorHAnsi" w:cstheme="minorHAnsi"/>
          <w:sz w:val="22"/>
          <w:szCs w:val="22"/>
        </w:rPr>
        <w:t>(salva, in ogni caso, la verifica del contenuto di ciascun documento presentato) è riscontrata dalla presenza a Sistema delle offerte medesime in quanto, come meglio stabilito nei precedenti paragrafi</w:t>
      </w:r>
      <w:r w:rsidR="00F53BCA" w:rsidRPr="00CC4EC3">
        <w:rPr>
          <w:rFonts w:asciiTheme="minorHAnsi" w:hAnsiTheme="minorHAnsi" w:cstheme="minorHAnsi"/>
          <w:sz w:val="22"/>
          <w:szCs w:val="22"/>
        </w:rPr>
        <w:t xml:space="preserve"> </w:t>
      </w:r>
      <w:r w:rsidR="00B71622" w:rsidRPr="00CC4EC3">
        <w:rPr>
          <w:rFonts w:asciiTheme="minorHAnsi" w:hAnsiTheme="minorHAnsi" w:cstheme="minorHAnsi"/>
          <w:sz w:val="22"/>
          <w:szCs w:val="22"/>
        </w:rPr>
        <w:fldChar w:fldCharType="begin"/>
      </w:r>
      <w:r w:rsidR="00B71622" w:rsidRPr="00CC4EC3">
        <w:rPr>
          <w:rFonts w:asciiTheme="minorHAnsi" w:hAnsiTheme="minorHAnsi" w:cstheme="minorHAnsi"/>
          <w:sz w:val="22"/>
          <w:szCs w:val="22"/>
        </w:rPr>
        <w:instrText xml:space="preserve"> REF _Ref498595281 \r \h </w:instrText>
      </w:r>
      <w:r w:rsidR="00CC4EC3" w:rsidRPr="00CC4EC3">
        <w:rPr>
          <w:rFonts w:asciiTheme="minorHAnsi" w:hAnsiTheme="minorHAnsi" w:cstheme="minorHAnsi"/>
          <w:sz w:val="22"/>
          <w:szCs w:val="22"/>
        </w:rPr>
        <w:instrText xml:space="preserve"> \* MERGEFORMAT </w:instrText>
      </w:r>
      <w:r w:rsidR="00B71622" w:rsidRPr="00CC4EC3">
        <w:rPr>
          <w:rFonts w:asciiTheme="minorHAnsi" w:hAnsiTheme="minorHAnsi" w:cstheme="minorHAnsi"/>
          <w:sz w:val="22"/>
          <w:szCs w:val="22"/>
        </w:rPr>
      </w:r>
      <w:r w:rsidR="00B71622" w:rsidRPr="00CC4EC3">
        <w:rPr>
          <w:rFonts w:asciiTheme="minorHAnsi" w:hAnsiTheme="minorHAnsi" w:cstheme="minorHAnsi"/>
          <w:sz w:val="22"/>
          <w:szCs w:val="22"/>
        </w:rPr>
        <w:fldChar w:fldCharType="separate"/>
      </w:r>
      <w:r w:rsidR="0086296D">
        <w:rPr>
          <w:rFonts w:asciiTheme="minorHAnsi" w:hAnsiTheme="minorHAnsi" w:cstheme="minorHAnsi"/>
          <w:sz w:val="22"/>
          <w:szCs w:val="22"/>
        </w:rPr>
        <w:t>12</w:t>
      </w:r>
      <w:r w:rsidR="00B71622" w:rsidRPr="00CC4EC3">
        <w:rPr>
          <w:rFonts w:asciiTheme="minorHAnsi" w:hAnsiTheme="minorHAnsi" w:cstheme="minorHAnsi"/>
          <w:sz w:val="22"/>
          <w:szCs w:val="22"/>
        </w:rPr>
        <w:fldChar w:fldCharType="end"/>
      </w:r>
      <w:r w:rsidRPr="00CC4EC3">
        <w:rPr>
          <w:rFonts w:asciiTheme="minorHAnsi" w:hAnsiTheme="minorHAnsi" w:cstheme="minorHAnsi"/>
          <w:sz w:val="22"/>
          <w:szCs w:val="22"/>
        </w:rPr>
        <w:t>, le eventuali offerte intempestive ed incomplete (ovvero, manchevoli di una o più parti necessarie ed obbligatorie) non sono accettate dal Sistema medesimo e dunque nessuna offerta è presente a Sistema;</w:t>
      </w:r>
    </w:p>
    <w:p w14:paraId="3818ECBA" w14:textId="77777777" w:rsidR="00AC68C3" w:rsidRPr="00CC4EC3" w:rsidRDefault="00AC68C3" w:rsidP="00CC4EC3">
      <w:pPr>
        <w:pStyle w:val="Paragrafoelenco"/>
        <w:widowControl w:val="0"/>
        <w:numPr>
          <w:ilvl w:val="3"/>
          <w:numId w:val="10"/>
        </w:num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Si precisa che il calcolo della soglia di anomalia, mediante l’applicazione dei criteri di calcolo di cui all’art. 97 comma 2 del D. </w:t>
      </w:r>
      <w:proofErr w:type="spellStart"/>
      <w:r w:rsidRPr="00CC4EC3">
        <w:rPr>
          <w:rFonts w:asciiTheme="minorHAnsi" w:hAnsiTheme="minorHAnsi" w:cstheme="minorHAnsi"/>
          <w:sz w:val="22"/>
          <w:szCs w:val="22"/>
        </w:rPr>
        <w:t>Lgs</w:t>
      </w:r>
      <w:proofErr w:type="spellEnd"/>
      <w:r w:rsidRPr="00CC4EC3">
        <w:rPr>
          <w:rFonts w:asciiTheme="minorHAnsi" w:hAnsiTheme="minorHAnsi" w:cstheme="minorHAnsi"/>
          <w:sz w:val="22"/>
          <w:szCs w:val="22"/>
        </w:rPr>
        <w:t xml:space="preserve">. 50/2016, di cui sopra, sarà effettuato solo ove il numero delle offerte valide sia pari o superiore a cinque; resta salva in ogni caso la facoltà di valutare la congruità delle offerte che appaiano in base ad elementi specifici anormalmente basse, ai sensi dell’art. 97, comma 6, del D. </w:t>
      </w:r>
      <w:proofErr w:type="spellStart"/>
      <w:r w:rsidRPr="00CC4EC3">
        <w:rPr>
          <w:rFonts w:asciiTheme="minorHAnsi" w:hAnsiTheme="minorHAnsi" w:cstheme="minorHAnsi"/>
          <w:sz w:val="22"/>
          <w:szCs w:val="22"/>
        </w:rPr>
        <w:t>Lgs</w:t>
      </w:r>
      <w:proofErr w:type="spellEnd"/>
      <w:r w:rsidRPr="00CC4EC3">
        <w:rPr>
          <w:rFonts w:asciiTheme="minorHAnsi" w:hAnsiTheme="minorHAnsi" w:cstheme="minorHAnsi"/>
          <w:sz w:val="22"/>
          <w:szCs w:val="22"/>
        </w:rPr>
        <w:t xml:space="preserve">. 50/2016 e </w:t>
      </w:r>
      <w:proofErr w:type="spellStart"/>
      <w:r w:rsidRPr="00CC4EC3">
        <w:rPr>
          <w:rFonts w:asciiTheme="minorHAnsi" w:hAnsiTheme="minorHAnsi" w:cstheme="minorHAnsi"/>
          <w:sz w:val="22"/>
          <w:szCs w:val="22"/>
        </w:rPr>
        <w:t>s.m.i.</w:t>
      </w:r>
      <w:proofErr w:type="spellEnd"/>
      <w:r w:rsidRPr="00CC4EC3">
        <w:rPr>
          <w:rFonts w:asciiTheme="minorHAnsi" w:hAnsiTheme="minorHAnsi" w:cstheme="minorHAnsi"/>
          <w:sz w:val="22"/>
          <w:szCs w:val="22"/>
        </w:rPr>
        <w:t xml:space="preserve">; </w:t>
      </w:r>
    </w:p>
    <w:p w14:paraId="75BC3998" w14:textId="67ABA2D3" w:rsidR="00AC68C3" w:rsidRPr="00CC4EC3" w:rsidRDefault="00072FEE" w:rsidP="00CC4EC3">
      <w:pPr>
        <w:pStyle w:val="Paragrafoelenco"/>
        <w:widowControl w:val="0"/>
        <w:numPr>
          <w:ilvl w:val="3"/>
          <w:numId w:val="10"/>
        </w:num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successivamente </w:t>
      </w:r>
      <w:r w:rsidR="004611FD" w:rsidRPr="00CC4EC3">
        <w:rPr>
          <w:rFonts w:asciiTheme="minorHAnsi" w:hAnsiTheme="minorHAnsi" w:cstheme="minorHAnsi"/>
          <w:bCs/>
          <w:iCs/>
          <w:sz w:val="22"/>
          <w:szCs w:val="22"/>
        </w:rPr>
        <w:t>il</w:t>
      </w:r>
      <w:r w:rsidR="004611FD" w:rsidRPr="00CC4EC3">
        <w:rPr>
          <w:rFonts w:asciiTheme="minorHAnsi" w:hAnsiTheme="minorHAnsi" w:cstheme="minorHAnsi"/>
          <w:b/>
          <w:i/>
          <w:sz w:val="22"/>
          <w:szCs w:val="22"/>
        </w:rPr>
        <w:t xml:space="preserve"> RUP</w:t>
      </w:r>
      <w:r w:rsidRPr="00CC4EC3">
        <w:rPr>
          <w:rFonts w:asciiTheme="minorHAnsi" w:hAnsiTheme="minorHAnsi" w:cstheme="minorHAnsi"/>
          <w:i/>
          <w:sz w:val="22"/>
          <w:szCs w:val="22"/>
        </w:rPr>
        <w:t xml:space="preserve"> </w:t>
      </w:r>
      <w:r w:rsidRPr="00CC4EC3">
        <w:rPr>
          <w:rFonts w:asciiTheme="minorHAnsi" w:hAnsiTheme="minorHAnsi" w:cstheme="minorHAnsi"/>
          <w:sz w:val="22"/>
          <w:szCs w:val="22"/>
        </w:rPr>
        <w:t>procederà attraverso il Sistema alla apertura delle offerte presentate e, quindi, ad accedere all’area contenente la “</w:t>
      </w:r>
      <w:r w:rsidRPr="00CC4EC3">
        <w:rPr>
          <w:rFonts w:asciiTheme="minorHAnsi" w:hAnsiTheme="minorHAnsi" w:cstheme="minorHAnsi"/>
          <w:i/>
          <w:sz w:val="22"/>
          <w:szCs w:val="22"/>
        </w:rPr>
        <w:t>Documentazione amministrativa”</w:t>
      </w:r>
      <w:r w:rsidRPr="00CC4EC3">
        <w:rPr>
          <w:rFonts w:asciiTheme="minorHAnsi" w:hAnsiTheme="minorHAnsi" w:cstheme="minorHAnsi"/>
          <w:sz w:val="22"/>
          <w:szCs w:val="22"/>
        </w:rPr>
        <w:t xml:space="preserve"> di ciascuna singola offerta presentata, mentre le </w:t>
      </w:r>
      <w:r w:rsidRPr="00CC4EC3">
        <w:rPr>
          <w:rFonts w:asciiTheme="minorHAnsi" w:hAnsiTheme="minorHAnsi" w:cstheme="minorHAnsi"/>
          <w:i/>
          <w:sz w:val="22"/>
          <w:szCs w:val="22"/>
        </w:rPr>
        <w:t xml:space="preserve">Offerte tecniche </w:t>
      </w:r>
      <w:r w:rsidRPr="00CC4EC3">
        <w:rPr>
          <w:rFonts w:asciiTheme="minorHAnsi" w:hAnsiTheme="minorHAnsi" w:cstheme="minorHAnsi"/>
          <w:sz w:val="22"/>
          <w:szCs w:val="22"/>
        </w:rPr>
        <w:t xml:space="preserve">e le </w:t>
      </w:r>
      <w:r w:rsidRPr="00CC4EC3">
        <w:rPr>
          <w:rFonts w:asciiTheme="minorHAnsi" w:hAnsiTheme="minorHAnsi" w:cstheme="minorHAnsi"/>
          <w:i/>
          <w:sz w:val="22"/>
          <w:szCs w:val="22"/>
        </w:rPr>
        <w:t>Offerte economiche</w:t>
      </w:r>
      <w:r w:rsidRPr="00CC4EC3">
        <w:rPr>
          <w:rFonts w:asciiTheme="minorHAnsi" w:hAnsiTheme="minorHAnsi" w:cstheme="minorHAnsi"/>
          <w:sz w:val="22"/>
          <w:szCs w:val="22"/>
        </w:rPr>
        <w:t xml:space="preserve"> resteranno segrete, chiuse/bloccate a Sistema e, quindi, il relativo contenuto non sarà visibile né all’”Ufficio”, né alla Commissione di gara, né alla</w:t>
      </w:r>
      <w:r w:rsidR="00AC68C3" w:rsidRPr="00CC4EC3">
        <w:rPr>
          <w:rFonts w:asciiTheme="minorHAnsi" w:hAnsiTheme="minorHAnsi" w:cstheme="minorHAnsi"/>
          <w:bCs/>
          <w:iCs/>
          <w:sz w:val="22"/>
          <w:szCs w:val="22"/>
        </w:rPr>
        <w:t xml:space="preserve"> Stazione Appaltante (Istituto Nazionale di Fisica Nucleare)</w:t>
      </w:r>
      <w:r w:rsidRPr="00CC4EC3">
        <w:rPr>
          <w:rFonts w:asciiTheme="minorHAnsi" w:hAnsiTheme="minorHAnsi" w:cstheme="minorHAnsi"/>
          <w:sz w:val="22"/>
          <w:szCs w:val="22"/>
        </w:rPr>
        <w:t xml:space="preserve"> né alla </w:t>
      </w:r>
      <w:proofErr w:type="spellStart"/>
      <w:r w:rsidRPr="00CC4EC3">
        <w:rPr>
          <w:rFonts w:asciiTheme="minorHAnsi" w:hAnsiTheme="minorHAnsi" w:cstheme="minorHAnsi"/>
          <w:sz w:val="22"/>
          <w:szCs w:val="22"/>
        </w:rPr>
        <w:t>Consip</w:t>
      </w:r>
      <w:proofErr w:type="spellEnd"/>
      <w:r w:rsidRPr="00CC4EC3">
        <w:rPr>
          <w:rFonts w:asciiTheme="minorHAnsi" w:hAnsiTheme="minorHAnsi" w:cstheme="minorHAnsi"/>
          <w:sz w:val="22"/>
          <w:szCs w:val="22"/>
        </w:rPr>
        <w:t xml:space="preserve"> S.p.A., né ai concorrenti, né a terzi; pertanto, il Sistema consentirà l’accesso alla </w:t>
      </w:r>
      <w:r w:rsidRPr="00CC4EC3">
        <w:rPr>
          <w:rFonts w:asciiTheme="minorHAnsi" w:hAnsiTheme="minorHAnsi" w:cstheme="minorHAnsi"/>
          <w:i/>
          <w:sz w:val="22"/>
          <w:szCs w:val="22"/>
        </w:rPr>
        <w:t>Documentazione amministrativa</w:t>
      </w:r>
      <w:r w:rsidRPr="00CC4EC3">
        <w:rPr>
          <w:rFonts w:asciiTheme="minorHAnsi" w:hAnsiTheme="minorHAnsi" w:cstheme="minorHAnsi"/>
          <w:sz w:val="22"/>
          <w:szCs w:val="22"/>
        </w:rPr>
        <w:t xml:space="preserve"> e l’Ufficio deputato all’esame della documentazione </w:t>
      </w:r>
      <w:r w:rsidRPr="00CC4EC3">
        <w:rPr>
          <w:rFonts w:asciiTheme="minorHAnsi" w:hAnsiTheme="minorHAnsi" w:cstheme="minorHAnsi"/>
          <w:sz w:val="22"/>
          <w:szCs w:val="22"/>
        </w:rPr>
        <w:lastRenderedPageBreak/>
        <w:t>amministrativa procederà alla verifica della presenza dei documenti richiesti ed ivi contenuti.</w:t>
      </w:r>
    </w:p>
    <w:p w14:paraId="1ACA0CE4" w14:textId="77777777" w:rsidR="00AC68C3" w:rsidRPr="00CC4EC3" w:rsidRDefault="00072FEE" w:rsidP="00CC4EC3">
      <w:pPr>
        <w:pStyle w:val="Paragrafoelenco"/>
        <w:widowControl w:val="0"/>
        <w:numPr>
          <w:ilvl w:val="3"/>
          <w:numId w:val="10"/>
        </w:num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verificare la conformità della documentazione amministrativa a quanto richiesto nel presente disciplinare;</w:t>
      </w:r>
    </w:p>
    <w:p w14:paraId="12478FC6" w14:textId="0E68A736" w:rsidR="00AC68C3" w:rsidRPr="00CC4EC3" w:rsidRDefault="00072FEE" w:rsidP="00CC4EC3">
      <w:pPr>
        <w:pStyle w:val="Paragrafoelenco"/>
        <w:widowControl w:val="0"/>
        <w:numPr>
          <w:ilvl w:val="3"/>
          <w:numId w:val="10"/>
        </w:num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attivare la procedura di soccorso istruttorio di cui al precedente punto </w:t>
      </w:r>
      <w:r w:rsidR="00D347E9" w:rsidRPr="00CC4EC3">
        <w:rPr>
          <w:rFonts w:asciiTheme="minorHAnsi" w:hAnsiTheme="minorHAnsi" w:cstheme="minorHAnsi"/>
          <w:sz w:val="22"/>
          <w:szCs w:val="22"/>
        </w:rPr>
        <w:fldChar w:fldCharType="begin"/>
      </w:r>
      <w:r w:rsidR="00D347E9" w:rsidRPr="00CC4EC3">
        <w:rPr>
          <w:rFonts w:asciiTheme="minorHAnsi" w:hAnsiTheme="minorHAnsi" w:cstheme="minorHAnsi"/>
          <w:sz w:val="22"/>
          <w:szCs w:val="22"/>
        </w:rPr>
        <w:instrText xml:space="preserve"> REF _Ref507754882 \r \h </w:instrText>
      </w:r>
      <w:r w:rsidR="00E97F80" w:rsidRPr="00CC4EC3">
        <w:rPr>
          <w:rFonts w:asciiTheme="minorHAnsi" w:hAnsiTheme="minorHAnsi" w:cstheme="minorHAnsi"/>
          <w:sz w:val="22"/>
          <w:szCs w:val="22"/>
        </w:rPr>
        <w:instrText xml:space="preserve"> \* MERGEFORMAT </w:instrText>
      </w:r>
      <w:r w:rsidR="00D347E9" w:rsidRPr="00CC4EC3">
        <w:rPr>
          <w:rFonts w:asciiTheme="minorHAnsi" w:hAnsiTheme="minorHAnsi" w:cstheme="minorHAnsi"/>
          <w:sz w:val="22"/>
          <w:szCs w:val="22"/>
        </w:rPr>
      </w:r>
      <w:r w:rsidR="00D347E9" w:rsidRPr="00CC4EC3">
        <w:rPr>
          <w:rFonts w:asciiTheme="minorHAnsi" w:hAnsiTheme="minorHAnsi" w:cstheme="minorHAnsi"/>
          <w:sz w:val="22"/>
          <w:szCs w:val="22"/>
        </w:rPr>
        <w:fldChar w:fldCharType="separate"/>
      </w:r>
      <w:r w:rsidR="0086296D">
        <w:rPr>
          <w:rFonts w:asciiTheme="minorHAnsi" w:hAnsiTheme="minorHAnsi" w:cstheme="minorHAnsi"/>
          <w:sz w:val="22"/>
          <w:szCs w:val="22"/>
        </w:rPr>
        <w:t>13</w:t>
      </w:r>
      <w:r w:rsidR="00D347E9" w:rsidRPr="00CC4EC3">
        <w:rPr>
          <w:rFonts w:asciiTheme="minorHAnsi" w:hAnsiTheme="minorHAnsi" w:cstheme="minorHAnsi"/>
          <w:sz w:val="22"/>
          <w:szCs w:val="22"/>
        </w:rPr>
        <w:fldChar w:fldCharType="end"/>
      </w:r>
      <w:r w:rsidR="00D347E9" w:rsidRPr="00CC4EC3">
        <w:rPr>
          <w:rFonts w:asciiTheme="minorHAnsi" w:hAnsiTheme="minorHAnsi" w:cstheme="minorHAnsi"/>
          <w:sz w:val="22"/>
          <w:szCs w:val="22"/>
        </w:rPr>
        <w:t>:</w:t>
      </w:r>
    </w:p>
    <w:p w14:paraId="5B142E42" w14:textId="77777777" w:rsidR="00AC68C3" w:rsidRPr="00CC4EC3" w:rsidRDefault="00072FEE" w:rsidP="00CC4EC3">
      <w:pPr>
        <w:pStyle w:val="Paragrafoelenco"/>
        <w:widowControl w:val="0"/>
        <w:numPr>
          <w:ilvl w:val="3"/>
          <w:numId w:val="10"/>
        </w:num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redigere apposito verbale relativo alle attività svolte;</w:t>
      </w:r>
    </w:p>
    <w:p w14:paraId="738A836D" w14:textId="2BF11736" w:rsidR="00072FEE" w:rsidRPr="00CC4EC3" w:rsidRDefault="00072FEE" w:rsidP="00CC4EC3">
      <w:pPr>
        <w:pStyle w:val="Paragrafoelenco"/>
        <w:widowControl w:val="0"/>
        <w:numPr>
          <w:ilvl w:val="3"/>
          <w:numId w:val="10"/>
        </w:num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adottare il provvedimento che determina le esclusioni e le ammissioni dalla procedura di gara, provvedendo altresì agli adempimenti di cui all’art. 29, comma 1, del Codice.</w:t>
      </w:r>
    </w:p>
    <w:p w14:paraId="23E0EA1B" w14:textId="77777777" w:rsidR="00072FEE" w:rsidRPr="00CC4EC3" w:rsidRDefault="00072FEE" w:rsidP="00CC4EC3">
      <w:pPr>
        <w:spacing w:line="288" w:lineRule="auto"/>
        <w:jc w:val="both"/>
        <w:rPr>
          <w:rFonts w:asciiTheme="minorHAnsi" w:hAnsiTheme="minorHAnsi" w:cstheme="minorHAnsi"/>
          <w:sz w:val="22"/>
          <w:szCs w:val="22"/>
        </w:rPr>
      </w:pPr>
    </w:p>
    <w:p w14:paraId="0681CAE1" w14:textId="77777777" w:rsidR="00072FEE" w:rsidRPr="00CC4EC3" w:rsidRDefault="00072FEE" w:rsidP="00CC4EC3">
      <w:p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Si precisa che alla prima seduta pubblica (ed alle successive sedute pubbliche di apertura delle offerte tecniche ed economiche) potrà assistere ogni concorrente collegandosi da remoto al Sistema tramite propria infrastruttura informatica. </w:t>
      </w:r>
    </w:p>
    <w:p w14:paraId="3C50CEA3" w14:textId="77777777" w:rsidR="00072FEE" w:rsidRPr="00CC4EC3" w:rsidRDefault="00072FEE" w:rsidP="00CC4EC3">
      <w:pPr>
        <w:spacing w:before="60" w:after="60" w:line="288" w:lineRule="auto"/>
        <w:jc w:val="both"/>
        <w:rPr>
          <w:rFonts w:asciiTheme="minorHAnsi" w:hAnsiTheme="minorHAnsi" w:cstheme="minorHAnsi"/>
          <w:sz w:val="22"/>
          <w:szCs w:val="22"/>
        </w:rPr>
      </w:pPr>
    </w:p>
    <w:p w14:paraId="03142633" w14:textId="77777777"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Ai sensi dell’art. 85, comma 5, primo periodo del Codice, la stazione appaltante si riserva di chiedere agli offerenti, in qualsiasi momento nel corso della procedura, di presentare tutti i documenti complementari o parte di essi, qualora questo sia necessario per assicurare il corretto svolgimento della procedura. </w:t>
      </w:r>
    </w:p>
    <w:p w14:paraId="10A943CE" w14:textId="345DBD8A" w:rsidR="00AC68C3" w:rsidRDefault="00AC68C3" w:rsidP="00CC4EC3">
      <w:pPr>
        <w:autoSpaceDE w:val="0"/>
        <w:autoSpaceDN w:val="0"/>
        <w:adjustRightInd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L’Amministrazione procederà alla suddetta verifica in tutti i casi in cui sorgono fondati dubbi sulla veridicità delle dichiarazioni sostitutive (DGUE e altre dichiarazioni integrative), rese dai concorrenti in merito al possesso dei requisiti.</w:t>
      </w:r>
    </w:p>
    <w:p w14:paraId="0B3D39BE" w14:textId="53BC10D5" w:rsidR="007E74FD" w:rsidRPr="00CC4EC3" w:rsidRDefault="007E74FD" w:rsidP="00CC4EC3">
      <w:pPr>
        <w:autoSpaceDE w:val="0"/>
        <w:autoSpaceDN w:val="0"/>
        <w:adjustRightInd w:val="0"/>
        <w:spacing w:line="288" w:lineRule="auto"/>
        <w:jc w:val="both"/>
        <w:rPr>
          <w:rFonts w:asciiTheme="minorHAnsi" w:hAnsiTheme="minorHAnsi" w:cstheme="minorHAnsi"/>
          <w:sz w:val="22"/>
          <w:szCs w:val="22"/>
        </w:rPr>
      </w:pPr>
      <w:r w:rsidRPr="007E74FD">
        <w:rPr>
          <w:rFonts w:asciiTheme="minorHAnsi" w:hAnsiTheme="minorHAnsi" w:cstheme="minorHAnsi"/>
          <w:sz w:val="22"/>
          <w:szCs w:val="22"/>
        </w:rPr>
        <w:t xml:space="preserve">Tale verifica avverrà, ai sensi degli artt. 81 e 216, comma 13 del Codice, attraverso l’utilizzo del sistema </w:t>
      </w:r>
      <w:proofErr w:type="spellStart"/>
      <w:r w:rsidRPr="007E74FD">
        <w:rPr>
          <w:rFonts w:asciiTheme="minorHAnsi" w:hAnsiTheme="minorHAnsi" w:cstheme="minorHAnsi"/>
          <w:sz w:val="22"/>
          <w:szCs w:val="22"/>
        </w:rPr>
        <w:t>AVCpass</w:t>
      </w:r>
      <w:proofErr w:type="spellEnd"/>
      <w:r w:rsidRPr="007E74FD">
        <w:rPr>
          <w:rFonts w:asciiTheme="minorHAnsi" w:hAnsiTheme="minorHAnsi" w:cstheme="minorHAnsi"/>
          <w:sz w:val="22"/>
          <w:szCs w:val="22"/>
        </w:rPr>
        <w:t>, reso disponibile dall’ANAC, con le modalità di cui alla delibera n. 157/2016</w:t>
      </w:r>
      <w:r>
        <w:rPr>
          <w:rFonts w:asciiTheme="minorHAnsi" w:hAnsiTheme="minorHAnsi" w:cstheme="minorHAnsi"/>
          <w:sz w:val="22"/>
          <w:szCs w:val="22"/>
        </w:rPr>
        <w:t>.</w:t>
      </w:r>
    </w:p>
    <w:p w14:paraId="6049C471" w14:textId="77777777" w:rsidR="00072FEE" w:rsidRPr="00CC4EC3" w:rsidRDefault="00072FEE" w:rsidP="00CC4EC3">
      <w:pPr>
        <w:tabs>
          <w:tab w:val="left" w:pos="851"/>
        </w:tabs>
        <w:spacing w:before="60" w:after="60" w:line="288" w:lineRule="auto"/>
        <w:jc w:val="both"/>
        <w:rPr>
          <w:rFonts w:asciiTheme="minorHAnsi" w:hAnsiTheme="minorHAnsi" w:cstheme="minorHAnsi"/>
          <w:sz w:val="22"/>
          <w:szCs w:val="22"/>
        </w:rPr>
      </w:pPr>
    </w:p>
    <w:p w14:paraId="10FA99D8" w14:textId="2F5DB576" w:rsidR="00072FEE" w:rsidRPr="00CC4EC3" w:rsidRDefault="00072FEE" w:rsidP="00CC4EC3">
      <w:pPr>
        <w:pStyle w:val="Titolo2"/>
        <w:spacing w:line="288" w:lineRule="auto"/>
        <w:rPr>
          <w:rFonts w:cstheme="minorHAnsi"/>
          <w:sz w:val="22"/>
          <w:szCs w:val="22"/>
        </w:rPr>
      </w:pPr>
      <w:bookmarkStart w:id="3381" w:name="_Toc33187555"/>
      <w:r w:rsidRPr="00CC4EC3">
        <w:rPr>
          <w:rFonts w:cstheme="minorHAnsi"/>
          <w:sz w:val="22"/>
          <w:szCs w:val="22"/>
        </w:rPr>
        <w:t>COMMISSIONE GIUDICATRICE</w:t>
      </w:r>
      <w:bookmarkEnd w:id="3381"/>
    </w:p>
    <w:p w14:paraId="78ECB5ED" w14:textId="190E214F" w:rsidR="00072FEE" w:rsidRPr="00CC4EC3" w:rsidRDefault="00072FEE" w:rsidP="00CC4EC3">
      <w:pPr>
        <w:spacing w:before="12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La commissione giudicatrice è nominata, ai sensi dell’art. 216, comma 12 del Codice, dopo la scadenza del termine per la presentazione delle offerte ed è composta da un numero dispari pari </w:t>
      </w:r>
      <w:r w:rsidRPr="00CC4EC3">
        <w:rPr>
          <w:rFonts w:asciiTheme="minorHAnsi" w:hAnsiTheme="minorHAnsi" w:cstheme="minorHAnsi"/>
          <w:color w:val="000000" w:themeColor="text1"/>
          <w:sz w:val="22"/>
          <w:szCs w:val="22"/>
        </w:rPr>
        <w:t>a n</w:t>
      </w:r>
      <w:r w:rsidR="008103B9" w:rsidRPr="00CC4EC3">
        <w:rPr>
          <w:rFonts w:asciiTheme="minorHAnsi" w:hAnsiTheme="minorHAnsi" w:cstheme="minorHAnsi"/>
          <w:color w:val="000000" w:themeColor="text1"/>
          <w:sz w:val="22"/>
          <w:szCs w:val="22"/>
        </w:rPr>
        <w:t xml:space="preserve"> 3 (tre)</w:t>
      </w:r>
      <w:r w:rsidRPr="00CC4EC3">
        <w:rPr>
          <w:rFonts w:asciiTheme="minorHAnsi" w:hAnsiTheme="minorHAnsi" w:cstheme="minorHAnsi"/>
          <w:color w:val="000000" w:themeColor="text1"/>
          <w:sz w:val="22"/>
          <w:szCs w:val="22"/>
        </w:rPr>
        <w:t xml:space="preserve"> </w:t>
      </w:r>
      <w:r w:rsidRPr="00CC4EC3">
        <w:rPr>
          <w:rFonts w:asciiTheme="minorHAnsi" w:hAnsiTheme="minorHAnsi" w:cstheme="minorHAnsi"/>
          <w:sz w:val="22"/>
          <w:szCs w:val="22"/>
        </w:rPr>
        <w:t>membri, esperti nello specifico settore cui si riferisce l’oggetto del contratto. In capo ai commissari non devono sussistere cause ostative alla nomina ai sensi dell’art. 77, comma 9, del Codice. A tal fine i medesimi rilasciano apposita dichiarazione alla stazione appaltante.</w:t>
      </w:r>
    </w:p>
    <w:p w14:paraId="2C0C49B9" w14:textId="77777777" w:rsidR="00072FEE" w:rsidRPr="00CC4EC3" w:rsidRDefault="00072FEE" w:rsidP="00CC4EC3">
      <w:pPr>
        <w:widowControl w:val="0"/>
        <w:autoSpaceDE w:val="0"/>
        <w:autoSpaceDN w:val="0"/>
        <w:adjustRightInd w:val="0"/>
        <w:spacing w:before="60" w:after="60" w:line="288" w:lineRule="auto"/>
        <w:jc w:val="both"/>
        <w:rPr>
          <w:rFonts w:asciiTheme="minorHAnsi" w:eastAsia="Calibri" w:hAnsiTheme="minorHAnsi" w:cstheme="minorHAnsi"/>
          <w:color w:val="000000"/>
          <w:sz w:val="22"/>
          <w:szCs w:val="22"/>
        </w:rPr>
      </w:pPr>
      <w:r w:rsidRPr="00CC4EC3">
        <w:rPr>
          <w:rFonts w:asciiTheme="minorHAnsi" w:eastAsia="Calibri" w:hAnsiTheme="minorHAnsi" w:cstheme="minorHAnsi"/>
          <w:color w:val="000000"/>
          <w:sz w:val="22"/>
          <w:szCs w:val="22"/>
        </w:rPr>
        <w:t xml:space="preserve">La commissione giudicatrice è responsabile della valutazione delle offerte tecniche ed economiche dei concorrenti e fornisce ausilio al RUP nella valutazione della congruità delle offerte (cfr. Linee guida n. 3 del 26 ottobre 2016). </w:t>
      </w:r>
    </w:p>
    <w:p w14:paraId="6E750529" w14:textId="77777777" w:rsidR="00072FEE" w:rsidRPr="00CC4EC3" w:rsidRDefault="00072FEE" w:rsidP="00CC4EC3">
      <w:pPr>
        <w:widowControl w:val="0"/>
        <w:autoSpaceDE w:val="0"/>
        <w:autoSpaceDN w:val="0"/>
        <w:adjustRightInd w:val="0"/>
        <w:spacing w:before="60" w:after="60" w:line="288" w:lineRule="auto"/>
        <w:jc w:val="both"/>
        <w:rPr>
          <w:rFonts w:asciiTheme="minorHAnsi" w:eastAsia="Calibri" w:hAnsiTheme="minorHAnsi" w:cstheme="minorHAnsi"/>
          <w:color w:val="000000"/>
          <w:sz w:val="22"/>
          <w:szCs w:val="22"/>
        </w:rPr>
      </w:pPr>
      <w:r w:rsidRPr="00CC4EC3">
        <w:rPr>
          <w:rFonts w:asciiTheme="minorHAnsi" w:eastAsia="Calibri" w:hAnsiTheme="minorHAnsi" w:cstheme="minorHAnsi"/>
          <w:color w:val="000000"/>
          <w:sz w:val="22"/>
          <w:szCs w:val="22"/>
        </w:rPr>
        <w:t xml:space="preserve">La stazione appaltante pubblica, sul profilo di committente, nella sezione “amministrazione trasparente” la composizione della commissione giudicatrice e i curricula dei componenti, ai sensi dell’art. 29, comma 1 del Codice. </w:t>
      </w:r>
    </w:p>
    <w:p w14:paraId="1A53F6A0" w14:textId="77777777" w:rsidR="00072FEE" w:rsidRPr="00CC4EC3" w:rsidRDefault="00072FEE" w:rsidP="00CC4EC3">
      <w:pPr>
        <w:widowControl w:val="0"/>
        <w:autoSpaceDE w:val="0"/>
        <w:autoSpaceDN w:val="0"/>
        <w:adjustRightInd w:val="0"/>
        <w:spacing w:before="60" w:after="60" w:line="288" w:lineRule="auto"/>
        <w:jc w:val="both"/>
        <w:rPr>
          <w:rFonts w:asciiTheme="minorHAnsi" w:eastAsia="Calibri" w:hAnsiTheme="minorHAnsi" w:cstheme="minorHAnsi"/>
          <w:color w:val="000000"/>
          <w:sz w:val="22"/>
          <w:szCs w:val="22"/>
        </w:rPr>
      </w:pPr>
    </w:p>
    <w:p w14:paraId="22290E00" w14:textId="77777777" w:rsidR="00072FEE" w:rsidRPr="00CC4EC3" w:rsidRDefault="00072FEE" w:rsidP="00CC4EC3">
      <w:pPr>
        <w:pStyle w:val="Titolo2"/>
        <w:spacing w:line="288" w:lineRule="auto"/>
        <w:rPr>
          <w:rFonts w:cstheme="minorHAnsi"/>
          <w:sz w:val="22"/>
          <w:szCs w:val="22"/>
        </w:rPr>
      </w:pPr>
      <w:bookmarkStart w:id="3382" w:name="_Toc33187556"/>
      <w:r w:rsidRPr="00CC4EC3">
        <w:rPr>
          <w:rFonts w:cstheme="minorHAnsi"/>
          <w:sz w:val="22"/>
          <w:szCs w:val="22"/>
        </w:rPr>
        <w:t>APERTURA E VALUTAZIONE DELLE OFFERTE TECNICHE ED ECONOMICHE</w:t>
      </w:r>
      <w:bookmarkEnd w:id="3382"/>
    </w:p>
    <w:p w14:paraId="1C0AE07B" w14:textId="099FD819" w:rsidR="00072FEE" w:rsidRPr="00CC4EC3" w:rsidRDefault="00072FEE" w:rsidP="00CC4EC3">
      <w:pPr>
        <w:widowControl w:val="0"/>
        <w:autoSpaceDE w:val="0"/>
        <w:autoSpaceDN w:val="0"/>
        <w:adjustRightInd w:val="0"/>
        <w:spacing w:before="60" w:after="60" w:line="288" w:lineRule="auto"/>
        <w:jc w:val="both"/>
        <w:rPr>
          <w:rFonts w:asciiTheme="minorHAnsi" w:eastAsia="Calibri" w:hAnsiTheme="minorHAnsi" w:cstheme="minorHAnsi"/>
          <w:color w:val="000000"/>
          <w:sz w:val="22"/>
          <w:szCs w:val="22"/>
        </w:rPr>
      </w:pPr>
      <w:r w:rsidRPr="00CC4EC3">
        <w:rPr>
          <w:rFonts w:asciiTheme="minorHAnsi" w:eastAsia="Calibri" w:hAnsiTheme="minorHAnsi" w:cstheme="minorHAnsi"/>
          <w:color w:val="000000"/>
          <w:sz w:val="22"/>
          <w:szCs w:val="22"/>
        </w:rPr>
        <w:t>Una volta effettuato il controllo della documentazione amministrativa, il</w:t>
      </w:r>
      <w:r w:rsidR="00AC68C3" w:rsidRPr="00CC4EC3">
        <w:rPr>
          <w:rFonts w:asciiTheme="minorHAnsi" w:eastAsia="Calibri" w:hAnsiTheme="minorHAnsi" w:cstheme="minorHAnsi"/>
          <w:i/>
          <w:color w:val="000000"/>
          <w:sz w:val="22"/>
          <w:szCs w:val="22"/>
        </w:rPr>
        <w:t xml:space="preserve"> RUP</w:t>
      </w:r>
      <w:r w:rsidRPr="00CC4EC3">
        <w:rPr>
          <w:rFonts w:asciiTheme="minorHAnsi" w:eastAsia="Calibri" w:hAnsiTheme="minorHAnsi" w:cstheme="minorHAnsi"/>
          <w:color w:val="000000"/>
          <w:sz w:val="22"/>
          <w:szCs w:val="22"/>
        </w:rPr>
        <w:t xml:space="preserve"> procederà a consegnare gli atti alla commissione giudicatrice.</w:t>
      </w:r>
    </w:p>
    <w:p w14:paraId="68529749" w14:textId="13B5CDFB"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La commissione giudicatrice, in seduta pubblica, la cui data sarà comunicata ai concorrenti ammessi tramite il Sistema</w:t>
      </w:r>
      <w:r w:rsidR="00ED4EFD" w:rsidRPr="00CC4EC3">
        <w:rPr>
          <w:rFonts w:asciiTheme="minorHAnsi" w:hAnsiTheme="minorHAnsi" w:cstheme="minorHAnsi"/>
          <w:sz w:val="22"/>
          <w:szCs w:val="22"/>
        </w:rPr>
        <w:t xml:space="preserve"> ovvero attraverso il sito </w:t>
      </w:r>
      <w:hyperlink r:id="rId22" w:history="1">
        <w:r w:rsidR="00ED4EFD" w:rsidRPr="00CC4EC3">
          <w:rPr>
            <w:rFonts w:asciiTheme="minorHAnsi" w:hAnsiTheme="minorHAnsi" w:cstheme="minorHAnsi"/>
            <w:sz w:val="22"/>
            <w:szCs w:val="22"/>
          </w:rPr>
          <w:t>www.ac.infn.it</w:t>
        </w:r>
      </w:hyperlink>
      <w:r w:rsidR="00ED4EFD" w:rsidRPr="00CC4EC3">
        <w:rPr>
          <w:rFonts w:asciiTheme="minorHAnsi" w:hAnsiTheme="minorHAnsi" w:cstheme="minorHAnsi"/>
          <w:sz w:val="22"/>
          <w:szCs w:val="22"/>
        </w:rPr>
        <w:t> - sezione "bandi ed esiti di gara",</w:t>
      </w:r>
      <w:r w:rsidRPr="00CC4EC3">
        <w:rPr>
          <w:rFonts w:asciiTheme="minorHAnsi" w:hAnsiTheme="minorHAnsi" w:cstheme="minorHAnsi"/>
          <w:sz w:val="22"/>
          <w:szCs w:val="22"/>
        </w:rPr>
        <w:t xml:space="preserve"> procederà all’apertura </w:t>
      </w:r>
      <w:r w:rsidRPr="00CC4EC3">
        <w:rPr>
          <w:rFonts w:asciiTheme="minorHAnsi" w:hAnsiTheme="minorHAnsi" w:cstheme="minorHAnsi"/>
          <w:sz w:val="22"/>
          <w:szCs w:val="22"/>
        </w:rPr>
        <w:lastRenderedPageBreak/>
        <w:t xml:space="preserve">della busta concernente l’offerta tecnica ed alla verifica della presenza dei documenti richiesti dal presente disciplinare. </w:t>
      </w:r>
    </w:p>
    <w:p w14:paraId="4382CC19" w14:textId="77777777"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In una o più sedute riservate la commissione procederà all’esame ed alla valutazione delle offerte tecniche e all’assegnazione dei relativi punteggi applicando i criteri e le formule indicati nel bando e nel presente disciplinare.</w:t>
      </w:r>
    </w:p>
    <w:p w14:paraId="7CDC4F39" w14:textId="77777777" w:rsidR="00072FEE" w:rsidRPr="00CC4EC3" w:rsidRDefault="00072FEE" w:rsidP="00CC4EC3">
      <w:pPr>
        <w:spacing w:before="60" w:after="60" w:line="288" w:lineRule="auto"/>
        <w:jc w:val="both"/>
        <w:rPr>
          <w:rFonts w:asciiTheme="minorHAnsi" w:hAnsiTheme="minorHAnsi" w:cstheme="minorHAnsi"/>
          <w:sz w:val="22"/>
          <w:szCs w:val="22"/>
        </w:rPr>
      </w:pPr>
    </w:p>
    <w:p w14:paraId="2AD84494" w14:textId="24EB5189" w:rsidR="00072FEE" w:rsidRPr="00CC4EC3" w:rsidRDefault="00072FEE"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Successivamente, la Commissione procederà, in seduta aperta al pubblico, la cui data sarà preventivamente comunicata tramite il Sistema ai concorrenti ammessi alla apertura delle </w:t>
      </w:r>
      <w:r w:rsidRPr="00CC4EC3">
        <w:rPr>
          <w:rFonts w:asciiTheme="minorHAnsi" w:hAnsiTheme="minorHAnsi" w:cstheme="minorHAnsi"/>
          <w:i/>
          <w:sz w:val="22"/>
          <w:szCs w:val="22"/>
        </w:rPr>
        <w:t>Offerte economiche</w:t>
      </w:r>
      <w:r w:rsidRPr="00CC4EC3">
        <w:rPr>
          <w:rFonts w:asciiTheme="minorHAnsi" w:hAnsiTheme="minorHAnsi" w:cstheme="minorHAnsi"/>
          <w:sz w:val="22"/>
          <w:szCs w:val="22"/>
        </w:rPr>
        <w:t>.</w:t>
      </w:r>
    </w:p>
    <w:p w14:paraId="45CBB9CE" w14:textId="715D574E" w:rsidR="00072FEE" w:rsidRPr="00CC4EC3" w:rsidRDefault="00072FEE"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Nella medesima seduta aperta al pubblico, la Commissione renderà visibile ai concorrenti attraverso il Sistema: </w:t>
      </w:r>
    </w:p>
    <w:p w14:paraId="7F91B4AD" w14:textId="77777777" w:rsidR="00AC68C3" w:rsidRPr="00CC4EC3" w:rsidRDefault="00072FEE" w:rsidP="00CC4EC3">
      <w:pPr>
        <w:widowControl w:val="0"/>
        <w:numPr>
          <w:ilvl w:val="0"/>
          <w:numId w:val="30"/>
        </w:numPr>
        <w:suppressAutoHyphens/>
        <w:spacing w:line="288" w:lineRule="auto"/>
        <w:ind w:left="709" w:hanging="425"/>
        <w:jc w:val="both"/>
        <w:rPr>
          <w:rFonts w:asciiTheme="minorHAnsi" w:hAnsiTheme="minorHAnsi" w:cstheme="minorHAnsi"/>
          <w:sz w:val="22"/>
          <w:szCs w:val="22"/>
        </w:rPr>
      </w:pPr>
      <w:r w:rsidRPr="00CC4EC3">
        <w:rPr>
          <w:rFonts w:asciiTheme="minorHAnsi" w:hAnsiTheme="minorHAnsi" w:cstheme="minorHAnsi"/>
          <w:sz w:val="22"/>
          <w:szCs w:val="22"/>
        </w:rPr>
        <w:t>i “punteggi tecnici” (</w:t>
      </w:r>
      <w:r w:rsidRPr="00CC4EC3">
        <w:rPr>
          <w:rFonts w:asciiTheme="minorHAnsi" w:hAnsiTheme="minorHAnsi" w:cstheme="minorHAnsi"/>
          <w:b/>
          <w:sz w:val="22"/>
          <w:szCs w:val="22"/>
        </w:rPr>
        <w:t>PT</w:t>
      </w:r>
      <w:r w:rsidRPr="00CC4EC3">
        <w:rPr>
          <w:rFonts w:asciiTheme="minorHAnsi" w:hAnsiTheme="minorHAnsi" w:cstheme="minorHAnsi"/>
          <w:sz w:val="22"/>
          <w:szCs w:val="22"/>
        </w:rPr>
        <w:t>) attribuiti alle singole offerte tecniche;</w:t>
      </w:r>
    </w:p>
    <w:p w14:paraId="5AF1556C" w14:textId="77777777" w:rsidR="00AC68C3" w:rsidRPr="00CC4EC3" w:rsidRDefault="00072FEE" w:rsidP="00CC4EC3">
      <w:pPr>
        <w:widowControl w:val="0"/>
        <w:numPr>
          <w:ilvl w:val="0"/>
          <w:numId w:val="30"/>
        </w:numPr>
        <w:suppressAutoHyphens/>
        <w:spacing w:line="288" w:lineRule="auto"/>
        <w:ind w:left="709" w:hanging="425"/>
        <w:jc w:val="both"/>
        <w:rPr>
          <w:rFonts w:asciiTheme="minorHAnsi" w:hAnsiTheme="minorHAnsi" w:cstheme="minorHAnsi"/>
          <w:sz w:val="22"/>
          <w:szCs w:val="22"/>
        </w:rPr>
      </w:pPr>
      <w:r w:rsidRPr="00CC4EC3">
        <w:rPr>
          <w:rFonts w:asciiTheme="minorHAnsi" w:eastAsia="Calibri" w:hAnsiTheme="minorHAnsi" w:cstheme="minorHAnsi"/>
          <w:sz w:val="22"/>
          <w:szCs w:val="22"/>
        </w:rPr>
        <w:t xml:space="preserve">darà atto delle eventuali esclusioni dalla gara dei concorrenti. </w:t>
      </w:r>
    </w:p>
    <w:p w14:paraId="735278C2" w14:textId="3478656B" w:rsidR="00072FEE" w:rsidRPr="00CC4EC3" w:rsidRDefault="00072FEE" w:rsidP="00CC4EC3">
      <w:pPr>
        <w:widowControl w:val="0"/>
        <w:numPr>
          <w:ilvl w:val="0"/>
          <w:numId w:val="30"/>
        </w:numPr>
        <w:suppressAutoHyphens/>
        <w:spacing w:line="288" w:lineRule="auto"/>
        <w:ind w:left="709" w:hanging="425"/>
        <w:jc w:val="both"/>
        <w:rPr>
          <w:rFonts w:asciiTheme="minorHAnsi" w:hAnsiTheme="minorHAnsi" w:cstheme="minorHAnsi"/>
          <w:sz w:val="22"/>
          <w:szCs w:val="22"/>
          <w:lang w:eastAsia="en-US"/>
        </w:rPr>
      </w:pPr>
      <w:r w:rsidRPr="00CC4EC3">
        <w:rPr>
          <w:rFonts w:asciiTheme="minorHAnsi" w:eastAsia="Calibri" w:hAnsiTheme="minorHAnsi" w:cstheme="minorHAnsi"/>
          <w:sz w:val="22"/>
          <w:szCs w:val="22"/>
        </w:rPr>
        <w:t>in seguito alle attività di sblocco e apertura delle offerte economiche, i prezzi offerti</w:t>
      </w:r>
      <w:r w:rsidRPr="00CC4EC3">
        <w:rPr>
          <w:rFonts w:asciiTheme="minorHAnsi" w:eastAsia="Calibri" w:hAnsiTheme="minorHAnsi" w:cstheme="minorHAnsi"/>
          <w:i/>
          <w:sz w:val="22"/>
          <w:szCs w:val="22"/>
        </w:rPr>
        <w:t xml:space="preserve">. </w:t>
      </w:r>
      <w:r w:rsidRPr="00CC4EC3">
        <w:rPr>
          <w:rFonts w:asciiTheme="minorHAnsi" w:eastAsia="Calibri" w:hAnsiTheme="minorHAnsi" w:cstheme="minorHAnsi"/>
          <w:sz w:val="22"/>
          <w:szCs w:val="22"/>
        </w:rPr>
        <w:t>La relativa valutazione potrà avvenire anche in successiva seduta riservata, secondo i criteri e le modalità descritte al punto</w:t>
      </w:r>
      <w:r w:rsidR="00BB2B16" w:rsidRPr="00CC4EC3">
        <w:rPr>
          <w:rFonts w:asciiTheme="minorHAnsi" w:eastAsia="Calibri" w:hAnsiTheme="minorHAnsi" w:cstheme="minorHAnsi"/>
          <w:sz w:val="22"/>
          <w:szCs w:val="22"/>
        </w:rPr>
        <w:t xml:space="preserve"> </w:t>
      </w:r>
      <w:r w:rsidR="00BB2B16" w:rsidRPr="00CC4EC3">
        <w:rPr>
          <w:rFonts w:asciiTheme="minorHAnsi" w:eastAsia="Calibri" w:hAnsiTheme="minorHAnsi" w:cstheme="minorHAnsi"/>
          <w:sz w:val="22"/>
          <w:szCs w:val="22"/>
        </w:rPr>
        <w:fldChar w:fldCharType="begin"/>
      </w:r>
      <w:r w:rsidR="00BB2B16" w:rsidRPr="00CC4EC3">
        <w:rPr>
          <w:rFonts w:asciiTheme="minorHAnsi" w:eastAsia="Calibri" w:hAnsiTheme="minorHAnsi" w:cstheme="minorHAnsi"/>
          <w:sz w:val="22"/>
          <w:szCs w:val="22"/>
        </w:rPr>
        <w:instrText xml:space="preserve"> REF _Ref507063773 \r \h </w:instrText>
      </w:r>
      <w:r w:rsidR="00CC4EC3" w:rsidRPr="00CC4EC3">
        <w:rPr>
          <w:rFonts w:asciiTheme="minorHAnsi" w:eastAsia="Calibri" w:hAnsiTheme="minorHAnsi" w:cstheme="minorHAnsi"/>
          <w:sz w:val="22"/>
          <w:szCs w:val="22"/>
        </w:rPr>
        <w:instrText xml:space="preserve"> \* MERGEFORMAT </w:instrText>
      </w:r>
      <w:r w:rsidR="00BB2B16" w:rsidRPr="00CC4EC3">
        <w:rPr>
          <w:rFonts w:asciiTheme="minorHAnsi" w:eastAsia="Calibri" w:hAnsiTheme="minorHAnsi" w:cstheme="minorHAnsi"/>
          <w:sz w:val="22"/>
          <w:szCs w:val="22"/>
        </w:rPr>
      </w:r>
      <w:r w:rsidR="00BB2B16" w:rsidRPr="00CC4EC3">
        <w:rPr>
          <w:rFonts w:asciiTheme="minorHAnsi" w:eastAsia="Calibri" w:hAnsiTheme="minorHAnsi" w:cstheme="minorHAnsi"/>
          <w:sz w:val="22"/>
          <w:szCs w:val="22"/>
        </w:rPr>
        <w:fldChar w:fldCharType="separate"/>
      </w:r>
      <w:r w:rsidR="0086296D">
        <w:rPr>
          <w:rFonts w:asciiTheme="minorHAnsi" w:eastAsia="Calibri" w:hAnsiTheme="minorHAnsi" w:cstheme="minorHAnsi"/>
          <w:sz w:val="22"/>
          <w:szCs w:val="22"/>
        </w:rPr>
        <w:t>17</w:t>
      </w:r>
      <w:r w:rsidR="00BB2B16" w:rsidRPr="00CC4EC3">
        <w:rPr>
          <w:rFonts w:asciiTheme="minorHAnsi" w:eastAsia="Calibri" w:hAnsiTheme="minorHAnsi" w:cstheme="minorHAnsi"/>
          <w:sz w:val="22"/>
          <w:szCs w:val="22"/>
        </w:rPr>
        <w:fldChar w:fldCharType="end"/>
      </w:r>
      <w:r w:rsidRPr="00CC4EC3">
        <w:rPr>
          <w:rFonts w:asciiTheme="minorHAnsi" w:eastAsia="Calibri" w:hAnsiTheme="minorHAnsi" w:cstheme="minorHAnsi"/>
          <w:sz w:val="22"/>
          <w:szCs w:val="22"/>
        </w:rPr>
        <w:t xml:space="preserve">. </w:t>
      </w:r>
    </w:p>
    <w:p w14:paraId="3DEFA463" w14:textId="77777777"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La stazione appaltante procederà dunque all’individuazione dell’unico parametro numerico finale per la formulazione della graduatoria, ai sensi dell’art. 95, comma 9 del Codice. </w:t>
      </w:r>
    </w:p>
    <w:p w14:paraId="2D8231D3" w14:textId="676D1B2E"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Nel caso in cui le offerte di due o più concorrenti ottengano lo stesso punteggio complessivo, ma punteggi differenti per il prezzo e per tutti gli altri elementi di valutazione, sarà collocato primo in graduatoria il concorrente che ha ottenuto il miglior punteggio sul</w:t>
      </w:r>
      <w:r w:rsidR="00AC68C3" w:rsidRPr="00CC4EC3">
        <w:rPr>
          <w:rFonts w:asciiTheme="minorHAnsi" w:hAnsiTheme="minorHAnsi" w:cstheme="minorHAnsi"/>
          <w:sz w:val="22"/>
          <w:szCs w:val="22"/>
        </w:rPr>
        <w:t>l’offerta tecnica.</w:t>
      </w:r>
    </w:p>
    <w:p w14:paraId="76BE268B" w14:textId="77777777"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Nel caso in cui le offerte di due o più concorrenti ottengano lo stesso punteggio complessivo e gli stessi punteggi parziali per il prezzo e per l’offerta tecnica, si procederà mediante sorteggio in seduta pubblica, le cui modalità saranno successivamente definite dalla stazione appaltante.</w:t>
      </w:r>
    </w:p>
    <w:p w14:paraId="71F04E08" w14:textId="77777777" w:rsidR="00072FEE" w:rsidRPr="00CC4EC3" w:rsidRDefault="00072FEE" w:rsidP="00CC4EC3">
      <w:pPr>
        <w:widowControl w:val="0"/>
        <w:spacing w:line="288" w:lineRule="auto"/>
        <w:jc w:val="both"/>
        <w:rPr>
          <w:rFonts w:asciiTheme="minorHAnsi" w:hAnsiTheme="minorHAnsi" w:cstheme="minorHAnsi"/>
          <w:sz w:val="22"/>
          <w:szCs w:val="22"/>
        </w:rPr>
      </w:pPr>
    </w:p>
    <w:p w14:paraId="2AEE8344" w14:textId="72A3B488" w:rsidR="00072FEE" w:rsidRPr="00CC4EC3" w:rsidRDefault="00072FEE" w:rsidP="00CC4EC3">
      <w:pPr>
        <w:widowControl w:val="0"/>
        <w:spacing w:line="288" w:lineRule="auto"/>
        <w:jc w:val="both"/>
        <w:rPr>
          <w:rFonts w:asciiTheme="minorHAnsi" w:hAnsiTheme="minorHAnsi" w:cstheme="minorHAnsi"/>
          <w:b/>
          <w:i/>
          <w:sz w:val="22"/>
          <w:szCs w:val="22"/>
        </w:rPr>
      </w:pPr>
      <w:r w:rsidRPr="00CC4EC3">
        <w:rPr>
          <w:rFonts w:asciiTheme="minorHAnsi" w:hAnsiTheme="minorHAnsi" w:cstheme="minorHAnsi"/>
          <w:sz w:val="22"/>
          <w:szCs w:val="22"/>
        </w:rPr>
        <w:t>La Commissione, riunita in seduta aperta al pubblico, la cui data sarà comunicata ai concorrenti ammessi, procederà relativamente allo sblocco e all’apertura delle offerte economiche rendendo visibili i prezzi/sconti offerti</w:t>
      </w:r>
      <w:r w:rsidRPr="00CC4EC3">
        <w:rPr>
          <w:rFonts w:asciiTheme="minorHAnsi" w:hAnsiTheme="minorHAnsi" w:cstheme="minorHAnsi"/>
          <w:b/>
          <w:i/>
          <w:sz w:val="22"/>
          <w:szCs w:val="22"/>
        </w:rPr>
        <w:t>.</w:t>
      </w:r>
    </w:p>
    <w:p w14:paraId="1B2E9302" w14:textId="77777777" w:rsidR="00072FEE" w:rsidRPr="00CC4EC3" w:rsidRDefault="00072FEE" w:rsidP="00CC4EC3">
      <w:pPr>
        <w:widowControl w:val="0"/>
        <w:spacing w:line="288" w:lineRule="auto"/>
        <w:jc w:val="both"/>
        <w:rPr>
          <w:rFonts w:asciiTheme="minorHAnsi" w:hAnsiTheme="minorHAnsi" w:cstheme="minorHAnsi"/>
          <w:sz w:val="22"/>
          <w:szCs w:val="22"/>
          <w:highlight w:val="yellow"/>
        </w:rPr>
      </w:pPr>
    </w:p>
    <w:p w14:paraId="760733FA" w14:textId="2B847EBC"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Qualora individui offerte che superano la soglia di anomalia di cui all’art. 97, comma 3 del Codice, e in ogni altro caso in cui, in base a elementi specifici, l’offerta appaia anormalmente bassa, la commissione, chiude la seduta pubblica dando comunicazione al RUP, che procederà secondo quanto indicato al successivo punto</w:t>
      </w:r>
      <w:r w:rsidR="005E6025" w:rsidRPr="00CC4EC3">
        <w:rPr>
          <w:rFonts w:asciiTheme="minorHAnsi" w:hAnsiTheme="minorHAnsi" w:cstheme="minorHAnsi"/>
          <w:sz w:val="22"/>
          <w:szCs w:val="22"/>
        </w:rPr>
        <w:t xml:space="preserve"> </w:t>
      </w:r>
      <w:r w:rsidR="005E6025" w:rsidRPr="00CC4EC3">
        <w:rPr>
          <w:rFonts w:asciiTheme="minorHAnsi" w:hAnsiTheme="minorHAnsi" w:cstheme="minorHAnsi"/>
          <w:sz w:val="22"/>
          <w:szCs w:val="22"/>
        </w:rPr>
        <w:fldChar w:fldCharType="begin"/>
      </w:r>
      <w:r w:rsidR="005E6025" w:rsidRPr="00CC4EC3">
        <w:rPr>
          <w:rFonts w:asciiTheme="minorHAnsi" w:hAnsiTheme="minorHAnsi" w:cstheme="minorHAnsi"/>
          <w:sz w:val="22"/>
          <w:szCs w:val="22"/>
        </w:rPr>
        <w:instrText xml:space="preserve"> REF _Ref21546854 \r \h </w:instrText>
      </w:r>
      <w:r w:rsidR="00CC4EC3" w:rsidRPr="00CC4EC3">
        <w:rPr>
          <w:rFonts w:asciiTheme="minorHAnsi" w:hAnsiTheme="minorHAnsi" w:cstheme="minorHAnsi"/>
          <w:sz w:val="22"/>
          <w:szCs w:val="22"/>
        </w:rPr>
        <w:instrText xml:space="preserve"> \* MERGEFORMAT </w:instrText>
      </w:r>
      <w:r w:rsidR="005E6025" w:rsidRPr="00CC4EC3">
        <w:rPr>
          <w:rFonts w:asciiTheme="minorHAnsi" w:hAnsiTheme="minorHAnsi" w:cstheme="minorHAnsi"/>
          <w:sz w:val="22"/>
          <w:szCs w:val="22"/>
        </w:rPr>
      </w:r>
      <w:r w:rsidR="005E6025" w:rsidRPr="00CC4EC3">
        <w:rPr>
          <w:rFonts w:asciiTheme="minorHAnsi" w:hAnsiTheme="minorHAnsi" w:cstheme="minorHAnsi"/>
          <w:sz w:val="22"/>
          <w:szCs w:val="22"/>
        </w:rPr>
        <w:fldChar w:fldCharType="separate"/>
      </w:r>
      <w:r w:rsidR="0086296D">
        <w:rPr>
          <w:rFonts w:asciiTheme="minorHAnsi" w:hAnsiTheme="minorHAnsi" w:cstheme="minorHAnsi"/>
          <w:sz w:val="22"/>
          <w:szCs w:val="22"/>
        </w:rPr>
        <w:t>21</w:t>
      </w:r>
      <w:r w:rsidR="005E6025" w:rsidRPr="00CC4EC3">
        <w:rPr>
          <w:rFonts w:asciiTheme="minorHAnsi" w:hAnsiTheme="minorHAnsi" w:cstheme="minorHAnsi"/>
          <w:sz w:val="22"/>
          <w:szCs w:val="22"/>
        </w:rPr>
        <w:fldChar w:fldCharType="end"/>
      </w:r>
      <w:r w:rsidRPr="00CC4EC3">
        <w:rPr>
          <w:rFonts w:asciiTheme="minorHAnsi" w:hAnsiTheme="minorHAnsi" w:cstheme="minorHAnsi"/>
          <w:sz w:val="22"/>
          <w:szCs w:val="22"/>
        </w:rPr>
        <w:t>.</w:t>
      </w:r>
    </w:p>
    <w:p w14:paraId="0D61E899" w14:textId="42952B58"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In qualsiasi fase delle operazioni di valutazione delle offerte tecniche ed economiche, la commissione provvede a comunicare, tempestivamente al</w:t>
      </w:r>
      <w:r w:rsidR="00B71622" w:rsidRPr="00CC4EC3">
        <w:rPr>
          <w:rFonts w:asciiTheme="minorHAnsi" w:hAnsiTheme="minorHAnsi" w:cstheme="minorHAnsi"/>
          <w:i/>
          <w:sz w:val="22"/>
          <w:szCs w:val="22"/>
        </w:rPr>
        <w:t xml:space="preserve"> </w:t>
      </w:r>
      <w:r w:rsidRPr="00CC4EC3">
        <w:rPr>
          <w:rFonts w:asciiTheme="minorHAnsi" w:hAnsiTheme="minorHAnsi" w:cstheme="minorHAnsi"/>
          <w:i/>
          <w:sz w:val="22"/>
          <w:szCs w:val="22"/>
        </w:rPr>
        <w:t>RUP</w:t>
      </w:r>
      <w:r w:rsidR="00B71622" w:rsidRPr="00CC4EC3">
        <w:rPr>
          <w:rFonts w:asciiTheme="minorHAnsi" w:hAnsiTheme="minorHAnsi" w:cstheme="minorHAnsi"/>
          <w:i/>
          <w:sz w:val="22"/>
          <w:szCs w:val="22"/>
        </w:rPr>
        <w:t xml:space="preserve"> </w:t>
      </w:r>
      <w:r w:rsidRPr="00CC4EC3">
        <w:rPr>
          <w:rFonts w:asciiTheme="minorHAnsi" w:hAnsiTheme="minorHAnsi" w:cstheme="minorHAnsi"/>
          <w:sz w:val="22"/>
          <w:szCs w:val="22"/>
        </w:rPr>
        <w:t xml:space="preserve">che procederà, sempre, ai sensi dell’art. 76, comma 5, </w:t>
      </w:r>
      <w:proofErr w:type="spellStart"/>
      <w:r w:rsidRPr="00CC4EC3">
        <w:rPr>
          <w:rFonts w:asciiTheme="minorHAnsi" w:hAnsiTheme="minorHAnsi" w:cstheme="minorHAnsi"/>
          <w:sz w:val="22"/>
          <w:szCs w:val="22"/>
        </w:rPr>
        <w:t>lett</w:t>
      </w:r>
      <w:proofErr w:type="spellEnd"/>
      <w:r w:rsidRPr="00CC4EC3">
        <w:rPr>
          <w:rFonts w:asciiTheme="minorHAnsi" w:hAnsiTheme="minorHAnsi" w:cstheme="minorHAnsi"/>
          <w:sz w:val="22"/>
          <w:szCs w:val="22"/>
        </w:rPr>
        <w:t xml:space="preserve">. b) del Codice - i casi di </w:t>
      </w:r>
      <w:r w:rsidRPr="00CC4EC3">
        <w:rPr>
          <w:rFonts w:asciiTheme="minorHAnsi" w:hAnsiTheme="minorHAnsi" w:cstheme="minorHAnsi"/>
          <w:b/>
          <w:sz w:val="22"/>
          <w:szCs w:val="22"/>
        </w:rPr>
        <w:t>esclusione</w:t>
      </w:r>
      <w:r w:rsidRPr="00CC4EC3">
        <w:rPr>
          <w:rFonts w:asciiTheme="minorHAnsi" w:hAnsiTheme="minorHAnsi" w:cstheme="minorHAnsi"/>
          <w:sz w:val="22"/>
          <w:szCs w:val="22"/>
        </w:rPr>
        <w:t xml:space="preserve"> da disporre per: </w:t>
      </w:r>
    </w:p>
    <w:p w14:paraId="0024E2EB" w14:textId="74EE3165" w:rsidR="00072FEE" w:rsidRPr="00CC4EC3" w:rsidRDefault="00072FEE" w:rsidP="00CC4EC3">
      <w:pPr>
        <w:numPr>
          <w:ilvl w:val="0"/>
          <w:numId w:val="24"/>
        </w:numPr>
        <w:spacing w:before="60" w:after="60" w:line="288" w:lineRule="auto"/>
        <w:jc w:val="both"/>
        <w:rPr>
          <w:rFonts w:asciiTheme="minorHAnsi" w:eastAsia="Calibri" w:hAnsiTheme="minorHAnsi" w:cstheme="minorHAnsi"/>
          <w:sz w:val="22"/>
          <w:szCs w:val="22"/>
        </w:rPr>
      </w:pPr>
      <w:r w:rsidRPr="00CC4EC3">
        <w:rPr>
          <w:rFonts w:asciiTheme="minorHAnsi" w:eastAsia="Calibri" w:hAnsiTheme="minorHAnsi" w:cstheme="minorHAnsi"/>
          <w:sz w:val="22"/>
          <w:szCs w:val="22"/>
        </w:rPr>
        <w:t>mancata separazione dell’offerta economica dall’offerta tecnica, ovvero l’inserimento di elementi concernenti il prezzo in documenti contenuti nell</w:t>
      </w:r>
      <w:r w:rsidR="00890A1E" w:rsidRPr="00CC4EC3">
        <w:rPr>
          <w:rFonts w:asciiTheme="minorHAnsi" w:eastAsia="Calibri" w:hAnsiTheme="minorHAnsi" w:cstheme="minorHAnsi"/>
          <w:sz w:val="22"/>
          <w:szCs w:val="22"/>
        </w:rPr>
        <w:t xml:space="preserve">a documentazione amministrativa </w:t>
      </w:r>
      <w:r w:rsidRPr="00CC4EC3">
        <w:rPr>
          <w:rFonts w:asciiTheme="minorHAnsi" w:eastAsia="Calibri" w:hAnsiTheme="minorHAnsi" w:cstheme="minorHAnsi"/>
          <w:sz w:val="22"/>
          <w:szCs w:val="22"/>
        </w:rPr>
        <w:t>e</w:t>
      </w:r>
      <w:r w:rsidR="00890A1E" w:rsidRPr="00CC4EC3">
        <w:rPr>
          <w:rFonts w:asciiTheme="minorHAnsi" w:eastAsia="Calibri" w:hAnsiTheme="minorHAnsi" w:cstheme="minorHAnsi"/>
          <w:sz w:val="22"/>
          <w:szCs w:val="22"/>
        </w:rPr>
        <w:t xml:space="preserve"> nell’offerta tecnica</w:t>
      </w:r>
      <w:r w:rsidRPr="00CC4EC3">
        <w:rPr>
          <w:rFonts w:asciiTheme="minorHAnsi" w:eastAsia="Calibri" w:hAnsiTheme="minorHAnsi" w:cstheme="minorHAnsi"/>
          <w:sz w:val="22"/>
          <w:szCs w:val="22"/>
        </w:rPr>
        <w:t>;</w:t>
      </w:r>
    </w:p>
    <w:p w14:paraId="222200BA" w14:textId="77777777" w:rsidR="00072FEE" w:rsidRPr="00CC4EC3" w:rsidRDefault="00072FEE" w:rsidP="00CC4EC3">
      <w:pPr>
        <w:numPr>
          <w:ilvl w:val="0"/>
          <w:numId w:val="24"/>
        </w:numPr>
        <w:spacing w:before="60" w:after="60" w:line="288" w:lineRule="auto"/>
        <w:jc w:val="both"/>
        <w:rPr>
          <w:rFonts w:asciiTheme="minorHAnsi" w:eastAsia="Calibri" w:hAnsiTheme="minorHAnsi" w:cstheme="minorHAnsi"/>
          <w:sz w:val="22"/>
          <w:szCs w:val="22"/>
        </w:rPr>
      </w:pPr>
      <w:r w:rsidRPr="00CC4EC3">
        <w:rPr>
          <w:rFonts w:asciiTheme="minorHAnsi" w:eastAsia="Calibri" w:hAnsiTheme="minorHAnsi" w:cstheme="minorHAnsi"/>
          <w:sz w:val="22"/>
          <w:szCs w:val="22"/>
        </w:rPr>
        <w:lastRenderedPageBreak/>
        <w:t>presentazione di</w:t>
      </w:r>
      <w:r w:rsidRPr="00CC4EC3">
        <w:rPr>
          <w:rFonts w:asciiTheme="minorHAnsi" w:eastAsia="Calibri" w:hAnsiTheme="minorHAnsi" w:cstheme="minorHAnsi"/>
          <w:b/>
          <w:sz w:val="22"/>
          <w:szCs w:val="22"/>
        </w:rPr>
        <w:t xml:space="preserve"> </w:t>
      </w:r>
      <w:r w:rsidRPr="00CC4EC3">
        <w:rPr>
          <w:rFonts w:asciiTheme="minorHAnsi" w:eastAsia="Calibri" w:hAnsiTheme="minorHAnsi" w:cstheme="minorHAnsi"/>
          <w:sz w:val="22"/>
          <w:szCs w:val="22"/>
        </w:rPr>
        <w:t xml:space="preserve">offerte parziali, plurime, condizionate, alternative nonché irregolari, ai sensi dell’art. 59, comma 3, </w:t>
      </w:r>
      <w:proofErr w:type="spellStart"/>
      <w:r w:rsidRPr="00CC4EC3">
        <w:rPr>
          <w:rFonts w:asciiTheme="minorHAnsi" w:eastAsia="Calibri" w:hAnsiTheme="minorHAnsi" w:cstheme="minorHAnsi"/>
          <w:sz w:val="22"/>
          <w:szCs w:val="22"/>
        </w:rPr>
        <w:t>lett</w:t>
      </w:r>
      <w:proofErr w:type="spellEnd"/>
      <w:r w:rsidRPr="00CC4EC3">
        <w:rPr>
          <w:rFonts w:asciiTheme="minorHAnsi" w:eastAsia="Calibri" w:hAnsiTheme="minorHAnsi" w:cstheme="minorHAnsi"/>
          <w:sz w:val="22"/>
          <w:szCs w:val="22"/>
        </w:rPr>
        <w:t>. a) del Codice, in quanto non rispettano i documenti di gara, ivi comprese le specifiche tecniche;</w:t>
      </w:r>
    </w:p>
    <w:p w14:paraId="0D82B19F" w14:textId="43FF3720" w:rsidR="00072FEE" w:rsidRPr="00CC4EC3" w:rsidRDefault="00072FEE" w:rsidP="00CC4EC3">
      <w:pPr>
        <w:numPr>
          <w:ilvl w:val="0"/>
          <w:numId w:val="24"/>
        </w:numPr>
        <w:spacing w:before="60" w:after="60" w:line="288" w:lineRule="auto"/>
        <w:jc w:val="both"/>
        <w:rPr>
          <w:rFonts w:asciiTheme="minorHAnsi" w:eastAsia="Calibri" w:hAnsiTheme="minorHAnsi" w:cstheme="minorHAnsi"/>
          <w:sz w:val="22"/>
          <w:szCs w:val="22"/>
        </w:rPr>
      </w:pPr>
      <w:r w:rsidRPr="00CC4EC3">
        <w:rPr>
          <w:rFonts w:asciiTheme="minorHAnsi" w:eastAsia="Calibri" w:hAnsiTheme="minorHAnsi" w:cstheme="minorHAnsi"/>
          <w:sz w:val="22"/>
          <w:szCs w:val="22"/>
        </w:rPr>
        <w:t xml:space="preserve">presentazione di offerte inammissibili, ai sensi dell’art. 59, comma 4 </w:t>
      </w:r>
      <w:proofErr w:type="spellStart"/>
      <w:r w:rsidRPr="00CC4EC3">
        <w:rPr>
          <w:rFonts w:asciiTheme="minorHAnsi" w:eastAsia="Calibri" w:hAnsiTheme="minorHAnsi" w:cstheme="minorHAnsi"/>
          <w:sz w:val="22"/>
          <w:szCs w:val="22"/>
        </w:rPr>
        <w:t>lett</w:t>
      </w:r>
      <w:proofErr w:type="spellEnd"/>
      <w:r w:rsidRPr="00CC4EC3">
        <w:rPr>
          <w:rFonts w:asciiTheme="minorHAnsi" w:eastAsia="Calibri" w:hAnsiTheme="minorHAnsi" w:cstheme="minorHAnsi"/>
          <w:sz w:val="22"/>
          <w:szCs w:val="22"/>
        </w:rPr>
        <w:t>. a) e c) del Codice, in quanto la commissione giudicatrice ha ritenuto sussistenti gli estremi per informativa alla Procura della Repubblica per reati di corruzione o fenomeni collusivi o ha verificato essere in aumento risp</w:t>
      </w:r>
      <w:r w:rsidR="0081686B" w:rsidRPr="00CC4EC3">
        <w:rPr>
          <w:rFonts w:asciiTheme="minorHAnsi" w:eastAsia="Calibri" w:hAnsiTheme="minorHAnsi" w:cstheme="minorHAnsi"/>
          <w:sz w:val="22"/>
          <w:szCs w:val="22"/>
        </w:rPr>
        <w:t>etto all’importo a base di gara.</w:t>
      </w:r>
    </w:p>
    <w:p w14:paraId="30F2A8B5" w14:textId="77777777" w:rsidR="0081686B" w:rsidRPr="00CC4EC3" w:rsidRDefault="0081686B" w:rsidP="00CC4EC3">
      <w:pPr>
        <w:spacing w:before="60" w:after="60" w:line="288" w:lineRule="auto"/>
        <w:ind w:left="720"/>
        <w:jc w:val="both"/>
        <w:rPr>
          <w:rFonts w:asciiTheme="minorHAnsi" w:eastAsia="Calibri" w:hAnsiTheme="minorHAnsi" w:cstheme="minorHAnsi"/>
          <w:sz w:val="22"/>
          <w:szCs w:val="22"/>
        </w:rPr>
      </w:pPr>
    </w:p>
    <w:p w14:paraId="69E4DEA6" w14:textId="77777777" w:rsidR="00072FEE" w:rsidRPr="00CC4EC3" w:rsidRDefault="00072FEE" w:rsidP="00CC4EC3">
      <w:pPr>
        <w:pStyle w:val="Titolo2"/>
        <w:spacing w:line="288" w:lineRule="auto"/>
        <w:rPr>
          <w:rFonts w:cstheme="minorHAnsi"/>
          <w:sz w:val="22"/>
          <w:szCs w:val="22"/>
        </w:rPr>
      </w:pPr>
      <w:bookmarkStart w:id="3383" w:name="_Ref21546854"/>
      <w:bookmarkStart w:id="3384" w:name="_Toc33187557"/>
      <w:r w:rsidRPr="00CC4EC3">
        <w:rPr>
          <w:rFonts w:cstheme="minorHAnsi"/>
          <w:sz w:val="22"/>
          <w:szCs w:val="22"/>
        </w:rPr>
        <w:t>VERIFICA DI ANOMALIA DELLE OFFERTE.</w:t>
      </w:r>
      <w:bookmarkEnd w:id="3383"/>
      <w:bookmarkEnd w:id="3384"/>
    </w:p>
    <w:p w14:paraId="0C3E87DC" w14:textId="2055F2B2"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Al ricorrere dei presupposti di cui all’art. 97, comma 3</w:t>
      </w:r>
      <w:r w:rsidR="007B085E" w:rsidRPr="00CC4EC3">
        <w:rPr>
          <w:rFonts w:asciiTheme="minorHAnsi" w:hAnsiTheme="minorHAnsi" w:cstheme="minorHAnsi"/>
          <w:i/>
          <w:sz w:val="22"/>
          <w:szCs w:val="22"/>
        </w:rPr>
        <w:t xml:space="preserve"> </w:t>
      </w:r>
      <w:r w:rsidRPr="00CC4EC3">
        <w:rPr>
          <w:rFonts w:asciiTheme="minorHAnsi" w:hAnsiTheme="minorHAnsi" w:cstheme="minorHAnsi"/>
          <w:sz w:val="22"/>
          <w:szCs w:val="22"/>
        </w:rPr>
        <w:t>del Codice, e in ogni altro caso in cui, in base a elementi specifici, l’offerta appaia anormalmente bassa, il RUP, avvalendosi, se ritenuto necessario, della commissione, valuta la congruità, serietà, sostenibilità e realizzabilità delle offerte che appaiono anormalmente basse.</w:t>
      </w:r>
    </w:p>
    <w:p w14:paraId="55EEB892" w14:textId="77777777"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Si procede a verificare la prima migliore offerta anormalmente bassa. Qualora tale offerta risulti anomala, si procede con le stesse modalità nei confronti delle successive offerte, fino ad individuare la migliore offerta ritenuta non anomala. È facoltà della stazione appaltante procedere contemporaneamente alla verifica di congruità di tutte le offerte anormalmente basse.</w:t>
      </w:r>
    </w:p>
    <w:p w14:paraId="422B94FA" w14:textId="77777777"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Il RUP richiede per iscritto al concorrente la presentazione, per iscritto, delle spiegazioni, se del caso indicando le componenti specifiche dell’offerta ritenute anomale.</w:t>
      </w:r>
    </w:p>
    <w:p w14:paraId="1CFF0FCB" w14:textId="77777777"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A tal fine, assegna un termine non inferiore a quindici giorni dal ricevimento della richiesta.</w:t>
      </w:r>
    </w:p>
    <w:p w14:paraId="000D917A" w14:textId="77777777"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Il RUP, con il supporto della commissione, esamina in seduta riservata le spiegazioni fornite dall’offerente e, ove le ritenga non sufficienti ad escludere l’anomalia, può chiedere, anche mediante audizione orale, ulteriori chiarimenti, assegnando un termine massimo per il riscontro. </w:t>
      </w:r>
    </w:p>
    <w:p w14:paraId="2392A7AD" w14:textId="575AAD03"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Il RUP esclude, ai sensi degli articoli 59, comma 3 </w:t>
      </w:r>
      <w:proofErr w:type="spellStart"/>
      <w:r w:rsidRPr="00CC4EC3">
        <w:rPr>
          <w:rFonts w:asciiTheme="minorHAnsi" w:hAnsiTheme="minorHAnsi" w:cstheme="minorHAnsi"/>
          <w:sz w:val="22"/>
          <w:szCs w:val="22"/>
        </w:rPr>
        <w:t>lett</w:t>
      </w:r>
      <w:proofErr w:type="spellEnd"/>
      <w:r w:rsidRPr="00CC4EC3">
        <w:rPr>
          <w:rFonts w:asciiTheme="minorHAnsi" w:hAnsiTheme="minorHAnsi" w:cstheme="minorHAnsi"/>
          <w:sz w:val="22"/>
          <w:szCs w:val="22"/>
        </w:rPr>
        <w:t xml:space="preserve">. c) e 97, commi 5 e 6 del Codice, le offerte che, in base all’esame degli elementi forniti con le spiegazioni risultino, nel complesso, inaffidabili e procede ai sensi del </w:t>
      </w:r>
      <w:r w:rsidR="008E6E18" w:rsidRPr="00CC4EC3">
        <w:rPr>
          <w:rFonts w:asciiTheme="minorHAnsi" w:hAnsiTheme="minorHAnsi" w:cstheme="minorHAnsi"/>
          <w:sz w:val="22"/>
          <w:szCs w:val="22"/>
        </w:rPr>
        <w:t>s</w:t>
      </w:r>
      <w:r w:rsidRPr="00CC4EC3">
        <w:rPr>
          <w:rFonts w:asciiTheme="minorHAnsi" w:hAnsiTheme="minorHAnsi" w:cstheme="minorHAnsi"/>
          <w:sz w:val="22"/>
          <w:szCs w:val="22"/>
        </w:rPr>
        <w:t>eguente articolo 23.</w:t>
      </w:r>
    </w:p>
    <w:p w14:paraId="2C7071FB" w14:textId="77777777" w:rsidR="00072FEE" w:rsidRPr="00CC4EC3" w:rsidRDefault="00072FEE" w:rsidP="00CC4EC3">
      <w:pPr>
        <w:keepNext/>
        <w:numPr>
          <w:ilvl w:val="0"/>
          <w:numId w:val="11"/>
        </w:numPr>
        <w:spacing w:before="560" w:after="120" w:line="288" w:lineRule="auto"/>
        <w:ind w:left="357" w:hanging="357"/>
        <w:jc w:val="both"/>
        <w:outlineLvl w:val="1"/>
        <w:rPr>
          <w:rFonts w:asciiTheme="minorHAnsi" w:hAnsiTheme="minorHAnsi" w:cstheme="minorHAnsi"/>
          <w:b/>
          <w:bCs/>
          <w:iCs/>
          <w:caps/>
          <w:sz w:val="22"/>
          <w:szCs w:val="22"/>
          <w:lang w:val="x-none"/>
        </w:rPr>
      </w:pPr>
      <w:r w:rsidRPr="00CC4EC3">
        <w:rPr>
          <w:rFonts w:asciiTheme="minorHAnsi" w:hAnsiTheme="minorHAnsi" w:cstheme="minorHAnsi"/>
          <w:b/>
          <w:bCs/>
          <w:iCs/>
          <w:caps/>
          <w:sz w:val="22"/>
          <w:szCs w:val="22"/>
          <w:lang w:val="x-none"/>
        </w:rPr>
        <w:t xml:space="preserve">AGGIUDICAZIONE </w:t>
      </w:r>
      <w:r w:rsidRPr="00CC4EC3">
        <w:rPr>
          <w:rFonts w:asciiTheme="minorHAnsi" w:hAnsiTheme="minorHAnsi" w:cstheme="minorHAnsi"/>
          <w:b/>
          <w:bCs/>
          <w:iCs/>
          <w:sz w:val="22"/>
          <w:szCs w:val="22"/>
        </w:rPr>
        <w:t xml:space="preserve">DELL’APPALTO </w:t>
      </w:r>
      <w:r w:rsidRPr="00CC4EC3">
        <w:rPr>
          <w:rFonts w:asciiTheme="minorHAnsi" w:hAnsiTheme="minorHAnsi" w:cstheme="minorHAnsi"/>
          <w:b/>
          <w:bCs/>
          <w:iCs/>
          <w:sz w:val="22"/>
          <w:szCs w:val="22"/>
          <w:lang w:val="x-none"/>
        </w:rPr>
        <w:t xml:space="preserve">E STIPULA </w:t>
      </w:r>
      <w:r w:rsidRPr="00CC4EC3">
        <w:rPr>
          <w:rFonts w:asciiTheme="minorHAnsi" w:hAnsiTheme="minorHAnsi" w:cstheme="minorHAnsi"/>
          <w:b/>
          <w:bCs/>
          <w:iCs/>
          <w:caps/>
          <w:sz w:val="22"/>
          <w:szCs w:val="22"/>
          <w:lang w:val="x-none"/>
        </w:rPr>
        <w:t>DEL CONTRATTO</w:t>
      </w:r>
    </w:p>
    <w:p w14:paraId="70D17DCD" w14:textId="5D0680AA"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All’esito delle operazioni di cui sopra la </w:t>
      </w:r>
      <w:r w:rsidR="00FB12FA" w:rsidRPr="00CC4EC3">
        <w:rPr>
          <w:rFonts w:asciiTheme="minorHAnsi" w:hAnsiTheme="minorHAnsi" w:cstheme="minorHAnsi"/>
          <w:sz w:val="22"/>
          <w:szCs w:val="22"/>
        </w:rPr>
        <w:t>C</w:t>
      </w:r>
      <w:r w:rsidRPr="00CC4EC3">
        <w:rPr>
          <w:rFonts w:asciiTheme="minorHAnsi" w:hAnsiTheme="minorHAnsi" w:cstheme="minorHAnsi"/>
          <w:sz w:val="22"/>
          <w:szCs w:val="22"/>
        </w:rPr>
        <w:t>ommissione, qualora vi sia stata verifica di congruità delle offerte anomale – formulerà la proposta di aggiudicazione in favore del concorrente che ha presentato la migliore offerta, chiudendo le operazioni di gara e trasmettendo al RUP tutti gli atti e documenti della gara ai fini dei successivi adempimenti.</w:t>
      </w:r>
    </w:p>
    <w:p w14:paraId="2FD41696" w14:textId="1C4C5EF9"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Qualora nessuna offerta risulti conveniente o idonea in relazione all’oggetto del contratto, la stazione appaltante si riserva la facoltà di non procedere all’aggiudicazione ai sensi dell’art. 95, comma 12 del Codice.</w:t>
      </w:r>
    </w:p>
    <w:p w14:paraId="76734EBB" w14:textId="77777777" w:rsidR="00072FEE" w:rsidRPr="00CC4EC3" w:rsidRDefault="00072FEE" w:rsidP="00CC4EC3">
      <w:pPr>
        <w:tabs>
          <w:tab w:val="left" w:pos="851"/>
        </w:tabs>
        <w:spacing w:before="60" w:after="60" w:line="288" w:lineRule="auto"/>
        <w:jc w:val="both"/>
        <w:rPr>
          <w:rFonts w:asciiTheme="minorHAnsi" w:hAnsiTheme="minorHAnsi" w:cstheme="minorHAnsi"/>
          <w:sz w:val="22"/>
          <w:szCs w:val="22"/>
        </w:rPr>
      </w:pPr>
    </w:p>
    <w:p w14:paraId="40A05EC2" w14:textId="77777777" w:rsidR="00072FEE" w:rsidRPr="00CC4EC3" w:rsidRDefault="00072FEE" w:rsidP="00CC4EC3">
      <w:pPr>
        <w:tabs>
          <w:tab w:val="left" w:pos="851"/>
        </w:tabs>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La verifica dei requisiti generali e speciali avverrà, ai sensi dell’art. 85, comma 5 Codice, sull’offerente cui la stazione appaltante ha deciso di aggiudicare l’appalto. </w:t>
      </w:r>
    </w:p>
    <w:p w14:paraId="7885F544" w14:textId="7F72208B" w:rsidR="00072FEE" w:rsidRPr="00CC4EC3" w:rsidRDefault="00072FEE" w:rsidP="00CC4EC3">
      <w:pPr>
        <w:spacing w:before="60" w:after="60" w:line="288" w:lineRule="auto"/>
        <w:jc w:val="both"/>
        <w:rPr>
          <w:rFonts w:asciiTheme="minorHAnsi" w:hAnsiTheme="minorHAnsi" w:cstheme="minorHAnsi"/>
          <w:sz w:val="22"/>
          <w:szCs w:val="22"/>
        </w:rPr>
      </w:pPr>
    </w:p>
    <w:p w14:paraId="4EA1AF16" w14:textId="4F21C6BA" w:rsidR="007E74FD" w:rsidRPr="007E74FD" w:rsidRDefault="007E74FD" w:rsidP="007E74FD">
      <w:pPr>
        <w:spacing w:before="60" w:after="60" w:line="276" w:lineRule="auto"/>
        <w:jc w:val="both"/>
        <w:rPr>
          <w:rFonts w:asciiTheme="minorHAnsi" w:hAnsiTheme="minorHAnsi" w:cstheme="minorHAnsi"/>
          <w:sz w:val="22"/>
          <w:szCs w:val="22"/>
        </w:rPr>
      </w:pPr>
      <w:r w:rsidRPr="007E74FD">
        <w:rPr>
          <w:rFonts w:asciiTheme="minorHAnsi" w:hAnsiTheme="minorHAnsi" w:cstheme="minorHAnsi"/>
          <w:sz w:val="22"/>
          <w:szCs w:val="22"/>
        </w:rPr>
        <w:lastRenderedPageBreak/>
        <w:t xml:space="preserve">Prima dell’aggiudicazione, l’Amministrazione, ai sensi dell’art. 85 comma 5 del Codice, richiede al concorrente cui ha deciso di aggiudicare l’appalto di presentare i documenti di cui all’art. 86 del Codice, ai fini della prova dell’assenza dei motivi di esclusione di cui all’art. 80 (ad eccezione, con riferimento ai subappaltatori, del comma 4) e del rispetto dei criteri di selezione di cui all’art. 83 del medesimo Codice. Tale verifica avverrà attraverso l’utilizzo del sistema </w:t>
      </w:r>
      <w:proofErr w:type="spellStart"/>
      <w:r w:rsidRPr="007E74FD">
        <w:rPr>
          <w:rFonts w:asciiTheme="minorHAnsi" w:hAnsiTheme="minorHAnsi" w:cstheme="minorHAnsi"/>
          <w:sz w:val="22"/>
          <w:szCs w:val="22"/>
        </w:rPr>
        <w:t>AVCpass</w:t>
      </w:r>
      <w:proofErr w:type="spellEnd"/>
      <w:r w:rsidRPr="007E74FD">
        <w:rPr>
          <w:rFonts w:asciiTheme="minorHAnsi" w:hAnsiTheme="minorHAnsi" w:cstheme="minorHAnsi"/>
          <w:sz w:val="22"/>
          <w:szCs w:val="22"/>
        </w:rPr>
        <w:t>.</w:t>
      </w:r>
    </w:p>
    <w:p w14:paraId="0B4E1C55" w14:textId="77777777" w:rsidR="007E74FD" w:rsidRDefault="007E74FD" w:rsidP="00CC4EC3">
      <w:pPr>
        <w:spacing w:before="60" w:after="60" w:line="288" w:lineRule="auto"/>
        <w:jc w:val="both"/>
        <w:rPr>
          <w:rFonts w:asciiTheme="minorHAnsi" w:hAnsiTheme="minorHAnsi" w:cstheme="minorHAnsi"/>
          <w:sz w:val="22"/>
          <w:szCs w:val="22"/>
        </w:rPr>
      </w:pPr>
    </w:p>
    <w:p w14:paraId="461F2B29" w14:textId="0B8869C3"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Ai sensi dell’art. 95, comma 10, l</w:t>
      </w:r>
      <w:r w:rsidR="00394845" w:rsidRPr="00CC4EC3">
        <w:rPr>
          <w:rFonts w:asciiTheme="minorHAnsi" w:hAnsiTheme="minorHAnsi" w:cstheme="minorHAnsi"/>
          <w:sz w:val="22"/>
          <w:szCs w:val="22"/>
        </w:rPr>
        <w:t xml:space="preserve">’Amministrazione </w:t>
      </w:r>
      <w:r w:rsidRPr="00CC4EC3">
        <w:rPr>
          <w:rFonts w:asciiTheme="minorHAnsi" w:hAnsiTheme="minorHAnsi" w:cstheme="minorHAnsi"/>
          <w:sz w:val="22"/>
          <w:szCs w:val="22"/>
        </w:rPr>
        <w:t xml:space="preserve">prima dell’aggiudicazione procede, laddove non effettuata in sede di verifica di congruità dell’offerta, alla valutazione di merito circa il rispetto di quanto previsto dall’art. 97, comma 5, </w:t>
      </w:r>
      <w:proofErr w:type="spellStart"/>
      <w:r w:rsidRPr="00CC4EC3">
        <w:rPr>
          <w:rFonts w:asciiTheme="minorHAnsi" w:hAnsiTheme="minorHAnsi" w:cstheme="minorHAnsi"/>
          <w:sz w:val="22"/>
          <w:szCs w:val="22"/>
        </w:rPr>
        <w:t>lett</w:t>
      </w:r>
      <w:proofErr w:type="spellEnd"/>
      <w:r w:rsidRPr="00CC4EC3">
        <w:rPr>
          <w:rFonts w:asciiTheme="minorHAnsi" w:hAnsiTheme="minorHAnsi" w:cstheme="minorHAnsi"/>
          <w:sz w:val="22"/>
          <w:szCs w:val="22"/>
        </w:rPr>
        <w:t>. d) del Codice.</w:t>
      </w:r>
    </w:p>
    <w:p w14:paraId="34C7AEAB" w14:textId="1E4A7BF6"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L</w:t>
      </w:r>
      <w:r w:rsidR="00394845" w:rsidRPr="00CC4EC3">
        <w:rPr>
          <w:rFonts w:asciiTheme="minorHAnsi" w:hAnsiTheme="minorHAnsi" w:cstheme="minorHAnsi"/>
          <w:sz w:val="22"/>
          <w:szCs w:val="22"/>
        </w:rPr>
        <w:t>’Amministrazione</w:t>
      </w:r>
      <w:r w:rsidRPr="00CC4EC3">
        <w:rPr>
          <w:rFonts w:asciiTheme="minorHAnsi" w:hAnsiTheme="minorHAnsi" w:cstheme="minorHAnsi"/>
          <w:sz w:val="22"/>
          <w:szCs w:val="22"/>
        </w:rPr>
        <w:t xml:space="preserve">, previa verifica ed approvazione della proposta di aggiudicazione ai sensi degli artt. 32, comma 5 e 33, comma 1 del Codice, aggiudica l’appalto. </w:t>
      </w:r>
    </w:p>
    <w:p w14:paraId="6B84A9BD" w14:textId="77777777"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L’aggiudicazione diventa efficace, ai sensi dell’art. 32, comma 7 del Codice, all’esito positivo della verifica del possesso dei requisiti prescritti.</w:t>
      </w:r>
    </w:p>
    <w:p w14:paraId="5B70ACC6" w14:textId="061175D1"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In caso di esito negativo delle verifiche, l</w:t>
      </w:r>
      <w:r w:rsidR="00394845" w:rsidRPr="00CC4EC3">
        <w:rPr>
          <w:rFonts w:asciiTheme="minorHAnsi" w:hAnsiTheme="minorHAnsi" w:cstheme="minorHAnsi"/>
          <w:sz w:val="22"/>
          <w:szCs w:val="22"/>
        </w:rPr>
        <w:t xml:space="preserve">’Amministrazione </w:t>
      </w:r>
      <w:r w:rsidRPr="00CC4EC3">
        <w:rPr>
          <w:rFonts w:asciiTheme="minorHAnsi" w:hAnsiTheme="minorHAnsi" w:cstheme="minorHAnsi"/>
          <w:sz w:val="22"/>
          <w:szCs w:val="22"/>
        </w:rPr>
        <w:t>procederà alla revoca dell’aggiudicazione, alla segnalazione all’ANAC nonché all’incameramento della garanzia provvisoria. L</w:t>
      </w:r>
      <w:r w:rsidR="00394845" w:rsidRPr="00CC4EC3">
        <w:rPr>
          <w:rFonts w:asciiTheme="minorHAnsi" w:hAnsiTheme="minorHAnsi" w:cstheme="minorHAnsi"/>
          <w:sz w:val="22"/>
          <w:szCs w:val="22"/>
        </w:rPr>
        <w:t xml:space="preserve">’Amministrazione </w:t>
      </w:r>
      <w:r w:rsidRPr="00CC4EC3">
        <w:rPr>
          <w:rFonts w:asciiTheme="minorHAnsi" w:hAnsiTheme="minorHAnsi" w:cstheme="minorHAnsi"/>
          <w:sz w:val="22"/>
          <w:szCs w:val="22"/>
        </w:rPr>
        <w:t>aggiudicherà, quindi, al secondo graduato procedendo altresì, alle verifiche nei termini sopra indicati.</w:t>
      </w:r>
    </w:p>
    <w:p w14:paraId="0CA0FE2D" w14:textId="77777777"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Nell’ipotesi in cui l’appalto non possa essere aggiudicato neppure a favore del concorrente collocato al secondo posto nella graduatoria, l’appalto verrà aggiudicato, nei termini sopra detti, scorrendo la graduatoria.</w:t>
      </w:r>
    </w:p>
    <w:p w14:paraId="1743BA73" w14:textId="77777777"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La stipulazione del contratto è subordinata al positivo esito delle procedure previste dalla normativa vigente in materia di lotta alla mafia, fatto salvo quanto previsto dall’art. 88 comma 4-</w:t>
      </w:r>
      <w:r w:rsidRPr="00CC4EC3">
        <w:rPr>
          <w:rFonts w:asciiTheme="minorHAnsi" w:hAnsiTheme="minorHAnsi" w:cstheme="minorHAnsi"/>
          <w:i/>
          <w:sz w:val="22"/>
          <w:szCs w:val="22"/>
        </w:rPr>
        <w:t>bis</w:t>
      </w:r>
      <w:r w:rsidRPr="00CC4EC3">
        <w:rPr>
          <w:rFonts w:asciiTheme="minorHAnsi" w:hAnsiTheme="minorHAnsi" w:cstheme="minorHAnsi"/>
          <w:sz w:val="22"/>
          <w:szCs w:val="22"/>
        </w:rPr>
        <w:t xml:space="preserve"> e 89 e dall’art. 92 comma 3 del d.lgs. 159/2011.</w:t>
      </w:r>
    </w:p>
    <w:p w14:paraId="0C74A1D2" w14:textId="38E434CC"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Ai sensi dell’art. 93, commi 6 e 9 del Codice, la garanzia provvisoria verrà svincolata, all’aggiudicatario, automaticamente al momento della stipula del contratto; agli altri concorrenti, verrà svincolata tempestivamente e comunque entro trenta giorni dalla comunicazione dell’avvenuta aggiudicazione.</w:t>
      </w:r>
    </w:p>
    <w:p w14:paraId="7170B8F2" w14:textId="77777777" w:rsidR="00072FEE" w:rsidRPr="00CC4EC3" w:rsidRDefault="00072FEE" w:rsidP="00CC4EC3">
      <w:pPr>
        <w:tabs>
          <w:tab w:val="left" w:pos="360"/>
        </w:tabs>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p w14:paraId="0C741CF2" w14:textId="77777777"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Il contratto, ai sensi dell’art. 32, comma 9 del Codice, non potrà essere stipulato prima di 35 giorni dall’invio dell’ultima delle comunicazioni del provvedimento di aggiudicazione.</w:t>
      </w:r>
    </w:p>
    <w:p w14:paraId="5D871B4C" w14:textId="702765B0"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La stipula avrà luogo entro 60 giorni dall’intervenuta efficacia dell’aggiudicazione ai sensi dell’art. 32, comma 8 del Codice, salvo il differimento espressamente concordato con l’aggiudicatario. </w:t>
      </w:r>
    </w:p>
    <w:p w14:paraId="232F12F8" w14:textId="77777777"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All’atto della stipulazione del contratto, l’aggiudicatario deve presentare la garanzia definitiva da calcolare sull’importo contrattuale, secondo le misure e le modalità previste dall’art. 103 del Codice.</w:t>
      </w:r>
    </w:p>
    <w:p w14:paraId="6CE62F75" w14:textId="77777777" w:rsidR="00FB12FA" w:rsidRPr="00CC4EC3" w:rsidRDefault="00FB12FA"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Il contratto sarà stipulato in modalità elettronica, mediante scrittura privata</w:t>
      </w:r>
      <w:r w:rsidRPr="00CC4EC3">
        <w:rPr>
          <w:rFonts w:asciiTheme="minorHAnsi" w:hAnsiTheme="minorHAnsi" w:cstheme="minorHAnsi"/>
          <w:i/>
          <w:sz w:val="22"/>
          <w:szCs w:val="22"/>
        </w:rPr>
        <w:t>.</w:t>
      </w:r>
    </w:p>
    <w:p w14:paraId="0D8A937E" w14:textId="77777777"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Il contratto è soggetto agli obblighi in tema di tracciabilità dei flussi finanziari di cui alla l. 13 agosto 2010, n. 136.</w:t>
      </w:r>
    </w:p>
    <w:p w14:paraId="1848EEB1" w14:textId="77777777"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lastRenderedPageBreak/>
        <w:t>Nei casi di cui all’art. 110 comma 1 del Codice la stazione appaltante interpella progressivamente i soggetti che hanno partecipato alla procedura di gara, risultanti dalla relativa graduatoria, al fine di stipulare un nuovo contratto per l’affidamento dell’esecuzione o del completamento del servizio/fornitura.</w:t>
      </w:r>
    </w:p>
    <w:p w14:paraId="40F9AC55" w14:textId="77777777"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b/>
          <w:sz w:val="22"/>
          <w:szCs w:val="22"/>
        </w:rPr>
        <w:t>Le spese relative alla pubblicazione</w:t>
      </w:r>
      <w:r w:rsidRPr="00CC4EC3">
        <w:rPr>
          <w:rFonts w:asciiTheme="minorHAnsi" w:hAnsiTheme="minorHAnsi" w:cstheme="minorHAnsi"/>
          <w:sz w:val="22"/>
          <w:szCs w:val="22"/>
        </w:rPr>
        <w:t xml:space="preserve"> del bando e dell’avviso sui risultati della procedura di affidamento, ai sensi dell’art. 216, comma 11 del Codice e del </w:t>
      </w:r>
      <w:proofErr w:type="spellStart"/>
      <w:r w:rsidRPr="00CC4EC3">
        <w:rPr>
          <w:rFonts w:asciiTheme="minorHAnsi" w:hAnsiTheme="minorHAnsi" w:cstheme="minorHAnsi"/>
          <w:sz w:val="22"/>
          <w:szCs w:val="22"/>
        </w:rPr>
        <w:t>d.m.</w:t>
      </w:r>
      <w:proofErr w:type="spellEnd"/>
      <w:r w:rsidRPr="00CC4EC3">
        <w:rPr>
          <w:rFonts w:asciiTheme="minorHAnsi" w:hAnsiTheme="minorHAnsi" w:cstheme="minorHAnsi"/>
          <w:sz w:val="22"/>
          <w:szCs w:val="22"/>
        </w:rPr>
        <w:t xml:space="preserve"> 2 dicembre 2016 (GU 25.1.2017 n. 20), sono a carico dell’aggiudicatario e dovranno essere rimborsate alla stazione appaltante entro il termine di sessanta giorni dall’aggiudicazione. In caso di suddivisione dell’appalto in lotti, le spese relative alla pubblicazione saranno suddivise tra gli aggiudicatari dei lotti in proporzione al relativo valore.</w:t>
      </w:r>
    </w:p>
    <w:p w14:paraId="4554FCEA" w14:textId="34C2B365"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L’importo presunto delle spese di pubblicazione è pari a </w:t>
      </w:r>
      <w:r w:rsidR="007535C3" w:rsidRPr="00CC4EC3">
        <w:rPr>
          <w:rFonts w:asciiTheme="minorHAnsi" w:hAnsiTheme="minorHAnsi" w:cstheme="minorHAnsi"/>
          <w:sz w:val="22"/>
          <w:szCs w:val="22"/>
        </w:rPr>
        <w:t xml:space="preserve">€ </w:t>
      </w:r>
      <w:r w:rsidR="00FB12FA" w:rsidRPr="00CC4EC3">
        <w:rPr>
          <w:rFonts w:asciiTheme="minorHAnsi" w:hAnsiTheme="minorHAnsi" w:cstheme="minorHAnsi"/>
          <w:sz w:val="22"/>
          <w:szCs w:val="22"/>
        </w:rPr>
        <w:t>5</w:t>
      </w:r>
      <w:r w:rsidR="007535C3" w:rsidRPr="00CC4EC3">
        <w:rPr>
          <w:rFonts w:asciiTheme="minorHAnsi" w:hAnsiTheme="minorHAnsi" w:cstheme="minorHAnsi"/>
          <w:sz w:val="22"/>
          <w:szCs w:val="22"/>
        </w:rPr>
        <w:t>.000,00.</w:t>
      </w:r>
      <w:r w:rsidR="00F53BCA" w:rsidRPr="00CC4EC3">
        <w:rPr>
          <w:rFonts w:asciiTheme="minorHAnsi" w:hAnsiTheme="minorHAnsi" w:cstheme="minorHAnsi"/>
          <w:sz w:val="22"/>
          <w:szCs w:val="22"/>
        </w:rPr>
        <w:t xml:space="preserve"> </w:t>
      </w:r>
      <w:r w:rsidRPr="00CC4EC3">
        <w:rPr>
          <w:rFonts w:asciiTheme="minorHAnsi" w:hAnsiTheme="minorHAnsi" w:cstheme="minorHAnsi"/>
          <w:sz w:val="22"/>
          <w:szCs w:val="22"/>
        </w:rPr>
        <w:t>La stazione appaltante comunicherà all’aggiudicatario l’importo effettivo delle suddette spese, nonché le relative modalità di pagamento.</w:t>
      </w:r>
    </w:p>
    <w:p w14:paraId="68777426" w14:textId="77777777" w:rsidR="00072FEE" w:rsidRPr="00CC4EC3" w:rsidRDefault="00072FEE" w:rsidP="00CC4EC3">
      <w:pPr>
        <w:widowControl w:val="0"/>
        <w:spacing w:before="60" w:after="60" w:line="288" w:lineRule="auto"/>
        <w:jc w:val="both"/>
        <w:rPr>
          <w:rFonts w:asciiTheme="minorHAnsi" w:hAnsiTheme="minorHAnsi" w:cstheme="minorHAnsi"/>
          <w:sz w:val="22"/>
          <w:szCs w:val="22"/>
        </w:rPr>
      </w:pPr>
      <w:r w:rsidRPr="00CC4EC3">
        <w:rPr>
          <w:rFonts w:asciiTheme="minorHAnsi" w:hAnsiTheme="minorHAnsi" w:cstheme="minorHAnsi"/>
          <w:b/>
          <w:sz w:val="22"/>
          <w:szCs w:val="22"/>
        </w:rPr>
        <w:t>Sono a carico dell’aggiudicatario anche tutte le spese</w:t>
      </w:r>
      <w:r w:rsidRPr="00CC4EC3">
        <w:rPr>
          <w:rFonts w:asciiTheme="minorHAnsi" w:hAnsiTheme="minorHAnsi" w:cstheme="minorHAnsi"/>
          <w:sz w:val="22"/>
          <w:szCs w:val="22"/>
        </w:rPr>
        <w:t xml:space="preserve"> contrattuali, gli oneri fiscali quali imposte e tasse - ivi comprese quelle di registro ove dovute - relative alla stipulazione del contratto. </w:t>
      </w:r>
    </w:p>
    <w:p w14:paraId="49AFB929" w14:textId="77777777" w:rsidR="00072FEE" w:rsidRPr="00CC4EC3" w:rsidRDefault="00072FEE" w:rsidP="00CC4EC3">
      <w:p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Ai sensi dell’art. 105, comma 2, del Codice l’affidatario comunica, per ogni sub-contratto che non costituisce subappalto, l’importo e l’oggetto del medesimo, nonché il nome del sub-contraente, prima dell’inizio della prestazione.</w:t>
      </w:r>
    </w:p>
    <w:p w14:paraId="755F2E30" w14:textId="437DECD1" w:rsidR="00072FEE" w:rsidRPr="00CC4EC3" w:rsidRDefault="00072FEE" w:rsidP="00CC4EC3">
      <w:pPr>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L’affidatario deposita, prima o contestualmente alla sottoscrizione del contratto di appalto, i contratti continuativi di cooperazione, servizio e/o fornitura di cui all’art. 105, comma 3, </w:t>
      </w:r>
      <w:proofErr w:type="spellStart"/>
      <w:r w:rsidRPr="00CC4EC3">
        <w:rPr>
          <w:rFonts w:asciiTheme="minorHAnsi" w:hAnsiTheme="minorHAnsi" w:cstheme="minorHAnsi"/>
          <w:sz w:val="22"/>
          <w:szCs w:val="22"/>
        </w:rPr>
        <w:t>lett</w:t>
      </w:r>
      <w:proofErr w:type="spellEnd"/>
      <w:r w:rsidRPr="00CC4EC3">
        <w:rPr>
          <w:rFonts w:asciiTheme="minorHAnsi" w:hAnsiTheme="minorHAnsi" w:cstheme="minorHAnsi"/>
          <w:sz w:val="22"/>
          <w:szCs w:val="22"/>
        </w:rPr>
        <w:t>. c bis) del Codice.</w:t>
      </w:r>
    </w:p>
    <w:p w14:paraId="50F2D70E" w14:textId="77777777" w:rsidR="005E6025" w:rsidRPr="00CC4EC3" w:rsidRDefault="005E6025" w:rsidP="00CC4EC3">
      <w:pPr>
        <w:spacing w:line="288" w:lineRule="auto"/>
        <w:jc w:val="both"/>
        <w:rPr>
          <w:rFonts w:asciiTheme="minorHAnsi" w:hAnsiTheme="minorHAnsi" w:cstheme="minorHAnsi"/>
          <w:sz w:val="22"/>
          <w:szCs w:val="22"/>
        </w:rPr>
      </w:pPr>
    </w:p>
    <w:p w14:paraId="18D455A4" w14:textId="77777777" w:rsidR="00072FEE" w:rsidRPr="00CC4EC3" w:rsidRDefault="00072FEE" w:rsidP="00CC4EC3">
      <w:pPr>
        <w:pStyle w:val="Titolo2"/>
        <w:spacing w:line="288" w:lineRule="auto"/>
        <w:rPr>
          <w:rFonts w:cstheme="minorHAnsi"/>
          <w:sz w:val="22"/>
          <w:szCs w:val="22"/>
        </w:rPr>
      </w:pPr>
      <w:bookmarkStart w:id="3385" w:name="_Toc33187558"/>
      <w:r w:rsidRPr="00CC4EC3">
        <w:rPr>
          <w:rFonts w:cstheme="minorHAnsi"/>
          <w:sz w:val="22"/>
          <w:szCs w:val="22"/>
        </w:rPr>
        <w:t>DEFINIZIONE DELLE CONTROVERSIE</w:t>
      </w:r>
      <w:bookmarkEnd w:id="3385"/>
      <w:r w:rsidRPr="00CC4EC3">
        <w:rPr>
          <w:rFonts w:cstheme="minorHAnsi"/>
          <w:sz w:val="22"/>
          <w:szCs w:val="22"/>
        </w:rPr>
        <w:t xml:space="preserve"> </w:t>
      </w:r>
    </w:p>
    <w:p w14:paraId="24E63FBC" w14:textId="48C030B3" w:rsidR="00072FEE" w:rsidRPr="00CC4EC3" w:rsidRDefault="00072FEE" w:rsidP="00CC4EC3">
      <w:pPr>
        <w:spacing w:before="60" w:after="60"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Per le controversie derivanti dal contratto è competente il Foro di </w:t>
      </w:r>
      <w:r w:rsidR="007B085E" w:rsidRPr="00CC4EC3">
        <w:rPr>
          <w:rFonts w:asciiTheme="minorHAnsi" w:hAnsiTheme="minorHAnsi" w:cstheme="minorHAnsi"/>
          <w:color w:val="800000"/>
          <w:sz w:val="22"/>
          <w:szCs w:val="22"/>
        </w:rPr>
        <w:t>Roma</w:t>
      </w:r>
      <w:r w:rsidRPr="00CC4EC3">
        <w:rPr>
          <w:rFonts w:asciiTheme="minorHAnsi" w:hAnsiTheme="minorHAnsi" w:cstheme="minorHAnsi"/>
          <w:i/>
          <w:sz w:val="22"/>
          <w:szCs w:val="22"/>
        </w:rPr>
        <w:t>,</w:t>
      </w:r>
      <w:r w:rsidRPr="00CC4EC3">
        <w:rPr>
          <w:rFonts w:asciiTheme="minorHAnsi" w:hAnsiTheme="minorHAnsi" w:cstheme="minorHAnsi"/>
          <w:sz w:val="22"/>
          <w:szCs w:val="22"/>
        </w:rPr>
        <w:t xml:space="preserve"> rimanendo espressamente esclusa la compromissione in arbitri.</w:t>
      </w:r>
      <w:r w:rsidRPr="00CC4EC3" w:rsidDel="00346BF3">
        <w:rPr>
          <w:rFonts w:asciiTheme="minorHAnsi" w:hAnsiTheme="minorHAnsi" w:cstheme="minorHAnsi"/>
          <w:sz w:val="22"/>
          <w:szCs w:val="22"/>
        </w:rPr>
        <w:t xml:space="preserve"> </w:t>
      </w:r>
    </w:p>
    <w:p w14:paraId="01790B52" w14:textId="77777777" w:rsidR="00072FEE" w:rsidRPr="00CC4EC3" w:rsidRDefault="00072FEE" w:rsidP="00CC4EC3">
      <w:pPr>
        <w:pStyle w:val="Titolo2"/>
        <w:spacing w:line="288" w:lineRule="auto"/>
        <w:rPr>
          <w:rFonts w:cstheme="minorHAnsi"/>
          <w:sz w:val="22"/>
          <w:szCs w:val="22"/>
        </w:rPr>
      </w:pPr>
      <w:bookmarkStart w:id="3386" w:name="_Toc33187559"/>
      <w:r w:rsidRPr="00CC4EC3">
        <w:rPr>
          <w:rFonts w:cstheme="minorHAnsi"/>
          <w:sz w:val="22"/>
          <w:szCs w:val="22"/>
        </w:rPr>
        <w:t>TRATTAMENTO DEI DATI PERSONALI</w:t>
      </w:r>
      <w:bookmarkEnd w:id="3386"/>
    </w:p>
    <w:p w14:paraId="68EC999D" w14:textId="715E72E9" w:rsidR="00AA350F" w:rsidRPr="00CC4EC3" w:rsidRDefault="00AA350F" w:rsidP="00CC4EC3">
      <w:pPr>
        <w:pStyle w:val="usoboll1"/>
        <w:spacing w:line="288" w:lineRule="auto"/>
        <w:jc w:val="both"/>
        <w:rPr>
          <w:rFonts w:asciiTheme="minorHAnsi" w:hAnsiTheme="minorHAnsi" w:cstheme="minorHAnsi"/>
          <w:sz w:val="22"/>
          <w:szCs w:val="22"/>
        </w:rPr>
      </w:pPr>
      <w:bookmarkStart w:id="3387" w:name="_Toc481158988"/>
      <w:bookmarkStart w:id="3388" w:name="_Toc481159382"/>
      <w:bookmarkStart w:id="3389" w:name="_Toc481159721"/>
      <w:bookmarkStart w:id="3390" w:name="_Toc481159767"/>
      <w:bookmarkStart w:id="3391" w:name="_Toc481159824"/>
      <w:bookmarkStart w:id="3392" w:name="_Toc481159876"/>
      <w:bookmarkStart w:id="3393" w:name="_Toc481160021"/>
      <w:bookmarkStart w:id="3394" w:name="_Toc481165222"/>
      <w:bookmarkStart w:id="3395" w:name="_Toc481165531"/>
      <w:bookmarkStart w:id="3396" w:name="_Toc481511110"/>
      <w:bookmarkStart w:id="3397" w:name="_Toc481511168"/>
      <w:bookmarkStart w:id="3398" w:name="_Toc481511213"/>
      <w:bookmarkStart w:id="3399" w:name="_Toc481511273"/>
      <w:bookmarkStart w:id="3400" w:name="_Toc481511317"/>
      <w:bookmarkStart w:id="3401" w:name="_Toc481772316"/>
      <w:bookmarkStart w:id="3402" w:name="_Toc481772380"/>
      <w:bookmarkStart w:id="3403" w:name="_Toc482025753"/>
      <w:bookmarkStart w:id="3404" w:name="_Toc482097577"/>
      <w:bookmarkStart w:id="3405" w:name="_Toc482097666"/>
      <w:bookmarkStart w:id="3406" w:name="_Toc482097755"/>
      <w:bookmarkStart w:id="3407" w:name="_Toc482097947"/>
      <w:bookmarkStart w:id="3408" w:name="_Toc482099049"/>
      <w:bookmarkStart w:id="3409" w:name="_Toc482100766"/>
      <w:bookmarkStart w:id="3410" w:name="_Toc482100923"/>
      <w:bookmarkStart w:id="3411" w:name="_Toc482101349"/>
      <w:bookmarkStart w:id="3412" w:name="_Toc482101486"/>
      <w:bookmarkStart w:id="3413" w:name="_Toc482101601"/>
      <w:bookmarkStart w:id="3414" w:name="_Toc482101776"/>
      <w:bookmarkStart w:id="3415" w:name="_Toc482101869"/>
      <w:bookmarkStart w:id="3416" w:name="_Toc482101964"/>
      <w:bookmarkStart w:id="3417" w:name="_Toc482102059"/>
      <w:bookmarkStart w:id="3418" w:name="_Toc482102153"/>
      <w:bookmarkStart w:id="3419" w:name="_Toc482352017"/>
      <w:bookmarkStart w:id="3420" w:name="_Toc482352107"/>
      <w:bookmarkStart w:id="3421" w:name="_Toc482352197"/>
      <w:bookmarkStart w:id="3422" w:name="_Toc482352287"/>
      <w:bookmarkStart w:id="3423" w:name="_Toc482633128"/>
      <w:bookmarkStart w:id="3424" w:name="_Toc482641305"/>
      <w:bookmarkStart w:id="3425" w:name="_Toc482712751"/>
      <w:bookmarkStart w:id="3426" w:name="_Toc482959539"/>
      <w:bookmarkStart w:id="3427" w:name="_Toc482959649"/>
      <w:bookmarkStart w:id="3428" w:name="_Toc482959759"/>
      <w:bookmarkStart w:id="3429" w:name="_Toc482978878"/>
      <w:bookmarkStart w:id="3430" w:name="_Toc482978987"/>
      <w:bookmarkStart w:id="3431" w:name="_Toc482979095"/>
      <w:bookmarkStart w:id="3432" w:name="_Toc482979206"/>
      <w:bookmarkStart w:id="3433" w:name="_Toc482979315"/>
      <w:bookmarkStart w:id="3434" w:name="_Toc482979424"/>
      <w:bookmarkStart w:id="3435" w:name="_Toc482979532"/>
      <w:bookmarkStart w:id="3436" w:name="_Toc482979630"/>
      <w:bookmarkStart w:id="3437" w:name="_Toc482979728"/>
      <w:bookmarkStart w:id="3438" w:name="_Toc483233688"/>
      <w:bookmarkStart w:id="3439" w:name="_Toc483302405"/>
      <w:bookmarkStart w:id="3440" w:name="_Toc483316026"/>
      <w:bookmarkStart w:id="3441" w:name="_Toc483316231"/>
      <w:bookmarkStart w:id="3442" w:name="_Toc483316363"/>
      <w:bookmarkStart w:id="3443" w:name="_Toc483316494"/>
      <w:bookmarkStart w:id="3444" w:name="_Toc483325797"/>
      <w:bookmarkStart w:id="3445" w:name="_Toc483401275"/>
      <w:bookmarkStart w:id="3446" w:name="_Toc483474071"/>
      <w:bookmarkStart w:id="3447" w:name="_Toc483571501"/>
      <w:bookmarkStart w:id="3448" w:name="_Toc483571622"/>
      <w:bookmarkStart w:id="3449" w:name="_Toc483906999"/>
      <w:bookmarkStart w:id="3450" w:name="_Toc484010749"/>
      <w:bookmarkStart w:id="3451" w:name="_Toc484010871"/>
      <w:bookmarkStart w:id="3452" w:name="_Toc484010995"/>
      <w:bookmarkStart w:id="3453" w:name="_Toc484011117"/>
      <w:bookmarkStart w:id="3454" w:name="_Toc484011239"/>
      <w:bookmarkStart w:id="3455" w:name="_Toc484011714"/>
      <w:bookmarkStart w:id="3456" w:name="_Toc484097788"/>
      <w:bookmarkStart w:id="3457" w:name="_Toc484428962"/>
      <w:bookmarkStart w:id="3458" w:name="_Toc484429132"/>
      <w:bookmarkStart w:id="3459" w:name="_Toc484438707"/>
      <w:bookmarkStart w:id="3460" w:name="_Toc484438831"/>
      <w:bookmarkStart w:id="3461" w:name="_Toc484438955"/>
      <w:bookmarkStart w:id="3462" w:name="_Toc484439875"/>
      <w:bookmarkStart w:id="3463" w:name="_Toc484439998"/>
      <w:bookmarkStart w:id="3464" w:name="_Toc484440122"/>
      <w:bookmarkStart w:id="3465" w:name="_Toc484440482"/>
      <w:bookmarkStart w:id="3466" w:name="_Toc484448142"/>
      <w:bookmarkStart w:id="3467" w:name="_Toc484448266"/>
      <w:bookmarkStart w:id="3468" w:name="_Toc484448390"/>
      <w:bookmarkStart w:id="3469" w:name="_Toc484448514"/>
      <w:bookmarkStart w:id="3470" w:name="_Toc484448638"/>
      <w:bookmarkStart w:id="3471" w:name="_Toc484448762"/>
      <w:bookmarkStart w:id="3472" w:name="_Toc484448885"/>
      <w:bookmarkStart w:id="3473" w:name="_Toc484449009"/>
      <w:bookmarkStart w:id="3474" w:name="_Toc484449133"/>
      <w:bookmarkStart w:id="3475" w:name="_Toc484526628"/>
      <w:bookmarkStart w:id="3476" w:name="_Toc484605347"/>
      <w:bookmarkStart w:id="3477" w:name="_Toc484605471"/>
      <w:bookmarkStart w:id="3478" w:name="_Toc484688340"/>
      <w:bookmarkStart w:id="3479" w:name="_Toc484688895"/>
      <w:bookmarkStart w:id="3480" w:name="_Toc485218331"/>
      <w:bookmarkStart w:id="3481" w:name="_Toc483907003"/>
      <w:bookmarkStart w:id="3482" w:name="_Toc484010753"/>
      <w:bookmarkStart w:id="3483" w:name="_Toc484010875"/>
      <w:bookmarkStart w:id="3484" w:name="_Toc484010999"/>
      <w:bookmarkStart w:id="3485" w:name="_Toc484011121"/>
      <w:bookmarkStart w:id="3486" w:name="_Toc484011243"/>
      <w:bookmarkStart w:id="3487" w:name="_Toc484011718"/>
      <w:bookmarkStart w:id="3488" w:name="_Toc484097792"/>
      <w:bookmarkStart w:id="3489" w:name="_Toc484428966"/>
      <w:bookmarkStart w:id="3490" w:name="_Toc484429136"/>
      <w:bookmarkStart w:id="3491" w:name="_Toc484438711"/>
      <w:bookmarkStart w:id="3492" w:name="_Toc484438835"/>
      <w:bookmarkStart w:id="3493" w:name="_Toc484438959"/>
      <w:bookmarkStart w:id="3494" w:name="_Toc484439879"/>
      <w:bookmarkStart w:id="3495" w:name="_Toc484440002"/>
      <w:bookmarkStart w:id="3496" w:name="_Toc484440126"/>
      <w:bookmarkStart w:id="3497" w:name="_Toc484440486"/>
      <w:bookmarkStart w:id="3498" w:name="_Toc484448146"/>
      <w:bookmarkStart w:id="3499" w:name="_Toc484448270"/>
      <w:bookmarkStart w:id="3500" w:name="_Toc484448394"/>
      <w:bookmarkStart w:id="3501" w:name="_Toc484448518"/>
      <w:bookmarkStart w:id="3502" w:name="_Toc484448642"/>
      <w:bookmarkStart w:id="3503" w:name="_Toc484448766"/>
      <w:bookmarkStart w:id="3504" w:name="_Toc484448889"/>
      <w:bookmarkStart w:id="3505" w:name="_Toc484449013"/>
      <w:bookmarkStart w:id="3506" w:name="_Toc484449137"/>
      <w:bookmarkStart w:id="3507" w:name="_Toc484526632"/>
      <w:bookmarkStart w:id="3508" w:name="_Toc484605352"/>
      <w:bookmarkStart w:id="3509" w:name="_Toc484605476"/>
      <w:bookmarkStart w:id="3510" w:name="_Toc484688345"/>
      <w:bookmarkStart w:id="3511" w:name="_Toc484688900"/>
      <w:bookmarkStart w:id="3512" w:name="_Toc485218335"/>
      <w:bookmarkStart w:id="3513" w:name="_Toc381775856"/>
      <w:bookmarkStart w:id="3514" w:name="_Toc381776132"/>
      <w:bookmarkStart w:id="3515" w:name="_Toc482025756"/>
      <w:bookmarkStart w:id="3516" w:name="_Toc482097580"/>
      <w:bookmarkStart w:id="3517" w:name="_Toc482097669"/>
      <w:bookmarkStart w:id="3518" w:name="_Toc482097758"/>
      <w:bookmarkStart w:id="3519" w:name="_Toc482097950"/>
      <w:bookmarkStart w:id="3520" w:name="_Toc482099052"/>
      <w:bookmarkStart w:id="3521" w:name="_Toc482100769"/>
      <w:bookmarkStart w:id="3522" w:name="_Toc482100926"/>
      <w:bookmarkStart w:id="3523" w:name="_Toc482101352"/>
      <w:bookmarkStart w:id="3524" w:name="_Toc482101489"/>
      <w:bookmarkStart w:id="3525" w:name="_Toc482101604"/>
      <w:bookmarkStart w:id="3526" w:name="_Toc482101779"/>
      <w:bookmarkStart w:id="3527" w:name="_Toc482101872"/>
      <w:bookmarkStart w:id="3528" w:name="_Toc482101967"/>
      <w:bookmarkStart w:id="3529" w:name="_Toc482102062"/>
      <w:bookmarkStart w:id="3530" w:name="_Toc482102156"/>
      <w:bookmarkStart w:id="3531" w:name="_Toc482352020"/>
      <w:bookmarkStart w:id="3532" w:name="_Toc482352110"/>
      <w:bookmarkStart w:id="3533" w:name="_Toc482352200"/>
      <w:bookmarkStart w:id="3534" w:name="_Toc482352290"/>
      <w:bookmarkStart w:id="3535" w:name="_Toc482633131"/>
      <w:bookmarkStart w:id="3536" w:name="_Toc482641308"/>
      <w:bookmarkStart w:id="3537" w:name="_Toc482712754"/>
      <w:bookmarkStart w:id="3538" w:name="_Toc482959542"/>
      <w:bookmarkStart w:id="3539" w:name="_Toc482959652"/>
      <w:bookmarkStart w:id="3540" w:name="_Toc482959762"/>
      <w:bookmarkStart w:id="3541" w:name="_Toc482978881"/>
      <w:bookmarkStart w:id="3542" w:name="_Toc482978990"/>
      <w:bookmarkStart w:id="3543" w:name="_Toc482979098"/>
      <w:bookmarkStart w:id="3544" w:name="_Toc482979209"/>
      <w:bookmarkStart w:id="3545" w:name="_Toc482979318"/>
      <w:bookmarkStart w:id="3546" w:name="_Toc482979427"/>
      <w:bookmarkStart w:id="3547" w:name="_Toc482979535"/>
      <w:bookmarkStart w:id="3548" w:name="_Toc482979633"/>
      <w:bookmarkStart w:id="3549" w:name="_Toc482979731"/>
      <w:bookmarkStart w:id="3550" w:name="_Toc483233691"/>
      <w:bookmarkStart w:id="3551" w:name="_Toc483302408"/>
      <w:bookmarkStart w:id="3552" w:name="_Toc483316029"/>
      <w:bookmarkStart w:id="3553" w:name="_Toc483316234"/>
      <w:bookmarkStart w:id="3554" w:name="_Toc483316366"/>
      <w:bookmarkStart w:id="3555" w:name="_Toc483316497"/>
      <w:bookmarkStart w:id="3556" w:name="_Toc483325800"/>
      <w:bookmarkStart w:id="3557" w:name="_Toc483401278"/>
      <w:bookmarkStart w:id="3558" w:name="_Toc483474074"/>
      <w:bookmarkStart w:id="3559" w:name="_Toc483571505"/>
      <w:bookmarkStart w:id="3560" w:name="_Toc483571627"/>
      <w:bookmarkStart w:id="3561" w:name="_Toc483907005"/>
      <w:bookmarkStart w:id="3562" w:name="_Toc484010755"/>
      <w:bookmarkStart w:id="3563" w:name="_Toc484010877"/>
      <w:bookmarkStart w:id="3564" w:name="_Toc484011001"/>
      <w:bookmarkStart w:id="3565" w:name="_Toc484011123"/>
      <w:bookmarkStart w:id="3566" w:name="_Toc484011245"/>
      <w:bookmarkStart w:id="3567" w:name="_Toc484011720"/>
      <w:bookmarkStart w:id="3568" w:name="_Toc484097794"/>
      <w:bookmarkStart w:id="3569" w:name="_Toc484428968"/>
      <w:bookmarkStart w:id="3570" w:name="_Toc484429138"/>
      <w:bookmarkStart w:id="3571" w:name="_Toc484438713"/>
      <w:bookmarkStart w:id="3572" w:name="_Toc484438837"/>
      <w:bookmarkStart w:id="3573" w:name="_Toc484438961"/>
      <w:bookmarkStart w:id="3574" w:name="_Toc484439881"/>
      <w:bookmarkStart w:id="3575" w:name="_Toc484440004"/>
      <w:bookmarkStart w:id="3576" w:name="_Toc484440128"/>
      <w:bookmarkStart w:id="3577" w:name="_Toc484440488"/>
      <w:bookmarkStart w:id="3578" w:name="_Toc484448148"/>
      <w:bookmarkStart w:id="3579" w:name="_Toc484448272"/>
      <w:bookmarkStart w:id="3580" w:name="_Toc484448396"/>
      <w:bookmarkStart w:id="3581" w:name="_Toc484448520"/>
      <w:bookmarkStart w:id="3582" w:name="_Toc484448644"/>
      <w:bookmarkStart w:id="3583" w:name="_Toc484448768"/>
      <w:bookmarkStart w:id="3584" w:name="_Toc484448891"/>
      <w:bookmarkStart w:id="3585" w:name="_Toc484449015"/>
      <w:bookmarkStart w:id="3586" w:name="_Toc484449139"/>
      <w:bookmarkStart w:id="3587" w:name="_Toc484526634"/>
      <w:bookmarkStart w:id="3588" w:name="_Toc484605354"/>
      <w:bookmarkStart w:id="3589" w:name="_Toc484605478"/>
      <w:bookmarkStart w:id="3590" w:name="_Toc484688347"/>
      <w:bookmarkStart w:id="3591" w:name="_Toc484688902"/>
      <w:bookmarkStart w:id="3592" w:name="_Toc485218337"/>
      <w:bookmarkStart w:id="3593" w:name="_Toc482025757"/>
      <w:bookmarkStart w:id="3594" w:name="_Toc482097581"/>
      <w:bookmarkStart w:id="3595" w:name="_Toc482097670"/>
      <w:bookmarkStart w:id="3596" w:name="_Toc482097759"/>
      <w:bookmarkStart w:id="3597" w:name="_Toc482097951"/>
      <w:bookmarkStart w:id="3598" w:name="_Toc482099053"/>
      <w:bookmarkStart w:id="3599" w:name="_Toc482100770"/>
      <w:bookmarkStart w:id="3600" w:name="_Toc482100927"/>
      <w:bookmarkStart w:id="3601" w:name="_Toc482101353"/>
      <w:bookmarkStart w:id="3602" w:name="_Toc482101490"/>
      <w:bookmarkStart w:id="3603" w:name="_Toc482101605"/>
      <w:bookmarkStart w:id="3604" w:name="_Toc482101780"/>
      <w:bookmarkStart w:id="3605" w:name="_Toc482101873"/>
      <w:bookmarkStart w:id="3606" w:name="_Toc482101968"/>
      <w:bookmarkStart w:id="3607" w:name="_Toc482102063"/>
      <w:bookmarkStart w:id="3608" w:name="_Toc482102157"/>
      <w:bookmarkStart w:id="3609" w:name="_Toc482352021"/>
      <w:bookmarkStart w:id="3610" w:name="_Toc482352111"/>
      <w:bookmarkStart w:id="3611" w:name="_Toc482352201"/>
      <w:bookmarkStart w:id="3612" w:name="_Toc482352291"/>
      <w:bookmarkStart w:id="3613" w:name="_Toc482633132"/>
      <w:bookmarkStart w:id="3614" w:name="_Toc482641309"/>
      <w:bookmarkStart w:id="3615" w:name="_Toc482712755"/>
      <w:bookmarkStart w:id="3616" w:name="_Toc482959543"/>
      <w:bookmarkStart w:id="3617" w:name="_Toc482959653"/>
      <w:bookmarkStart w:id="3618" w:name="_Toc482959763"/>
      <w:bookmarkStart w:id="3619" w:name="_Toc482978882"/>
      <w:bookmarkStart w:id="3620" w:name="_Toc482978991"/>
      <w:bookmarkStart w:id="3621" w:name="_Toc482979099"/>
      <w:bookmarkStart w:id="3622" w:name="_Toc482979210"/>
      <w:bookmarkStart w:id="3623" w:name="_Toc482979319"/>
      <w:bookmarkStart w:id="3624" w:name="_Toc482979428"/>
      <w:bookmarkStart w:id="3625" w:name="_Toc482979536"/>
      <w:bookmarkStart w:id="3626" w:name="_Toc482979634"/>
      <w:bookmarkStart w:id="3627" w:name="_Toc482979732"/>
      <w:bookmarkStart w:id="3628" w:name="_Toc483233692"/>
      <w:bookmarkStart w:id="3629" w:name="_Toc483302409"/>
      <w:bookmarkStart w:id="3630" w:name="_Toc483316030"/>
      <w:bookmarkStart w:id="3631" w:name="_Toc483316235"/>
      <w:bookmarkStart w:id="3632" w:name="_Toc483316367"/>
      <w:bookmarkStart w:id="3633" w:name="_Toc483316498"/>
      <w:bookmarkStart w:id="3634" w:name="_Toc483325801"/>
      <w:bookmarkStart w:id="3635" w:name="_Toc483401279"/>
      <w:bookmarkStart w:id="3636" w:name="_Toc483474075"/>
      <w:bookmarkStart w:id="3637" w:name="_Toc483571506"/>
      <w:bookmarkStart w:id="3638" w:name="_Toc483571628"/>
      <w:bookmarkStart w:id="3639" w:name="_Toc483907006"/>
      <w:bookmarkStart w:id="3640" w:name="_Toc484010756"/>
      <w:bookmarkStart w:id="3641" w:name="_Toc484010878"/>
      <w:bookmarkStart w:id="3642" w:name="_Toc484011002"/>
      <w:bookmarkStart w:id="3643" w:name="_Toc484011124"/>
      <w:bookmarkStart w:id="3644" w:name="_Toc484011246"/>
      <w:bookmarkStart w:id="3645" w:name="_Toc484011721"/>
      <w:bookmarkStart w:id="3646" w:name="_Toc484097795"/>
      <w:bookmarkStart w:id="3647" w:name="_Toc484428969"/>
      <w:bookmarkStart w:id="3648" w:name="_Toc484429139"/>
      <w:bookmarkStart w:id="3649" w:name="_Toc484438714"/>
      <w:bookmarkStart w:id="3650" w:name="_Toc484438838"/>
      <w:bookmarkStart w:id="3651" w:name="_Toc484438962"/>
      <w:bookmarkStart w:id="3652" w:name="_Toc484439882"/>
      <w:bookmarkStart w:id="3653" w:name="_Toc484440005"/>
      <w:bookmarkStart w:id="3654" w:name="_Toc484440129"/>
      <w:bookmarkStart w:id="3655" w:name="_Toc484440489"/>
      <w:bookmarkStart w:id="3656" w:name="_Toc484448149"/>
      <w:bookmarkStart w:id="3657" w:name="_Toc484448273"/>
      <w:bookmarkStart w:id="3658" w:name="_Toc484448397"/>
      <w:bookmarkStart w:id="3659" w:name="_Toc484448521"/>
      <w:bookmarkStart w:id="3660" w:name="_Toc484448645"/>
      <w:bookmarkStart w:id="3661" w:name="_Toc484448769"/>
      <w:bookmarkStart w:id="3662" w:name="_Toc484448892"/>
      <w:bookmarkStart w:id="3663" w:name="_Toc484449016"/>
      <w:bookmarkStart w:id="3664" w:name="_Toc484449140"/>
      <w:bookmarkStart w:id="3665" w:name="_Toc484526635"/>
      <w:bookmarkStart w:id="3666" w:name="_Toc484605355"/>
      <w:bookmarkStart w:id="3667" w:name="_Toc484605479"/>
      <w:bookmarkStart w:id="3668" w:name="_Toc484688348"/>
      <w:bookmarkStart w:id="3669" w:name="_Toc484688903"/>
      <w:bookmarkStart w:id="3670" w:name="_Toc485218338"/>
      <w:bookmarkStart w:id="3671" w:name="_Toc482025758"/>
      <w:bookmarkStart w:id="3672" w:name="_Toc482097582"/>
      <w:bookmarkStart w:id="3673" w:name="_Toc482097671"/>
      <w:bookmarkStart w:id="3674" w:name="_Toc482097760"/>
      <w:bookmarkStart w:id="3675" w:name="_Toc482097952"/>
      <w:bookmarkStart w:id="3676" w:name="_Toc482099054"/>
      <w:bookmarkStart w:id="3677" w:name="_Toc482100771"/>
      <w:bookmarkStart w:id="3678" w:name="_Toc482100928"/>
      <w:bookmarkStart w:id="3679" w:name="_Toc482101354"/>
      <w:bookmarkStart w:id="3680" w:name="_Toc482101491"/>
      <w:bookmarkStart w:id="3681" w:name="_Toc482101606"/>
      <w:bookmarkStart w:id="3682" w:name="_Toc482101781"/>
      <w:bookmarkStart w:id="3683" w:name="_Toc482101874"/>
      <w:bookmarkStart w:id="3684" w:name="_Toc482101969"/>
      <w:bookmarkStart w:id="3685" w:name="_Toc482102064"/>
      <w:bookmarkStart w:id="3686" w:name="_Toc482102158"/>
      <w:bookmarkStart w:id="3687" w:name="_Toc482352022"/>
      <w:bookmarkStart w:id="3688" w:name="_Toc482352112"/>
      <w:bookmarkStart w:id="3689" w:name="_Toc482352202"/>
      <w:bookmarkStart w:id="3690" w:name="_Toc482352292"/>
      <w:bookmarkStart w:id="3691" w:name="_Toc482633133"/>
      <w:bookmarkStart w:id="3692" w:name="_Toc482641310"/>
      <w:bookmarkStart w:id="3693" w:name="_Toc482712756"/>
      <w:bookmarkStart w:id="3694" w:name="_Toc482959544"/>
      <w:bookmarkStart w:id="3695" w:name="_Toc482959654"/>
      <w:bookmarkStart w:id="3696" w:name="_Toc482959764"/>
      <w:bookmarkStart w:id="3697" w:name="_Toc482978883"/>
      <w:bookmarkStart w:id="3698" w:name="_Toc482978992"/>
      <w:bookmarkStart w:id="3699" w:name="_Toc482979100"/>
      <w:bookmarkStart w:id="3700" w:name="_Toc482979211"/>
      <w:bookmarkStart w:id="3701" w:name="_Toc482979320"/>
      <w:bookmarkStart w:id="3702" w:name="_Toc482979429"/>
      <w:bookmarkStart w:id="3703" w:name="_Toc482979537"/>
      <w:bookmarkStart w:id="3704" w:name="_Toc482979635"/>
      <w:bookmarkStart w:id="3705" w:name="_Toc482979733"/>
      <w:bookmarkStart w:id="3706" w:name="_Toc483233693"/>
      <w:bookmarkStart w:id="3707" w:name="_Toc483302410"/>
      <w:bookmarkStart w:id="3708" w:name="_Toc483316031"/>
      <w:bookmarkStart w:id="3709" w:name="_Toc483316236"/>
      <w:bookmarkStart w:id="3710" w:name="_Toc483316368"/>
      <w:bookmarkStart w:id="3711" w:name="_Toc483316499"/>
      <w:bookmarkStart w:id="3712" w:name="_Toc483325802"/>
      <w:bookmarkStart w:id="3713" w:name="_Toc483401280"/>
      <w:bookmarkStart w:id="3714" w:name="_Toc483474076"/>
      <w:bookmarkStart w:id="3715" w:name="_Toc483571507"/>
      <w:bookmarkStart w:id="3716" w:name="_Toc483571629"/>
      <w:bookmarkStart w:id="3717" w:name="_Toc483907007"/>
      <w:bookmarkStart w:id="3718" w:name="_Toc484010757"/>
      <w:bookmarkStart w:id="3719" w:name="_Toc484010879"/>
      <w:bookmarkStart w:id="3720" w:name="_Toc484011003"/>
      <w:bookmarkStart w:id="3721" w:name="_Toc484011125"/>
      <w:bookmarkStart w:id="3722" w:name="_Toc484011247"/>
      <w:bookmarkStart w:id="3723" w:name="_Toc484011722"/>
      <w:bookmarkStart w:id="3724" w:name="_Toc484097796"/>
      <w:bookmarkStart w:id="3725" w:name="_Toc484428970"/>
      <w:bookmarkStart w:id="3726" w:name="_Toc484429140"/>
      <w:bookmarkStart w:id="3727" w:name="_Toc484438715"/>
      <w:bookmarkStart w:id="3728" w:name="_Toc484438839"/>
      <w:bookmarkStart w:id="3729" w:name="_Toc484438963"/>
      <w:bookmarkStart w:id="3730" w:name="_Toc484439883"/>
      <w:bookmarkStart w:id="3731" w:name="_Toc484440006"/>
      <w:bookmarkStart w:id="3732" w:name="_Toc484440130"/>
      <w:bookmarkStart w:id="3733" w:name="_Toc484440490"/>
      <w:bookmarkStart w:id="3734" w:name="_Toc484448150"/>
      <w:bookmarkStart w:id="3735" w:name="_Toc484448274"/>
      <w:bookmarkStart w:id="3736" w:name="_Toc484448398"/>
      <w:bookmarkStart w:id="3737" w:name="_Toc484448522"/>
      <w:bookmarkStart w:id="3738" w:name="_Toc484448646"/>
      <w:bookmarkStart w:id="3739" w:name="_Toc484448770"/>
      <w:bookmarkStart w:id="3740" w:name="_Toc484448893"/>
      <w:bookmarkStart w:id="3741" w:name="_Toc484449017"/>
      <w:bookmarkStart w:id="3742" w:name="_Toc484449141"/>
      <w:bookmarkStart w:id="3743" w:name="_Toc484526636"/>
      <w:bookmarkStart w:id="3744" w:name="_Toc484605356"/>
      <w:bookmarkStart w:id="3745" w:name="_Toc484605480"/>
      <w:bookmarkStart w:id="3746" w:name="_Toc484688349"/>
      <w:bookmarkStart w:id="3747" w:name="_Toc484688904"/>
      <w:bookmarkStart w:id="3748" w:name="_Toc485218339"/>
      <w:bookmarkStart w:id="3749" w:name="_Toc482025759"/>
      <w:bookmarkStart w:id="3750" w:name="_Toc482097583"/>
      <w:bookmarkStart w:id="3751" w:name="_Toc482097672"/>
      <w:bookmarkStart w:id="3752" w:name="_Toc482097761"/>
      <w:bookmarkStart w:id="3753" w:name="_Toc482097953"/>
      <w:bookmarkStart w:id="3754" w:name="_Toc482099055"/>
      <w:bookmarkStart w:id="3755" w:name="_Toc482100772"/>
      <w:bookmarkStart w:id="3756" w:name="_Toc482100929"/>
      <w:bookmarkStart w:id="3757" w:name="_Toc482101355"/>
      <w:bookmarkStart w:id="3758" w:name="_Toc482101492"/>
      <w:bookmarkStart w:id="3759" w:name="_Toc482101607"/>
      <w:bookmarkStart w:id="3760" w:name="_Toc482101782"/>
      <w:bookmarkStart w:id="3761" w:name="_Toc482101875"/>
      <w:bookmarkStart w:id="3762" w:name="_Toc482101970"/>
      <w:bookmarkStart w:id="3763" w:name="_Toc482102065"/>
      <w:bookmarkStart w:id="3764" w:name="_Toc482102159"/>
      <w:bookmarkStart w:id="3765" w:name="_Toc482352023"/>
      <w:bookmarkStart w:id="3766" w:name="_Toc482352113"/>
      <w:bookmarkStart w:id="3767" w:name="_Toc482352203"/>
      <w:bookmarkStart w:id="3768" w:name="_Toc482352293"/>
      <w:bookmarkStart w:id="3769" w:name="_Toc482633134"/>
      <w:bookmarkStart w:id="3770" w:name="_Toc482641311"/>
      <w:bookmarkStart w:id="3771" w:name="_Toc482712757"/>
      <w:bookmarkStart w:id="3772" w:name="_Toc482959545"/>
      <w:bookmarkStart w:id="3773" w:name="_Toc482959655"/>
      <w:bookmarkStart w:id="3774" w:name="_Toc482959765"/>
      <w:bookmarkStart w:id="3775" w:name="_Toc482978884"/>
      <w:bookmarkStart w:id="3776" w:name="_Toc482978993"/>
      <w:bookmarkStart w:id="3777" w:name="_Toc482979101"/>
      <w:bookmarkStart w:id="3778" w:name="_Toc482979212"/>
      <w:bookmarkStart w:id="3779" w:name="_Toc482979321"/>
      <w:bookmarkStart w:id="3780" w:name="_Toc482979430"/>
      <w:bookmarkStart w:id="3781" w:name="_Toc482979538"/>
      <w:bookmarkStart w:id="3782" w:name="_Toc482979636"/>
      <w:bookmarkStart w:id="3783" w:name="_Toc482979734"/>
      <w:bookmarkStart w:id="3784" w:name="_Toc483233694"/>
      <w:bookmarkStart w:id="3785" w:name="_Toc483302411"/>
      <w:bookmarkStart w:id="3786" w:name="_Toc483316032"/>
      <w:bookmarkStart w:id="3787" w:name="_Toc483316237"/>
      <w:bookmarkStart w:id="3788" w:name="_Toc483316369"/>
      <w:bookmarkStart w:id="3789" w:name="_Toc483316500"/>
      <w:bookmarkStart w:id="3790" w:name="_Toc483325803"/>
      <w:bookmarkStart w:id="3791" w:name="_Toc483401281"/>
      <w:bookmarkStart w:id="3792" w:name="_Toc483474077"/>
      <w:bookmarkStart w:id="3793" w:name="_Toc483571508"/>
      <w:bookmarkStart w:id="3794" w:name="_Toc483571630"/>
      <w:bookmarkStart w:id="3795" w:name="_Toc483907008"/>
      <w:bookmarkStart w:id="3796" w:name="_Toc484010758"/>
      <w:bookmarkStart w:id="3797" w:name="_Toc484010880"/>
      <w:bookmarkStart w:id="3798" w:name="_Toc484011004"/>
      <w:bookmarkStart w:id="3799" w:name="_Toc484011126"/>
      <w:bookmarkStart w:id="3800" w:name="_Toc484011248"/>
      <w:bookmarkStart w:id="3801" w:name="_Toc484011723"/>
      <w:bookmarkStart w:id="3802" w:name="_Toc484097797"/>
      <w:bookmarkStart w:id="3803" w:name="_Toc484428971"/>
      <w:bookmarkStart w:id="3804" w:name="_Toc484429141"/>
      <w:bookmarkStart w:id="3805" w:name="_Toc484438716"/>
      <w:bookmarkStart w:id="3806" w:name="_Toc484438840"/>
      <w:bookmarkStart w:id="3807" w:name="_Toc484438964"/>
      <w:bookmarkStart w:id="3808" w:name="_Toc484439884"/>
      <w:bookmarkStart w:id="3809" w:name="_Toc484440007"/>
      <w:bookmarkStart w:id="3810" w:name="_Toc484440131"/>
      <w:bookmarkStart w:id="3811" w:name="_Toc484440491"/>
      <w:bookmarkStart w:id="3812" w:name="_Toc484448151"/>
      <w:bookmarkStart w:id="3813" w:name="_Toc484448275"/>
      <w:bookmarkStart w:id="3814" w:name="_Toc484448399"/>
      <w:bookmarkStart w:id="3815" w:name="_Toc484448523"/>
      <w:bookmarkStart w:id="3816" w:name="_Toc484448647"/>
      <w:bookmarkStart w:id="3817" w:name="_Toc484448771"/>
      <w:bookmarkStart w:id="3818" w:name="_Toc484448894"/>
      <w:bookmarkStart w:id="3819" w:name="_Toc484449018"/>
      <w:bookmarkStart w:id="3820" w:name="_Toc484449142"/>
      <w:bookmarkStart w:id="3821" w:name="_Toc484526637"/>
      <w:bookmarkStart w:id="3822" w:name="_Toc484605357"/>
      <w:bookmarkStart w:id="3823" w:name="_Toc484605481"/>
      <w:bookmarkStart w:id="3824" w:name="_Toc484688350"/>
      <w:bookmarkStart w:id="3825" w:name="_Toc484688905"/>
      <w:bookmarkStart w:id="3826" w:name="_Toc485218340"/>
      <w:bookmarkStart w:id="3827" w:name="_Toc482025760"/>
      <w:bookmarkStart w:id="3828" w:name="_Toc482097584"/>
      <w:bookmarkStart w:id="3829" w:name="_Toc482097673"/>
      <w:bookmarkStart w:id="3830" w:name="_Toc482097762"/>
      <w:bookmarkStart w:id="3831" w:name="_Toc482097954"/>
      <w:bookmarkStart w:id="3832" w:name="_Toc482099056"/>
      <w:bookmarkStart w:id="3833" w:name="_Toc482100773"/>
      <w:bookmarkStart w:id="3834" w:name="_Toc482100930"/>
      <w:bookmarkStart w:id="3835" w:name="_Toc482101356"/>
      <w:bookmarkStart w:id="3836" w:name="_Toc482101493"/>
      <w:bookmarkStart w:id="3837" w:name="_Toc482101608"/>
      <w:bookmarkStart w:id="3838" w:name="_Toc482101783"/>
      <w:bookmarkStart w:id="3839" w:name="_Toc482101876"/>
      <w:bookmarkStart w:id="3840" w:name="_Toc482101971"/>
      <w:bookmarkStart w:id="3841" w:name="_Toc482102066"/>
      <w:bookmarkStart w:id="3842" w:name="_Toc482102160"/>
      <w:bookmarkStart w:id="3843" w:name="_Toc482352024"/>
      <w:bookmarkStart w:id="3844" w:name="_Toc482352114"/>
      <w:bookmarkStart w:id="3845" w:name="_Toc482352204"/>
      <w:bookmarkStart w:id="3846" w:name="_Toc482352294"/>
      <w:bookmarkStart w:id="3847" w:name="_Toc482633135"/>
      <w:bookmarkStart w:id="3848" w:name="_Toc482641312"/>
      <w:bookmarkStart w:id="3849" w:name="_Toc482712758"/>
      <w:bookmarkStart w:id="3850" w:name="_Toc482959546"/>
      <w:bookmarkStart w:id="3851" w:name="_Toc482959656"/>
      <w:bookmarkStart w:id="3852" w:name="_Toc482959766"/>
      <w:bookmarkStart w:id="3853" w:name="_Toc482978885"/>
      <w:bookmarkStart w:id="3854" w:name="_Toc482978994"/>
      <w:bookmarkStart w:id="3855" w:name="_Toc482979102"/>
      <w:bookmarkStart w:id="3856" w:name="_Toc482979213"/>
      <w:bookmarkStart w:id="3857" w:name="_Toc482979322"/>
      <w:bookmarkStart w:id="3858" w:name="_Toc482979431"/>
      <w:bookmarkStart w:id="3859" w:name="_Toc482979539"/>
      <w:bookmarkStart w:id="3860" w:name="_Toc482979637"/>
      <w:bookmarkStart w:id="3861" w:name="_Toc482979735"/>
      <w:bookmarkStart w:id="3862" w:name="_Toc483233695"/>
      <w:bookmarkStart w:id="3863" w:name="_Toc483302412"/>
      <w:bookmarkStart w:id="3864" w:name="_Toc483316033"/>
      <w:bookmarkStart w:id="3865" w:name="_Toc483316238"/>
      <w:bookmarkStart w:id="3866" w:name="_Toc483316370"/>
      <w:bookmarkStart w:id="3867" w:name="_Toc483316501"/>
      <w:bookmarkStart w:id="3868" w:name="_Toc483325804"/>
      <w:bookmarkStart w:id="3869" w:name="_Toc483401282"/>
      <w:bookmarkStart w:id="3870" w:name="_Toc483474078"/>
      <w:bookmarkStart w:id="3871" w:name="_Toc483571509"/>
      <w:bookmarkStart w:id="3872" w:name="_Toc483571631"/>
      <w:bookmarkStart w:id="3873" w:name="_Toc483907009"/>
      <w:bookmarkStart w:id="3874" w:name="_Toc484010759"/>
      <w:bookmarkStart w:id="3875" w:name="_Toc484010881"/>
      <w:bookmarkStart w:id="3876" w:name="_Toc484011005"/>
      <w:bookmarkStart w:id="3877" w:name="_Toc484011127"/>
      <w:bookmarkStart w:id="3878" w:name="_Toc484011249"/>
      <w:bookmarkStart w:id="3879" w:name="_Toc484011724"/>
      <w:bookmarkStart w:id="3880" w:name="_Toc484097798"/>
      <w:bookmarkStart w:id="3881" w:name="_Toc484428972"/>
      <w:bookmarkStart w:id="3882" w:name="_Toc484429142"/>
      <w:bookmarkStart w:id="3883" w:name="_Toc484438717"/>
      <w:bookmarkStart w:id="3884" w:name="_Toc484438841"/>
      <w:bookmarkStart w:id="3885" w:name="_Toc484438965"/>
      <w:bookmarkStart w:id="3886" w:name="_Toc484439885"/>
      <w:bookmarkStart w:id="3887" w:name="_Toc484440008"/>
      <w:bookmarkStart w:id="3888" w:name="_Toc484440132"/>
      <w:bookmarkStart w:id="3889" w:name="_Toc484440492"/>
      <w:bookmarkStart w:id="3890" w:name="_Toc484448152"/>
      <w:bookmarkStart w:id="3891" w:name="_Toc484448276"/>
      <w:bookmarkStart w:id="3892" w:name="_Toc484448400"/>
      <w:bookmarkStart w:id="3893" w:name="_Toc484448524"/>
      <w:bookmarkStart w:id="3894" w:name="_Toc484448648"/>
      <w:bookmarkStart w:id="3895" w:name="_Toc484448772"/>
      <w:bookmarkStart w:id="3896" w:name="_Toc484448895"/>
      <w:bookmarkStart w:id="3897" w:name="_Toc484449019"/>
      <w:bookmarkStart w:id="3898" w:name="_Toc484449143"/>
      <w:bookmarkStart w:id="3899" w:name="_Toc484526638"/>
      <w:bookmarkStart w:id="3900" w:name="_Toc484605358"/>
      <w:bookmarkStart w:id="3901" w:name="_Toc484605482"/>
      <w:bookmarkStart w:id="3902" w:name="_Toc484688351"/>
      <w:bookmarkStart w:id="3903" w:name="_Toc484688906"/>
      <w:bookmarkStart w:id="3904" w:name="_Toc485218341"/>
      <w:bookmarkStart w:id="3905" w:name="_Toc482025761"/>
      <w:bookmarkStart w:id="3906" w:name="_Toc482097585"/>
      <w:bookmarkStart w:id="3907" w:name="_Toc482097674"/>
      <w:bookmarkStart w:id="3908" w:name="_Toc482097763"/>
      <w:bookmarkStart w:id="3909" w:name="_Toc482097955"/>
      <w:bookmarkStart w:id="3910" w:name="_Toc482099057"/>
      <w:bookmarkStart w:id="3911" w:name="_Toc482100774"/>
      <w:bookmarkStart w:id="3912" w:name="_Toc482100931"/>
      <w:bookmarkStart w:id="3913" w:name="_Toc482101357"/>
      <w:bookmarkStart w:id="3914" w:name="_Toc482101494"/>
      <w:bookmarkStart w:id="3915" w:name="_Toc482101609"/>
      <w:bookmarkStart w:id="3916" w:name="_Toc482101784"/>
      <w:bookmarkStart w:id="3917" w:name="_Toc482101877"/>
      <w:bookmarkStart w:id="3918" w:name="_Toc482101972"/>
      <w:bookmarkStart w:id="3919" w:name="_Toc482102067"/>
      <w:bookmarkStart w:id="3920" w:name="_Toc482102161"/>
      <w:bookmarkStart w:id="3921" w:name="_Toc482352025"/>
      <w:bookmarkStart w:id="3922" w:name="_Toc482352115"/>
      <w:bookmarkStart w:id="3923" w:name="_Toc482352205"/>
      <w:bookmarkStart w:id="3924" w:name="_Toc482352295"/>
      <w:bookmarkStart w:id="3925" w:name="_Toc482633136"/>
      <w:bookmarkStart w:id="3926" w:name="_Toc482641313"/>
      <w:bookmarkStart w:id="3927" w:name="_Toc482712759"/>
      <w:bookmarkStart w:id="3928" w:name="_Toc482959547"/>
      <w:bookmarkStart w:id="3929" w:name="_Toc482959657"/>
      <w:bookmarkStart w:id="3930" w:name="_Toc482959767"/>
      <w:bookmarkStart w:id="3931" w:name="_Toc482978886"/>
      <w:bookmarkStart w:id="3932" w:name="_Toc482978995"/>
      <w:bookmarkStart w:id="3933" w:name="_Toc482979103"/>
      <w:bookmarkStart w:id="3934" w:name="_Toc482979214"/>
      <w:bookmarkStart w:id="3935" w:name="_Toc482979323"/>
      <w:bookmarkStart w:id="3936" w:name="_Toc482979432"/>
      <w:bookmarkStart w:id="3937" w:name="_Toc482979540"/>
      <w:bookmarkStart w:id="3938" w:name="_Toc482979638"/>
      <w:bookmarkStart w:id="3939" w:name="_Toc482979736"/>
      <w:bookmarkStart w:id="3940" w:name="_Toc483233696"/>
      <w:bookmarkStart w:id="3941" w:name="_Toc483302413"/>
      <w:bookmarkStart w:id="3942" w:name="_Toc483316034"/>
      <w:bookmarkStart w:id="3943" w:name="_Toc483316239"/>
      <w:bookmarkStart w:id="3944" w:name="_Toc483316371"/>
      <w:bookmarkStart w:id="3945" w:name="_Toc483316502"/>
      <w:bookmarkStart w:id="3946" w:name="_Toc483325805"/>
      <w:bookmarkStart w:id="3947" w:name="_Toc483401283"/>
      <w:bookmarkStart w:id="3948" w:name="_Toc483474079"/>
      <w:bookmarkStart w:id="3949" w:name="_Toc483571510"/>
      <w:bookmarkStart w:id="3950" w:name="_Toc483571632"/>
      <w:bookmarkStart w:id="3951" w:name="_Toc483907010"/>
      <w:bookmarkStart w:id="3952" w:name="_Toc484010760"/>
      <w:bookmarkStart w:id="3953" w:name="_Toc484010882"/>
      <w:bookmarkStart w:id="3954" w:name="_Toc484011006"/>
      <w:bookmarkStart w:id="3955" w:name="_Toc484011128"/>
      <w:bookmarkStart w:id="3956" w:name="_Toc484011250"/>
      <w:bookmarkStart w:id="3957" w:name="_Toc484011725"/>
      <w:bookmarkStart w:id="3958" w:name="_Toc484097799"/>
      <w:bookmarkStart w:id="3959" w:name="_Toc484428973"/>
      <w:bookmarkStart w:id="3960" w:name="_Toc484429143"/>
      <w:bookmarkStart w:id="3961" w:name="_Toc484438718"/>
      <w:bookmarkStart w:id="3962" w:name="_Toc484438842"/>
      <w:bookmarkStart w:id="3963" w:name="_Toc484438966"/>
      <w:bookmarkStart w:id="3964" w:name="_Toc484439886"/>
      <w:bookmarkStart w:id="3965" w:name="_Toc484440009"/>
      <w:bookmarkStart w:id="3966" w:name="_Toc484440133"/>
      <w:bookmarkStart w:id="3967" w:name="_Toc484440493"/>
      <w:bookmarkStart w:id="3968" w:name="_Toc484448153"/>
      <w:bookmarkStart w:id="3969" w:name="_Toc484448277"/>
      <w:bookmarkStart w:id="3970" w:name="_Toc484448401"/>
      <w:bookmarkStart w:id="3971" w:name="_Toc484448525"/>
      <w:bookmarkStart w:id="3972" w:name="_Toc484448649"/>
      <w:bookmarkStart w:id="3973" w:name="_Toc484448773"/>
      <w:bookmarkStart w:id="3974" w:name="_Toc484448896"/>
      <w:bookmarkStart w:id="3975" w:name="_Toc484449020"/>
      <w:bookmarkStart w:id="3976" w:name="_Toc484449144"/>
      <w:bookmarkStart w:id="3977" w:name="_Toc484526639"/>
      <w:bookmarkStart w:id="3978" w:name="_Toc484605359"/>
      <w:bookmarkStart w:id="3979" w:name="_Toc484605483"/>
      <w:bookmarkStart w:id="3980" w:name="_Toc484688352"/>
      <w:bookmarkStart w:id="3981" w:name="_Toc484688907"/>
      <w:bookmarkStart w:id="3982" w:name="_Toc485218342"/>
      <w:bookmarkStart w:id="3983" w:name="_Toc482025762"/>
      <w:bookmarkStart w:id="3984" w:name="_Toc482097586"/>
      <w:bookmarkStart w:id="3985" w:name="_Toc482097675"/>
      <w:bookmarkStart w:id="3986" w:name="_Toc482097764"/>
      <w:bookmarkStart w:id="3987" w:name="_Toc482097956"/>
      <w:bookmarkStart w:id="3988" w:name="_Toc482099058"/>
      <w:bookmarkStart w:id="3989" w:name="_Toc482100775"/>
      <w:bookmarkStart w:id="3990" w:name="_Toc482100932"/>
      <w:bookmarkStart w:id="3991" w:name="_Toc482101358"/>
      <w:bookmarkStart w:id="3992" w:name="_Toc482101495"/>
      <w:bookmarkStart w:id="3993" w:name="_Toc482101610"/>
      <w:bookmarkStart w:id="3994" w:name="_Toc482101785"/>
      <w:bookmarkStart w:id="3995" w:name="_Toc482101878"/>
      <w:bookmarkStart w:id="3996" w:name="_Toc482101973"/>
      <w:bookmarkStart w:id="3997" w:name="_Toc482102068"/>
      <w:bookmarkStart w:id="3998" w:name="_Toc482102162"/>
      <w:bookmarkStart w:id="3999" w:name="_Toc482352026"/>
      <w:bookmarkStart w:id="4000" w:name="_Toc482352116"/>
      <w:bookmarkStart w:id="4001" w:name="_Toc482352206"/>
      <w:bookmarkStart w:id="4002" w:name="_Toc482352296"/>
      <w:bookmarkStart w:id="4003" w:name="_Toc482633137"/>
      <w:bookmarkStart w:id="4004" w:name="_Toc482641314"/>
      <w:bookmarkStart w:id="4005" w:name="_Toc482712760"/>
      <w:bookmarkStart w:id="4006" w:name="_Toc482959548"/>
      <w:bookmarkStart w:id="4007" w:name="_Toc482959658"/>
      <w:bookmarkStart w:id="4008" w:name="_Toc482959768"/>
      <w:bookmarkStart w:id="4009" w:name="_Toc482978887"/>
      <w:bookmarkStart w:id="4010" w:name="_Toc482978996"/>
      <w:bookmarkStart w:id="4011" w:name="_Toc482979104"/>
      <w:bookmarkStart w:id="4012" w:name="_Toc482979215"/>
      <w:bookmarkStart w:id="4013" w:name="_Toc482979324"/>
      <w:bookmarkStart w:id="4014" w:name="_Toc482979433"/>
      <w:bookmarkStart w:id="4015" w:name="_Toc482979541"/>
      <w:bookmarkStart w:id="4016" w:name="_Toc482979639"/>
      <w:bookmarkStart w:id="4017" w:name="_Toc482979737"/>
      <w:bookmarkStart w:id="4018" w:name="_Toc483233697"/>
      <w:bookmarkStart w:id="4019" w:name="_Toc483302414"/>
      <w:bookmarkStart w:id="4020" w:name="_Toc483316035"/>
      <w:bookmarkStart w:id="4021" w:name="_Toc483316240"/>
      <w:bookmarkStart w:id="4022" w:name="_Toc483316372"/>
      <w:bookmarkStart w:id="4023" w:name="_Toc483316503"/>
      <w:bookmarkStart w:id="4024" w:name="_Toc483325806"/>
      <w:bookmarkStart w:id="4025" w:name="_Toc483401284"/>
      <w:bookmarkStart w:id="4026" w:name="_Toc483474080"/>
      <w:bookmarkStart w:id="4027" w:name="_Toc483571511"/>
      <w:bookmarkStart w:id="4028" w:name="_Toc483571633"/>
      <w:bookmarkStart w:id="4029" w:name="_Toc483907011"/>
      <w:bookmarkStart w:id="4030" w:name="_Toc484010761"/>
      <w:bookmarkStart w:id="4031" w:name="_Toc484010883"/>
      <w:bookmarkStart w:id="4032" w:name="_Toc484011007"/>
      <w:bookmarkStart w:id="4033" w:name="_Toc484011129"/>
      <w:bookmarkStart w:id="4034" w:name="_Toc484011251"/>
      <w:bookmarkStart w:id="4035" w:name="_Toc484011726"/>
      <w:bookmarkStart w:id="4036" w:name="_Toc484097800"/>
      <w:bookmarkStart w:id="4037" w:name="_Toc484428974"/>
      <w:bookmarkStart w:id="4038" w:name="_Toc484429144"/>
      <w:bookmarkStart w:id="4039" w:name="_Toc484438719"/>
      <w:bookmarkStart w:id="4040" w:name="_Toc484438843"/>
      <w:bookmarkStart w:id="4041" w:name="_Toc484438967"/>
      <w:bookmarkStart w:id="4042" w:name="_Toc484439887"/>
      <w:bookmarkStart w:id="4043" w:name="_Toc484440010"/>
      <w:bookmarkStart w:id="4044" w:name="_Toc484440134"/>
      <w:bookmarkStart w:id="4045" w:name="_Toc484440494"/>
      <w:bookmarkStart w:id="4046" w:name="_Toc484448154"/>
      <w:bookmarkStart w:id="4047" w:name="_Toc484448278"/>
      <w:bookmarkStart w:id="4048" w:name="_Toc484448402"/>
      <w:bookmarkStart w:id="4049" w:name="_Toc484448526"/>
      <w:bookmarkStart w:id="4050" w:name="_Toc484448650"/>
      <w:bookmarkStart w:id="4051" w:name="_Toc484448774"/>
      <w:bookmarkStart w:id="4052" w:name="_Toc484448897"/>
      <w:bookmarkStart w:id="4053" w:name="_Toc484449021"/>
      <w:bookmarkStart w:id="4054" w:name="_Toc484449145"/>
      <w:bookmarkStart w:id="4055" w:name="_Toc484526640"/>
      <w:bookmarkStart w:id="4056" w:name="_Toc484605360"/>
      <w:bookmarkStart w:id="4057" w:name="_Toc484605484"/>
      <w:bookmarkStart w:id="4058" w:name="_Toc484688353"/>
      <w:bookmarkStart w:id="4059" w:name="_Toc484688908"/>
      <w:bookmarkStart w:id="4060" w:name="_Toc485218343"/>
      <w:bookmarkStart w:id="4061" w:name="_Toc482025763"/>
      <w:bookmarkStart w:id="4062" w:name="_Toc482097587"/>
      <w:bookmarkStart w:id="4063" w:name="_Toc482097676"/>
      <w:bookmarkStart w:id="4064" w:name="_Toc482097765"/>
      <w:bookmarkStart w:id="4065" w:name="_Toc482097957"/>
      <w:bookmarkStart w:id="4066" w:name="_Toc482099059"/>
      <w:bookmarkStart w:id="4067" w:name="_Toc482100776"/>
      <w:bookmarkStart w:id="4068" w:name="_Toc482100933"/>
      <w:bookmarkStart w:id="4069" w:name="_Toc482101359"/>
      <w:bookmarkStart w:id="4070" w:name="_Toc482101496"/>
      <w:bookmarkStart w:id="4071" w:name="_Toc482101611"/>
      <w:bookmarkStart w:id="4072" w:name="_Toc482101786"/>
      <w:bookmarkStart w:id="4073" w:name="_Toc482101879"/>
      <w:bookmarkStart w:id="4074" w:name="_Toc482101974"/>
      <w:bookmarkStart w:id="4075" w:name="_Toc482102069"/>
      <w:bookmarkStart w:id="4076" w:name="_Toc482102163"/>
      <w:bookmarkStart w:id="4077" w:name="_Toc482352027"/>
      <w:bookmarkStart w:id="4078" w:name="_Toc482352117"/>
      <w:bookmarkStart w:id="4079" w:name="_Toc482352207"/>
      <w:bookmarkStart w:id="4080" w:name="_Toc482352297"/>
      <w:bookmarkStart w:id="4081" w:name="_Toc482633138"/>
      <w:bookmarkStart w:id="4082" w:name="_Toc482641315"/>
      <w:bookmarkStart w:id="4083" w:name="_Toc482712761"/>
      <w:bookmarkStart w:id="4084" w:name="_Toc482959549"/>
      <w:bookmarkStart w:id="4085" w:name="_Toc482959659"/>
      <w:bookmarkStart w:id="4086" w:name="_Toc482959769"/>
      <w:bookmarkStart w:id="4087" w:name="_Toc482978888"/>
      <w:bookmarkStart w:id="4088" w:name="_Toc482978997"/>
      <w:bookmarkStart w:id="4089" w:name="_Toc482979105"/>
      <w:bookmarkStart w:id="4090" w:name="_Toc482979216"/>
      <w:bookmarkStart w:id="4091" w:name="_Toc482979325"/>
      <w:bookmarkStart w:id="4092" w:name="_Toc482979434"/>
      <w:bookmarkStart w:id="4093" w:name="_Toc482979542"/>
      <w:bookmarkStart w:id="4094" w:name="_Toc482979640"/>
      <w:bookmarkStart w:id="4095" w:name="_Toc482979738"/>
      <w:bookmarkStart w:id="4096" w:name="_Toc483233698"/>
      <w:bookmarkStart w:id="4097" w:name="_Toc483302415"/>
      <w:bookmarkStart w:id="4098" w:name="_Toc483316036"/>
      <w:bookmarkStart w:id="4099" w:name="_Toc483316241"/>
      <w:bookmarkStart w:id="4100" w:name="_Toc483316373"/>
      <w:bookmarkStart w:id="4101" w:name="_Toc483316504"/>
      <w:bookmarkStart w:id="4102" w:name="_Toc483325807"/>
      <w:bookmarkStart w:id="4103" w:name="_Toc483401285"/>
      <w:bookmarkStart w:id="4104" w:name="_Toc483474081"/>
      <w:bookmarkStart w:id="4105" w:name="_Toc483571512"/>
      <w:bookmarkStart w:id="4106" w:name="_Toc483571634"/>
      <w:bookmarkStart w:id="4107" w:name="_Toc483907012"/>
      <w:bookmarkStart w:id="4108" w:name="_Toc484010762"/>
      <w:bookmarkStart w:id="4109" w:name="_Toc484010884"/>
      <w:bookmarkStart w:id="4110" w:name="_Toc484011008"/>
      <w:bookmarkStart w:id="4111" w:name="_Toc484011130"/>
      <w:bookmarkStart w:id="4112" w:name="_Toc484011252"/>
      <w:bookmarkStart w:id="4113" w:name="_Toc484011727"/>
      <w:bookmarkStart w:id="4114" w:name="_Toc484097801"/>
      <w:bookmarkStart w:id="4115" w:name="_Toc484428975"/>
      <w:bookmarkStart w:id="4116" w:name="_Toc484429145"/>
      <w:bookmarkStart w:id="4117" w:name="_Toc484438720"/>
      <w:bookmarkStart w:id="4118" w:name="_Toc484438844"/>
      <w:bookmarkStart w:id="4119" w:name="_Toc484438968"/>
      <w:bookmarkStart w:id="4120" w:name="_Toc484439888"/>
      <w:bookmarkStart w:id="4121" w:name="_Toc484440011"/>
      <w:bookmarkStart w:id="4122" w:name="_Toc484440135"/>
      <w:bookmarkStart w:id="4123" w:name="_Toc484440495"/>
      <w:bookmarkStart w:id="4124" w:name="_Toc484448155"/>
      <w:bookmarkStart w:id="4125" w:name="_Toc484448279"/>
      <w:bookmarkStart w:id="4126" w:name="_Toc484448403"/>
      <w:bookmarkStart w:id="4127" w:name="_Toc484448527"/>
      <w:bookmarkStart w:id="4128" w:name="_Toc484448651"/>
      <w:bookmarkStart w:id="4129" w:name="_Toc484448775"/>
      <w:bookmarkStart w:id="4130" w:name="_Toc484448898"/>
      <w:bookmarkStart w:id="4131" w:name="_Toc484449022"/>
      <w:bookmarkStart w:id="4132" w:name="_Toc484449146"/>
      <w:bookmarkStart w:id="4133" w:name="_Toc484526641"/>
      <w:bookmarkStart w:id="4134" w:name="_Toc484605361"/>
      <w:bookmarkStart w:id="4135" w:name="_Toc484605485"/>
      <w:bookmarkStart w:id="4136" w:name="_Toc484688354"/>
      <w:bookmarkStart w:id="4137" w:name="_Toc484688909"/>
      <w:bookmarkStart w:id="4138" w:name="_Toc485218344"/>
      <w:bookmarkStart w:id="4139" w:name="_Toc482025764"/>
      <w:bookmarkStart w:id="4140" w:name="_Toc482097588"/>
      <w:bookmarkStart w:id="4141" w:name="_Toc482097677"/>
      <w:bookmarkStart w:id="4142" w:name="_Toc482097766"/>
      <w:bookmarkStart w:id="4143" w:name="_Toc482097958"/>
      <w:bookmarkStart w:id="4144" w:name="_Toc482099060"/>
      <w:bookmarkStart w:id="4145" w:name="_Toc482100777"/>
      <w:bookmarkStart w:id="4146" w:name="_Toc482100934"/>
      <w:bookmarkStart w:id="4147" w:name="_Toc482101360"/>
      <w:bookmarkStart w:id="4148" w:name="_Toc482101497"/>
      <w:bookmarkStart w:id="4149" w:name="_Toc482101612"/>
      <w:bookmarkStart w:id="4150" w:name="_Toc482101787"/>
      <w:bookmarkStart w:id="4151" w:name="_Toc482101880"/>
      <w:bookmarkStart w:id="4152" w:name="_Toc482101975"/>
      <w:bookmarkStart w:id="4153" w:name="_Toc482102070"/>
      <w:bookmarkStart w:id="4154" w:name="_Toc482102164"/>
      <w:bookmarkStart w:id="4155" w:name="_Toc482352028"/>
      <w:bookmarkStart w:id="4156" w:name="_Toc482352118"/>
      <w:bookmarkStart w:id="4157" w:name="_Toc482352208"/>
      <w:bookmarkStart w:id="4158" w:name="_Toc482352298"/>
      <w:bookmarkStart w:id="4159" w:name="_Toc482633139"/>
      <w:bookmarkStart w:id="4160" w:name="_Toc482641316"/>
      <w:bookmarkStart w:id="4161" w:name="_Toc482712762"/>
      <w:bookmarkStart w:id="4162" w:name="_Toc482959550"/>
      <w:bookmarkStart w:id="4163" w:name="_Toc482959660"/>
      <w:bookmarkStart w:id="4164" w:name="_Toc482959770"/>
      <w:bookmarkStart w:id="4165" w:name="_Toc482978889"/>
      <w:bookmarkStart w:id="4166" w:name="_Toc482978998"/>
      <w:bookmarkStart w:id="4167" w:name="_Toc482979106"/>
      <w:bookmarkStart w:id="4168" w:name="_Toc482979217"/>
      <w:bookmarkStart w:id="4169" w:name="_Toc482979326"/>
      <w:bookmarkStart w:id="4170" w:name="_Toc482979435"/>
      <w:bookmarkStart w:id="4171" w:name="_Toc482979543"/>
      <w:bookmarkStart w:id="4172" w:name="_Toc482979641"/>
      <w:bookmarkStart w:id="4173" w:name="_Toc482979739"/>
      <w:bookmarkStart w:id="4174" w:name="_Toc483233699"/>
      <w:bookmarkStart w:id="4175" w:name="_Toc483302416"/>
      <w:bookmarkStart w:id="4176" w:name="_Toc483316037"/>
      <w:bookmarkStart w:id="4177" w:name="_Toc483316242"/>
      <w:bookmarkStart w:id="4178" w:name="_Toc483316374"/>
      <w:bookmarkStart w:id="4179" w:name="_Toc483316505"/>
      <w:bookmarkStart w:id="4180" w:name="_Toc483325808"/>
      <w:bookmarkStart w:id="4181" w:name="_Toc483401286"/>
      <w:bookmarkStart w:id="4182" w:name="_Toc483474082"/>
      <w:bookmarkStart w:id="4183" w:name="_Toc483571513"/>
      <w:bookmarkStart w:id="4184" w:name="_Toc483571635"/>
      <w:bookmarkStart w:id="4185" w:name="_Toc483907013"/>
      <w:bookmarkStart w:id="4186" w:name="_Toc484010763"/>
      <w:bookmarkStart w:id="4187" w:name="_Toc484010885"/>
      <w:bookmarkStart w:id="4188" w:name="_Toc484011009"/>
      <w:bookmarkStart w:id="4189" w:name="_Toc484011131"/>
      <w:bookmarkStart w:id="4190" w:name="_Toc484011253"/>
      <w:bookmarkStart w:id="4191" w:name="_Toc484011728"/>
      <w:bookmarkStart w:id="4192" w:name="_Toc484097802"/>
      <w:bookmarkStart w:id="4193" w:name="_Toc484428976"/>
      <w:bookmarkStart w:id="4194" w:name="_Toc484429146"/>
      <w:bookmarkStart w:id="4195" w:name="_Toc484438721"/>
      <w:bookmarkStart w:id="4196" w:name="_Toc484438845"/>
      <w:bookmarkStart w:id="4197" w:name="_Toc484438969"/>
      <w:bookmarkStart w:id="4198" w:name="_Toc484439889"/>
      <w:bookmarkStart w:id="4199" w:name="_Toc484440012"/>
      <w:bookmarkStart w:id="4200" w:name="_Toc484440136"/>
      <w:bookmarkStart w:id="4201" w:name="_Toc484440496"/>
      <w:bookmarkStart w:id="4202" w:name="_Toc484448156"/>
      <w:bookmarkStart w:id="4203" w:name="_Toc484448280"/>
      <w:bookmarkStart w:id="4204" w:name="_Toc484448404"/>
      <w:bookmarkStart w:id="4205" w:name="_Toc484448528"/>
      <w:bookmarkStart w:id="4206" w:name="_Toc484448652"/>
      <w:bookmarkStart w:id="4207" w:name="_Toc484448776"/>
      <w:bookmarkStart w:id="4208" w:name="_Toc484448899"/>
      <w:bookmarkStart w:id="4209" w:name="_Toc484449023"/>
      <w:bookmarkStart w:id="4210" w:name="_Toc484449147"/>
      <w:bookmarkStart w:id="4211" w:name="_Toc484526642"/>
      <w:bookmarkStart w:id="4212" w:name="_Toc484605362"/>
      <w:bookmarkStart w:id="4213" w:name="_Toc484605486"/>
      <w:bookmarkStart w:id="4214" w:name="_Toc484688355"/>
      <w:bookmarkStart w:id="4215" w:name="_Toc484688910"/>
      <w:bookmarkStart w:id="4216" w:name="_Toc485218345"/>
      <w:bookmarkStart w:id="4217" w:name="_Toc482025765"/>
      <w:bookmarkStart w:id="4218" w:name="_Toc482097589"/>
      <w:bookmarkStart w:id="4219" w:name="_Toc482097678"/>
      <w:bookmarkStart w:id="4220" w:name="_Toc482097767"/>
      <w:bookmarkStart w:id="4221" w:name="_Toc482097959"/>
      <w:bookmarkStart w:id="4222" w:name="_Toc482099061"/>
      <w:bookmarkStart w:id="4223" w:name="_Toc482100778"/>
      <w:bookmarkStart w:id="4224" w:name="_Toc482100935"/>
      <w:bookmarkStart w:id="4225" w:name="_Toc482101361"/>
      <w:bookmarkStart w:id="4226" w:name="_Toc482101498"/>
      <w:bookmarkStart w:id="4227" w:name="_Toc482101613"/>
      <w:bookmarkStart w:id="4228" w:name="_Toc482101788"/>
      <w:bookmarkStart w:id="4229" w:name="_Toc482101881"/>
      <w:bookmarkStart w:id="4230" w:name="_Toc482101976"/>
      <w:bookmarkStart w:id="4231" w:name="_Toc482102071"/>
      <w:bookmarkStart w:id="4232" w:name="_Toc482102165"/>
      <w:bookmarkStart w:id="4233" w:name="_Toc482352029"/>
      <w:bookmarkStart w:id="4234" w:name="_Toc482352119"/>
      <w:bookmarkStart w:id="4235" w:name="_Toc482352209"/>
      <w:bookmarkStart w:id="4236" w:name="_Toc482352299"/>
      <w:bookmarkStart w:id="4237" w:name="_Toc482633140"/>
      <w:bookmarkStart w:id="4238" w:name="_Toc482641317"/>
      <w:bookmarkStart w:id="4239" w:name="_Toc482712763"/>
      <w:bookmarkStart w:id="4240" w:name="_Toc482959551"/>
      <w:bookmarkStart w:id="4241" w:name="_Toc482959661"/>
      <w:bookmarkStart w:id="4242" w:name="_Toc482959771"/>
      <w:bookmarkStart w:id="4243" w:name="_Toc482978890"/>
      <w:bookmarkStart w:id="4244" w:name="_Toc482978999"/>
      <w:bookmarkStart w:id="4245" w:name="_Toc482979107"/>
      <w:bookmarkStart w:id="4246" w:name="_Toc482979218"/>
      <w:bookmarkStart w:id="4247" w:name="_Toc482979327"/>
      <w:bookmarkStart w:id="4248" w:name="_Toc482979436"/>
      <w:bookmarkStart w:id="4249" w:name="_Toc482979544"/>
      <w:bookmarkStart w:id="4250" w:name="_Toc482979642"/>
      <w:bookmarkStart w:id="4251" w:name="_Toc482979740"/>
      <w:bookmarkStart w:id="4252" w:name="_Toc483233700"/>
      <w:bookmarkStart w:id="4253" w:name="_Toc483302417"/>
      <w:bookmarkStart w:id="4254" w:name="_Toc483316038"/>
      <w:bookmarkStart w:id="4255" w:name="_Toc483316243"/>
      <w:bookmarkStart w:id="4256" w:name="_Toc483316375"/>
      <w:bookmarkStart w:id="4257" w:name="_Toc483316506"/>
      <w:bookmarkStart w:id="4258" w:name="_Toc483325809"/>
      <w:bookmarkStart w:id="4259" w:name="_Toc483401287"/>
      <w:bookmarkStart w:id="4260" w:name="_Toc483474083"/>
      <w:bookmarkStart w:id="4261" w:name="_Toc483571514"/>
      <w:bookmarkStart w:id="4262" w:name="_Toc483571636"/>
      <w:bookmarkStart w:id="4263" w:name="_Toc483907014"/>
      <w:bookmarkStart w:id="4264" w:name="_Toc484010764"/>
      <w:bookmarkStart w:id="4265" w:name="_Toc484010886"/>
      <w:bookmarkStart w:id="4266" w:name="_Toc484011010"/>
      <w:bookmarkStart w:id="4267" w:name="_Toc484011132"/>
      <w:bookmarkStart w:id="4268" w:name="_Toc484011254"/>
      <w:bookmarkStart w:id="4269" w:name="_Toc484011729"/>
      <w:bookmarkStart w:id="4270" w:name="_Toc484097803"/>
      <w:bookmarkStart w:id="4271" w:name="_Toc484428977"/>
      <w:bookmarkStart w:id="4272" w:name="_Toc484429147"/>
      <w:bookmarkStart w:id="4273" w:name="_Toc484438722"/>
      <w:bookmarkStart w:id="4274" w:name="_Toc484438846"/>
      <w:bookmarkStart w:id="4275" w:name="_Toc484438970"/>
      <w:bookmarkStart w:id="4276" w:name="_Toc484439890"/>
      <w:bookmarkStart w:id="4277" w:name="_Toc484440013"/>
      <w:bookmarkStart w:id="4278" w:name="_Toc484440137"/>
      <w:bookmarkStart w:id="4279" w:name="_Toc484440497"/>
      <w:bookmarkStart w:id="4280" w:name="_Toc484448157"/>
      <w:bookmarkStart w:id="4281" w:name="_Toc484448281"/>
      <w:bookmarkStart w:id="4282" w:name="_Toc484448405"/>
      <w:bookmarkStart w:id="4283" w:name="_Toc484448529"/>
      <w:bookmarkStart w:id="4284" w:name="_Toc484448653"/>
      <w:bookmarkStart w:id="4285" w:name="_Toc484448777"/>
      <w:bookmarkStart w:id="4286" w:name="_Toc484448900"/>
      <w:bookmarkStart w:id="4287" w:name="_Toc484449024"/>
      <w:bookmarkStart w:id="4288" w:name="_Toc484449148"/>
      <w:bookmarkStart w:id="4289" w:name="_Toc484526643"/>
      <w:bookmarkStart w:id="4290" w:name="_Toc484605363"/>
      <w:bookmarkStart w:id="4291" w:name="_Toc484605487"/>
      <w:bookmarkStart w:id="4292" w:name="_Toc484688356"/>
      <w:bookmarkStart w:id="4293" w:name="_Toc484688911"/>
      <w:bookmarkStart w:id="4294" w:name="_Toc485218346"/>
      <w:bookmarkStart w:id="4295" w:name="_Toc482025766"/>
      <w:bookmarkStart w:id="4296" w:name="_Toc482097590"/>
      <w:bookmarkStart w:id="4297" w:name="_Toc482097679"/>
      <w:bookmarkStart w:id="4298" w:name="_Toc482097768"/>
      <w:bookmarkStart w:id="4299" w:name="_Toc482097960"/>
      <w:bookmarkStart w:id="4300" w:name="_Toc482099062"/>
      <w:bookmarkStart w:id="4301" w:name="_Toc482100779"/>
      <w:bookmarkStart w:id="4302" w:name="_Toc482100936"/>
      <w:bookmarkStart w:id="4303" w:name="_Toc482101362"/>
      <w:bookmarkStart w:id="4304" w:name="_Toc482101499"/>
      <w:bookmarkStart w:id="4305" w:name="_Toc482101614"/>
      <w:bookmarkStart w:id="4306" w:name="_Toc482101789"/>
      <w:bookmarkStart w:id="4307" w:name="_Toc482101882"/>
      <w:bookmarkStart w:id="4308" w:name="_Toc482101977"/>
      <w:bookmarkStart w:id="4309" w:name="_Toc482102072"/>
      <w:bookmarkStart w:id="4310" w:name="_Toc482102166"/>
      <w:bookmarkStart w:id="4311" w:name="_Toc482352030"/>
      <w:bookmarkStart w:id="4312" w:name="_Toc482352120"/>
      <w:bookmarkStart w:id="4313" w:name="_Toc482352210"/>
      <w:bookmarkStart w:id="4314" w:name="_Toc482352300"/>
      <w:bookmarkStart w:id="4315" w:name="_Toc482633141"/>
      <w:bookmarkStart w:id="4316" w:name="_Toc482641318"/>
      <w:bookmarkStart w:id="4317" w:name="_Toc482712764"/>
      <w:bookmarkStart w:id="4318" w:name="_Toc482959552"/>
      <w:bookmarkStart w:id="4319" w:name="_Toc482959662"/>
      <w:bookmarkStart w:id="4320" w:name="_Toc482959772"/>
      <w:bookmarkStart w:id="4321" w:name="_Toc482978891"/>
      <w:bookmarkStart w:id="4322" w:name="_Toc482979000"/>
      <w:bookmarkStart w:id="4323" w:name="_Toc482979108"/>
      <w:bookmarkStart w:id="4324" w:name="_Toc482979219"/>
      <w:bookmarkStart w:id="4325" w:name="_Toc482979328"/>
      <w:bookmarkStart w:id="4326" w:name="_Toc482979437"/>
      <w:bookmarkStart w:id="4327" w:name="_Toc482979545"/>
      <w:bookmarkStart w:id="4328" w:name="_Toc482979643"/>
      <w:bookmarkStart w:id="4329" w:name="_Toc482979741"/>
      <w:bookmarkStart w:id="4330" w:name="_Toc483233701"/>
      <w:bookmarkStart w:id="4331" w:name="_Toc483302418"/>
      <w:bookmarkStart w:id="4332" w:name="_Toc483316039"/>
      <w:bookmarkStart w:id="4333" w:name="_Toc483316244"/>
      <w:bookmarkStart w:id="4334" w:name="_Toc483316376"/>
      <w:bookmarkStart w:id="4335" w:name="_Toc483316507"/>
      <w:bookmarkStart w:id="4336" w:name="_Toc483325810"/>
      <w:bookmarkStart w:id="4337" w:name="_Toc483401288"/>
      <w:bookmarkStart w:id="4338" w:name="_Toc483474084"/>
      <w:bookmarkStart w:id="4339" w:name="_Toc483571515"/>
      <w:bookmarkStart w:id="4340" w:name="_Toc483571637"/>
      <w:bookmarkStart w:id="4341" w:name="_Toc483907015"/>
      <w:bookmarkStart w:id="4342" w:name="_Toc484010765"/>
      <w:bookmarkStart w:id="4343" w:name="_Toc484010887"/>
      <w:bookmarkStart w:id="4344" w:name="_Toc484011011"/>
      <w:bookmarkStart w:id="4345" w:name="_Toc484011133"/>
      <w:bookmarkStart w:id="4346" w:name="_Toc484011255"/>
      <w:bookmarkStart w:id="4347" w:name="_Toc484011730"/>
      <w:bookmarkStart w:id="4348" w:name="_Toc484097804"/>
      <w:bookmarkStart w:id="4349" w:name="_Toc484428978"/>
      <w:bookmarkStart w:id="4350" w:name="_Toc484429148"/>
      <w:bookmarkStart w:id="4351" w:name="_Toc484438723"/>
      <w:bookmarkStart w:id="4352" w:name="_Toc484438847"/>
      <w:bookmarkStart w:id="4353" w:name="_Toc484438971"/>
      <w:bookmarkStart w:id="4354" w:name="_Toc484439891"/>
      <w:bookmarkStart w:id="4355" w:name="_Toc484440014"/>
      <w:bookmarkStart w:id="4356" w:name="_Toc484440138"/>
      <w:bookmarkStart w:id="4357" w:name="_Toc484440498"/>
      <w:bookmarkStart w:id="4358" w:name="_Toc484448158"/>
      <w:bookmarkStart w:id="4359" w:name="_Toc484448282"/>
      <w:bookmarkStart w:id="4360" w:name="_Toc484448406"/>
      <w:bookmarkStart w:id="4361" w:name="_Toc484448530"/>
      <w:bookmarkStart w:id="4362" w:name="_Toc484448654"/>
      <w:bookmarkStart w:id="4363" w:name="_Toc484448778"/>
      <w:bookmarkStart w:id="4364" w:name="_Toc484448901"/>
      <w:bookmarkStart w:id="4365" w:name="_Toc484449025"/>
      <w:bookmarkStart w:id="4366" w:name="_Toc484449149"/>
      <w:bookmarkStart w:id="4367" w:name="_Toc484526644"/>
      <w:bookmarkStart w:id="4368" w:name="_Toc484605364"/>
      <w:bookmarkStart w:id="4369" w:name="_Toc484605488"/>
      <w:bookmarkStart w:id="4370" w:name="_Toc484688357"/>
      <w:bookmarkStart w:id="4371" w:name="_Toc484688912"/>
      <w:bookmarkStart w:id="4372" w:name="_Toc485218347"/>
      <w:bookmarkStart w:id="4373" w:name="_Toc482025767"/>
      <w:bookmarkStart w:id="4374" w:name="_Toc482097591"/>
      <w:bookmarkStart w:id="4375" w:name="_Toc482097680"/>
      <w:bookmarkStart w:id="4376" w:name="_Toc482097769"/>
      <w:bookmarkStart w:id="4377" w:name="_Toc482097961"/>
      <w:bookmarkStart w:id="4378" w:name="_Toc482099063"/>
      <w:bookmarkStart w:id="4379" w:name="_Toc482100780"/>
      <w:bookmarkStart w:id="4380" w:name="_Toc482100937"/>
      <w:bookmarkStart w:id="4381" w:name="_Toc482101363"/>
      <w:bookmarkStart w:id="4382" w:name="_Toc482101500"/>
      <w:bookmarkStart w:id="4383" w:name="_Toc482101615"/>
      <w:bookmarkStart w:id="4384" w:name="_Toc482101790"/>
      <w:bookmarkStart w:id="4385" w:name="_Toc482101883"/>
      <w:bookmarkStart w:id="4386" w:name="_Toc482101978"/>
      <w:bookmarkStart w:id="4387" w:name="_Toc482102073"/>
      <w:bookmarkStart w:id="4388" w:name="_Toc482102167"/>
      <w:bookmarkStart w:id="4389" w:name="_Toc482352031"/>
      <w:bookmarkStart w:id="4390" w:name="_Toc482352121"/>
      <w:bookmarkStart w:id="4391" w:name="_Toc482352211"/>
      <w:bookmarkStart w:id="4392" w:name="_Toc482352301"/>
      <w:bookmarkStart w:id="4393" w:name="_Toc482633142"/>
      <w:bookmarkStart w:id="4394" w:name="_Toc482641319"/>
      <w:bookmarkStart w:id="4395" w:name="_Toc482712765"/>
      <w:bookmarkStart w:id="4396" w:name="_Toc482959553"/>
      <w:bookmarkStart w:id="4397" w:name="_Toc482959663"/>
      <w:bookmarkStart w:id="4398" w:name="_Toc482959773"/>
      <w:bookmarkStart w:id="4399" w:name="_Toc482978892"/>
      <w:bookmarkStart w:id="4400" w:name="_Toc482979001"/>
      <w:bookmarkStart w:id="4401" w:name="_Toc482979109"/>
      <w:bookmarkStart w:id="4402" w:name="_Toc482979220"/>
      <w:bookmarkStart w:id="4403" w:name="_Toc482979329"/>
      <w:bookmarkStart w:id="4404" w:name="_Toc482979438"/>
      <w:bookmarkStart w:id="4405" w:name="_Toc482979546"/>
      <w:bookmarkStart w:id="4406" w:name="_Toc482979644"/>
      <w:bookmarkStart w:id="4407" w:name="_Toc482979742"/>
      <w:bookmarkStart w:id="4408" w:name="_Toc483233702"/>
      <w:bookmarkStart w:id="4409" w:name="_Toc483302419"/>
      <w:bookmarkStart w:id="4410" w:name="_Toc483316040"/>
      <w:bookmarkStart w:id="4411" w:name="_Toc483316245"/>
      <w:bookmarkStart w:id="4412" w:name="_Toc483316377"/>
      <w:bookmarkStart w:id="4413" w:name="_Toc483316508"/>
      <w:bookmarkStart w:id="4414" w:name="_Toc483325811"/>
      <w:bookmarkStart w:id="4415" w:name="_Toc483401289"/>
      <w:bookmarkStart w:id="4416" w:name="_Toc483474085"/>
      <w:bookmarkStart w:id="4417" w:name="_Toc483571516"/>
      <w:bookmarkStart w:id="4418" w:name="_Toc483571638"/>
      <w:bookmarkStart w:id="4419" w:name="_Toc483907016"/>
      <w:bookmarkStart w:id="4420" w:name="_Toc484010766"/>
      <w:bookmarkStart w:id="4421" w:name="_Toc484010888"/>
      <w:bookmarkStart w:id="4422" w:name="_Toc484011012"/>
      <w:bookmarkStart w:id="4423" w:name="_Toc484011134"/>
      <w:bookmarkStart w:id="4424" w:name="_Toc484011256"/>
      <w:bookmarkStart w:id="4425" w:name="_Toc484011731"/>
      <w:bookmarkStart w:id="4426" w:name="_Toc484097805"/>
      <w:bookmarkStart w:id="4427" w:name="_Toc484428979"/>
      <w:bookmarkStart w:id="4428" w:name="_Toc484429149"/>
      <w:bookmarkStart w:id="4429" w:name="_Toc484438724"/>
      <w:bookmarkStart w:id="4430" w:name="_Toc484438848"/>
      <w:bookmarkStart w:id="4431" w:name="_Toc484438972"/>
      <w:bookmarkStart w:id="4432" w:name="_Toc484439892"/>
      <w:bookmarkStart w:id="4433" w:name="_Toc484440015"/>
      <w:bookmarkStart w:id="4434" w:name="_Toc484440139"/>
      <w:bookmarkStart w:id="4435" w:name="_Toc484440499"/>
      <w:bookmarkStart w:id="4436" w:name="_Toc484448159"/>
      <w:bookmarkStart w:id="4437" w:name="_Toc484448283"/>
      <w:bookmarkStart w:id="4438" w:name="_Toc484448407"/>
      <w:bookmarkStart w:id="4439" w:name="_Toc484448531"/>
      <w:bookmarkStart w:id="4440" w:name="_Toc484448655"/>
      <w:bookmarkStart w:id="4441" w:name="_Toc484448779"/>
      <w:bookmarkStart w:id="4442" w:name="_Toc484448902"/>
      <w:bookmarkStart w:id="4443" w:name="_Toc484449026"/>
      <w:bookmarkStart w:id="4444" w:name="_Toc484449150"/>
      <w:bookmarkStart w:id="4445" w:name="_Toc484526645"/>
      <w:bookmarkStart w:id="4446" w:name="_Toc484605365"/>
      <w:bookmarkStart w:id="4447" w:name="_Toc484605489"/>
      <w:bookmarkStart w:id="4448" w:name="_Toc484688358"/>
      <w:bookmarkStart w:id="4449" w:name="_Toc484688913"/>
      <w:bookmarkStart w:id="4450" w:name="_Toc485218348"/>
      <w:bookmarkStart w:id="4451" w:name="_Toc497728179"/>
      <w:bookmarkStart w:id="4452" w:name="_Toc497831574"/>
      <w:bookmarkStart w:id="4453" w:name="_Toc498419772"/>
      <w:bookmarkStart w:id="4454" w:name="_Toc482641321"/>
      <w:bookmarkStart w:id="4455" w:name="_Toc482712767"/>
      <w:bookmarkStart w:id="4456" w:name="_Toc482959555"/>
      <w:bookmarkStart w:id="4457" w:name="_Toc482959665"/>
      <w:bookmarkStart w:id="4458" w:name="_Toc482959775"/>
      <w:bookmarkStart w:id="4459" w:name="_Toc482978894"/>
      <w:bookmarkStart w:id="4460" w:name="_Toc482979003"/>
      <w:bookmarkStart w:id="4461" w:name="_Toc482979111"/>
      <w:bookmarkStart w:id="4462" w:name="_Toc482979222"/>
      <w:bookmarkStart w:id="4463" w:name="_Toc482979331"/>
      <w:bookmarkStart w:id="4464" w:name="_Toc482979440"/>
      <w:bookmarkStart w:id="4465" w:name="_Toc482979548"/>
      <w:bookmarkStart w:id="4466" w:name="_Toc482979646"/>
      <w:bookmarkStart w:id="4467" w:name="_Toc482979744"/>
      <w:bookmarkStart w:id="4468" w:name="_Toc483233704"/>
      <w:bookmarkStart w:id="4469" w:name="_Toc483302431"/>
      <w:bookmarkStart w:id="4470" w:name="_Toc483316052"/>
      <w:bookmarkStart w:id="4471" w:name="_Toc483316257"/>
      <w:bookmarkStart w:id="4472" w:name="_Toc483316389"/>
      <w:bookmarkStart w:id="4473" w:name="_Toc483316520"/>
      <w:bookmarkStart w:id="4474" w:name="_Toc483325813"/>
      <w:bookmarkStart w:id="4475" w:name="_Toc483401291"/>
      <w:bookmarkStart w:id="4476" w:name="_Toc483474087"/>
      <w:bookmarkStart w:id="4477" w:name="_Toc483571518"/>
      <w:bookmarkStart w:id="4478" w:name="_Toc483571640"/>
      <w:bookmarkStart w:id="4479" w:name="_Toc483907018"/>
      <w:bookmarkStart w:id="4480" w:name="_Toc393476565"/>
      <w:bookmarkStart w:id="4481" w:name="_Toc501101156"/>
      <w:bookmarkEnd w:id="3366"/>
      <w:bookmarkEnd w:id="3377"/>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r w:rsidRPr="00CC4EC3">
        <w:rPr>
          <w:rFonts w:asciiTheme="minorHAnsi" w:hAnsiTheme="minorHAnsi" w:cstheme="minorHAnsi"/>
          <w:sz w:val="22"/>
          <w:szCs w:val="22"/>
        </w:rPr>
        <w:t xml:space="preserve">Ai sensi dell’art. 13 del Regolamento UE n. 2016/679 relativo alla protezione delle persone fisiche con riguardo al trattamento dei dati personali, nonché alla libera circolazione di tali dati (nel seguito anche “Regolamento UE” o “GDPR”), </w:t>
      </w:r>
      <w:r w:rsidR="00B250A6" w:rsidRPr="00CC4EC3">
        <w:rPr>
          <w:rFonts w:asciiTheme="minorHAnsi" w:hAnsiTheme="minorHAnsi" w:cstheme="minorHAnsi"/>
          <w:sz w:val="22"/>
          <w:szCs w:val="22"/>
        </w:rPr>
        <w:t xml:space="preserve">l’Amministrazione </w:t>
      </w:r>
      <w:r w:rsidRPr="00CC4EC3">
        <w:rPr>
          <w:rFonts w:asciiTheme="minorHAnsi" w:hAnsiTheme="minorHAnsi" w:cstheme="minorHAnsi"/>
          <w:sz w:val="22"/>
          <w:szCs w:val="22"/>
        </w:rPr>
        <w:t>fornisce le seguenti informazioni sul trattamento dei dati personali.</w:t>
      </w:r>
    </w:p>
    <w:p w14:paraId="57CE077B" w14:textId="77777777" w:rsidR="00AA350F" w:rsidRPr="00CC4EC3" w:rsidRDefault="00AA350F"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b/>
          <w:bCs/>
          <w:sz w:val="22"/>
          <w:szCs w:val="22"/>
          <w:u w:val="single"/>
        </w:rPr>
        <w:t>Finalità del trattamento</w:t>
      </w:r>
    </w:p>
    <w:p w14:paraId="1601E5A8" w14:textId="65ADC2BF" w:rsidR="00AA350F" w:rsidRPr="00CC4EC3" w:rsidRDefault="00AA350F" w:rsidP="00CC4EC3">
      <w:pPr>
        <w:pStyle w:val="usoboll1"/>
        <w:numPr>
          <w:ilvl w:val="0"/>
          <w:numId w:val="34"/>
        </w:numPr>
        <w:suppressAutoHyphens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I dati forniti dai concorrenti vengono raccolti e trattati da</w:t>
      </w:r>
      <w:r w:rsidR="00B250A6" w:rsidRPr="00CC4EC3">
        <w:rPr>
          <w:rFonts w:asciiTheme="minorHAnsi" w:hAnsiTheme="minorHAnsi" w:cstheme="minorHAnsi"/>
          <w:sz w:val="22"/>
          <w:szCs w:val="22"/>
        </w:rPr>
        <w:t xml:space="preserve">ll’Amministrazione </w:t>
      </w:r>
      <w:r w:rsidRPr="00CC4EC3">
        <w:rPr>
          <w:rFonts w:asciiTheme="minorHAnsi" w:hAnsiTheme="minorHAnsi" w:cstheme="minorHAnsi"/>
          <w:sz w:val="22"/>
          <w:szCs w:val="22"/>
        </w:rPr>
        <w:t>per verificare la sussistenza dei requisiti</w:t>
      </w:r>
      <w:r w:rsidR="00F53BCA" w:rsidRPr="00CC4EC3">
        <w:rPr>
          <w:rFonts w:asciiTheme="minorHAnsi" w:hAnsiTheme="minorHAnsi" w:cstheme="minorHAnsi"/>
          <w:sz w:val="22"/>
          <w:szCs w:val="22"/>
        </w:rPr>
        <w:t xml:space="preserve"> </w:t>
      </w:r>
      <w:r w:rsidRPr="00CC4EC3">
        <w:rPr>
          <w:rFonts w:asciiTheme="minorHAnsi" w:hAnsiTheme="minorHAnsi" w:cstheme="minorHAnsi"/>
          <w:sz w:val="22"/>
          <w:szCs w:val="22"/>
        </w:rPr>
        <w:t>richiesti dalla</w:t>
      </w:r>
      <w:r w:rsidR="00F53BCA" w:rsidRPr="00CC4EC3">
        <w:rPr>
          <w:rFonts w:asciiTheme="minorHAnsi" w:hAnsiTheme="minorHAnsi" w:cstheme="minorHAnsi"/>
          <w:sz w:val="22"/>
          <w:szCs w:val="22"/>
        </w:rPr>
        <w:t xml:space="preserve"> </w:t>
      </w:r>
      <w:r w:rsidRPr="00CC4EC3">
        <w:rPr>
          <w:rFonts w:asciiTheme="minorHAnsi" w:hAnsiTheme="minorHAnsi" w:cstheme="minorHAnsi"/>
          <w:sz w:val="22"/>
          <w:szCs w:val="22"/>
        </w:rPr>
        <w:t xml:space="preserve">legge ai fini della partecipazione alla gara e, in particolare, ai fini della verifica delle capacità amministrative e tecnico-economiche di tali soggetti, nonché ai fini dell’aggiudicazione, in adempimento di precisi obblighi di legge derivanti dalla normativa in materia di appalti e contrattualistica pubblica; </w:t>
      </w:r>
    </w:p>
    <w:p w14:paraId="61D42E0E" w14:textId="074234DE" w:rsidR="00AA350F" w:rsidRPr="00CC4EC3" w:rsidRDefault="00AA350F" w:rsidP="00CC4EC3">
      <w:pPr>
        <w:pStyle w:val="usoboll1"/>
        <w:numPr>
          <w:ilvl w:val="0"/>
          <w:numId w:val="34"/>
        </w:numPr>
        <w:suppressAutoHyphens w:val="0"/>
        <w:spacing w:line="288" w:lineRule="auto"/>
        <w:ind w:left="426" w:hanging="426"/>
        <w:jc w:val="both"/>
        <w:rPr>
          <w:rFonts w:asciiTheme="minorHAnsi" w:hAnsiTheme="minorHAnsi" w:cstheme="minorHAnsi"/>
          <w:sz w:val="22"/>
          <w:szCs w:val="22"/>
        </w:rPr>
      </w:pPr>
      <w:r w:rsidRPr="00CC4EC3">
        <w:rPr>
          <w:rFonts w:asciiTheme="minorHAnsi" w:hAnsiTheme="minorHAnsi" w:cstheme="minorHAnsi"/>
          <w:sz w:val="22"/>
          <w:szCs w:val="22"/>
        </w:rPr>
        <w:t>I dati forniti dal concorrente aggiudicatario vengono acquisiti da</w:t>
      </w:r>
      <w:r w:rsidR="00B250A6" w:rsidRPr="00CC4EC3">
        <w:rPr>
          <w:rFonts w:asciiTheme="minorHAnsi" w:hAnsiTheme="minorHAnsi" w:cstheme="minorHAnsi"/>
          <w:sz w:val="22"/>
          <w:szCs w:val="22"/>
        </w:rPr>
        <w:t>ll’Amministrazione a</w:t>
      </w:r>
      <w:r w:rsidRPr="00CC4EC3">
        <w:rPr>
          <w:rFonts w:asciiTheme="minorHAnsi" w:hAnsiTheme="minorHAnsi" w:cstheme="minorHAnsi"/>
          <w:sz w:val="22"/>
          <w:szCs w:val="22"/>
        </w:rPr>
        <w:t>i fini della stipula del</w:t>
      </w:r>
      <w:r w:rsidR="00B250A6" w:rsidRPr="00CC4EC3">
        <w:rPr>
          <w:rFonts w:asciiTheme="minorHAnsi" w:hAnsiTheme="minorHAnsi" w:cstheme="minorHAnsi"/>
          <w:sz w:val="22"/>
          <w:szCs w:val="22"/>
        </w:rPr>
        <w:t xml:space="preserve"> Contratto </w:t>
      </w:r>
      <w:r w:rsidRPr="00CC4EC3">
        <w:rPr>
          <w:rFonts w:asciiTheme="minorHAnsi" w:hAnsiTheme="minorHAnsi" w:cstheme="minorHAnsi"/>
          <w:sz w:val="22"/>
          <w:szCs w:val="22"/>
        </w:rPr>
        <w:t xml:space="preserve">ne, per l’adempimento degli obblighi legali ad esso connessi, oltre che per la gestione ed esecuzione economica ed amministrativa della Convenzione stessa. </w:t>
      </w:r>
    </w:p>
    <w:p w14:paraId="0A65D05C" w14:textId="4936EAAB" w:rsidR="00F855E8" w:rsidRPr="00CC4EC3" w:rsidRDefault="00AA350F" w:rsidP="00CC4EC3">
      <w:pPr>
        <w:pStyle w:val="usoboll1"/>
        <w:numPr>
          <w:ilvl w:val="0"/>
          <w:numId w:val="34"/>
        </w:numPr>
        <w:suppressAutoHyphens w:val="0"/>
        <w:spacing w:line="288" w:lineRule="auto"/>
        <w:ind w:left="426" w:hanging="426"/>
        <w:jc w:val="both"/>
        <w:rPr>
          <w:rFonts w:asciiTheme="minorHAnsi" w:hAnsiTheme="minorHAnsi" w:cstheme="minorHAnsi"/>
          <w:sz w:val="22"/>
          <w:szCs w:val="22"/>
          <w:u w:val="single"/>
        </w:rPr>
      </w:pPr>
      <w:r w:rsidRPr="00CC4EC3">
        <w:rPr>
          <w:rFonts w:asciiTheme="minorHAnsi" w:hAnsiTheme="minorHAnsi" w:cstheme="minorHAnsi"/>
          <w:sz w:val="22"/>
          <w:szCs w:val="22"/>
        </w:rPr>
        <w:t>Tutti i dati acquisiti da</w:t>
      </w:r>
      <w:r w:rsidR="00B67903" w:rsidRPr="00CC4EC3">
        <w:rPr>
          <w:rFonts w:asciiTheme="minorHAnsi" w:hAnsiTheme="minorHAnsi" w:cstheme="minorHAnsi"/>
          <w:sz w:val="22"/>
          <w:szCs w:val="22"/>
        </w:rPr>
        <w:t>ll’Amministrazione po</w:t>
      </w:r>
      <w:r w:rsidRPr="00CC4EC3">
        <w:rPr>
          <w:rFonts w:asciiTheme="minorHAnsi" w:hAnsiTheme="minorHAnsi" w:cstheme="minorHAnsi"/>
          <w:sz w:val="22"/>
          <w:szCs w:val="22"/>
        </w:rPr>
        <w:t>tranno essere trattati anche per fini di studio e statistici nel rispetto e delle norme previste dal Regolamento UE.</w:t>
      </w:r>
    </w:p>
    <w:p w14:paraId="5AD5858D" w14:textId="77777777" w:rsidR="00F855E8" w:rsidRPr="00CC4EC3" w:rsidRDefault="00F855E8" w:rsidP="00CC4EC3">
      <w:pPr>
        <w:pStyle w:val="usoboll1"/>
        <w:suppressAutoHyphens w:val="0"/>
        <w:spacing w:line="288" w:lineRule="auto"/>
        <w:ind w:left="426"/>
        <w:jc w:val="both"/>
        <w:rPr>
          <w:rFonts w:asciiTheme="minorHAnsi" w:hAnsiTheme="minorHAnsi" w:cstheme="minorHAnsi"/>
          <w:sz w:val="22"/>
          <w:szCs w:val="22"/>
          <w:u w:val="single"/>
        </w:rPr>
      </w:pPr>
    </w:p>
    <w:p w14:paraId="6F0CDE49" w14:textId="77777777" w:rsidR="00AA350F" w:rsidRPr="00CC4EC3" w:rsidRDefault="00AA350F"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b/>
          <w:bCs/>
          <w:sz w:val="22"/>
          <w:szCs w:val="22"/>
          <w:u w:val="single"/>
        </w:rPr>
        <w:t>Base giuridica e natura del conferimento</w:t>
      </w:r>
    </w:p>
    <w:p w14:paraId="5BB88064" w14:textId="3FE7AAFD" w:rsidR="00AA350F" w:rsidRPr="00CC4EC3" w:rsidRDefault="00AA350F" w:rsidP="00CC4EC3">
      <w:pPr>
        <w:widowControl w:val="0"/>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Il Concorrente è tenuto a fornire i dati a</w:t>
      </w:r>
      <w:r w:rsidR="00B67903" w:rsidRPr="00CC4EC3">
        <w:rPr>
          <w:rFonts w:asciiTheme="minorHAnsi" w:hAnsiTheme="minorHAnsi" w:cstheme="minorHAnsi"/>
          <w:sz w:val="22"/>
          <w:szCs w:val="22"/>
        </w:rPr>
        <w:t>ll’Amministrazione</w:t>
      </w:r>
      <w:r w:rsidRPr="00CC4EC3">
        <w:rPr>
          <w:rFonts w:asciiTheme="minorHAnsi" w:hAnsiTheme="minorHAnsi" w:cstheme="minorHAnsi"/>
          <w:sz w:val="22"/>
          <w:szCs w:val="22"/>
        </w:rPr>
        <w:t xml:space="preserve">, in ragione degli obblighi legali derivanti dalla normativa in materia di appalti e contrattualistica pubblica. Il rifiuto di fornire i dati richiesti </w:t>
      </w:r>
      <w:r w:rsidRPr="00CC4EC3">
        <w:rPr>
          <w:rFonts w:asciiTheme="minorHAnsi" w:hAnsiTheme="minorHAnsi" w:cstheme="minorHAnsi"/>
          <w:sz w:val="22"/>
          <w:szCs w:val="22"/>
        </w:rPr>
        <w:lastRenderedPageBreak/>
        <w:t>da</w:t>
      </w:r>
      <w:r w:rsidR="006D1620" w:rsidRPr="00CC4EC3">
        <w:rPr>
          <w:rFonts w:asciiTheme="minorHAnsi" w:hAnsiTheme="minorHAnsi" w:cstheme="minorHAnsi"/>
          <w:sz w:val="22"/>
          <w:szCs w:val="22"/>
        </w:rPr>
        <w:t xml:space="preserve">ll’Amministrazione </w:t>
      </w:r>
      <w:r w:rsidRPr="00CC4EC3">
        <w:rPr>
          <w:rFonts w:asciiTheme="minorHAnsi" w:hAnsiTheme="minorHAnsi" w:cstheme="minorHAnsi"/>
          <w:sz w:val="22"/>
          <w:szCs w:val="22"/>
        </w:rPr>
        <w:t xml:space="preserve">potrebbe determinare, a seconda dei casi, l’impossibilità di ammettere il concorrente alla partecipazione alla gara o la sua esclusione da questa o la decadenza dall'aggiudicazione, nonché l’impossibilità di stipulare il contratto. </w:t>
      </w:r>
    </w:p>
    <w:p w14:paraId="6B687F5F" w14:textId="77777777" w:rsidR="00CC51BF" w:rsidRPr="00CC4EC3" w:rsidRDefault="00CC51BF" w:rsidP="00CC4EC3">
      <w:pPr>
        <w:pStyle w:val="usoboll1"/>
        <w:spacing w:line="288" w:lineRule="auto"/>
        <w:jc w:val="both"/>
        <w:rPr>
          <w:rFonts w:asciiTheme="minorHAnsi" w:hAnsiTheme="minorHAnsi" w:cstheme="minorHAnsi"/>
          <w:b/>
          <w:bCs/>
          <w:sz w:val="22"/>
          <w:szCs w:val="22"/>
          <w:u w:val="single"/>
        </w:rPr>
      </w:pPr>
      <w:r w:rsidRPr="00CC4EC3">
        <w:rPr>
          <w:rFonts w:asciiTheme="minorHAnsi" w:hAnsiTheme="minorHAnsi" w:cstheme="minorHAnsi"/>
          <w:b/>
          <w:bCs/>
          <w:sz w:val="22"/>
          <w:szCs w:val="22"/>
          <w:u w:val="single"/>
        </w:rPr>
        <w:t>Natura dei dati trattati</w:t>
      </w:r>
    </w:p>
    <w:p w14:paraId="22EB4112" w14:textId="18A12CA7" w:rsidR="00CC51BF" w:rsidRPr="00CC4EC3" w:rsidRDefault="00CC51BF" w:rsidP="00CC4EC3">
      <w:pPr>
        <w:pStyle w:val="usoboll1"/>
        <w:spacing w:line="288" w:lineRule="auto"/>
        <w:jc w:val="both"/>
        <w:rPr>
          <w:rFonts w:asciiTheme="minorHAnsi" w:hAnsiTheme="minorHAnsi" w:cstheme="minorHAnsi"/>
          <w:sz w:val="22"/>
          <w:szCs w:val="22"/>
          <w:lang w:eastAsia="en-US"/>
        </w:rPr>
      </w:pPr>
      <w:r w:rsidRPr="00CC4EC3">
        <w:rPr>
          <w:rFonts w:asciiTheme="minorHAnsi" w:hAnsiTheme="minorHAnsi" w:cstheme="minorHAnsi"/>
          <w:sz w:val="22"/>
          <w:szCs w:val="22"/>
          <w:lang w:eastAsia="en-US"/>
        </w:rPr>
        <w:t xml:space="preserve">I dati oggetto di trattamento per le finalità sopra specificate, sono della seguente natura: i) dati personali comuni (es. anagrafici e di contatto); ii) dati relativi a condanne penali e a reati (cd. “giudiziari”) di cui all’art. 10 Regolamento UE, limitatamente al solo scopo di valutare il possesso dei requisiti e delle qualità previsti dalla vigente normativa applicabile ai fini della partecipazione alla gara e dell’aggiudicazione. Non vengono, invece, richiesti i dati rientranti nelle “categorie particolari di dati personali” (cd. “sensibili”), ai sensi, di cui all’art. 9 Regolamento UE. </w:t>
      </w:r>
    </w:p>
    <w:p w14:paraId="5474C2AE" w14:textId="362C160C" w:rsidR="00AA350F" w:rsidRPr="00CC4EC3" w:rsidRDefault="00CC51BF"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b/>
          <w:bCs/>
          <w:sz w:val="22"/>
          <w:szCs w:val="22"/>
          <w:u w:val="single"/>
        </w:rPr>
        <w:t xml:space="preserve"> </w:t>
      </w:r>
      <w:r w:rsidR="00AA350F" w:rsidRPr="00CC4EC3">
        <w:rPr>
          <w:rFonts w:asciiTheme="minorHAnsi" w:hAnsiTheme="minorHAnsi" w:cstheme="minorHAnsi"/>
          <w:b/>
          <w:bCs/>
          <w:sz w:val="22"/>
          <w:szCs w:val="22"/>
          <w:u w:val="single"/>
        </w:rPr>
        <w:t>Modalità del trattamento dei dati</w:t>
      </w:r>
    </w:p>
    <w:p w14:paraId="1E5D66FA" w14:textId="48818048" w:rsidR="00AA350F" w:rsidRPr="00CC4EC3" w:rsidRDefault="00AA350F" w:rsidP="00CC4EC3">
      <w:pPr>
        <w:pStyle w:val="usoboll1"/>
        <w:spacing w:line="288" w:lineRule="auto"/>
        <w:jc w:val="both"/>
        <w:rPr>
          <w:rFonts w:asciiTheme="minorHAnsi" w:hAnsiTheme="minorHAnsi" w:cstheme="minorHAnsi"/>
          <w:sz w:val="22"/>
          <w:szCs w:val="22"/>
          <w:u w:val="single"/>
        </w:rPr>
      </w:pPr>
      <w:r w:rsidRPr="00CC4EC3">
        <w:rPr>
          <w:rFonts w:asciiTheme="minorHAnsi" w:hAnsiTheme="minorHAnsi" w:cstheme="minorHAnsi"/>
          <w:sz w:val="22"/>
          <w:szCs w:val="22"/>
        </w:rPr>
        <w:t>Il trattamento dei dati verrà effettuato da</w:t>
      </w:r>
      <w:r w:rsidR="006D1620" w:rsidRPr="00CC4EC3">
        <w:rPr>
          <w:rFonts w:asciiTheme="minorHAnsi" w:hAnsiTheme="minorHAnsi" w:cstheme="minorHAnsi"/>
          <w:sz w:val="22"/>
          <w:szCs w:val="22"/>
        </w:rPr>
        <w:t xml:space="preserve">ll’Amministrazione </w:t>
      </w:r>
      <w:r w:rsidRPr="00CC4EC3">
        <w:rPr>
          <w:rFonts w:asciiTheme="minorHAnsi" w:hAnsiTheme="minorHAnsi" w:cstheme="minorHAnsi"/>
          <w:sz w:val="22"/>
          <w:szCs w:val="22"/>
        </w:rPr>
        <w:t>in modo da garantirne la sicurezza e la riservatezza necessarie e potrà essere attuato mediante strumenti manuali, cartacei, informatici e telematici idonei a trattare i dati nel rispetto delle misure di sicurezza previste dal Regolamento UE.</w:t>
      </w:r>
    </w:p>
    <w:p w14:paraId="00444F87" w14:textId="77777777" w:rsidR="00AA350F" w:rsidRPr="00CC4EC3" w:rsidRDefault="00AA350F"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b/>
          <w:bCs/>
          <w:sz w:val="22"/>
          <w:szCs w:val="22"/>
          <w:u w:val="single"/>
        </w:rPr>
        <w:t>Ambito di comunicazione e di diffusione dei dati</w:t>
      </w:r>
    </w:p>
    <w:p w14:paraId="57ABA530" w14:textId="77777777" w:rsidR="00AA350F" w:rsidRPr="00CC4EC3" w:rsidRDefault="00AA350F"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I dati potranno essere:</w:t>
      </w:r>
    </w:p>
    <w:p w14:paraId="6EED16A6" w14:textId="01F3CDFF" w:rsidR="00AA350F" w:rsidRPr="00CC4EC3" w:rsidRDefault="00AA350F" w:rsidP="00CC4EC3">
      <w:pPr>
        <w:pStyle w:val="usoboll1"/>
        <w:numPr>
          <w:ilvl w:val="0"/>
          <w:numId w:val="35"/>
        </w:numPr>
        <w:spacing w:line="288" w:lineRule="auto"/>
        <w:ind w:left="426" w:hanging="426"/>
        <w:jc w:val="both"/>
        <w:rPr>
          <w:rFonts w:asciiTheme="minorHAnsi" w:hAnsiTheme="minorHAnsi" w:cstheme="minorHAnsi"/>
          <w:sz w:val="22"/>
          <w:szCs w:val="22"/>
        </w:rPr>
      </w:pPr>
      <w:r w:rsidRPr="00CC4EC3">
        <w:rPr>
          <w:rFonts w:asciiTheme="minorHAnsi" w:hAnsiTheme="minorHAnsi" w:cstheme="minorHAnsi"/>
          <w:sz w:val="22"/>
          <w:szCs w:val="22"/>
        </w:rPr>
        <w:t>trattati dal personale d</w:t>
      </w:r>
      <w:r w:rsidR="006D1620" w:rsidRPr="00CC4EC3">
        <w:rPr>
          <w:rFonts w:asciiTheme="minorHAnsi" w:hAnsiTheme="minorHAnsi" w:cstheme="minorHAnsi"/>
          <w:sz w:val="22"/>
          <w:szCs w:val="22"/>
        </w:rPr>
        <w:t xml:space="preserve">ell’Amministrazione </w:t>
      </w:r>
      <w:r w:rsidRPr="00CC4EC3">
        <w:rPr>
          <w:rFonts w:asciiTheme="minorHAnsi" w:hAnsiTheme="minorHAnsi" w:cstheme="minorHAnsi"/>
          <w:sz w:val="22"/>
          <w:szCs w:val="22"/>
        </w:rPr>
        <w:t>che cura il procedimento di gara e l’esecuzione del</w:t>
      </w:r>
      <w:r w:rsidR="006D1620" w:rsidRPr="00CC4EC3">
        <w:rPr>
          <w:rFonts w:asciiTheme="minorHAnsi" w:hAnsiTheme="minorHAnsi" w:cstheme="minorHAnsi"/>
          <w:sz w:val="22"/>
          <w:szCs w:val="22"/>
        </w:rPr>
        <w:t xml:space="preserve"> Contratto</w:t>
      </w:r>
      <w:r w:rsidRPr="00CC4EC3">
        <w:rPr>
          <w:rFonts w:asciiTheme="minorHAnsi" w:hAnsiTheme="minorHAnsi" w:cstheme="minorHAnsi"/>
          <w:sz w:val="22"/>
          <w:szCs w:val="22"/>
        </w:rPr>
        <w:t>, dal personale di altri uffici della medesima che svolgono attività inerenti, nonché dagli uffici che si occupano di</w:t>
      </w:r>
      <w:r w:rsidR="00F53BCA" w:rsidRPr="00CC4EC3">
        <w:rPr>
          <w:rFonts w:asciiTheme="minorHAnsi" w:hAnsiTheme="minorHAnsi" w:cstheme="minorHAnsi"/>
          <w:sz w:val="22"/>
          <w:szCs w:val="22"/>
        </w:rPr>
        <w:t xml:space="preserve"> </w:t>
      </w:r>
      <w:r w:rsidRPr="00CC4EC3">
        <w:rPr>
          <w:rFonts w:asciiTheme="minorHAnsi" w:hAnsiTheme="minorHAnsi" w:cstheme="minorHAnsi"/>
          <w:sz w:val="22"/>
          <w:szCs w:val="22"/>
        </w:rPr>
        <w:t>attività per fini di studio e statistici;</w:t>
      </w:r>
    </w:p>
    <w:p w14:paraId="188AE255" w14:textId="09102E4C" w:rsidR="00AA350F" w:rsidRPr="00CC4EC3" w:rsidRDefault="00AA350F" w:rsidP="00CC4EC3">
      <w:pPr>
        <w:pStyle w:val="usoboll1"/>
        <w:numPr>
          <w:ilvl w:val="0"/>
          <w:numId w:val="35"/>
        </w:numPr>
        <w:spacing w:line="288" w:lineRule="auto"/>
        <w:ind w:left="426" w:hanging="426"/>
        <w:jc w:val="both"/>
        <w:rPr>
          <w:rFonts w:asciiTheme="minorHAnsi" w:hAnsiTheme="minorHAnsi" w:cstheme="minorHAnsi"/>
          <w:sz w:val="22"/>
          <w:szCs w:val="22"/>
        </w:rPr>
      </w:pPr>
      <w:r w:rsidRPr="00CC4EC3">
        <w:rPr>
          <w:rFonts w:asciiTheme="minorHAnsi" w:hAnsiTheme="minorHAnsi" w:cstheme="minorHAnsi"/>
          <w:sz w:val="22"/>
          <w:szCs w:val="22"/>
        </w:rPr>
        <w:t>comunicati a collaboratori autonomi, professionisti, consulenti, che prestino attività di consulenza o assistenza a</w:t>
      </w:r>
      <w:r w:rsidR="006D1620" w:rsidRPr="00CC4EC3">
        <w:rPr>
          <w:rFonts w:asciiTheme="minorHAnsi" w:hAnsiTheme="minorHAnsi" w:cstheme="minorHAnsi"/>
          <w:sz w:val="22"/>
          <w:szCs w:val="22"/>
        </w:rPr>
        <w:t xml:space="preserve">ll’Amministrazione </w:t>
      </w:r>
      <w:r w:rsidRPr="00CC4EC3">
        <w:rPr>
          <w:rFonts w:asciiTheme="minorHAnsi" w:hAnsiTheme="minorHAnsi" w:cstheme="minorHAnsi"/>
          <w:sz w:val="22"/>
          <w:szCs w:val="22"/>
        </w:rPr>
        <w:t>in ordine al procedimento di gara ed all’esecuzione del</w:t>
      </w:r>
      <w:r w:rsidR="006D1620" w:rsidRPr="00CC4EC3">
        <w:rPr>
          <w:rFonts w:asciiTheme="minorHAnsi" w:hAnsiTheme="minorHAnsi" w:cstheme="minorHAnsi"/>
          <w:sz w:val="22"/>
          <w:szCs w:val="22"/>
        </w:rPr>
        <w:t xml:space="preserve"> Contratto</w:t>
      </w:r>
      <w:r w:rsidRPr="00CC4EC3">
        <w:rPr>
          <w:rFonts w:asciiTheme="minorHAnsi" w:hAnsiTheme="minorHAnsi" w:cstheme="minorHAnsi"/>
          <w:sz w:val="22"/>
          <w:szCs w:val="22"/>
        </w:rPr>
        <w:t>, anche per l’eventuale tutela in giudizio, o per studi di settore o fini statistici;</w:t>
      </w:r>
    </w:p>
    <w:p w14:paraId="23198C4E" w14:textId="77777777" w:rsidR="00AA350F" w:rsidRPr="00CC4EC3" w:rsidRDefault="00AA350F" w:rsidP="00CC4EC3">
      <w:pPr>
        <w:pStyle w:val="usoboll1"/>
        <w:numPr>
          <w:ilvl w:val="0"/>
          <w:numId w:val="35"/>
        </w:numPr>
        <w:spacing w:line="288" w:lineRule="auto"/>
        <w:ind w:left="426" w:hanging="426"/>
        <w:jc w:val="both"/>
        <w:rPr>
          <w:rFonts w:asciiTheme="minorHAnsi" w:hAnsiTheme="minorHAnsi" w:cstheme="minorHAnsi"/>
          <w:sz w:val="22"/>
          <w:szCs w:val="22"/>
        </w:rPr>
      </w:pPr>
      <w:r w:rsidRPr="00CC4EC3">
        <w:rPr>
          <w:rFonts w:asciiTheme="minorHAnsi" w:hAnsiTheme="minorHAnsi" w:cstheme="minorHAnsi"/>
          <w:sz w:val="22"/>
          <w:szCs w:val="22"/>
        </w:rPr>
        <w:t>comunicati ad eventuali soggetti esterni, facenti parte delle Commissioni di aggiudicazione e di collaudo che verranno di volta in volta costituite;</w:t>
      </w:r>
    </w:p>
    <w:p w14:paraId="74131E7A" w14:textId="77777777" w:rsidR="00AA350F" w:rsidRPr="00CC4EC3" w:rsidRDefault="00AA350F" w:rsidP="00CC4EC3">
      <w:pPr>
        <w:pStyle w:val="usoboll1"/>
        <w:numPr>
          <w:ilvl w:val="0"/>
          <w:numId w:val="35"/>
        </w:numPr>
        <w:spacing w:line="288" w:lineRule="auto"/>
        <w:ind w:left="426" w:hanging="426"/>
        <w:jc w:val="both"/>
        <w:rPr>
          <w:rFonts w:asciiTheme="minorHAnsi" w:hAnsiTheme="minorHAnsi" w:cstheme="minorHAnsi"/>
          <w:sz w:val="22"/>
          <w:szCs w:val="22"/>
        </w:rPr>
      </w:pPr>
      <w:r w:rsidRPr="00CC4EC3">
        <w:rPr>
          <w:rFonts w:asciiTheme="minorHAnsi" w:hAnsiTheme="minorHAnsi" w:cstheme="minorHAnsi"/>
          <w:sz w:val="22"/>
          <w:szCs w:val="22"/>
        </w:rPr>
        <w:t>comunicati ad altri concorrenti che facciano richiesta di accesso ai documenti di gara nei limiti consentiti ai sensi della legge 7 agosto 1990, n. 241;</w:t>
      </w:r>
    </w:p>
    <w:p w14:paraId="1C852CA7" w14:textId="0C7E42D0" w:rsidR="00AA350F" w:rsidRPr="00CC4EC3" w:rsidRDefault="00AA350F" w:rsidP="00CC4EC3">
      <w:pPr>
        <w:pStyle w:val="usoboll1"/>
        <w:numPr>
          <w:ilvl w:val="0"/>
          <w:numId w:val="35"/>
        </w:numPr>
        <w:spacing w:line="288" w:lineRule="auto"/>
        <w:ind w:left="426" w:hanging="426"/>
        <w:jc w:val="both"/>
        <w:rPr>
          <w:rFonts w:asciiTheme="minorHAnsi" w:hAnsiTheme="minorHAnsi" w:cstheme="minorHAnsi"/>
          <w:sz w:val="22"/>
          <w:szCs w:val="22"/>
        </w:rPr>
      </w:pPr>
      <w:r w:rsidRPr="00CC4EC3">
        <w:rPr>
          <w:rFonts w:asciiTheme="minorHAnsi" w:hAnsiTheme="minorHAnsi" w:cstheme="minorHAnsi"/>
          <w:sz w:val="22"/>
          <w:szCs w:val="22"/>
        </w:rPr>
        <w:t xml:space="preserve">comunicati all’Autorità Nazionale Anticorruzione, in osservanza a quanto previsto dalla Determinazione </w:t>
      </w:r>
      <w:r w:rsidRPr="00FF52F5">
        <w:rPr>
          <w:rFonts w:asciiTheme="minorHAnsi" w:hAnsiTheme="minorHAnsi" w:cstheme="minorHAnsi"/>
          <w:sz w:val="22"/>
          <w:szCs w:val="22"/>
        </w:rPr>
        <w:t>AVCP n. 1 del 10/01/2008</w:t>
      </w:r>
      <w:r w:rsidRPr="00CC4EC3">
        <w:rPr>
          <w:rFonts w:asciiTheme="minorHAnsi" w:hAnsiTheme="minorHAnsi" w:cstheme="minorHAnsi"/>
          <w:sz w:val="22"/>
          <w:szCs w:val="22"/>
        </w:rPr>
        <w:t>.</w:t>
      </w:r>
    </w:p>
    <w:p w14:paraId="62D5DDC2" w14:textId="77777777" w:rsidR="00F855E8" w:rsidRPr="00CC4EC3" w:rsidRDefault="00F855E8" w:rsidP="00CC4EC3">
      <w:pPr>
        <w:pStyle w:val="usoboll1"/>
        <w:spacing w:line="288" w:lineRule="auto"/>
        <w:ind w:left="426"/>
        <w:jc w:val="both"/>
        <w:rPr>
          <w:rFonts w:asciiTheme="minorHAnsi" w:hAnsiTheme="minorHAnsi" w:cstheme="minorHAnsi"/>
          <w:sz w:val="22"/>
          <w:szCs w:val="22"/>
        </w:rPr>
      </w:pPr>
    </w:p>
    <w:p w14:paraId="3C0EBF96" w14:textId="5CDAE3BA" w:rsidR="00AA350F" w:rsidRPr="00CC4EC3" w:rsidRDefault="00AA350F"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Il nominativo del concorrente aggiudicatario della gara ed il prezzo di aggiudicazione dell’appalto, saranno diffusi tramite i</w:t>
      </w:r>
      <w:r w:rsidR="006D1620" w:rsidRPr="00CC4EC3">
        <w:rPr>
          <w:rFonts w:asciiTheme="minorHAnsi" w:hAnsiTheme="minorHAnsi" w:cstheme="minorHAnsi"/>
          <w:sz w:val="22"/>
          <w:szCs w:val="22"/>
        </w:rPr>
        <w:t>l</w:t>
      </w:r>
      <w:r w:rsidRPr="00CC4EC3">
        <w:rPr>
          <w:rFonts w:asciiTheme="minorHAnsi" w:hAnsiTheme="minorHAnsi" w:cstheme="minorHAnsi"/>
          <w:sz w:val="22"/>
          <w:szCs w:val="22"/>
        </w:rPr>
        <w:t xml:space="preserve"> sit</w:t>
      </w:r>
      <w:r w:rsidR="006D1620" w:rsidRPr="00CC4EC3">
        <w:rPr>
          <w:rFonts w:asciiTheme="minorHAnsi" w:hAnsiTheme="minorHAnsi" w:cstheme="minorHAnsi"/>
          <w:sz w:val="22"/>
          <w:szCs w:val="22"/>
        </w:rPr>
        <w:t>o</w:t>
      </w:r>
      <w:r w:rsidRPr="00CC4EC3">
        <w:rPr>
          <w:rFonts w:asciiTheme="minorHAnsi" w:hAnsiTheme="minorHAnsi" w:cstheme="minorHAnsi"/>
          <w:sz w:val="22"/>
          <w:szCs w:val="22"/>
        </w:rPr>
        <w:t xml:space="preserve"> internet</w:t>
      </w:r>
      <w:r w:rsidR="00F53BCA" w:rsidRPr="00CC4EC3">
        <w:rPr>
          <w:rFonts w:asciiTheme="minorHAnsi" w:hAnsiTheme="minorHAnsi" w:cstheme="minorHAnsi"/>
          <w:sz w:val="22"/>
          <w:szCs w:val="22"/>
        </w:rPr>
        <w:t xml:space="preserve"> </w:t>
      </w:r>
      <w:r w:rsidR="00B8670F" w:rsidRPr="00CC4EC3">
        <w:rPr>
          <w:rFonts w:asciiTheme="minorHAnsi" w:hAnsiTheme="minorHAnsi" w:cstheme="minorHAnsi"/>
          <w:sz w:val="22"/>
          <w:szCs w:val="22"/>
        </w:rPr>
        <w:t xml:space="preserve"> </w:t>
      </w:r>
      <w:hyperlink r:id="rId23" w:history="1">
        <w:r w:rsidR="00B8670F" w:rsidRPr="00B030F0">
          <w:rPr>
            <w:rStyle w:val="Collegamentoipertestuale"/>
            <w:rFonts w:asciiTheme="minorHAnsi" w:hAnsiTheme="minorHAnsi" w:cstheme="minorHAnsi"/>
            <w:sz w:val="22"/>
            <w:szCs w:val="22"/>
          </w:rPr>
          <w:t>https://servizi-dac.infn.it/</w:t>
        </w:r>
      </w:hyperlink>
      <w:r w:rsidR="00B8670F" w:rsidRPr="003A3EC7">
        <w:rPr>
          <w:rStyle w:val="Collegamentoipertestuale"/>
          <w:rFonts w:asciiTheme="minorHAnsi" w:hAnsiTheme="minorHAnsi" w:cstheme="minorHAnsi"/>
          <w:sz w:val="22"/>
          <w:szCs w:val="22"/>
          <w:u w:val="none"/>
        </w:rPr>
        <w:t xml:space="preserve"> </w:t>
      </w:r>
      <w:r w:rsidR="00FB12FA" w:rsidRPr="00CC4EC3">
        <w:rPr>
          <w:rFonts w:asciiTheme="minorHAnsi" w:hAnsiTheme="minorHAnsi" w:cstheme="minorHAnsi"/>
          <w:sz w:val="22"/>
          <w:szCs w:val="22"/>
        </w:rPr>
        <w:t xml:space="preserve">- sezione "bandi ed esiti di gara". </w:t>
      </w:r>
      <w:r w:rsidRPr="00CC4EC3">
        <w:rPr>
          <w:rFonts w:asciiTheme="minorHAnsi" w:hAnsiTheme="minorHAnsi" w:cstheme="minorHAnsi"/>
          <w:sz w:val="22"/>
          <w:szCs w:val="22"/>
        </w:rPr>
        <w:t xml:space="preserve">Oltre a quanto sopra, in adempimento agli obblighi di legge che impongono la trasparenza amministrativa (art. 1, comma 16, </w:t>
      </w:r>
      <w:proofErr w:type="spellStart"/>
      <w:r w:rsidRPr="00CC4EC3">
        <w:rPr>
          <w:rFonts w:asciiTheme="minorHAnsi" w:hAnsiTheme="minorHAnsi" w:cstheme="minorHAnsi"/>
          <w:sz w:val="22"/>
          <w:szCs w:val="22"/>
        </w:rPr>
        <w:t>lett</w:t>
      </w:r>
      <w:proofErr w:type="spellEnd"/>
      <w:r w:rsidRPr="00CC4EC3">
        <w:rPr>
          <w:rFonts w:asciiTheme="minorHAnsi" w:hAnsiTheme="minorHAnsi" w:cstheme="minorHAnsi"/>
          <w:sz w:val="22"/>
          <w:szCs w:val="22"/>
        </w:rPr>
        <w:t xml:space="preserve">. b, e comma 32 L. 190/2012; art. 35 D. </w:t>
      </w:r>
      <w:proofErr w:type="spellStart"/>
      <w:r w:rsidRPr="00CC4EC3">
        <w:rPr>
          <w:rFonts w:asciiTheme="minorHAnsi" w:hAnsiTheme="minorHAnsi" w:cstheme="minorHAnsi"/>
          <w:sz w:val="22"/>
          <w:szCs w:val="22"/>
        </w:rPr>
        <w:t>Lgs</w:t>
      </w:r>
      <w:proofErr w:type="spellEnd"/>
      <w:r w:rsidRPr="00CC4EC3">
        <w:rPr>
          <w:rFonts w:asciiTheme="minorHAnsi" w:hAnsiTheme="minorHAnsi" w:cstheme="minorHAnsi"/>
          <w:sz w:val="22"/>
          <w:szCs w:val="22"/>
        </w:rPr>
        <w:t xml:space="preserve">. n. 33/2012; nonché art. 29 D. </w:t>
      </w:r>
      <w:proofErr w:type="spellStart"/>
      <w:r w:rsidRPr="00CC4EC3">
        <w:rPr>
          <w:rFonts w:asciiTheme="minorHAnsi" w:hAnsiTheme="minorHAnsi" w:cstheme="minorHAnsi"/>
          <w:sz w:val="22"/>
          <w:szCs w:val="22"/>
        </w:rPr>
        <w:t>Lgs</w:t>
      </w:r>
      <w:proofErr w:type="spellEnd"/>
      <w:r w:rsidRPr="00CC4EC3">
        <w:rPr>
          <w:rFonts w:asciiTheme="minorHAnsi" w:hAnsiTheme="minorHAnsi" w:cstheme="minorHAnsi"/>
          <w:sz w:val="22"/>
          <w:szCs w:val="22"/>
        </w:rPr>
        <w:t xml:space="preserve">. n. 50/2016), il concorrente/contraente prende atto ed acconsente a che i dati e la documentazione che la legge impone di pubblicare, siano pubblicati e diffusi, ricorrendone le condizioni, tramite il sito internet </w:t>
      </w:r>
      <w:hyperlink r:id="rId24" w:history="1">
        <w:r w:rsidR="00FB12FA" w:rsidRPr="00CC4EC3">
          <w:rPr>
            <w:rFonts w:asciiTheme="minorHAnsi" w:hAnsiTheme="minorHAnsi" w:cstheme="minorHAnsi"/>
            <w:sz w:val="22"/>
            <w:szCs w:val="22"/>
          </w:rPr>
          <w:t>www.ac.infn.it</w:t>
        </w:r>
      </w:hyperlink>
      <w:r w:rsidR="00FB12FA" w:rsidRPr="00CC4EC3">
        <w:rPr>
          <w:rFonts w:asciiTheme="minorHAnsi" w:hAnsiTheme="minorHAnsi" w:cstheme="minorHAnsi"/>
          <w:sz w:val="22"/>
          <w:szCs w:val="22"/>
        </w:rPr>
        <w:t> - sezione “</w:t>
      </w:r>
      <w:r w:rsidR="00012010" w:rsidRPr="00CC4EC3">
        <w:rPr>
          <w:rFonts w:asciiTheme="minorHAnsi" w:hAnsiTheme="minorHAnsi" w:cstheme="minorHAnsi"/>
          <w:sz w:val="22"/>
          <w:szCs w:val="22"/>
        </w:rPr>
        <w:t>Trasparenza</w:t>
      </w:r>
      <w:r w:rsidR="00FB12FA" w:rsidRPr="00CC4EC3">
        <w:rPr>
          <w:rFonts w:asciiTheme="minorHAnsi" w:hAnsiTheme="minorHAnsi" w:cstheme="minorHAnsi"/>
          <w:sz w:val="22"/>
          <w:szCs w:val="22"/>
        </w:rPr>
        <w:t>”.</w:t>
      </w:r>
    </w:p>
    <w:p w14:paraId="279F04BC" w14:textId="480A3A3C" w:rsidR="00517283" w:rsidRPr="00CC4EC3" w:rsidRDefault="00517283"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Si informano infine i potenziali aggiudicatari che i loro dati saranno trattati a livello </w:t>
      </w:r>
      <w:proofErr w:type="spellStart"/>
      <w:r w:rsidRPr="00CC4EC3">
        <w:rPr>
          <w:rFonts w:asciiTheme="minorHAnsi" w:hAnsiTheme="minorHAnsi" w:cstheme="minorHAnsi"/>
          <w:sz w:val="22"/>
          <w:szCs w:val="22"/>
        </w:rPr>
        <w:t>eurounionale</w:t>
      </w:r>
      <w:proofErr w:type="spellEnd"/>
      <w:r w:rsidRPr="00CC4EC3">
        <w:rPr>
          <w:rFonts w:asciiTheme="minorHAnsi" w:hAnsiTheme="minorHAnsi" w:cstheme="minorHAnsi"/>
          <w:sz w:val="22"/>
          <w:szCs w:val="22"/>
        </w:rPr>
        <w:t>, al fine di individuare gli indicatori di rischio frode, e resi pubblicamente disponibili</w:t>
      </w:r>
      <w:r w:rsidR="00A15E38" w:rsidRPr="00CC4EC3">
        <w:rPr>
          <w:rFonts w:asciiTheme="minorHAnsi" w:hAnsiTheme="minorHAnsi" w:cstheme="minorHAnsi"/>
          <w:sz w:val="22"/>
          <w:szCs w:val="22"/>
        </w:rPr>
        <w:t xml:space="preserve"> nel rispetto delle prescrizioni della normativa</w:t>
      </w:r>
      <w:r w:rsidRPr="00CC4EC3">
        <w:rPr>
          <w:rFonts w:asciiTheme="minorHAnsi" w:hAnsiTheme="minorHAnsi" w:cstheme="minorHAnsi"/>
          <w:sz w:val="22"/>
          <w:szCs w:val="22"/>
        </w:rPr>
        <w:t>.</w:t>
      </w:r>
    </w:p>
    <w:p w14:paraId="1CD8AAD2" w14:textId="77777777" w:rsidR="00AA350F" w:rsidRPr="00CC4EC3" w:rsidRDefault="00AA350F"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I dati potrebbero essere trasferiti ad un’organizzazione internazionale, in adempimento di obblighi di legge; in tal caso il trasferimento avverrà nel rispetto delle prescrizioni del Regolamento UE.</w:t>
      </w:r>
    </w:p>
    <w:p w14:paraId="3F1DFF26" w14:textId="77777777" w:rsidR="00AA350F" w:rsidRPr="00CC4EC3" w:rsidRDefault="00AA350F" w:rsidP="00CC4EC3">
      <w:pPr>
        <w:pStyle w:val="usoboll1"/>
        <w:spacing w:line="288" w:lineRule="auto"/>
        <w:jc w:val="both"/>
        <w:rPr>
          <w:rFonts w:asciiTheme="minorHAnsi" w:hAnsiTheme="minorHAnsi" w:cstheme="minorHAnsi"/>
          <w:b/>
          <w:bCs/>
          <w:sz w:val="22"/>
          <w:szCs w:val="22"/>
          <w:u w:val="single"/>
        </w:rPr>
      </w:pPr>
      <w:r w:rsidRPr="00CC4EC3">
        <w:rPr>
          <w:rFonts w:asciiTheme="minorHAnsi" w:hAnsiTheme="minorHAnsi" w:cstheme="minorHAnsi"/>
          <w:b/>
          <w:bCs/>
          <w:sz w:val="22"/>
          <w:szCs w:val="22"/>
          <w:u w:val="single"/>
        </w:rPr>
        <w:t>Periodo di conservazione dei dati</w:t>
      </w:r>
    </w:p>
    <w:p w14:paraId="7CD22BDE" w14:textId="6AC38D48" w:rsidR="00AA350F" w:rsidRPr="00CC4EC3" w:rsidRDefault="00AA350F" w:rsidP="00CC4EC3">
      <w:pPr>
        <w:pStyle w:val="usoboll1"/>
        <w:spacing w:line="288" w:lineRule="auto"/>
        <w:jc w:val="both"/>
        <w:rPr>
          <w:rFonts w:asciiTheme="minorHAnsi" w:hAnsiTheme="minorHAnsi" w:cstheme="minorHAnsi"/>
          <w:bCs/>
          <w:sz w:val="22"/>
          <w:szCs w:val="22"/>
        </w:rPr>
      </w:pPr>
      <w:r w:rsidRPr="00CC4EC3">
        <w:rPr>
          <w:rFonts w:asciiTheme="minorHAnsi" w:hAnsiTheme="minorHAnsi" w:cstheme="minorHAnsi"/>
          <w:bCs/>
          <w:sz w:val="22"/>
          <w:szCs w:val="22"/>
        </w:rPr>
        <w:lastRenderedPageBreak/>
        <w:t>Il periodo di conservazione dei dati è di 10 anni dalla conclusione dell’esecuzion</w:t>
      </w:r>
      <w:r w:rsidRPr="002C4021">
        <w:rPr>
          <w:rFonts w:asciiTheme="minorHAnsi" w:hAnsiTheme="minorHAnsi" w:cstheme="minorHAnsi"/>
          <w:bCs/>
          <w:color w:val="000000" w:themeColor="text1"/>
          <w:sz w:val="22"/>
          <w:szCs w:val="22"/>
        </w:rPr>
        <w:t>e del</w:t>
      </w:r>
      <w:r w:rsidR="008431B7" w:rsidRPr="002C4021">
        <w:rPr>
          <w:rFonts w:asciiTheme="minorHAnsi" w:hAnsiTheme="minorHAnsi" w:cstheme="minorHAnsi"/>
          <w:bCs/>
          <w:color w:val="000000" w:themeColor="text1"/>
          <w:sz w:val="22"/>
          <w:szCs w:val="22"/>
        </w:rPr>
        <w:t xml:space="preserve"> Contratto</w:t>
      </w:r>
      <w:r w:rsidR="00CC51BF" w:rsidRPr="002C4021">
        <w:rPr>
          <w:rFonts w:asciiTheme="minorHAnsi" w:hAnsiTheme="minorHAnsi" w:cstheme="minorHAnsi"/>
          <w:bCs/>
          <w:color w:val="000000" w:themeColor="text1"/>
          <w:sz w:val="22"/>
          <w:szCs w:val="22"/>
        </w:rPr>
        <w:t xml:space="preserve">, </w:t>
      </w:r>
      <w:r w:rsidR="00CC51BF" w:rsidRPr="002C4021">
        <w:rPr>
          <w:rFonts w:asciiTheme="minorHAnsi" w:hAnsiTheme="minorHAnsi" w:cstheme="minorHAnsi"/>
          <w:color w:val="000000" w:themeColor="text1"/>
          <w:sz w:val="22"/>
          <w:szCs w:val="22"/>
        </w:rPr>
        <w:t>in ragione delle potenziali azioni legali esercitabili</w:t>
      </w:r>
      <w:r w:rsidRPr="002C4021">
        <w:rPr>
          <w:rFonts w:asciiTheme="minorHAnsi" w:hAnsiTheme="minorHAnsi" w:cstheme="minorHAnsi"/>
          <w:bCs/>
          <w:color w:val="000000" w:themeColor="text1"/>
          <w:sz w:val="22"/>
          <w:szCs w:val="22"/>
        </w:rPr>
        <w:t>. Inoltre, i dati potranno essere conservati, a</w:t>
      </w:r>
      <w:r w:rsidRPr="00CC4EC3">
        <w:rPr>
          <w:rFonts w:asciiTheme="minorHAnsi" w:hAnsiTheme="minorHAnsi" w:cstheme="minorHAnsi"/>
          <w:bCs/>
          <w:sz w:val="22"/>
          <w:szCs w:val="22"/>
        </w:rPr>
        <w:t>nche in forma aggregata, per fini di studio o statistici nel rispetto degli artt. 89 del Regolamento UE.</w:t>
      </w:r>
    </w:p>
    <w:p w14:paraId="25E9E666" w14:textId="77777777" w:rsidR="00AA350F" w:rsidRPr="00CC4EC3" w:rsidRDefault="00AA350F" w:rsidP="00CC4EC3">
      <w:pPr>
        <w:pStyle w:val="usoboll1"/>
        <w:spacing w:line="288" w:lineRule="auto"/>
        <w:jc w:val="both"/>
        <w:rPr>
          <w:rFonts w:asciiTheme="minorHAnsi" w:hAnsiTheme="minorHAnsi" w:cstheme="minorHAnsi"/>
          <w:b/>
          <w:bCs/>
          <w:sz w:val="22"/>
          <w:szCs w:val="22"/>
          <w:u w:val="single"/>
        </w:rPr>
      </w:pPr>
      <w:r w:rsidRPr="00CC4EC3">
        <w:rPr>
          <w:rFonts w:asciiTheme="minorHAnsi" w:hAnsiTheme="minorHAnsi" w:cstheme="minorHAnsi"/>
          <w:b/>
          <w:bCs/>
          <w:sz w:val="22"/>
          <w:szCs w:val="22"/>
          <w:u w:val="single"/>
        </w:rPr>
        <w:t>Processo decisionale automatizzato</w:t>
      </w:r>
    </w:p>
    <w:p w14:paraId="1938AF8C" w14:textId="4A1D49D4" w:rsidR="00AA350F" w:rsidRPr="00CC4EC3" w:rsidRDefault="0047068B" w:rsidP="00CC4EC3">
      <w:pPr>
        <w:pStyle w:val="usoboll1"/>
        <w:spacing w:line="288" w:lineRule="auto"/>
        <w:jc w:val="both"/>
        <w:rPr>
          <w:rFonts w:asciiTheme="minorHAnsi" w:hAnsiTheme="minorHAnsi" w:cstheme="minorHAnsi"/>
          <w:bCs/>
          <w:sz w:val="22"/>
          <w:szCs w:val="22"/>
        </w:rPr>
      </w:pPr>
      <w:r w:rsidRPr="00CC4EC3">
        <w:rPr>
          <w:rFonts w:asciiTheme="minorHAnsi" w:hAnsiTheme="minorHAnsi" w:cstheme="minorHAnsi"/>
          <w:sz w:val="22"/>
          <w:szCs w:val="22"/>
        </w:rPr>
        <w:t xml:space="preserve">Nell’ambito della fase di gara, non </w:t>
      </w:r>
      <w:r w:rsidR="00AA350F" w:rsidRPr="00CC4EC3">
        <w:rPr>
          <w:rFonts w:asciiTheme="minorHAnsi" w:hAnsiTheme="minorHAnsi" w:cstheme="minorHAnsi"/>
          <w:bCs/>
          <w:sz w:val="22"/>
          <w:szCs w:val="22"/>
        </w:rPr>
        <w:t>è presente alcun processo decisionale automatizzato.</w:t>
      </w:r>
    </w:p>
    <w:p w14:paraId="2EB35531" w14:textId="77777777" w:rsidR="00AA350F" w:rsidRPr="00CC4EC3" w:rsidRDefault="00AA350F"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b/>
          <w:bCs/>
          <w:sz w:val="22"/>
          <w:szCs w:val="22"/>
          <w:u w:val="single"/>
        </w:rPr>
        <w:t>Diritti del concorrente</w:t>
      </w:r>
      <w:r w:rsidRPr="00CC4EC3">
        <w:rPr>
          <w:rFonts w:asciiTheme="minorHAnsi" w:hAnsiTheme="minorHAnsi" w:cstheme="minorHAnsi"/>
          <w:b/>
          <w:bCs/>
          <w:color w:val="1F497D"/>
          <w:sz w:val="22"/>
          <w:szCs w:val="22"/>
          <w:u w:val="single"/>
        </w:rPr>
        <w:t>/</w:t>
      </w:r>
      <w:r w:rsidRPr="00CC4EC3">
        <w:rPr>
          <w:rFonts w:asciiTheme="minorHAnsi" w:hAnsiTheme="minorHAnsi" w:cstheme="minorHAnsi"/>
          <w:b/>
          <w:bCs/>
          <w:sz w:val="22"/>
          <w:szCs w:val="22"/>
          <w:u w:val="single"/>
        </w:rPr>
        <w:t>interessato</w:t>
      </w:r>
    </w:p>
    <w:p w14:paraId="30D80FA5" w14:textId="33EE1B84" w:rsidR="00AA350F" w:rsidRPr="00CC4EC3" w:rsidRDefault="00AA350F"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Per “interessato” si intende qualsiasi persona fisica i cui dati sono trasferiti dal concorrente all</w:t>
      </w:r>
      <w:r w:rsidR="008431B7" w:rsidRPr="00CC4EC3">
        <w:rPr>
          <w:rFonts w:asciiTheme="minorHAnsi" w:hAnsiTheme="minorHAnsi" w:cstheme="minorHAnsi"/>
          <w:sz w:val="22"/>
          <w:szCs w:val="22"/>
        </w:rPr>
        <w:t>’Amministrazione</w:t>
      </w:r>
      <w:r w:rsidRPr="00CC4EC3">
        <w:rPr>
          <w:rFonts w:asciiTheme="minorHAnsi" w:hAnsiTheme="minorHAnsi" w:cstheme="minorHAnsi"/>
          <w:sz w:val="22"/>
          <w:szCs w:val="22"/>
        </w:rPr>
        <w:t xml:space="preserve">. </w:t>
      </w:r>
    </w:p>
    <w:p w14:paraId="6BDCF46C" w14:textId="76FC135C" w:rsidR="00AA350F" w:rsidRPr="00CC4EC3" w:rsidRDefault="00AA350F"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All'interessato vengono riconosciuti i diritti di cui agli artt. da 15 a 2</w:t>
      </w:r>
      <w:r w:rsidR="0047068B" w:rsidRPr="00CC4EC3">
        <w:rPr>
          <w:rFonts w:asciiTheme="minorHAnsi" w:hAnsiTheme="minorHAnsi" w:cstheme="minorHAnsi"/>
          <w:sz w:val="22"/>
          <w:szCs w:val="22"/>
        </w:rPr>
        <w:t>3</w:t>
      </w:r>
      <w:r w:rsidRPr="00CC4EC3">
        <w:rPr>
          <w:rFonts w:asciiTheme="minorHAnsi" w:hAnsiTheme="minorHAnsi" w:cstheme="minorHAnsi"/>
          <w:sz w:val="22"/>
          <w:szCs w:val="22"/>
        </w:rPr>
        <w:t xml:space="preserve"> del Regolamento UE. In particolare, l’interessato ha il diritto di: </w:t>
      </w:r>
      <w:r w:rsidRPr="00CC4EC3">
        <w:rPr>
          <w:rFonts w:asciiTheme="minorHAnsi" w:hAnsiTheme="minorHAnsi" w:cstheme="minorHAnsi"/>
          <w:i/>
          <w:sz w:val="22"/>
          <w:szCs w:val="22"/>
        </w:rPr>
        <w:t>i)</w:t>
      </w:r>
      <w:r w:rsidRPr="00CC4EC3">
        <w:rPr>
          <w:rFonts w:asciiTheme="minorHAnsi" w:hAnsiTheme="minorHAnsi" w:cstheme="minorHAnsi"/>
          <w:sz w:val="22"/>
          <w:szCs w:val="22"/>
        </w:rPr>
        <w:t xml:space="preserve"> ottenere, in qualunque momento la conferma che sia o meno in corso un trattamento di dati personali che lo riguardano; </w:t>
      </w:r>
      <w:r w:rsidRPr="00CC4EC3">
        <w:rPr>
          <w:rFonts w:asciiTheme="minorHAnsi" w:hAnsiTheme="minorHAnsi" w:cstheme="minorHAnsi"/>
          <w:i/>
          <w:sz w:val="22"/>
          <w:szCs w:val="22"/>
        </w:rPr>
        <w:t>ii)</w:t>
      </w:r>
      <w:r w:rsidRPr="00CC4EC3">
        <w:rPr>
          <w:rFonts w:asciiTheme="minorHAnsi" w:hAnsiTheme="minorHAnsi" w:cstheme="minorHAnsi"/>
          <w:sz w:val="22"/>
          <w:szCs w:val="22"/>
        </w:rPr>
        <w:t xml:space="preserve"> il diritto di 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CC4EC3">
        <w:rPr>
          <w:rFonts w:asciiTheme="minorHAnsi" w:hAnsiTheme="minorHAnsi" w:cstheme="minorHAnsi"/>
          <w:i/>
          <w:sz w:val="22"/>
          <w:szCs w:val="22"/>
        </w:rPr>
        <w:t>iii)</w:t>
      </w:r>
      <w:r w:rsidRPr="00CC4EC3">
        <w:rPr>
          <w:rFonts w:asciiTheme="minorHAnsi" w:hAnsiTheme="minorHAnsi" w:cstheme="minorHAnsi"/>
          <w:sz w:val="22"/>
          <w:szCs w:val="22"/>
        </w:rPr>
        <w:t xml:space="preserve"> il diritto di chiedere, e nel caso ottenere, la rettifica e, ove possibile, la cancellazione o, ancora, la limitazione del trattamento e, infine, può opporsi, per motivi legittimi, al loro trattamento; </w:t>
      </w:r>
      <w:r w:rsidRPr="00CC4EC3">
        <w:rPr>
          <w:rFonts w:asciiTheme="minorHAnsi" w:hAnsiTheme="minorHAnsi" w:cstheme="minorHAnsi"/>
          <w:i/>
          <w:sz w:val="22"/>
          <w:szCs w:val="22"/>
        </w:rPr>
        <w:t>iv)</w:t>
      </w:r>
      <w:r w:rsidRPr="00CC4EC3">
        <w:rPr>
          <w:rFonts w:asciiTheme="minorHAnsi" w:hAnsiTheme="minorHAnsi" w:cstheme="minorHAnsi"/>
          <w:sz w:val="22"/>
          <w:szCs w:val="22"/>
        </w:rPr>
        <w:t xml:space="preserve"> il diritto alla portabilità dei dati che sarà applicabile nei limiti di cui all’art. 20 del regolamento UE. </w:t>
      </w:r>
    </w:p>
    <w:p w14:paraId="1699B804" w14:textId="58EB61A7" w:rsidR="00AA350F" w:rsidRPr="00CC4EC3" w:rsidRDefault="00AA350F"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Se in caso di esercizio del diritto di accesso e dei diritti connessi, la risposta all'istanza non perviene nei </w:t>
      </w:r>
      <w:r w:rsidR="00CC51BF" w:rsidRPr="00CC4EC3">
        <w:rPr>
          <w:rFonts w:asciiTheme="minorHAnsi" w:hAnsiTheme="minorHAnsi" w:cstheme="minorHAnsi"/>
          <w:sz w:val="22"/>
          <w:szCs w:val="22"/>
        </w:rPr>
        <w:t>termini di legge</w:t>
      </w:r>
      <w:r w:rsidRPr="00CC4EC3">
        <w:rPr>
          <w:rFonts w:asciiTheme="minorHAnsi" w:hAnsiTheme="minorHAnsi" w:cstheme="minorHAnsi"/>
          <w:sz w:val="22"/>
          <w:szCs w:val="22"/>
        </w:rPr>
        <w:t xml:space="preserve"> e/o non è soddisfacente, l'interessato potrà far valere i propri diritti innanzi all</w:t>
      </w:r>
      <w:r w:rsidRPr="00CC4EC3">
        <w:rPr>
          <w:rFonts w:asciiTheme="minorHAnsi" w:hAnsiTheme="minorHAnsi" w:cstheme="minorHAnsi"/>
          <w:bCs/>
          <w:sz w:val="22"/>
          <w:szCs w:val="22"/>
        </w:rPr>
        <w:t xml:space="preserve">'autorità giudiziaria </w:t>
      </w:r>
      <w:r w:rsidRPr="00CC4EC3">
        <w:rPr>
          <w:rFonts w:asciiTheme="minorHAnsi" w:hAnsiTheme="minorHAnsi" w:cstheme="minorHAnsi"/>
          <w:sz w:val="22"/>
          <w:szCs w:val="22"/>
        </w:rPr>
        <w:t xml:space="preserve">o rivolgendosi al </w:t>
      </w:r>
      <w:r w:rsidRPr="00CC4EC3">
        <w:rPr>
          <w:rFonts w:asciiTheme="minorHAnsi" w:hAnsiTheme="minorHAnsi" w:cstheme="minorHAnsi"/>
          <w:bCs/>
          <w:sz w:val="22"/>
          <w:szCs w:val="22"/>
        </w:rPr>
        <w:t>Garante per la protezione dei dati personali mediante apposito reclamo, ricorso o segnalazione</w:t>
      </w:r>
      <w:r w:rsidRPr="00CC4EC3">
        <w:rPr>
          <w:rFonts w:asciiTheme="minorHAnsi" w:hAnsiTheme="minorHAnsi" w:cstheme="minorHAnsi"/>
          <w:sz w:val="22"/>
          <w:szCs w:val="22"/>
        </w:rPr>
        <w:t xml:space="preserve">. </w:t>
      </w:r>
    </w:p>
    <w:p w14:paraId="223530C5" w14:textId="77777777" w:rsidR="00AA350F" w:rsidRPr="00CC4EC3" w:rsidRDefault="00AA350F" w:rsidP="00CC4EC3">
      <w:pPr>
        <w:pStyle w:val="Rientrocorpodeltesto"/>
        <w:widowControl w:val="0"/>
        <w:spacing w:line="288" w:lineRule="auto"/>
        <w:ind w:left="0"/>
        <w:jc w:val="both"/>
        <w:rPr>
          <w:rFonts w:asciiTheme="minorHAnsi" w:hAnsiTheme="minorHAnsi" w:cstheme="minorHAnsi"/>
          <w:i w:val="0"/>
          <w:sz w:val="22"/>
          <w:szCs w:val="22"/>
        </w:rPr>
      </w:pPr>
      <w:r w:rsidRPr="00CC4EC3">
        <w:rPr>
          <w:rFonts w:asciiTheme="minorHAnsi" w:hAnsiTheme="minorHAnsi" w:cstheme="minorHAnsi"/>
          <w:bCs w:val="0"/>
          <w:i w:val="0"/>
          <w:sz w:val="22"/>
          <w:szCs w:val="22"/>
          <w:u w:val="single"/>
        </w:rPr>
        <w:t>Titolare del trattamento e Responsabile della Protezione dei dati</w:t>
      </w:r>
    </w:p>
    <w:p w14:paraId="1BBCEAA9" w14:textId="0431C306" w:rsidR="00CC51BF" w:rsidRPr="00CC4EC3" w:rsidRDefault="00CC51BF" w:rsidP="00CC4EC3">
      <w:pPr>
        <w:pStyle w:val="Rientrocorpodeltesto"/>
        <w:spacing w:line="288" w:lineRule="auto"/>
        <w:ind w:left="0"/>
        <w:jc w:val="both"/>
        <w:rPr>
          <w:rFonts w:asciiTheme="minorHAnsi" w:hAnsiTheme="minorHAnsi" w:cstheme="minorHAnsi"/>
          <w:b w:val="0"/>
          <w:bCs w:val="0"/>
          <w:i w:val="0"/>
          <w:iCs w:val="0"/>
          <w:sz w:val="22"/>
          <w:szCs w:val="22"/>
        </w:rPr>
      </w:pPr>
      <w:r w:rsidRPr="00CC4EC3">
        <w:rPr>
          <w:rFonts w:asciiTheme="minorHAnsi" w:hAnsiTheme="minorHAnsi" w:cstheme="minorHAnsi"/>
          <w:b w:val="0"/>
          <w:bCs w:val="0"/>
          <w:i w:val="0"/>
          <w:iCs w:val="0"/>
          <w:sz w:val="22"/>
          <w:szCs w:val="22"/>
        </w:rPr>
        <w:t xml:space="preserve">Titolare del trattamento è </w:t>
      </w:r>
      <w:r w:rsidR="00A15E38" w:rsidRPr="00CC4EC3">
        <w:rPr>
          <w:rFonts w:asciiTheme="minorHAnsi" w:hAnsiTheme="minorHAnsi" w:cstheme="minorHAnsi"/>
          <w:b w:val="0"/>
          <w:bCs w:val="0"/>
          <w:i w:val="0"/>
          <w:iCs w:val="0"/>
          <w:sz w:val="22"/>
          <w:szCs w:val="22"/>
        </w:rPr>
        <w:t>l’Istituto Nazionale di Fisica Nucleare</w:t>
      </w:r>
      <w:r w:rsidR="008431B7" w:rsidRPr="00CC4EC3">
        <w:rPr>
          <w:rFonts w:asciiTheme="minorHAnsi" w:hAnsiTheme="minorHAnsi" w:cstheme="minorHAnsi"/>
          <w:b w:val="0"/>
          <w:bCs w:val="0"/>
          <w:i w:val="0"/>
          <w:iCs w:val="0"/>
          <w:sz w:val="22"/>
          <w:szCs w:val="22"/>
        </w:rPr>
        <w:t xml:space="preserve"> </w:t>
      </w:r>
      <w:r w:rsidRPr="00CC4EC3">
        <w:rPr>
          <w:rFonts w:asciiTheme="minorHAnsi" w:hAnsiTheme="minorHAnsi" w:cstheme="minorHAnsi"/>
          <w:b w:val="0"/>
          <w:bCs w:val="0"/>
          <w:i w:val="0"/>
          <w:iCs w:val="0"/>
          <w:sz w:val="22"/>
          <w:szCs w:val="22"/>
        </w:rPr>
        <w:t>che ha provveduto a nominare il proprio Responsabile della protezione dei dati.</w:t>
      </w:r>
    </w:p>
    <w:p w14:paraId="56B4486E" w14:textId="4C9A28BC" w:rsidR="00012010" w:rsidRPr="00CC4EC3" w:rsidRDefault="00012010" w:rsidP="00CC4EC3">
      <w:pPr>
        <w:pStyle w:val="Rientrocorpodeltesto"/>
        <w:spacing w:line="288" w:lineRule="auto"/>
        <w:ind w:left="12"/>
        <w:jc w:val="both"/>
        <w:rPr>
          <w:rFonts w:asciiTheme="minorHAnsi" w:hAnsiTheme="minorHAnsi" w:cstheme="minorHAnsi"/>
          <w:b w:val="0"/>
          <w:bCs w:val="0"/>
          <w:i w:val="0"/>
          <w:iCs w:val="0"/>
          <w:sz w:val="22"/>
          <w:szCs w:val="22"/>
        </w:rPr>
      </w:pPr>
      <w:r w:rsidRPr="00CC4EC3">
        <w:rPr>
          <w:rFonts w:asciiTheme="minorHAnsi" w:hAnsiTheme="minorHAnsi" w:cstheme="minorHAnsi"/>
          <w:b w:val="0"/>
          <w:bCs w:val="0"/>
          <w:i w:val="0"/>
          <w:iCs w:val="0"/>
          <w:sz w:val="22"/>
          <w:szCs w:val="22"/>
        </w:rPr>
        <w:t xml:space="preserve">Titolare del </w:t>
      </w:r>
      <w:r w:rsidR="00793F87" w:rsidRPr="00CC4EC3">
        <w:rPr>
          <w:rFonts w:asciiTheme="minorHAnsi" w:hAnsiTheme="minorHAnsi" w:cstheme="minorHAnsi"/>
          <w:b w:val="0"/>
          <w:bCs w:val="0"/>
          <w:i w:val="0"/>
          <w:iCs w:val="0"/>
          <w:sz w:val="22"/>
          <w:szCs w:val="22"/>
        </w:rPr>
        <w:t>trattamento</w:t>
      </w:r>
      <w:r w:rsidRPr="00CC4EC3">
        <w:rPr>
          <w:rFonts w:asciiTheme="minorHAnsi" w:hAnsiTheme="minorHAnsi" w:cstheme="minorHAnsi"/>
          <w:b w:val="0"/>
          <w:bCs w:val="0"/>
          <w:i w:val="0"/>
          <w:iCs w:val="0"/>
          <w:sz w:val="22"/>
          <w:szCs w:val="22"/>
        </w:rPr>
        <w:t xml:space="preserve"> è il Dirigente della Direzione Gestione e Finanza e i Direttori delle Strutture INFN che hanno provveduto a nominare il proprio Responsabile della protezione de</w:t>
      </w:r>
      <w:r w:rsidR="002702A8" w:rsidRPr="00CC4EC3">
        <w:rPr>
          <w:rFonts w:asciiTheme="minorHAnsi" w:hAnsiTheme="minorHAnsi" w:cstheme="minorHAnsi"/>
          <w:b w:val="0"/>
          <w:bCs w:val="0"/>
          <w:i w:val="0"/>
          <w:iCs w:val="0"/>
          <w:sz w:val="22"/>
          <w:szCs w:val="22"/>
        </w:rPr>
        <w:t>i</w:t>
      </w:r>
      <w:r w:rsidRPr="00CC4EC3">
        <w:rPr>
          <w:rFonts w:asciiTheme="minorHAnsi" w:hAnsiTheme="minorHAnsi" w:cstheme="minorHAnsi"/>
          <w:b w:val="0"/>
          <w:bCs w:val="0"/>
          <w:i w:val="0"/>
          <w:iCs w:val="0"/>
          <w:sz w:val="22"/>
          <w:szCs w:val="22"/>
        </w:rPr>
        <w:t xml:space="preserve"> dati.</w:t>
      </w:r>
    </w:p>
    <w:p w14:paraId="6BD5CBE2" w14:textId="5119A583" w:rsidR="00A15E38" w:rsidRPr="00CC4EC3" w:rsidRDefault="00CC51BF" w:rsidP="00CC4EC3">
      <w:pPr>
        <w:pStyle w:val="Rientrocorpodeltesto"/>
        <w:spacing w:line="288" w:lineRule="auto"/>
        <w:ind w:left="12"/>
        <w:jc w:val="both"/>
        <w:rPr>
          <w:rFonts w:asciiTheme="minorHAnsi" w:hAnsiTheme="minorHAnsi" w:cstheme="minorHAnsi"/>
          <w:sz w:val="22"/>
          <w:szCs w:val="22"/>
        </w:rPr>
      </w:pPr>
      <w:r w:rsidRPr="00CC4EC3">
        <w:rPr>
          <w:rFonts w:asciiTheme="minorHAnsi" w:hAnsiTheme="minorHAnsi" w:cstheme="minorHAnsi"/>
          <w:b w:val="0"/>
          <w:bCs w:val="0"/>
          <w:i w:val="0"/>
          <w:iCs w:val="0"/>
          <w:sz w:val="22"/>
          <w:szCs w:val="22"/>
        </w:rPr>
        <w:t>Qualsiasi richiesta in merito al trattamento dei dati personali conferiti e all'esercizio dei diritti dovrà essere indirizzata al Responsabile della Protezione dei dati (DPO) che potrà essere contattato al seguente indirizzo</w:t>
      </w:r>
      <w:r w:rsidRPr="00CC4EC3">
        <w:rPr>
          <w:rFonts w:asciiTheme="minorHAnsi" w:hAnsiTheme="minorHAnsi" w:cstheme="minorHAnsi"/>
          <w:sz w:val="22"/>
          <w:szCs w:val="22"/>
          <w:lang w:eastAsia="en-US"/>
        </w:rPr>
        <w:t xml:space="preserve"> </w:t>
      </w:r>
      <w:r w:rsidRPr="00CC4EC3">
        <w:rPr>
          <w:rFonts w:asciiTheme="minorHAnsi" w:hAnsiTheme="minorHAnsi" w:cstheme="minorHAnsi"/>
          <w:b w:val="0"/>
          <w:bCs w:val="0"/>
          <w:i w:val="0"/>
          <w:iCs w:val="0"/>
          <w:sz w:val="22"/>
          <w:szCs w:val="22"/>
        </w:rPr>
        <w:t>email</w:t>
      </w:r>
      <w:r w:rsidR="008431B7" w:rsidRPr="00CC4EC3">
        <w:rPr>
          <w:rFonts w:asciiTheme="minorHAnsi" w:hAnsiTheme="minorHAnsi" w:cstheme="minorHAnsi"/>
          <w:b w:val="0"/>
          <w:bCs w:val="0"/>
          <w:i w:val="0"/>
          <w:iCs w:val="0"/>
          <w:sz w:val="22"/>
          <w:szCs w:val="22"/>
        </w:rPr>
        <w:t xml:space="preserve"> </w:t>
      </w:r>
      <w:hyperlink r:id="rId25" w:history="1">
        <w:r w:rsidR="00A15E38" w:rsidRPr="00CC4EC3">
          <w:rPr>
            <w:rStyle w:val="Collegamentoipertestuale"/>
            <w:rFonts w:asciiTheme="minorHAnsi" w:hAnsiTheme="minorHAnsi" w:cstheme="minorHAnsi"/>
            <w:sz w:val="22"/>
            <w:szCs w:val="22"/>
          </w:rPr>
          <w:t>dpo@infn.it</w:t>
        </w:r>
      </w:hyperlink>
      <w:r w:rsidR="00A15E38" w:rsidRPr="00CC4EC3">
        <w:rPr>
          <w:rFonts w:asciiTheme="minorHAnsi" w:hAnsiTheme="minorHAnsi" w:cstheme="minorHAnsi"/>
          <w:sz w:val="22"/>
          <w:szCs w:val="22"/>
        </w:rPr>
        <w:t>.</w:t>
      </w:r>
    </w:p>
    <w:p w14:paraId="5A3152DC" w14:textId="77777777" w:rsidR="00A15E38" w:rsidRPr="00CC4EC3" w:rsidRDefault="00A15E38" w:rsidP="00CC4EC3">
      <w:pPr>
        <w:pStyle w:val="Rientrocorpodeltesto"/>
        <w:widowControl w:val="0"/>
        <w:spacing w:line="288" w:lineRule="auto"/>
        <w:ind w:left="0"/>
        <w:jc w:val="both"/>
        <w:rPr>
          <w:rFonts w:asciiTheme="minorHAnsi" w:hAnsiTheme="minorHAnsi" w:cstheme="minorHAnsi"/>
          <w:bCs w:val="0"/>
          <w:i w:val="0"/>
          <w:sz w:val="22"/>
          <w:szCs w:val="22"/>
          <w:u w:val="single"/>
        </w:rPr>
      </w:pPr>
    </w:p>
    <w:p w14:paraId="6B9B032C" w14:textId="78F14001" w:rsidR="00AA350F" w:rsidRPr="00CC4EC3" w:rsidRDefault="00AA350F" w:rsidP="00CC4EC3">
      <w:pPr>
        <w:pStyle w:val="Rientrocorpodeltesto"/>
        <w:widowControl w:val="0"/>
        <w:spacing w:line="288" w:lineRule="auto"/>
        <w:ind w:left="0"/>
        <w:jc w:val="both"/>
        <w:rPr>
          <w:rFonts w:asciiTheme="minorHAnsi" w:hAnsiTheme="minorHAnsi" w:cstheme="minorHAnsi"/>
          <w:bCs w:val="0"/>
          <w:i w:val="0"/>
          <w:sz w:val="22"/>
          <w:szCs w:val="22"/>
          <w:u w:val="single"/>
        </w:rPr>
      </w:pPr>
      <w:r w:rsidRPr="00CC4EC3">
        <w:rPr>
          <w:rFonts w:asciiTheme="minorHAnsi" w:hAnsiTheme="minorHAnsi" w:cstheme="minorHAnsi"/>
          <w:bCs w:val="0"/>
          <w:i w:val="0"/>
          <w:sz w:val="22"/>
          <w:szCs w:val="22"/>
          <w:u w:val="single"/>
        </w:rPr>
        <w:t>Consenso al trattamento dei dati personali</w:t>
      </w:r>
    </w:p>
    <w:p w14:paraId="34D5A273" w14:textId="5FEF7E09" w:rsidR="00AA350F" w:rsidRPr="00CC4EC3" w:rsidRDefault="00AA350F" w:rsidP="00CC4EC3">
      <w:pPr>
        <w:pStyle w:val="Rientrocorpodeltesto"/>
        <w:spacing w:line="288" w:lineRule="auto"/>
        <w:ind w:left="0"/>
        <w:jc w:val="both"/>
        <w:rPr>
          <w:rFonts w:asciiTheme="minorHAnsi" w:hAnsiTheme="minorHAnsi" w:cstheme="minorHAnsi"/>
          <w:b w:val="0"/>
          <w:i w:val="0"/>
          <w:sz w:val="22"/>
          <w:szCs w:val="22"/>
        </w:rPr>
      </w:pPr>
      <w:r w:rsidRPr="00CC4EC3">
        <w:rPr>
          <w:rFonts w:asciiTheme="minorHAnsi" w:hAnsiTheme="minorHAnsi" w:cstheme="minorHAnsi"/>
          <w:b w:val="0"/>
          <w:i w:val="0"/>
          <w:sz w:val="22"/>
          <w:szCs w:val="22"/>
        </w:rPr>
        <w:t xml:space="preserve">Acquisite le sopra riportate informazioni, con la presentazione dell’offerta e/o la sottoscrizione </w:t>
      </w:r>
      <w:r w:rsidR="0047068B" w:rsidRPr="00CC4EC3">
        <w:rPr>
          <w:rFonts w:asciiTheme="minorHAnsi" w:hAnsiTheme="minorHAnsi" w:cstheme="minorHAnsi"/>
          <w:b w:val="0"/>
          <w:i w:val="0"/>
          <w:sz w:val="22"/>
          <w:szCs w:val="22"/>
        </w:rPr>
        <w:t>del</w:t>
      </w:r>
      <w:r w:rsidR="008431B7" w:rsidRPr="00CC4EC3">
        <w:rPr>
          <w:rFonts w:asciiTheme="minorHAnsi" w:hAnsiTheme="minorHAnsi" w:cstheme="minorHAnsi"/>
          <w:b w:val="0"/>
          <w:i w:val="0"/>
          <w:sz w:val="22"/>
          <w:szCs w:val="22"/>
        </w:rPr>
        <w:t xml:space="preserve"> Contratto,</w:t>
      </w:r>
      <w:r w:rsidRPr="00CC4EC3">
        <w:rPr>
          <w:rFonts w:asciiTheme="minorHAnsi" w:hAnsiTheme="minorHAnsi" w:cstheme="minorHAnsi"/>
          <w:b w:val="0"/>
          <w:i w:val="0"/>
          <w:sz w:val="22"/>
          <w:szCs w:val="22"/>
        </w:rPr>
        <w:t xml:space="preserve"> il legale rappresentante pro tempore del Concorrente/aggiudicatario prende atto ed acconsente espressamente al trattamento come sopra definito dei dati personali</w:t>
      </w:r>
      <w:r w:rsidR="0047068B" w:rsidRPr="00CC4EC3">
        <w:rPr>
          <w:rFonts w:asciiTheme="minorHAnsi" w:hAnsiTheme="minorHAnsi" w:cstheme="minorHAnsi"/>
          <w:b w:val="0"/>
          <w:i w:val="0"/>
          <w:sz w:val="22"/>
          <w:szCs w:val="22"/>
        </w:rPr>
        <w:t xml:space="preserve">, anche giudiziari, </w:t>
      </w:r>
      <w:r w:rsidRPr="00CC4EC3">
        <w:rPr>
          <w:rFonts w:asciiTheme="minorHAnsi" w:hAnsiTheme="minorHAnsi" w:cstheme="minorHAnsi"/>
          <w:b w:val="0"/>
          <w:i w:val="0"/>
          <w:sz w:val="22"/>
          <w:szCs w:val="22"/>
        </w:rPr>
        <w:t>che lo riguardano.</w:t>
      </w:r>
    </w:p>
    <w:p w14:paraId="02C5EC2C" w14:textId="0EFE9B38" w:rsidR="00AA350F" w:rsidRPr="00CC4EC3" w:rsidRDefault="00AA350F" w:rsidP="00CC4EC3">
      <w:pPr>
        <w:pStyle w:val="Rientrocorpodeltesto"/>
        <w:spacing w:line="288" w:lineRule="auto"/>
        <w:ind w:left="0"/>
        <w:jc w:val="both"/>
        <w:rPr>
          <w:rFonts w:asciiTheme="minorHAnsi" w:hAnsiTheme="minorHAnsi" w:cstheme="minorHAnsi"/>
          <w:b w:val="0"/>
          <w:i w:val="0"/>
          <w:sz w:val="22"/>
          <w:szCs w:val="22"/>
        </w:rPr>
      </w:pPr>
      <w:r w:rsidRPr="00CC4EC3">
        <w:rPr>
          <w:rFonts w:asciiTheme="minorHAnsi" w:hAnsiTheme="minorHAnsi" w:cstheme="minorHAnsi"/>
          <w:b w:val="0"/>
          <w:i w:val="0"/>
          <w:sz w:val="22"/>
          <w:szCs w:val="22"/>
        </w:rPr>
        <w:t>Il concorrente si impegna ad adempiere agli obblighi di informativa e di consenso, ove necessario, nei confronti delle persone fisiche (Interessati) di cui sono forniti dati personali</w:t>
      </w:r>
      <w:r w:rsidR="0047068B" w:rsidRPr="00CC4EC3">
        <w:rPr>
          <w:rFonts w:asciiTheme="minorHAnsi" w:hAnsiTheme="minorHAnsi" w:cstheme="minorHAnsi"/>
          <w:b w:val="0"/>
          <w:i w:val="0"/>
          <w:sz w:val="22"/>
          <w:szCs w:val="22"/>
        </w:rPr>
        <w:t xml:space="preserve"> </w:t>
      </w:r>
      <w:r w:rsidRPr="00CC4EC3">
        <w:rPr>
          <w:rFonts w:asciiTheme="minorHAnsi" w:hAnsiTheme="minorHAnsi" w:cstheme="minorHAnsi"/>
          <w:b w:val="0"/>
          <w:i w:val="0"/>
          <w:sz w:val="22"/>
          <w:szCs w:val="22"/>
        </w:rPr>
        <w:t xml:space="preserve">nell’ambito della procedura di affidamento, per quanto </w:t>
      </w:r>
      <w:r w:rsidR="0047068B" w:rsidRPr="00CC4EC3">
        <w:rPr>
          <w:rFonts w:asciiTheme="minorHAnsi" w:hAnsiTheme="minorHAnsi" w:cstheme="minorHAnsi"/>
          <w:b w:val="0"/>
          <w:i w:val="0"/>
          <w:sz w:val="22"/>
          <w:szCs w:val="22"/>
        </w:rPr>
        <w:t>c</w:t>
      </w:r>
      <w:r w:rsidRPr="00CC4EC3">
        <w:rPr>
          <w:rFonts w:asciiTheme="minorHAnsi" w:hAnsiTheme="minorHAnsi" w:cstheme="minorHAnsi"/>
          <w:b w:val="0"/>
          <w:i w:val="0"/>
          <w:sz w:val="22"/>
          <w:szCs w:val="22"/>
        </w:rPr>
        <w:t>oncerne il trattamento dei loro Dati personali</w:t>
      </w:r>
      <w:r w:rsidR="0047068B" w:rsidRPr="00CC4EC3">
        <w:rPr>
          <w:rFonts w:asciiTheme="minorHAnsi" w:hAnsiTheme="minorHAnsi" w:cstheme="minorHAnsi"/>
          <w:b w:val="0"/>
          <w:i w:val="0"/>
          <w:sz w:val="22"/>
          <w:szCs w:val="22"/>
        </w:rPr>
        <w:t xml:space="preserve">, anche giudiziari, </w:t>
      </w:r>
      <w:r w:rsidRPr="00CC4EC3">
        <w:rPr>
          <w:rFonts w:asciiTheme="minorHAnsi" w:hAnsiTheme="minorHAnsi" w:cstheme="minorHAnsi"/>
          <w:b w:val="0"/>
          <w:i w:val="0"/>
          <w:sz w:val="22"/>
          <w:szCs w:val="22"/>
        </w:rPr>
        <w:t>da parte dell</w:t>
      </w:r>
      <w:r w:rsidR="008431B7" w:rsidRPr="00CC4EC3">
        <w:rPr>
          <w:rFonts w:asciiTheme="minorHAnsi" w:hAnsiTheme="minorHAnsi" w:cstheme="minorHAnsi"/>
          <w:b w:val="0"/>
          <w:i w:val="0"/>
          <w:sz w:val="22"/>
          <w:szCs w:val="22"/>
        </w:rPr>
        <w:t xml:space="preserve">’Amministrazione </w:t>
      </w:r>
      <w:r w:rsidRPr="00CC4EC3">
        <w:rPr>
          <w:rFonts w:asciiTheme="minorHAnsi" w:hAnsiTheme="minorHAnsi" w:cstheme="minorHAnsi"/>
          <w:b w:val="0"/>
          <w:i w:val="0"/>
          <w:sz w:val="22"/>
          <w:szCs w:val="22"/>
        </w:rPr>
        <w:t>per le finalità sopra descritte.</w:t>
      </w:r>
    </w:p>
    <w:p w14:paraId="10B873A1" w14:textId="77777777" w:rsidR="0047068B" w:rsidRPr="00CC4EC3" w:rsidRDefault="0047068B" w:rsidP="00CC4EC3">
      <w:pPr>
        <w:pStyle w:val="Rientrocorpodeltesto"/>
        <w:spacing w:line="288" w:lineRule="auto"/>
        <w:ind w:left="0"/>
        <w:jc w:val="both"/>
        <w:rPr>
          <w:rFonts w:asciiTheme="minorHAnsi" w:hAnsiTheme="minorHAnsi" w:cstheme="minorHAnsi"/>
          <w:b w:val="0"/>
          <w:i w:val="0"/>
          <w:sz w:val="22"/>
          <w:szCs w:val="22"/>
        </w:rPr>
      </w:pPr>
    </w:p>
    <w:p w14:paraId="27783CA5" w14:textId="77777777" w:rsidR="00764107" w:rsidRPr="00CC4EC3" w:rsidRDefault="00764107" w:rsidP="00CC4EC3">
      <w:pPr>
        <w:pStyle w:val="Titolo2"/>
        <w:spacing w:line="288" w:lineRule="auto"/>
        <w:rPr>
          <w:rFonts w:cstheme="minorHAnsi"/>
          <w:sz w:val="22"/>
          <w:szCs w:val="22"/>
        </w:rPr>
      </w:pPr>
      <w:bookmarkStart w:id="4482" w:name="_Toc501101158"/>
      <w:bookmarkStart w:id="4483" w:name="_Toc33187560"/>
      <w:bookmarkEnd w:id="4480"/>
      <w:bookmarkEnd w:id="4481"/>
      <w:r w:rsidRPr="00CC4EC3">
        <w:rPr>
          <w:rFonts w:cstheme="minorHAnsi"/>
          <w:sz w:val="22"/>
          <w:szCs w:val="22"/>
        </w:rPr>
        <w:t>REGOLE DI CONDOTTA PER L’UTILIZZAZIONE DEL SISTEMA</w:t>
      </w:r>
      <w:bookmarkEnd w:id="4482"/>
      <w:bookmarkEnd w:id="4483"/>
    </w:p>
    <w:p w14:paraId="4ABB5B82" w14:textId="77777777" w:rsidR="00764107" w:rsidRPr="00CC4EC3" w:rsidRDefault="00764107"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 concorrenti e, comunque, tutti gli utenti del Sistema sono tenuti ad utilizzare il Sistema stesso secondo buona fede ed esclusivamente per le finalità consentite e sopra specificate, e sono altresì responsabili per le violazioni delle disposizioni di legge e regolamentari, in materia di acquisti di beni e servizi della Pubblica </w:t>
      </w:r>
      <w:r w:rsidRPr="00CC4EC3">
        <w:rPr>
          <w:rFonts w:asciiTheme="minorHAnsi" w:hAnsiTheme="minorHAnsi" w:cstheme="minorHAnsi"/>
          <w:sz w:val="22"/>
          <w:szCs w:val="22"/>
        </w:rPr>
        <w:lastRenderedPageBreak/>
        <w:t>Amministrazione e per qualunque genere di illecito amministrativo, civile o penale.</w:t>
      </w:r>
    </w:p>
    <w:p w14:paraId="2933D524" w14:textId="574AD30D" w:rsidR="00764107" w:rsidRPr="00CC4EC3" w:rsidRDefault="00764107"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I concorrenti e, comunque, tutti gli utenti del Sistema si obbligano a porre in essere tutte le condotte necessarie ad evitare che attraverso il Sistema si attuino turbative nel corretto svolgimento delle procedure di gara con particolare riferimento a condotte quali, a titolo esemplificativo e non esaustivo: la turbativa d’asta, le offerte fantasma, gli accordi di cartello.</w:t>
      </w:r>
      <w:r w:rsidR="001F56DB" w:rsidRPr="00CC4EC3">
        <w:rPr>
          <w:rFonts w:asciiTheme="minorHAnsi" w:hAnsiTheme="minorHAnsi" w:cstheme="minorHAnsi"/>
          <w:sz w:val="22"/>
          <w:szCs w:val="22"/>
        </w:rPr>
        <w:t xml:space="preserve"> </w:t>
      </w:r>
      <w:r w:rsidRPr="00CC4EC3">
        <w:rPr>
          <w:rFonts w:asciiTheme="minorHAnsi" w:hAnsiTheme="minorHAnsi" w:cstheme="minorHAnsi"/>
          <w:sz w:val="22"/>
          <w:szCs w:val="22"/>
        </w:rPr>
        <w:t xml:space="preserve">In caso di inosservanza di quanto sopra, </w:t>
      </w:r>
      <w:r w:rsidR="008431B7" w:rsidRPr="00CC4EC3">
        <w:rPr>
          <w:rFonts w:asciiTheme="minorHAnsi" w:hAnsiTheme="minorHAnsi" w:cstheme="minorHAnsi"/>
          <w:sz w:val="22"/>
          <w:szCs w:val="22"/>
        </w:rPr>
        <w:t xml:space="preserve">l’Amministrazione </w:t>
      </w:r>
      <w:r w:rsidRPr="00CC4EC3">
        <w:rPr>
          <w:rFonts w:asciiTheme="minorHAnsi" w:hAnsiTheme="minorHAnsi" w:cstheme="minorHAnsi"/>
          <w:sz w:val="22"/>
          <w:szCs w:val="22"/>
        </w:rPr>
        <w:t>segnalerà il fatto all’autorità giudiziaria, all’Autorità Nazionale Anticorruzione, all’Osservatorio sui contratti pubblici di lavori, forniture e servizi per gli opportuni provvedimenti di competenza.</w:t>
      </w:r>
    </w:p>
    <w:p w14:paraId="44847EF3" w14:textId="24E770CF" w:rsidR="00764107" w:rsidRPr="00CC4EC3" w:rsidRDefault="00764107"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Salvo il caso di dolo o colpa grave, </w:t>
      </w:r>
      <w:proofErr w:type="spellStart"/>
      <w:r w:rsidRPr="00CC4EC3">
        <w:rPr>
          <w:rFonts w:asciiTheme="minorHAnsi" w:hAnsiTheme="minorHAnsi" w:cstheme="minorHAnsi"/>
          <w:sz w:val="22"/>
          <w:szCs w:val="22"/>
        </w:rPr>
        <w:t>Consip</w:t>
      </w:r>
      <w:proofErr w:type="spellEnd"/>
      <w:r w:rsidRPr="00CC4EC3">
        <w:rPr>
          <w:rFonts w:asciiTheme="minorHAnsi" w:hAnsiTheme="minorHAnsi" w:cstheme="minorHAnsi"/>
          <w:sz w:val="22"/>
          <w:szCs w:val="22"/>
        </w:rPr>
        <w:t xml:space="preserve"> S.p.A.</w:t>
      </w:r>
      <w:r w:rsidR="008431B7" w:rsidRPr="00CC4EC3">
        <w:rPr>
          <w:rFonts w:asciiTheme="minorHAnsi" w:hAnsiTheme="minorHAnsi" w:cstheme="minorHAnsi"/>
          <w:sz w:val="22"/>
          <w:szCs w:val="22"/>
        </w:rPr>
        <w:t xml:space="preserve"> e il Gestore del Sistema </w:t>
      </w:r>
      <w:r w:rsidRPr="00CC4EC3">
        <w:rPr>
          <w:rFonts w:asciiTheme="minorHAnsi" w:hAnsiTheme="minorHAnsi" w:cstheme="minorHAnsi"/>
          <w:sz w:val="22"/>
          <w:szCs w:val="22"/>
        </w:rPr>
        <w:t xml:space="preserve">non saranno in alcun caso ritenuti responsabili per qualunque genere di danno, diretto o indiretto, per lucro cessante o danno emergente, che dovessero subire gli utenti del Sistema, e, comunque, i concorrenti e le Amministrazioni o terzi a causa o comunque in connessione con l’accesso, l’utilizzo, il mancato utilizzo, il funzionamento o il mancato funzionamento del Sistema e dei servizi dallo stesso offerti. </w:t>
      </w:r>
    </w:p>
    <w:p w14:paraId="2A0704F3" w14:textId="7C546219" w:rsidR="00764107" w:rsidRPr="00CC4EC3" w:rsidRDefault="00764107"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Tutti i contenuti del sito www.acquistinretepa.it e, in generale, i servizi relativi al Sistema, forniti dal MEF, dalla </w:t>
      </w:r>
      <w:proofErr w:type="spellStart"/>
      <w:r w:rsidRPr="00CC4EC3">
        <w:rPr>
          <w:rFonts w:asciiTheme="minorHAnsi" w:hAnsiTheme="minorHAnsi" w:cstheme="minorHAnsi"/>
          <w:sz w:val="22"/>
          <w:szCs w:val="22"/>
        </w:rPr>
        <w:t>Consip</w:t>
      </w:r>
      <w:proofErr w:type="spellEnd"/>
      <w:r w:rsidRPr="00CC4EC3">
        <w:rPr>
          <w:rFonts w:asciiTheme="minorHAnsi" w:hAnsiTheme="minorHAnsi" w:cstheme="minorHAnsi"/>
          <w:sz w:val="22"/>
          <w:szCs w:val="22"/>
        </w:rPr>
        <w:t xml:space="preserve"> S.p.A. e dal Gestore del Sistema sono resi disponibili e prestati così come risultano dal suddetto sito e dal Sistema.</w:t>
      </w:r>
      <w:r w:rsidR="00F53BCA" w:rsidRPr="00CC4EC3">
        <w:rPr>
          <w:rFonts w:asciiTheme="minorHAnsi" w:hAnsiTheme="minorHAnsi" w:cstheme="minorHAnsi"/>
          <w:sz w:val="22"/>
          <w:szCs w:val="22"/>
        </w:rPr>
        <w:t xml:space="preserve"> </w:t>
      </w:r>
    </w:p>
    <w:p w14:paraId="6A559B7E" w14:textId="77777777" w:rsidR="00764107" w:rsidRPr="00CC4EC3" w:rsidRDefault="00764107"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Il MEF, la </w:t>
      </w:r>
      <w:proofErr w:type="spellStart"/>
      <w:r w:rsidRPr="00CC4EC3">
        <w:rPr>
          <w:rFonts w:asciiTheme="minorHAnsi" w:hAnsiTheme="minorHAnsi" w:cstheme="minorHAnsi"/>
          <w:sz w:val="22"/>
          <w:szCs w:val="22"/>
        </w:rPr>
        <w:t>Consip</w:t>
      </w:r>
      <w:proofErr w:type="spellEnd"/>
      <w:r w:rsidRPr="00CC4EC3">
        <w:rPr>
          <w:rFonts w:asciiTheme="minorHAnsi" w:hAnsiTheme="minorHAnsi" w:cstheme="minorHAnsi"/>
          <w:sz w:val="22"/>
          <w:szCs w:val="22"/>
        </w:rPr>
        <w:t xml:space="preserve"> S.p.A. ed il Gestore del Sistema non garantiscono la rispondenza del contenuto del sito www.acquistinretepa.it ed in generale di tutti i servizi offerti dal Sistema alle esigenze, necessità o aspettative, espresse o implicite, degli altri utenti del Sistema. </w:t>
      </w:r>
    </w:p>
    <w:p w14:paraId="713B19F8" w14:textId="77777777" w:rsidR="00764107" w:rsidRPr="00CC4EC3" w:rsidRDefault="00764107"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La </w:t>
      </w:r>
      <w:proofErr w:type="spellStart"/>
      <w:r w:rsidRPr="00CC4EC3">
        <w:rPr>
          <w:rFonts w:asciiTheme="minorHAnsi" w:hAnsiTheme="minorHAnsi" w:cstheme="minorHAnsi"/>
          <w:sz w:val="22"/>
          <w:szCs w:val="22"/>
        </w:rPr>
        <w:t>Consip</w:t>
      </w:r>
      <w:proofErr w:type="spellEnd"/>
      <w:r w:rsidRPr="00CC4EC3">
        <w:rPr>
          <w:rFonts w:asciiTheme="minorHAnsi" w:hAnsiTheme="minorHAnsi" w:cstheme="minorHAnsi"/>
          <w:sz w:val="22"/>
          <w:szCs w:val="22"/>
        </w:rPr>
        <w:t xml:space="preserve"> S.p.A. ed il Gestore del Sistema, non assumono alcuna responsabilità nei confronti delle Amministrazioni per qualsiasi inadempimento dei Fornitori e per qualunque danno di qualsiasi natura da essi provocato. </w:t>
      </w:r>
    </w:p>
    <w:p w14:paraId="03604033" w14:textId="7580F2EC" w:rsidR="00764107" w:rsidRPr="00CC4EC3" w:rsidRDefault="00764107"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Con la Registrazione e la presentazione dell’offerta, i concorrenti manlevano e tengono indenne il MEF, la </w:t>
      </w:r>
      <w:proofErr w:type="spellStart"/>
      <w:r w:rsidRPr="00CC4EC3">
        <w:rPr>
          <w:rFonts w:asciiTheme="minorHAnsi" w:hAnsiTheme="minorHAnsi" w:cstheme="minorHAnsi"/>
          <w:sz w:val="22"/>
          <w:szCs w:val="22"/>
        </w:rPr>
        <w:t>Consip</w:t>
      </w:r>
      <w:proofErr w:type="spellEnd"/>
      <w:r w:rsidRPr="00CC4EC3">
        <w:rPr>
          <w:rFonts w:asciiTheme="minorHAnsi" w:hAnsiTheme="minorHAnsi" w:cstheme="minorHAnsi"/>
          <w:sz w:val="22"/>
          <w:szCs w:val="22"/>
        </w:rPr>
        <w:t xml:space="preserve"> S.p.A.</w:t>
      </w:r>
      <w:r w:rsidR="00B22120" w:rsidRPr="00CC4EC3">
        <w:rPr>
          <w:rFonts w:asciiTheme="minorHAnsi" w:hAnsiTheme="minorHAnsi" w:cstheme="minorHAnsi"/>
          <w:sz w:val="22"/>
          <w:szCs w:val="22"/>
        </w:rPr>
        <w:t xml:space="preserve">, l’Amministrazione </w:t>
      </w:r>
      <w:r w:rsidRPr="00CC4EC3">
        <w:rPr>
          <w:rFonts w:asciiTheme="minorHAnsi" w:hAnsiTheme="minorHAnsi" w:cstheme="minorHAnsi"/>
          <w:sz w:val="22"/>
          <w:szCs w:val="22"/>
        </w:rPr>
        <w:t>ed il Gestore del Sistema, risarcendo qualunque pregiudizio, danno, costo e onere di qualsiasi natura, ivi comprese le eventuali spese legali, che dovessero essere sofferte da questi ultimi e/o da terzi, a causa di violazioni delle regole contenute nel presente Disciplinare di gara, dei relativi allegati, di un utilizzo scorretto od improprio del Sistema o dalla violazione della normativa vigente.</w:t>
      </w:r>
      <w:r w:rsidR="00F53BCA" w:rsidRPr="00CC4EC3">
        <w:rPr>
          <w:rFonts w:asciiTheme="minorHAnsi" w:hAnsiTheme="minorHAnsi" w:cstheme="minorHAnsi"/>
          <w:sz w:val="22"/>
          <w:szCs w:val="22"/>
        </w:rPr>
        <w:t xml:space="preserve"> </w:t>
      </w:r>
    </w:p>
    <w:p w14:paraId="1E8B96CE" w14:textId="32668154" w:rsidR="00764107" w:rsidRPr="00CC4EC3" w:rsidRDefault="00764107" w:rsidP="00CC4EC3">
      <w:pPr>
        <w:pStyle w:val="usoboll1"/>
        <w:spacing w:line="288" w:lineRule="auto"/>
        <w:jc w:val="both"/>
        <w:rPr>
          <w:rFonts w:asciiTheme="minorHAnsi" w:hAnsiTheme="minorHAnsi" w:cstheme="minorHAnsi"/>
          <w:sz w:val="22"/>
          <w:szCs w:val="22"/>
        </w:rPr>
      </w:pPr>
      <w:r w:rsidRPr="00CC4EC3">
        <w:rPr>
          <w:rFonts w:asciiTheme="minorHAnsi" w:hAnsiTheme="minorHAnsi" w:cstheme="minorHAnsi"/>
          <w:sz w:val="22"/>
          <w:szCs w:val="22"/>
        </w:rPr>
        <w:t xml:space="preserve">A fronte di violazioni di cui sopra, di disposizioni di legge o regolamentari e di irregolarità nell’utilizzo del Sistema da parte dei concorrenti, oltre a quanto previsto nelle altre parti del presente Disciplinare di gara, il MEF, la </w:t>
      </w:r>
      <w:proofErr w:type="spellStart"/>
      <w:r w:rsidRPr="00CC4EC3">
        <w:rPr>
          <w:rFonts w:asciiTheme="minorHAnsi" w:hAnsiTheme="minorHAnsi" w:cstheme="minorHAnsi"/>
          <w:sz w:val="22"/>
          <w:szCs w:val="22"/>
        </w:rPr>
        <w:t>Consip</w:t>
      </w:r>
      <w:proofErr w:type="spellEnd"/>
      <w:r w:rsidRPr="00CC4EC3">
        <w:rPr>
          <w:rFonts w:asciiTheme="minorHAnsi" w:hAnsiTheme="minorHAnsi" w:cstheme="minorHAnsi"/>
          <w:sz w:val="22"/>
          <w:szCs w:val="22"/>
        </w:rPr>
        <w:t xml:space="preserve"> S.p.A.</w:t>
      </w:r>
      <w:r w:rsidR="00B22120" w:rsidRPr="00CC4EC3">
        <w:rPr>
          <w:rFonts w:asciiTheme="minorHAnsi" w:hAnsiTheme="minorHAnsi" w:cstheme="minorHAnsi"/>
          <w:sz w:val="22"/>
          <w:szCs w:val="22"/>
        </w:rPr>
        <w:t xml:space="preserve">, l’Amministrazione </w:t>
      </w:r>
      <w:r w:rsidRPr="00CC4EC3">
        <w:rPr>
          <w:rFonts w:asciiTheme="minorHAnsi" w:hAnsiTheme="minorHAnsi" w:cstheme="minorHAnsi"/>
          <w:sz w:val="22"/>
          <w:szCs w:val="22"/>
        </w:rPr>
        <w:t xml:space="preserve">ed il Gestore del Sistema, ciascuno per quanto di rispettiva competenza, si riservano il diritto di agire per il risarcimento dei danni, diretti e indiretti, patrimoniali e di immagine, eventualmente subiti. </w:t>
      </w:r>
    </w:p>
    <w:bookmarkEnd w:id="22"/>
    <w:p w14:paraId="54A0F80D" w14:textId="61156BC2" w:rsidR="002B2798" w:rsidRDefault="002B2798" w:rsidP="00CC4EC3">
      <w:pPr>
        <w:widowControl w:val="0"/>
        <w:spacing w:line="288" w:lineRule="auto"/>
        <w:jc w:val="both"/>
        <w:rPr>
          <w:rFonts w:asciiTheme="minorHAnsi" w:hAnsiTheme="minorHAnsi" w:cstheme="minorHAnsi"/>
          <w:sz w:val="22"/>
          <w:szCs w:val="22"/>
        </w:rPr>
      </w:pPr>
    </w:p>
    <w:p w14:paraId="0DD3DCC7" w14:textId="77777777" w:rsidR="002D52C1" w:rsidRPr="00CC4EC3" w:rsidRDefault="002D52C1" w:rsidP="00CC4EC3">
      <w:pPr>
        <w:widowControl w:val="0"/>
        <w:spacing w:line="288" w:lineRule="auto"/>
        <w:jc w:val="both"/>
        <w:rPr>
          <w:rFonts w:asciiTheme="minorHAnsi" w:hAnsiTheme="minorHAnsi" w:cstheme="minorHAnsi"/>
          <w:sz w:val="22"/>
          <w:szCs w:val="22"/>
        </w:rPr>
      </w:pPr>
    </w:p>
    <w:p w14:paraId="644663F2" w14:textId="720A06D3" w:rsidR="00FA4C90" w:rsidRPr="00CC4EC3" w:rsidRDefault="00C44FF9" w:rsidP="00CC4EC3">
      <w:pPr>
        <w:widowControl w:val="0"/>
        <w:spacing w:line="288" w:lineRule="auto"/>
        <w:ind w:left="5161" w:firstLine="397"/>
        <w:jc w:val="both"/>
        <w:rPr>
          <w:rFonts w:asciiTheme="minorHAnsi" w:hAnsiTheme="minorHAnsi" w:cstheme="minorHAnsi"/>
          <w:sz w:val="22"/>
          <w:szCs w:val="22"/>
        </w:rPr>
      </w:pPr>
      <w:bookmarkStart w:id="4484" w:name="__RefHeading__14624_575623012"/>
      <w:bookmarkEnd w:id="4484"/>
      <w:r>
        <w:rPr>
          <w:rFonts w:asciiTheme="minorHAnsi" w:hAnsiTheme="minorHAnsi" w:cstheme="minorHAnsi"/>
          <w:sz w:val="22"/>
          <w:szCs w:val="22"/>
        </w:rPr>
        <w:t xml:space="preserve">   </w:t>
      </w:r>
      <w:r w:rsidR="00A06181">
        <w:rPr>
          <w:rFonts w:asciiTheme="minorHAnsi" w:hAnsiTheme="minorHAnsi" w:cstheme="minorHAnsi"/>
          <w:sz w:val="22"/>
          <w:szCs w:val="22"/>
        </w:rPr>
        <w:t xml:space="preserve">         </w:t>
      </w:r>
      <w:r w:rsidR="00735173">
        <w:rPr>
          <w:rFonts w:asciiTheme="minorHAnsi" w:hAnsiTheme="minorHAnsi" w:cstheme="minorHAnsi"/>
          <w:sz w:val="22"/>
          <w:szCs w:val="22"/>
        </w:rPr>
        <w:t xml:space="preserve">      </w:t>
      </w:r>
      <w:r w:rsidR="00F53BCA" w:rsidRPr="00CC4EC3">
        <w:rPr>
          <w:rFonts w:asciiTheme="minorHAnsi" w:hAnsiTheme="minorHAnsi" w:cstheme="minorHAnsi"/>
          <w:sz w:val="22"/>
          <w:szCs w:val="22"/>
        </w:rPr>
        <w:t xml:space="preserve">   </w:t>
      </w:r>
      <w:r w:rsidR="00E97F80" w:rsidRPr="00CC4EC3">
        <w:rPr>
          <w:rFonts w:asciiTheme="minorHAnsi" w:hAnsiTheme="minorHAnsi" w:cstheme="minorHAnsi"/>
          <w:sz w:val="22"/>
          <w:szCs w:val="22"/>
        </w:rPr>
        <w:t>Il RUP</w:t>
      </w:r>
    </w:p>
    <w:p w14:paraId="625776E2" w14:textId="706C77F5" w:rsidR="00E97F80" w:rsidRDefault="00A06181" w:rsidP="00CC4EC3">
      <w:pPr>
        <w:widowControl w:val="0"/>
        <w:spacing w:line="288" w:lineRule="auto"/>
        <w:ind w:left="5161" w:firstLine="397"/>
        <w:jc w:val="both"/>
        <w:rPr>
          <w:rFonts w:asciiTheme="minorHAnsi" w:hAnsiTheme="minorHAnsi" w:cstheme="minorHAnsi"/>
          <w:sz w:val="22"/>
          <w:szCs w:val="22"/>
        </w:rPr>
      </w:pPr>
      <w:r>
        <w:rPr>
          <w:rFonts w:asciiTheme="minorHAnsi" w:hAnsiTheme="minorHAnsi" w:cstheme="minorHAnsi"/>
          <w:sz w:val="22"/>
          <w:szCs w:val="22"/>
        </w:rPr>
        <w:t xml:space="preserve">      </w:t>
      </w:r>
      <w:r w:rsidR="000B4C88">
        <w:rPr>
          <w:rFonts w:asciiTheme="minorHAnsi" w:hAnsiTheme="minorHAnsi" w:cstheme="minorHAnsi"/>
          <w:sz w:val="22"/>
          <w:szCs w:val="22"/>
        </w:rPr>
        <w:t>D</w:t>
      </w:r>
      <w:r w:rsidR="00735173">
        <w:rPr>
          <w:rFonts w:asciiTheme="minorHAnsi" w:hAnsiTheme="minorHAnsi" w:cstheme="minorHAnsi"/>
          <w:sz w:val="22"/>
          <w:szCs w:val="22"/>
        </w:rPr>
        <w:t xml:space="preserve">ott. </w:t>
      </w:r>
      <w:r w:rsidR="000B723C">
        <w:rPr>
          <w:rFonts w:asciiTheme="minorHAnsi" w:hAnsiTheme="minorHAnsi" w:cstheme="minorHAnsi"/>
          <w:sz w:val="22"/>
          <w:szCs w:val="22"/>
        </w:rPr>
        <w:t>Gianpaolo Carlino</w:t>
      </w:r>
    </w:p>
    <w:p w14:paraId="6136EAD8" w14:textId="12DC5AFB" w:rsidR="00A06181" w:rsidRPr="00CC4EC3" w:rsidRDefault="00A06181" w:rsidP="00CC4EC3">
      <w:pPr>
        <w:widowControl w:val="0"/>
        <w:spacing w:line="288" w:lineRule="auto"/>
        <w:ind w:left="5161" w:firstLine="397"/>
        <w:jc w:val="both"/>
        <w:rPr>
          <w:rFonts w:asciiTheme="minorHAnsi" w:hAnsiTheme="minorHAnsi" w:cstheme="minorHAnsi"/>
          <w:sz w:val="22"/>
          <w:szCs w:val="22"/>
        </w:rPr>
      </w:pPr>
      <w:r>
        <w:rPr>
          <w:rFonts w:ascii="Helvetica" w:hAnsi="Helvetica"/>
          <w:noProof/>
        </w:rPr>
        <w:drawing>
          <wp:inline distT="0" distB="0" distL="0" distR="0" wp14:anchorId="2A9B01FD" wp14:editId="17A8003C">
            <wp:extent cx="1924643" cy="458470"/>
            <wp:effectExtent l="0" t="0" r="635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25500" cy="458674"/>
                    </a:xfrm>
                    <a:prstGeom prst="rect">
                      <a:avLst/>
                    </a:prstGeom>
                    <a:noFill/>
                    <a:ln>
                      <a:noFill/>
                    </a:ln>
                  </pic:spPr>
                </pic:pic>
              </a:graphicData>
            </a:graphic>
          </wp:inline>
        </w:drawing>
      </w:r>
    </w:p>
    <w:sectPr w:rsidR="00A06181" w:rsidRPr="00CC4EC3" w:rsidSect="007E60BF">
      <w:headerReference w:type="default" r:id="rId27"/>
      <w:footerReference w:type="default" r:id="rId28"/>
      <w:headerReference w:type="first" r:id="rId29"/>
      <w:footerReference w:type="first" r:id="rId30"/>
      <w:type w:val="continuous"/>
      <w:pgSz w:w="11907" w:h="16840" w:code="9"/>
      <w:pgMar w:top="1527" w:right="1134" w:bottom="680" w:left="1134" w:header="284" w:footer="79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5A58D" w14:textId="77777777" w:rsidR="00660269" w:rsidRDefault="00660269" w:rsidP="002750E3">
      <w:r>
        <w:separator/>
      </w:r>
    </w:p>
  </w:endnote>
  <w:endnote w:type="continuationSeparator" w:id="0">
    <w:p w14:paraId="317950A8" w14:textId="77777777" w:rsidR="00660269" w:rsidRDefault="00660269" w:rsidP="002750E3">
      <w:r>
        <w:continuationSeparator/>
      </w:r>
    </w:p>
  </w:endnote>
  <w:endnote w:type="continuationNotice" w:id="1">
    <w:p w14:paraId="340A2801" w14:textId="77777777" w:rsidR="00660269" w:rsidRDefault="00660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OpenSymbol">
    <w:altName w:val="Courier New"/>
    <w:panose1 w:val="020B0604020202020204"/>
    <w:charset w:val="00"/>
    <w:family w:val="auto"/>
    <w:pitch w:val="variable"/>
    <w:sig w:usb0="800000AF" w:usb1="1001ECEA"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Antiqua,Bold">
    <w:altName w:val="Book Antiqua"/>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20B06040202020202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mo">
    <w:altName w:val="Arial"/>
    <w:panose1 w:val="020B0604020202020204"/>
    <w:charset w:val="00"/>
    <w:family w:val="swiss"/>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Corpo)">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F115A" w14:textId="77777777" w:rsidR="00BB7937" w:rsidRDefault="00BB7937" w:rsidP="00B65A5B">
    <w:pPr>
      <w:pStyle w:val="Pidipagina"/>
      <w:spacing w:before="0" w:beforeAutospacing="0" w:afterAutospacing="0"/>
      <w:rPr>
        <w:rFonts w:asciiTheme="minorHAnsi" w:hAnsiTheme="minorHAnsi"/>
        <w:sz w:val="18"/>
        <w:szCs w:val="18"/>
        <w:lang w:val="it-IT"/>
      </w:rPr>
    </w:pPr>
  </w:p>
  <w:p w14:paraId="68FE21B2" w14:textId="62AB4265" w:rsidR="00BB7937" w:rsidRPr="007D0F3C" w:rsidRDefault="00BB7937" w:rsidP="00B65A5B">
    <w:pPr>
      <w:pStyle w:val="Pidipagina"/>
      <w:spacing w:before="0" w:beforeAutospacing="0" w:afterAutospacing="0"/>
      <w:rPr>
        <w:rFonts w:asciiTheme="minorHAnsi" w:hAnsiTheme="minorHAnsi"/>
        <w:color w:val="0000FF"/>
        <w:szCs w:val="18"/>
        <w:lang w:val="it-IT"/>
      </w:rPr>
    </w:pPr>
    <w:r w:rsidRPr="007D0F3C">
      <w:rPr>
        <w:rFonts w:asciiTheme="minorHAnsi" w:hAnsiTheme="minorHAnsi"/>
        <w:noProof/>
        <w:color w:val="0000FF"/>
        <w:szCs w:val="18"/>
        <w:lang w:val="it-IT"/>
      </w:rPr>
      <mc:AlternateContent>
        <mc:Choice Requires="wps">
          <w:drawing>
            <wp:anchor distT="0" distB="0" distL="114300" distR="114300" simplePos="0" relativeHeight="251662336" behindDoc="0" locked="0" layoutInCell="1" allowOverlap="1" wp14:anchorId="41AD94EE" wp14:editId="52F64210">
              <wp:simplePos x="0" y="0"/>
              <wp:positionH relativeFrom="column">
                <wp:posOffset>5314081</wp:posOffset>
              </wp:positionH>
              <wp:positionV relativeFrom="paragraph">
                <wp:posOffset>27305</wp:posOffset>
              </wp:positionV>
              <wp:extent cx="997528" cy="360045"/>
              <wp:effectExtent l="0" t="0" r="0" b="1905"/>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528" cy="36004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sdt>
                          <w:sdtPr>
                            <w:rPr>
                              <w:rFonts w:asciiTheme="minorHAnsi" w:hAnsiTheme="minorHAnsi"/>
                              <w:sz w:val="18"/>
                              <w:szCs w:val="18"/>
                            </w:rPr>
                            <w:id w:val="1600219262"/>
                            <w:docPartObj>
                              <w:docPartGallery w:val="Page Numbers (Bottom of Page)"/>
                              <w:docPartUnique/>
                            </w:docPartObj>
                          </w:sdtPr>
                          <w:sdtEndPr/>
                          <w:sdtContent>
                            <w:sdt>
                              <w:sdtPr>
                                <w:rPr>
                                  <w:rFonts w:asciiTheme="minorHAnsi" w:hAnsiTheme="minorHAnsi"/>
                                  <w:sz w:val="18"/>
                                  <w:szCs w:val="18"/>
                                </w:rPr>
                                <w:id w:val="251405601"/>
                                <w:docPartObj>
                                  <w:docPartGallery w:val="Page Numbers (Top of Page)"/>
                                  <w:docPartUnique/>
                                </w:docPartObj>
                              </w:sdtPr>
                              <w:sdtEndPr/>
                              <w:sdtContent>
                                <w:p w14:paraId="19B9AE71" w14:textId="718C5F29" w:rsidR="00BB7937" w:rsidRPr="00ED0834" w:rsidRDefault="00BB7937" w:rsidP="00AD4BC6">
                                  <w:pPr>
                                    <w:pStyle w:val="Pidipagina"/>
                                    <w:spacing w:before="0" w:beforeAutospacing="0" w:afterAutospacing="0"/>
                                    <w:jc w:val="right"/>
                                    <w:rPr>
                                      <w:rFonts w:asciiTheme="minorHAnsi" w:hAnsiTheme="minorHAnsi"/>
                                      <w:sz w:val="18"/>
                                      <w:szCs w:val="18"/>
                                    </w:rPr>
                                  </w:pPr>
                                  <w:r w:rsidRPr="00ED0834">
                                    <w:rPr>
                                      <w:rFonts w:asciiTheme="minorHAnsi" w:hAnsiTheme="minorHAnsi"/>
                                      <w:sz w:val="18"/>
                                      <w:szCs w:val="18"/>
                                      <w:lang w:val="it-IT"/>
                                    </w:rPr>
                                    <w:t xml:space="preserve">Pag. </w:t>
                                  </w:r>
                                  <w:r w:rsidRPr="00ED0834">
                                    <w:rPr>
                                      <w:rFonts w:asciiTheme="minorHAnsi" w:hAnsiTheme="minorHAnsi"/>
                                      <w:b/>
                                      <w:bCs/>
                                      <w:sz w:val="18"/>
                                      <w:szCs w:val="18"/>
                                    </w:rPr>
                                    <w:fldChar w:fldCharType="begin"/>
                                  </w:r>
                                  <w:r w:rsidRPr="00ED0834">
                                    <w:rPr>
                                      <w:rFonts w:asciiTheme="minorHAnsi" w:hAnsiTheme="minorHAnsi"/>
                                      <w:b/>
                                      <w:bCs/>
                                      <w:sz w:val="18"/>
                                      <w:szCs w:val="18"/>
                                    </w:rPr>
                                    <w:instrText>PAGE</w:instrText>
                                  </w:r>
                                  <w:r w:rsidRPr="00ED0834">
                                    <w:rPr>
                                      <w:rFonts w:asciiTheme="minorHAnsi" w:hAnsiTheme="minorHAnsi"/>
                                      <w:b/>
                                      <w:bCs/>
                                      <w:sz w:val="18"/>
                                      <w:szCs w:val="18"/>
                                    </w:rPr>
                                    <w:fldChar w:fldCharType="separate"/>
                                  </w:r>
                                  <w:r>
                                    <w:rPr>
                                      <w:rFonts w:asciiTheme="minorHAnsi" w:hAnsiTheme="minorHAnsi"/>
                                      <w:b/>
                                      <w:bCs/>
                                      <w:noProof/>
                                      <w:sz w:val="18"/>
                                      <w:szCs w:val="18"/>
                                    </w:rPr>
                                    <w:t>21</w:t>
                                  </w:r>
                                  <w:r w:rsidRPr="00ED0834">
                                    <w:rPr>
                                      <w:rFonts w:asciiTheme="minorHAnsi" w:hAnsiTheme="minorHAnsi"/>
                                      <w:b/>
                                      <w:bCs/>
                                      <w:sz w:val="18"/>
                                      <w:szCs w:val="18"/>
                                    </w:rPr>
                                    <w:fldChar w:fldCharType="end"/>
                                  </w:r>
                                  <w:r w:rsidRPr="00ED0834">
                                    <w:rPr>
                                      <w:rFonts w:asciiTheme="minorHAnsi" w:hAnsiTheme="minorHAnsi"/>
                                      <w:sz w:val="18"/>
                                      <w:szCs w:val="18"/>
                                      <w:lang w:val="it-IT"/>
                                    </w:rPr>
                                    <w:t xml:space="preserve"> </w:t>
                                  </w:r>
                                  <w:r>
                                    <w:rPr>
                                      <w:rFonts w:asciiTheme="minorHAnsi" w:hAnsiTheme="minorHAnsi"/>
                                      <w:sz w:val="18"/>
                                      <w:szCs w:val="18"/>
                                      <w:lang w:val="it-IT"/>
                                    </w:rPr>
                                    <w:t>di</w:t>
                                  </w:r>
                                  <w:r w:rsidRPr="00ED0834">
                                    <w:rPr>
                                      <w:rFonts w:asciiTheme="minorHAnsi" w:hAnsiTheme="minorHAnsi"/>
                                      <w:sz w:val="18"/>
                                      <w:szCs w:val="18"/>
                                      <w:lang w:val="it-IT"/>
                                    </w:rPr>
                                    <w:t xml:space="preserve"> </w:t>
                                  </w:r>
                                  <w:r w:rsidRPr="00ED0834">
                                    <w:rPr>
                                      <w:rFonts w:asciiTheme="minorHAnsi" w:hAnsiTheme="minorHAnsi"/>
                                      <w:b/>
                                      <w:bCs/>
                                      <w:sz w:val="18"/>
                                      <w:szCs w:val="18"/>
                                    </w:rPr>
                                    <w:fldChar w:fldCharType="begin"/>
                                  </w:r>
                                  <w:r w:rsidRPr="00ED0834">
                                    <w:rPr>
                                      <w:rFonts w:asciiTheme="minorHAnsi" w:hAnsiTheme="minorHAnsi"/>
                                      <w:b/>
                                      <w:bCs/>
                                      <w:sz w:val="18"/>
                                      <w:szCs w:val="18"/>
                                    </w:rPr>
                                    <w:instrText>NUMPAGES</w:instrText>
                                  </w:r>
                                  <w:r w:rsidRPr="00ED0834">
                                    <w:rPr>
                                      <w:rFonts w:asciiTheme="minorHAnsi" w:hAnsiTheme="minorHAnsi"/>
                                      <w:b/>
                                      <w:bCs/>
                                      <w:sz w:val="18"/>
                                      <w:szCs w:val="18"/>
                                    </w:rPr>
                                    <w:fldChar w:fldCharType="separate"/>
                                  </w:r>
                                  <w:r>
                                    <w:rPr>
                                      <w:rFonts w:asciiTheme="minorHAnsi" w:hAnsiTheme="minorHAnsi"/>
                                      <w:b/>
                                      <w:bCs/>
                                      <w:noProof/>
                                      <w:sz w:val="18"/>
                                      <w:szCs w:val="18"/>
                                    </w:rPr>
                                    <w:t>43</w:t>
                                  </w:r>
                                  <w:r w:rsidRPr="00ED0834">
                                    <w:rPr>
                                      <w:rFonts w:asciiTheme="minorHAnsi" w:hAnsiTheme="minorHAnsi"/>
                                      <w:b/>
                                      <w:bCs/>
                                      <w:sz w:val="18"/>
                                      <w:szCs w:val="1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D94EE" id="_x0000_t202" coordsize="21600,21600" o:spt="202" path="m,l,21600r21600,l21600,xe">
              <v:stroke joinstyle="miter"/>
              <v:path gradientshapeok="t" o:connecttype="rect"/>
            </v:shapetype>
            <v:shape id="Casella di testo 3" o:spid="_x0000_s1026" type="#_x0000_t202" style="position:absolute;margin-left:418.45pt;margin-top:2.15pt;width:78.5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" stroked="f">
              <v:textbox>
                <w:txbxContent>
                  <w:sdt>
                    <w:sdtPr>
                      <w:rPr>
                        <w:rFonts w:asciiTheme="minorHAnsi" w:hAnsiTheme="minorHAnsi"/>
                        <w:sz w:val="18"/>
                        <w:szCs w:val="18"/>
                      </w:rPr>
                      <w:id w:val="1600219262"/>
                      <w:docPartObj>
                        <w:docPartGallery w:val="Page Numbers (Bottom of Page)"/>
                        <w:docPartUnique/>
                      </w:docPartObj>
                    </w:sdtPr>
                    <w:sdtEndPr/>
                    <w:sdtContent>
                      <w:sdt>
                        <w:sdtPr>
                          <w:rPr>
                            <w:rFonts w:asciiTheme="minorHAnsi" w:hAnsiTheme="minorHAnsi"/>
                            <w:sz w:val="18"/>
                            <w:szCs w:val="18"/>
                          </w:rPr>
                          <w:id w:val="251405601"/>
                          <w:docPartObj>
                            <w:docPartGallery w:val="Page Numbers (Top of Page)"/>
                            <w:docPartUnique/>
                          </w:docPartObj>
                        </w:sdtPr>
                        <w:sdtEndPr/>
                        <w:sdtContent>
                          <w:p w14:paraId="19B9AE71" w14:textId="718C5F29" w:rsidR="00BB7937" w:rsidRPr="00ED0834" w:rsidRDefault="00BB7937" w:rsidP="00AD4BC6">
                            <w:pPr>
                              <w:pStyle w:val="Pidipagina"/>
                              <w:spacing w:before="0" w:beforeAutospacing="0" w:afterAutospacing="0"/>
                              <w:jc w:val="right"/>
                              <w:rPr>
                                <w:rFonts w:asciiTheme="minorHAnsi" w:hAnsiTheme="minorHAnsi"/>
                                <w:sz w:val="18"/>
                                <w:szCs w:val="18"/>
                              </w:rPr>
                            </w:pPr>
                            <w:r w:rsidRPr="00ED0834">
                              <w:rPr>
                                <w:rFonts w:asciiTheme="minorHAnsi" w:hAnsiTheme="minorHAnsi"/>
                                <w:sz w:val="18"/>
                                <w:szCs w:val="18"/>
                                <w:lang w:val="it-IT"/>
                              </w:rPr>
                              <w:t xml:space="preserve">Pag. </w:t>
                            </w:r>
                            <w:r w:rsidRPr="00ED0834">
                              <w:rPr>
                                <w:rFonts w:asciiTheme="minorHAnsi" w:hAnsiTheme="minorHAnsi"/>
                                <w:b/>
                                <w:bCs/>
                                <w:sz w:val="18"/>
                                <w:szCs w:val="18"/>
                              </w:rPr>
                              <w:fldChar w:fldCharType="begin"/>
                            </w:r>
                            <w:r w:rsidRPr="00ED0834">
                              <w:rPr>
                                <w:rFonts w:asciiTheme="minorHAnsi" w:hAnsiTheme="minorHAnsi"/>
                                <w:b/>
                                <w:bCs/>
                                <w:sz w:val="18"/>
                                <w:szCs w:val="18"/>
                              </w:rPr>
                              <w:instrText>PAGE</w:instrText>
                            </w:r>
                            <w:r w:rsidRPr="00ED0834">
                              <w:rPr>
                                <w:rFonts w:asciiTheme="minorHAnsi" w:hAnsiTheme="minorHAnsi"/>
                                <w:b/>
                                <w:bCs/>
                                <w:sz w:val="18"/>
                                <w:szCs w:val="18"/>
                              </w:rPr>
                              <w:fldChar w:fldCharType="separate"/>
                            </w:r>
                            <w:r>
                              <w:rPr>
                                <w:rFonts w:asciiTheme="minorHAnsi" w:hAnsiTheme="minorHAnsi"/>
                                <w:b/>
                                <w:bCs/>
                                <w:noProof/>
                                <w:sz w:val="18"/>
                                <w:szCs w:val="18"/>
                              </w:rPr>
                              <w:t>21</w:t>
                            </w:r>
                            <w:r w:rsidRPr="00ED0834">
                              <w:rPr>
                                <w:rFonts w:asciiTheme="minorHAnsi" w:hAnsiTheme="minorHAnsi"/>
                                <w:b/>
                                <w:bCs/>
                                <w:sz w:val="18"/>
                                <w:szCs w:val="18"/>
                              </w:rPr>
                              <w:fldChar w:fldCharType="end"/>
                            </w:r>
                            <w:r w:rsidRPr="00ED0834">
                              <w:rPr>
                                <w:rFonts w:asciiTheme="minorHAnsi" w:hAnsiTheme="minorHAnsi"/>
                                <w:sz w:val="18"/>
                                <w:szCs w:val="18"/>
                                <w:lang w:val="it-IT"/>
                              </w:rPr>
                              <w:t xml:space="preserve"> </w:t>
                            </w:r>
                            <w:r>
                              <w:rPr>
                                <w:rFonts w:asciiTheme="minorHAnsi" w:hAnsiTheme="minorHAnsi"/>
                                <w:sz w:val="18"/>
                                <w:szCs w:val="18"/>
                                <w:lang w:val="it-IT"/>
                              </w:rPr>
                              <w:t>di</w:t>
                            </w:r>
                            <w:r w:rsidRPr="00ED0834">
                              <w:rPr>
                                <w:rFonts w:asciiTheme="minorHAnsi" w:hAnsiTheme="minorHAnsi"/>
                                <w:sz w:val="18"/>
                                <w:szCs w:val="18"/>
                                <w:lang w:val="it-IT"/>
                              </w:rPr>
                              <w:t xml:space="preserve"> </w:t>
                            </w:r>
                            <w:r w:rsidRPr="00ED0834">
                              <w:rPr>
                                <w:rFonts w:asciiTheme="minorHAnsi" w:hAnsiTheme="minorHAnsi"/>
                                <w:b/>
                                <w:bCs/>
                                <w:sz w:val="18"/>
                                <w:szCs w:val="18"/>
                              </w:rPr>
                              <w:fldChar w:fldCharType="begin"/>
                            </w:r>
                            <w:r w:rsidRPr="00ED0834">
                              <w:rPr>
                                <w:rFonts w:asciiTheme="minorHAnsi" w:hAnsiTheme="minorHAnsi"/>
                                <w:b/>
                                <w:bCs/>
                                <w:sz w:val="18"/>
                                <w:szCs w:val="18"/>
                              </w:rPr>
                              <w:instrText>NUMPAGES</w:instrText>
                            </w:r>
                            <w:r w:rsidRPr="00ED0834">
                              <w:rPr>
                                <w:rFonts w:asciiTheme="minorHAnsi" w:hAnsiTheme="minorHAnsi"/>
                                <w:b/>
                                <w:bCs/>
                                <w:sz w:val="18"/>
                                <w:szCs w:val="18"/>
                              </w:rPr>
                              <w:fldChar w:fldCharType="separate"/>
                            </w:r>
                            <w:r>
                              <w:rPr>
                                <w:rFonts w:asciiTheme="minorHAnsi" w:hAnsiTheme="minorHAnsi"/>
                                <w:b/>
                                <w:bCs/>
                                <w:noProof/>
                                <w:sz w:val="18"/>
                                <w:szCs w:val="18"/>
                              </w:rPr>
                              <w:t>43</w:t>
                            </w:r>
                            <w:r w:rsidRPr="00ED0834">
                              <w:rPr>
                                <w:rFonts w:asciiTheme="minorHAnsi" w:hAnsiTheme="minorHAnsi"/>
                                <w:b/>
                                <w:bCs/>
                                <w:sz w:val="18"/>
                                <w:szCs w:val="18"/>
                              </w:rPr>
                              <w:fldChar w:fldCharType="end"/>
                            </w:r>
                          </w:p>
                        </w:sdtContent>
                      </w:sdt>
                    </w:sdtContent>
                  </w:sdt>
                </w:txbxContent>
              </v:textbox>
            </v:shape>
          </w:pict>
        </mc:Fallback>
      </mc:AlternateContent>
    </w:r>
    <w:r w:rsidRPr="007D0F3C">
      <w:rPr>
        <w:rFonts w:asciiTheme="minorHAnsi" w:hAnsiTheme="minorHAnsi"/>
        <w:color w:val="0000FF"/>
        <w:szCs w:val="18"/>
        <w:lang w:val="it-IT"/>
      </w:rPr>
      <w:t>Disciplinare gara IBISCO INFN Napoli, server con GPU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1BE16" w14:textId="35430259" w:rsidR="00BB7937" w:rsidRPr="00017E2B" w:rsidRDefault="00BB7937" w:rsidP="00017E2B">
    <w:pPr>
      <w:rPr>
        <w:sz w:val="20"/>
        <w:szCs w:val="20"/>
      </w:rPr>
    </w:pPr>
    <w:r>
      <w:rPr>
        <w:rFonts w:ascii="Arial" w:hAnsi="Arial" w:cs="Arial"/>
        <w:noProof/>
        <w:color w:val="00000A"/>
        <w:sz w:val="20"/>
        <w:szCs w:val="20"/>
        <w:bdr w:val="none" w:sz="0" w:space="0" w:color="auto" w:frame="1"/>
      </w:rPr>
      <w:drawing>
        <wp:inline distT="0" distB="0" distL="0" distR="0" wp14:anchorId="3133A871" wp14:editId="26450144">
          <wp:extent cx="5721350" cy="445943"/>
          <wp:effectExtent l="0" t="0" r="0" b="11430"/>
          <wp:docPr id="5" name="Immagine 5" descr="https://lh5.googleusercontent.com/1TBKJpORnIt8d1Z4-8hvDuB_QCci9T8DEUYeUfRJVE3e3byylOwsR8KcmyGU16q1lzHy2krs-Zcil1g6ArrgFuUekAv3xh14za7TTLIvumacbIjRpNwoToC8VztW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1TBKJpORnIt8d1Z4-8hvDuB_QCci9T8DEUYeUfRJVE3e3byylOwsR8KcmyGU16q1lzHy2krs-Zcil1g6ArrgFuUekAv3xh14za7TTLIvumacbIjRpNwoToC8VztWd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903" cy="446298"/>
                  </a:xfrm>
                  <a:prstGeom prst="rect">
                    <a:avLst/>
                  </a:prstGeom>
                  <a:noFill/>
                  <a:ln>
                    <a:noFill/>
                  </a:ln>
                </pic:spPr>
              </pic:pic>
            </a:graphicData>
          </a:graphic>
        </wp:inline>
      </w:drawing>
    </w:r>
  </w:p>
  <w:p w14:paraId="74CC2C3D" w14:textId="77777777" w:rsidR="00BB7937" w:rsidRDefault="00BB793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3A3DB" w14:textId="77777777" w:rsidR="00660269" w:rsidRDefault="00660269" w:rsidP="002750E3">
      <w:r>
        <w:separator/>
      </w:r>
    </w:p>
  </w:footnote>
  <w:footnote w:type="continuationSeparator" w:id="0">
    <w:p w14:paraId="5D6C7A49" w14:textId="77777777" w:rsidR="00660269" w:rsidRDefault="00660269" w:rsidP="002750E3">
      <w:r>
        <w:continuationSeparator/>
      </w:r>
    </w:p>
  </w:footnote>
  <w:footnote w:type="continuationNotice" w:id="1">
    <w:p w14:paraId="73688B07" w14:textId="77777777" w:rsidR="00660269" w:rsidRDefault="006602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76" w:type="pct"/>
      <w:tblInd w:w="-5"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1212"/>
      <w:gridCol w:w="8563"/>
    </w:tblGrid>
    <w:tr w:rsidR="00BB7937" w14:paraId="34C726B8" w14:textId="77777777" w:rsidTr="006D4DB5">
      <w:trPr>
        <w:trHeight w:val="1125"/>
      </w:trPr>
      <w:tc>
        <w:tcPr>
          <w:tcW w:w="620" w:type="pct"/>
          <w:tcBorders>
            <w:top w:val="single" w:sz="4" w:space="0" w:color="000000"/>
            <w:left w:val="single" w:sz="4" w:space="0" w:color="000000"/>
            <w:bottom w:val="single" w:sz="4" w:space="0" w:color="000000"/>
            <w:right w:val="nil"/>
          </w:tcBorders>
          <w:vAlign w:val="center"/>
          <w:hideMark/>
        </w:tcPr>
        <w:p w14:paraId="6DCE3479" w14:textId="77777777" w:rsidR="00BB7937" w:rsidRPr="00891FF9" w:rsidRDefault="00BB7937" w:rsidP="004106A4">
          <w:pPr>
            <w:tabs>
              <w:tab w:val="left" w:pos="0"/>
              <w:tab w:val="right" w:pos="7938"/>
            </w:tabs>
            <w:rPr>
              <w:rFonts w:ascii="Cambria" w:eastAsia="Cambria" w:hAnsi="Cambria" w:cs="Cambria"/>
              <w:b/>
              <w:color w:val="0000FF"/>
              <w:sz w:val="16"/>
              <w:szCs w:val="20"/>
            </w:rPr>
          </w:pPr>
          <w:r w:rsidRPr="00891FF9">
            <w:rPr>
              <w:rFonts w:ascii="Cambria" w:eastAsia="Cambria" w:hAnsi="Cambria" w:cs="Cambria"/>
              <w:b/>
              <w:color w:val="0000FF"/>
              <w:sz w:val="16"/>
              <w:szCs w:val="20"/>
            </w:rPr>
            <w:t xml:space="preserve">progetto </w:t>
          </w:r>
          <w:proofErr w:type="spellStart"/>
          <w:r w:rsidRPr="00891FF9">
            <w:rPr>
              <w:rFonts w:ascii="Cambria" w:eastAsia="Cambria" w:hAnsi="Cambria" w:cs="Cambria"/>
              <w:b/>
              <w:color w:val="0000FF"/>
              <w:sz w:val="16"/>
              <w:szCs w:val="20"/>
            </w:rPr>
            <w:t>I.Bi.S.Co</w:t>
          </w:r>
          <w:proofErr w:type="spellEnd"/>
          <w:r w:rsidRPr="00891FF9">
            <w:rPr>
              <w:rFonts w:ascii="Cambria" w:eastAsia="Cambria" w:hAnsi="Cambria" w:cs="Cambria"/>
              <w:b/>
              <w:color w:val="0000FF"/>
              <w:sz w:val="16"/>
              <w:szCs w:val="20"/>
            </w:rPr>
            <w:t xml:space="preserve">. </w:t>
          </w:r>
        </w:p>
        <w:p w14:paraId="1ABFEEB6" w14:textId="77777777" w:rsidR="00BB7937" w:rsidRDefault="00BB7937" w:rsidP="004106A4">
          <w:pPr>
            <w:tabs>
              <w:tab w:val="left" w:pos="0"/>
              <w:tab w:val="right" w:pos="7938"/>
            </w:tabs>
            <w:rPr>
              <w:rFonts w:ascii="Cambria" w:eastAsia="Cambria" w:hAnsi="Cambria" w:cs="Cambria"/>
              <w:sz w:val="20"/>
              <w:szCs w:val="20"/>
              <w:lang w:val="en-US"/>
            </w:rPr>
          </w:pPr>
          <w:proofErr w:type="spellStart"/>
          <w:r w:rsidRPr="00891FF9">
            <w:rPr>
              <w:rFonts w:ascii="Cambria" w:eastAsia="Cambria" w:hAnsi="Cambria" w:cs="Cambria"/>
              <w:b/>
              <w:color w:val="0000FF"/>
              <w:sz w:val="16"/>
              <w:szCs w:val="20"/>
              <w:lang w:val="en-US"/>
            </w:rPr>
            <w:t>Codice</w:t>
          </w:r>
          <w:proofErr w:type="spellEnd"/>
          <w:r w:rsidRPr="00891FF9">
            <w:rPr>
              <w:rFonts w:ascii="Cambria" w:eastAsia="Cambria" w:hAnsi="Cambria" w:cs="Cambria"/>
              <w:b/>
              <w:color w:val="0000FF"/>
              <w:sz w:val="16"/>
              <w:szCs w:val="20"/>
              <w:lang w:val="en-US"/>
            </w:rPr>
            <w:t xml:space="preserve"> PIR01_00011</w:t>
          </w:r>
        </w:p>
      </w:tc>
      <w:tc>
        <w:tcPr>
          <w:tcW w:w="4380" w:type="pct"/>
          <w:tcBorders>
            <w:top w:val="single" w:sz="4" w:space="0" w:color="000000"/>
            <w:left w:val="nil"/>
            <w:bottom w:val="single" w:sz="4" w:space="0" w:color="000000"/>
            <w:right w:val="single" w:sz="4" w:space="0" w:color="000000"/>
          </w:tcBorders>
          <w:vAlign w:val="center"/>
        </w:tcPr>
        <w:p w14:paraId="50356D32" w14:textId="77777777" w:rsidR="00BB7937" w:rsidRPr="00891FF9" w:rsidRDefault="00BB7937" w:rsidP="004106A4">
          <w:pPr>
            <w:tabs>
              <w:tab w:val="left" w:pos="0"/>
              <w:tab w:val="right" w:pos="7938"/>
            </w:tabs>
            <w:rPr>
              <w:rFonts w:ascii="Cambria" w:eastAsia="Cambria" w:hAnsi="Cambria" w:cs="Cambria"/>
              <w:b/>
              <w:color w:val="0000FF"/>
              <w:sz w:val="20"/>
              <w:szCs w:val="20"/>
            </w:rPr>
          </w:pPr>
          <w:r>
            <w:rPr>
              <w:noProof/>
            </w:rPr>
            <w:drawing>
              <wp:anchor distT="0" distB="0" distL="114300" distR="114300" simplePos="0" relativeHeight="251665408" behindDoc="0" locked="0" layoutInCell="1" allowOverlap="1" wp14:anchorId="57252314" wp14:editId="46BFA5FC">
                <wp:simplePos x="0" y="0"/>
                <wp:positionH relativeFrom="column">
                  <wp:posOffset>4284345</wp:posOffset>
                </wp:positionH>
                <wp:positionV relativeFrom="paragraph">
                  <wp:posOffset>-107950</wp:posOffset>
                </wp:positionV>
                <wp:extent cx="872490" cy="482600"/>
                <wp:effectExtent l="0" t="0" r="3810" b="0"/>
                <wp:wrapNone/>
                <wp:docPr id="207" name="Immagin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2490" cy="4826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14F87B8" wp14:editId="23166926">
                <wp:simplePos x="0" y="0"/>
                <wp:positionH relativeFrom="column">
                  <wp:posOffset>-5080</wp:posOffset>
                </wp:positionH>
                <wp:positionV relativeFrom="paragraph">
                  <wp:posOffset>-75565</wp:posOffset>
                </wp:positionV>
                <wp:extent cx="3918585" cy="435610"/>
                <wp:effectExtent l="0" t="0" r="0" b="0"/>
                <wp:wrapNone/>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18585" cy="435610"/>
                        </a:xfrm>
                        <a:prstGeom prst="rect">
                          <a:avLst/>
                        </a:prstGeom>
                        <a:noFill/>
                      </pic:spPr>
                    </pic:pic>
                  </a:graphicData>
                </a:graphic>
                <wp14:sizeRelH relativeFrom="margin">
                  <wp14:pctWidth>0</wp14:pctWidth>
                </wp14:sizeRelH>
                <wp14:sizeRelV relativeFrom="margin">
                  <wp14:pctHeight>0</wp14:pctHeight>
                </wp14:sizeRelV>
              </wp:anchor>
            </w:drawing>
          </w:r>
        </w:p>
        <w:p w14:paraId="2CAAF008" w14:textId="77777777" w:rsidR="00BB7937" w:rsidRDefault="00BB7937" w:rsidP="004106A4">
          <w:pPr>
            <w:tabs>
              <w:tab w:val="left" w:pos="0"/>
              <w:tab w:val="right" w:pos="7938"/>
            </w:tabs>
            <w:rPr>
              <w:rFonts w:ascii="Cambria" w:eastAsia="Cambria" w:hAnsi="Cambria" w:cs="Cambria"/>
              <w:sz w:val="20"/>
              <w:szCs w:val="20"/>
              <w:lang w:val="en-US"/>
            </w:rPr>
          </w:pPr>
        </w:p>
      </w:tc>
    </w:tr>
  </w:tbl>
  <w:p w14:paraId="3205231E" w14:textId="71D1E137" w:rsidR="00BB7937" w:rsidRPr="00641C60" w:rsidRDefault="00BB7937" w:rsidP="00EF462E">
    <w:pPr>
      <w:tabs>
        <w:tab w:val="left" w:pos="-173"/>
        <w:tab w:val="right" w:pos="7938"/>
      </w:tabs>
      <w:spacing w:before="120" w:after="200" w:line="276" w:lineRule="auto"/>
      <w:ind w:left="-180" w:right="-90"/>
      <w:jc w:val="center"/>
      <w:rPr>
        <w:bCs/>
        <w:i/>
        <w:iCs/>
        <w:color w:val="A6A6A6" w:themeColor="background1" w:themeShade="A6"/>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4548A" w14:textId="77777777" w:rsidR="00BB7937" w:rsidRDefault="00BB7937" w:rsidP="00087119">
    <w:pPr>
      <w:widowControl w:val="0"/>
      <w:pBdr>
        <w:top w:val="nil"/>
        <w:left w:val="nil"/>
        <w:bottom w:val="nil"/>
        <w:right w:val="nil"/>
        <w:between w:val="nil"/>
      </w:pBdr>
      <w:rPr>
        <w:rFonts w:ascii="Arial" w:eastAsia="Arial" w:hAnsi="Arial" w:cs="Arial"/>
        <w:sz w:val="8"/>
        <w:szCs w:val="8"/>
      </w:rPr>
    </w:pPr>
  </w:p>
  <w:p w14:paraId="393031FF" w14:textId="4759089B" w:rsidR="00BB7937" w:rsidRPr="00017E2B" w:rsidRDefault="00BB7937" w:rsidP="00017E2B">
    <w:pPr>
      <w:rPr>
        <w:rFonts w:ascii="Arial" w:hAnsi="Arial" w:cs="Arial"/>
        <w:color w:val="00000A"/>
        <w:bdr w:val="none" w:sz="0" w:space="0" w:color="auto" w:frame="1"/>
      </w:rPr>
    </w:pPr>
    <w:r>
      <w:rPr>
        <w:rFonts w:ascii="Arial" w:hAnsi="Arial" w:cs="Arial"/>
        <w:noProof/>
        <w:color w:val="00000A"/>
        <w:sz w:val="20"/>
        <w:szCs w:val="20"/>
        <w:bdr w:val="none" w:sz="0" w:space="0" w:color="auto" w:frame="1"/>
      </w:rPr>
      <w:drawing>
        <wp:inline distT="0" distB="0" distL="0" distR="0" wp14:anchorId="7DA2CB71" wp14:editId="4611C246">
          <wp:extent cx="4575679" cy="551180"/>
          <wp:effectExtent l="0" t="0" r="0" b="7620"/>
          <wp:docPr id="1" name="Immagine 1" descr="https://lh5.googleusercontent.com/vN-SM4it5t_hACwKRndX_fEGqtICIrV2nd3lf-z-abg6WhEgYkoiQhneFlxjhjK7P--S3f272H6JOurX-RPDiGXPlyTlTxf8SKHCNAkf1tE5s3QDj8jRxpoEPjtrl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vN-SM4it5t_hACwKRndX_fEGqtICIrV2nd3lf-z-abg6WhEgYkoiQhneFlxjhjK7P--S3f272H6JOurX-RPDiGXPlyTlTxf8SKHCNAkf1tE5s3QDj8jRxpoEPjtrl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9878" cy="551686"/>
                  </a:xfrm>
                  <a:prstGeom prst="rect">
                    <a:avLst/>
                  </a:prstGeom>
                  <a:noFill/>
                  <a:ln>
                    <a:noFill/>
                  </a:ln>
                </pic:spPr>
              </pic:pic>
            </a:graphicData>
          </a:graphic>
        </wp:inline>
      </w:drawing>
    </w:r>
    <w:r>
      <w:rPr>
        <w:rFonts w:ascii="Arial" w:hAnsi="Arial" w:cs="Arial"/>
        <w:color w:val="00000A"/>
        <w:bdr w:val="none" w:sz="0" w:space="0" w:color="auto" w:frame="1"/>
      </w:rPr>
      <w:t xml:space="preserve">  </w:t>
    </w:r>
    <w:r>
      <w:rPr>
        <w:rFonts w:ascii="Arial" w:hAnsi="Arial" w:cs="Arial"/>
        <w:noProof/>
        <w:color w:val="00000A"/>
        <w:sz w:val="20"/>
        <w:szCs w:val="20"/>
        <w:bdr w:val="none" w:sz="0" w:space="0" w:color="auto" w:frame="1"/>
      </w:rPr>
      <w:drawing>
        <wp:inline distT="0" distB="0" distL="0" distR="0" wp14:anchorId="60A49532" wp14:editId="002E12C6">
          <wp:extent cx="908050" cy="510778"/>
          <wp:effectExtent l="0" t="0" r="6350" b="0"/>
          <wp:docPr id="2" name="Immagine 3" descr="https://lh3.googleusercontent.com/kSi3TUPLNGbR-W7IkBV0bwW3G0d82SH2SPwt7g9lLyo_p9yQtdhHFfh9HNBe0_XdovoEO7RiG1vfquOz3jlH8V_6v_n2q8ABO-MESrZsgsEMJxebNriUnStm7vz-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kSi3TUPLNGbR-W7IkBV0bwW3G0d82SH2SPwt7g9lLyo_p9yQtdhHFfh9HNBe0_XdovoEO7RiG1vfquOz3jlH8V_6v_n2q8ABO-MESrZsgsEMJxebNriUnStm7vz-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308" cy="510923"/>
                  </a:xfrm>
                  <a:prstGeom prst="rect">
                    <a:avLst/>
                  </a:prstGeom>
                  <a:noFill/>
                  <a:ln>
                    <a:noFill/>
                  </a:ln>
                </pic:spPr>
              </pic:pic>
            </a:graphicData>
          </a:graphic>
        </wp:inline>
      </w:drawing>
    </w:r>
    <w:r w:rsidRPr="00017E2B">
      <w:rPr>
        <w:rFonts w:ascii="Arial" w:hAnsi="Arial" w:cs="Arial"/>
        <w:color w:val="00000A"/>
        <w:bdr w:val="none" w:sz="0" w:space="0" w:color="auto" w:frame="1"/>
      </w:rPr>
      <w:t xml:space="preserve"> </w:t>
    </w:r>
  </w:p>
  <w:p w14:paraId="6963AABB" w14:textId="4903BA94" w:rsidR="00BB7937" w:rsidRPr="00017E2B" w:rsidRDefault="00BB7937" w:rsidP="00017E2B">
    <w:pPr>
      <w:rPr>
        <w:sz w:val="20"/>
        <w:szCs w:val="20"/>
      </w:rPr>
    </w:pPr>
  </w:p>
  <w:p w14:paraId="502891D0" w14:textId="53A4CC57" w:rsidR="00BB7937" w:rsidRPr="00B31C50" w:rsidRDefault="00BB7937" w:rsidP="00B31C50">
    <w:pPr>
      <w:tabs>
        <w:tab w:val="center" w:pos="4678"/>
      </w:tabs>
      <w:spacing w:before="60" w:after="60"/>
      <w:ind w:right="282"/>
      <w:jc w:val="center"/>
      <w:rPr>
        <w:rFonts w:eastAsia="Calibri" w:cs="Arial"/>
        <w:b/>
        <w:i/>
        <w:color w:val="1F497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11"/>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8"/>
    <w:multiLevelType w:val="singleLevel"/>
    <w:tmpl w:val="00000008"/>
    <w:name w:val="WW8Num16"/>
    <w:lvl w:ilvl="0">
      <w:start w:val="1"/>
      <w:numFmt w:val="lowerLetter"/>
      <w:lvlText w:val="%1)"/>
      <w:lvlJc w:val="left"/>
      <w:pPr>
        <w:tabs>
          <w:tab w:val="num" w:pos="720"/>
        </w:tabs>
        <w:ind w:left="720" w:hanging="360"/>
      </w:pPr>
    </w:lvl>
  </w:abstractNum>
  <w:abstractNum w:abstractNumId="2" w15:restartNumberingAfterBreak="0">
    <w:nsid w:val="00000009"/>
    <w:multiLevelType w:val="singleLevel"/>
    <w:tmpl w:val="00000009"/>
    <w:name w:val="WW8Num17"/>
    <w:lvl w:ilvl="0">
      <w:start w:val="1"/>
      <w:numFmt w:val="lowerLetter"/>
      <w:lvlText w:val="%1)"/>
      <w:lvlJc w:val="left"/>
      <w:pPr>
        <w:tabs>
          <w:tab w:val="num" w:pos="360"/>
        </w:tabs>
        <w:ind w:left="360" w:hanging="360"/>
      </w:pPr>
    </w:lvl>
  </w:abstractNum>
  <w:abstractNum w:abstractNumId="3" w15:restartNumberingAfterBreak="0">
    <w:nsid w:val="0000000A"/>
    <w:multiLevelType w:val="singleLevel"/>
    <w:tmpl w:val="0000000A"/>
    <w:name w:val="WW8Num18"/>
    <w:lvl w:ilvl="0">
      <w:numFmt w:val="bullet"/>
      <w:lvlText w:val="-"/>
      <w:lvlJc w:val="left"/>
      <w:pPr>
        <w:tabs>
          <w:tab w:val="num" w:pos="1131"/>
        </w:tabs>
        <w:ind w:left="1131" w:hanging="705"/>
      </w:pPr>
      <w:rPr>
        <w:rFonts w:ascii="Trebuchet MS" w:hAnsi="Trebuchet MS" w:cs="Trebuchet MS"/>
      </w:rPr>
    </w:lvl>
  </w:abstractNum>
  <w:abstractNum w:abstractNumId="4" w15:restartNumberingAfterBreak="0">
    <w:nsid w:val="0000000E"/>
    <w:multiLevelType w:val="multilevel"/>
    <w:tmpl w:val="0000000E"/>
    <w:name w:val="WW8Num24"/>
    <w:lvl w:ilvl="0">
      <w:numFmt w:val="bullet"/>
      <w:lvlText w:val="-"/>
      <w:lvlJc w:val="left"/>
      <w:pPr>
        <w:tabs>
          <w:tab w:val="num" w:pos="360"/>
        </w:tabs>
        <w:ind w:left="360" w:hanging="360"/>
      </w:pPr>
      <w:rPr>
        <w:rFonts w:ascii="Verdana" w:hAnsi="Verdana"/>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4"/>
    <w:multiLevelType w:val="singleLevel"/>
    <w:tmpl w:val="00000014"/>
    <w:name w:val="WW8Num33"/>
    <w:lvl w:ilvl="0">
      <w:start w:val="1"/>
      <w:numFmt w:val="bullet"/>
      <w:lvlText w:val=""/>
      <w:lvlJc w:val="left"/>
      <w:pPr>
        <w:tabs>
          <w:tab w:val="num" w:pos="360"/>
        </w:tabs>
        <w:ind w:left="360" w:hanging="360"/>
      </w:pPr>
      <w:rPr>
        <w:rFonts w:ascii="Symbol" w:hAnsi="Symbol" w:cs="Symbol"/>
      </w:rPr>
    </w:lvl>
  </w:abstractNum>
  <w:abstractNum w:abstractNumId="6" w15:restartNumberingAfterBreak="0">
    <w:nsid w:val="00000016"/>
    <w:multiLevelType w:val="singleLevel"/>
    <w:tmpl w:val="00000016"/>
    <w:name w:val="WW8Num37"/>
    <w:lvl w:ilvl="0">
      <w:start w:val="3"/>
      <w:numFmt w:val="bullet"/>
      <w:lvlText w:val="-"/>
      <w:lvlJc w:val="left"/>
      <w:pPr>
        <w:tabs>
          <w:tab w:val="num" w:pos="720"/>
        </w:tabs>
        <w:ind w:left="720" w:hanging="360"/>
      </w:pPr>
      <w:rPr>
        <w:rFonts w:ascii="Times New Roman" w:hAnsi="Times New Roman" w:cs="Symbol"/>
      </w:rPr>
    </w:lvl>
  </w:abstractNum>
  <w:abstractNum w:abstractNumId="7" w15:restartNumberingAfterBreak="0">
    <w:nsid w:val="00000019"/>
    <w:multiLevelType w:val="singleLevel"/>
    <w:tmpl w:val="00000019"/>
    <w:name w:val="WW8Num41"/>
    <w:lvl w:ilvl="0">
      <w:numFmt w:val="bullet"/>
      <w:lvlText w:val="-"/>
      <w:lvlJc w:val="left"/>
      <w:pPr>
        <w:tabs>
          <w:tab w:val="num" w:pos="360"/>
        </w:tabs>
        <w:ind w:left="360" w:hanging="360"/>
      </w:pPr>
      <w:rPr>
        <w:rFonts w:ascii="OpenSymbol" w:hAnsi="OpenSymbol" w:cs="Times New Roman"/>
      </w:rPr>
    </w:lvl>
  </w:abstractNum>
  <w:abstractNum w:abstractNumId="8" w15:restartNumberingAfterBreak="0">
    <w:nsid w:val="0000001A"/>
    <w:multiLevelType w:val="singleLevel"/>
    <w:tmpl w:val="0000001A"/>
    <w:name w:val="WW8Num43"/>
    <w:lvl w:ilvl="0">
      <w:start w:val="1"/>
      <w:numFmt w:val="bullet"/>
      <w:lvlText w:val=""/>
      <w:lvlJc w:val="left"/>
      <w:pPr>
        <w:tabs>
          <w:tab w:val="num" w:pos="720"/>
        </w:tabs>
        <w:ind w:left="720" w:hanging="360"/>
      </w:pPr>
      <w:rPr>
        <w:rFonts w:ascii="Wingdings" w:hAnsi="Wingdings" w:cs="Times New Roman"/>
        <w:sz w:val="24"/>
      </w:rPr>
    </w:lvl>
  </w:abstractNum>
  <w:abstractNum w:abstractNumId="9" w15:restartNumberingAfterBreak="0">
    <w:nsid w:val="0000001B"/>
    <w:multiLevelType w:val="multilevel"/>
    <w:tmpl w:val="0000001B"/>
    <w:name w:val="WW8Num44"/>
    <w:lvl w:ilvl="0">
      <w:start w:val="1"/>
      <w:numFmt w:val="lowerLetter"/>
      <w:lvlText w:val="%1)"/>
      <w:lvlJc w:val="left"/>
      <w:pPr>
        <w:tabs>
          <w:tab w:val="num" w:pos="700"/>
        </w:tabs>
        <w:ind w:left="700" w:hanging="360"/>
      </w:pPr>
      <w:rPr>
        <w:b/>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F"/>
    <w:multiLevelType w:val="singleLevel"/>
    <w:tmpl w:val="0000001F"/>
    <w:name w:val="WW8Num53"/>
    <w:lvl w:ilvl="0">
      <w:start w:val="3"/>
      <w:numFmt w:val="bullet"/>
      <w:lvlText w:val="-"/>
      <w:lvlJc w:val="left"/>
      <w:pPr>
        <w:tabs>
          <w:tab w:val="num" w:pos="360"/>
        </w:tabs>
        <w:ind w:left="360" w:hanging="360"/>
      </w:pPr>
      <w:rPr>
        <w:rFonts w:ascii="Trebuchet MS" w:hAnsi="Trebuchet MS" w:cs="Symbol"/>
        <w:sz w:val="20"/>
      </w:rPr>
    </w:lvl>
  </w:abstractNum>
  <w:abstractNum w:abstractNumId="11" w15:restartNumberingAfterBreak="0">
    <w:nsid w:val="00000025"/>
    <w:multiLevelType w:val="singleLevel"/>
    <w:tmpl w:val="00000025"/>
    <w:name w:val="WW8Num59"/>
    <w:lvl w:ilvl="0">
      <w:start w:val="3"/>
      <w:numFmt w:val="bullet"/>
      <w:lvlText w:val="-"/>
      <w:lvlJc w:val="left"/>
      <w:pPr>
        <w:tabs>
          <w:tab w:val="num" w:pos="720"/>
        </w:tabs>
        <w:ind w:left="720" w:hanging="360"/>
      </w:pPr>
      <w:rPr>
        <w:rFonts w:ascii="Trebuchet MS" w:hAnsi="Trebuchet MS" w:cs="Symbol"/>
        <w:sz w:val="20"/>
      </w:rPr>
    </w:lvl>
  </w:abstractNum>
  <w:abstractNum w:abstractNumId="12" w15:restartNumberingAfterBreak="0">
    <w:nsid w:val="00000029"/>
    <w:multiLevelType w:val="singleLevel"/>
    <w:tmpl w:val="00000029"/>
    <w:name w:val="WW8Num63"/>
    <w:lvl w:ilvl="0">
      <w:start w:val="3"/>
      <w:numFmt w:val="bullet"/>
      <w:lvlText w:val="-"/>
      <w:lvlJc w:val="left"/>
      <w:pPr>
        <w:tabs>
          <w:tab w:val="num" w:pos="1146"/>
        </w:tabs>
        <w:ind w:left="1146" w:hanging="360"/>
      </w:pPr>
      <w:rPr>
        <w:rFonts w:ascii="Trebuchet MS" w:hAnsi="Trebuchet MS" w:cs="Symbol"/>
        <w:sz w:val="20"/>
      </w:rPr>
    </w:lvl>
  </w:abstractNum>
  <w:abstractNum w:abstractNumId="13" w15:restartNumberingAfterBreak="0">
    <w:nsid w:val="0000002A"/>
    <w:multiLevelType w:val="singleLevel"/>
    <w:tmpl w:val="0000002A"/>
    <w:name w:val="WW8Num64"/>
    <w:lvl w:ilvl="0">
      <w:start w:val="3"/>
      <w:numFmt w:val="bullet"/>
      <w:lvlText w:val="-"/>
      <w:lvlJc w:val="left"/>
      <w:pPr>
        <w:tabs>
          <w:tab w:val="num" w:pos="720"/>
        </w:tabs>
        <w:ind w:left="720" w:hanging="360"/>
      </w:pPr>
      <w:rPr>
        <w:rFonts w:ascii="Trebuchet MS" w:hAnsi="Trebuchet MS" w:cs="Symbol"/>
        <w:sz w:val="20"/>
      </w:rPr>
    </w:lvl>
  </w:abstractNum>
  <w:abstractNum w:abstractNumId="14" w15:restartNumberingAfterBreak="0">
    <w:nsid w:val="029F4DA1"/>
    <w:multiLevelType w:val="hybridMultilevel"/>
    <w:tmpl w:val="52F4C994"/>
    <w:lvl w:ilvl="0" w:tplc="11AE96A4">
      <w:start w:val="1"/>
      <w:numFmt w:val="decimal"/>
      <w:pStyle w:val="Numeroelenco"/>
      <w:lvlText w:val="%1."/>
      <w:lvlJc w:val="left"/>
      <w:pPr>
        <w:tabs>
          <w:tab w:val="num" w:pos="360"/>
        </w:tabs>
        <w:ind w:left="360" w:hanging="360"/>
      </w:pPr>
      <w:rPr>
        <w:rFonts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5F10CBE"/>
    <w:multiLevelType w:val="hybridMultilevel"/>
    <w:tmpl w:val="1FAC8174"/>
    <w:lvl w:ilvl="0" w:tplc="04100001">
      <w:start w:val="1"/>
      <w:numFmt w:val="bullet"/>
      <w:lvlText w:val=""/>
      <w:lvlJc w:val="left"/>
      <w:pPr>
        <w:ind w:left="720" w:hanging="360"/>
      </w:pPr>
      <w:rPr>
        <w:rFonts w:ascii="Symbol" w:hAnsi="Symbol" w:hint="default"/>
      </w:rPr>
    </w:lvl>
    <w:lvl w:ilvl="1" w:tplc="0410000D">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07557864"/>
    <w:multiLevelType w:val="hybridMultilevel"/>
    <w:tmpl w:val="7CD0D370"/>
    <w:lvl w:ilvl="0" w:tplc="BB24CDAA">
      <w:numFmt w:val="bullet"/>
      <w:lvlText w:val="-"/>
      <w:lvlJc w:val="left"/>
      <w:pPr>
        <w:ind w:left="420" w:hanging="360"/>
      </w:pPr>
      <w:rPr>
        <w:rFonts w:ascii="Garamond" w:eastAsia="Times New Roman" w:hAnsi="Garamond"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7" w15:restartNumberingAfterBreak="0">
    <w:nsid w:val="0A2720B1"/>
    <w:multiLevelType w:val="hybridMultilevel"/>
    <w:tmpl w:val="9F062A4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0E5C1CD3"/>
    <w:multiLevelType w:val="multilevel"/>
    <w:tmpl w:val="DD300B7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1497" w:hanging="504"/>
      </w:pPr>
      <w:rPr>
        <w:rFonts w:ascii="Calibri" w:hAnsi="Calibri" w:hint="default"/>
        <w:b w:val="0"/>
        <w:i w:val="0"/>
        <w:strike w:val="0"/>
        <w:sz w:val="24"/>
        <w:szCs w:val="24"/>
      </w:rPr>
    </w:lvl>
    <w:lvl w:ilvl="3">
      <w:start w:val="1"/>
      <w:numFmt w:val="lowerLetter"/>
      <w:lvlText w:val="%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2487A89"/>
    <w:multiLevelType w:val="hybridMultilevel"/>
    <w:tmpl w:val="00F40896"/>
    <w:lvl w:ilvl="0" w:tplc="04100017">
      <w:start w:val="1"/>
      <w:numFmt w:val="lowerLetter"/>
      <w:lvlText w:val="%1)"/>
      <w:lvlJc w:val="left"/>
      <w:pPr>
        <w:ind w:left="36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27F43D0"/>
    <w:multiLevelType w:val="hybridMultilevel"/>
    <w:tmpl w:val="C7664C9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B00053A"/>
    <w:multiLevelType w:val="multilevel"/>
    <w:tmpl w:val="8878E4F8"/>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Garamond" w:hAnsi="Garamond" w:hint="default"/>
        <w:b w:val="0"/>
        <w:i w:val="0"/>
        <w:strike w:val="0"/>
        <w:dstrike w:val="0"/>
        <w:sz w:val="24"/>
        <w:szCs w:val="24"/>
      </w:rPr>
    </w:lvl>
    <w:lvl w:ilvl="2">
      <w:start w:val="1"/>
      <w:numFmt w:val="decimal"/>
      <w:lvlText w:val="%3)"/>
      <w:lvlJc w:val="left"/>
      <w:pPr>
        <w:ind w:left="504" w:hanging="504"/>
      </w:pPr>
      <w:rPr>
        <w:rFonts w:ascii="Garamond" w:eastAsia="Times New Roman" w:hAnsi="Garamond" w:cs="Arial" w:hint="default"/>
        <w:b w:val="0"/>
        <w:i w:val="0"/>
        <w:strike w:val="0"/>
        <w:dstrike w:val="0"/>
        <w:sz w:val="24"/>
        <w:szCs w:val="24"/>
        <w:u w:val="none"/>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F007BD0"/>
    <w:multiLevelType w:val="hybridMultilevel"/>
    <w:tmpl w:val="F7006B5A"/>
    <w:lvl w:ilvl="0" w:tplc="D94232A6">
      <w:start w:val="1"/>
      <w:numFmt w:val="decimal"/>
      <w:lvlText w:val="%1."/>
      <w:lvlJc w:val="left"/>
      <w:pPr>
        <w:ind w:left="360" w:hanging="360"/>
      </w:pPr>
      <w:rPr>
        <w:rFonts w:asciiTheme="minorHAnsi" w:hAnsiTheme="minorHAnsi" w:hint="default"/>
        <w:b/>
        <w:i w:val="0"/>
        <w:sz w:val="20"/>
        <w:szCs w:val="20"/>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23" w15:restartNumberingAfterBreak="0">
    <w:nsid w:val="24661D6A"/>
    <w:multiLevelType w:val="hybridMultilevel"/>
    <w:tmpl w:val="3582169C"/>
    <w:lvl w:ilvl="0" w:tplc="236AE444">
      <w:start w:val="1"/>
      <w:numFmt w:val="bullet"/>
      <w:lvlText w:val=""/>
      <w:lvlJc w:val="left"/>
      <w:pPr>
        <w:tabs>
          <w:tab w:val="num" w:pos="402"/>
        </w:tabs>
        <w:ind w:left="0" w:firstLine="0"/>
      </w:pPr>
      <w:rPr>
        <w:rFonts w:ascii="Symbol" w:hAnsi="Symbol" w:hint="default"/>
      </w:rPr>
    </w:lvl>
    <w:lvl w:ilvl="1" w:tplc="04100003">
      <w:start w:val="1"/>
      <w:numFmt w:val="bullet"/>
      <w:lvlText w:val="o"/>
      <w:lvlJc w:val="left"/>
      <w:pPr>
        <w:tabs>
          <w:tab w:val="num" w:pos="1482"/>
        </w:tabs>
        <w:ind w:left="1482" w:hanging="360"/>
      </w:pPr>
      <w:rPr>
        <w:rFonts w:ascii="Courier New" w:hAnsi="Courier New" w:cs="Courier New" w:hint="default"/>
      </w:rPr>
    </w:lvl>
    <w:lvl w:ilvl="2" w:tplc="04100005">
      <w:start w:val="1"/>
      <w:numFmt w:val="bullet"/>
      <w:lvlText w:val=""/>
      <w:lvlJc w:val="left"/>
      <w:pPr>
        <w:tabs>
          <w:tab w:val="num" w:pos="2202"/>
        </w:tabs>
        <w:ind w:left="2202" w:hanging="360"/>
      </w:pPr>
      <w:rPr>
        <w:rFonts w:ascii="Wingdings" w:hAnsi="Wingdings" w:hint="default"/>
      </w:rPr>
    </w:lvl>
    <w:lvl w:ilvl="3" w:tplc="04100001">
      <w:start w:val="1"/>
      <w:numFmt w:val="bullet"/>
      <w:lvlText w:val=""/>
      <w:lvlJc w:val="left"/>
      <w:pPr>
        <w:tabs>
          <w:tab w:val="num" w:pos="2922"/>
        </w:tabs>
        <w:ind w:left="2922" w:hanging="360"/>
      </w:pPr>
      <w:rPr>
        <w:rFonts w:ascii="Symbol" w:hAnsi="Symbol" w:hint="default"/>
      </w:rPr>
    </w:lvl>
    <w:lvl w:ilvl="4" w:tplc="04100003">
      <w:start w:val="1"/>
      <w:numFmt w:val="bullet"/>
      <w:lvlText w:val="o"/>
      <w:lvlJc w:val="left"/>
      <w:pPr>
        <w:tabs>
          <w:tab w:val="num" w:pos="3642"/>
        </w:tabs>
        <w:ind w:left="3642" w:hanging="360"/>
      </w:pPr>
      <w:rPr>
        <w:rFonts w:ascii="Courier New" w:hAnsi="Courier New" w:cs="Courier New" w:hint="default"/>
      </w:rPr>
    </w:lvl>
    <w:lvl w:ilvl="5" w:tplc="04100005">
      <w:start w:val="1"/>
      <w:numFmt w:val="bullet"/>
      <w:lvlText w:val=""/>
      <w:lvlJc w:val="left"/>
      <w:pPr>
        <w:tabs>
          <w:tab w:val="num" w:pos="4362"/>
        </w:tabs>
        <w:ind w:left="4362" w:hanging="360"/>
      </w:pPr>
      <w:rPr>
        <w:rFonts w:ascii="Wingdings" w:hAnsi="Wingdings" w:hint="default"/>
      </w:rPr>
    </w:lvl>
    <w:lvl w:ilvl="6" w:tplc="04100001">
      <w:start w:val="1"/>
      <w:numFmt w:val="bullet"/>
      <w:lvlText w:val=""/>
      <w:lvlJc w:val="left"/>
      <w:pPr>
        <w:tabs>
          <w:tab w:val="num" w:pos="5082"/>
        </w:tabs>
        <w:ind w:left="5082" w:hanging="360"/>
      </w:pPr>
      <w:rPr>
        <w:rFonts w:ascii="Symbol" w:hAnsi="Symbol" w:hint="default"/>
      </w:rPr>
    </w:lvl>
    <w:lvl w:ilvl="7" w:tplc="04100003">
      <w:start w:val="1"/>
      <w:numFmt w:val="bullet"/>
      <w:lvlText w:val="o"/>
      <w:lvlJc w:val="left"/>
      <w:pPr>
        <w:tabs>
          <w:tab w:val="num" w:pos="5802"/>
        </w:tabs>
        <w:ind w:left="5802" w:hanging="360"/>
      </w:pPr>
      <w:rPr>
        <w:rFonts w:ascii="Courier New" w:hAnsi="Courier New" w:cs="Courier New" w:hint="default"/>
      </w:rPr>
    </w:lvl>
    <w:lvl w:ilvl="8" w:tplc="04100005">
      <w:start w:val="1"/>
      <w:numFmt w:val="bullet"/>
      <w:lvlText w:val=""/>
      <w:lvlJc w:val="left"/>
      <w:pPr>
        <w:tabs>
          <w:tab w:val="num" w:pos="6522"/>
        </w:tabs>
        <w:ind w:left="6522" w:hanging="360"/>
      </w:pPr>
      <w:rPr>
        <w:rFonts w:ascii="Wingdings" w:hAnsi="Wingdings" w:hint="default"/>
      </w:rPr>
    </w:lvl>
  </w:abstractNum>
  <w:abstractNum w:abstractNumId="24" w15:restartNumberingAfterBreak="0">
    <w:nsid w:val="24A928E1"/>
    <w:multiLevelType w:val="hybridMultilevel"/>
    <w:tmpl w:val="678A812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7E66D3D"/>
    <w:multiLevelType w:val="multilevel"/>
    <w:tmpl w:val="A6C2D14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Theme="minorHAnsi" w:eastAsia="Times New Roman" w:hAnsiTheme="minorHAnsi" w:cs="Arial" w:hint="default"/>
        <w:b w:val="0"/>
        <w:i w:val="0"/>
        <w:strike w:val="0"/>
        <w:dstrike w:val="0"/>
        <w:sz w:val="20"/>
        <w:szCs w:val="20"/>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98E586F"/>
    <w:multiLevelType w:val="hybridMultilevel"/>
    <w:tmpl w:val="CDD8889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B4A63A3"/>
    <w:multiLevelType w:val="multilevel"/>
    <w:tmpl w:val="706AF3E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i w:val="0"/>
        <w:sz w:val="24"/>
        <w:szCs w:val="24"/>
      </w:rPr>
    </w:lvl>
    <w:lvl w:ilvl="2">
      <w:start w:val="1"/>
      <w:numFmt w:val="decimal"/>
      <w:lvlText w:val="%1.%2.%3."/>
      <w:lvlJc w:val="left"/>
      <w:pPr>
        <w:ind w:left="1497"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1484AE3"/>
    <w:multiLevelType w:val="hybridMultilevel"/>
    <w:tmpl w:val="45B8EEF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65936DA"/>
    <w:multiLevelType w:val="multilevel"/>
    <w:tmpl w:val="39B42742"/>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Garamond" w:hAnsi="Garamond" w:hint="default"/>
        <w:b w:val="0"/>
        <w:i w:val="0"/>
        <w:strike w:val="0"/>
        <w:dstrike w:val="0"/>
        <w:sz w:val="24"/>
        <w:szCs w:val="24"/>
      </w:rPr>
    </w:lvl>
    <w:lvl w:ilvl="2">
      <w:start w:val="1"/>
      <w:numFmt w:val="decimal"/>
      <w:lvlText w:val="%3)"/>
      <w:lvlJc w:val="left"/>
      <w:pPr>
        <w:ind w:left="504" w:hanging="504"/>
      </w:pPr>
      <w:rPr>
        <w:rFonts w:asciiTheme="minorHAnsi" w:eastAsia="Times New Roman" w:hAnsiTheme="minorHAnsi" w:cs="Arial" w:hint="default"/>
        <w:b w:val="0"/>
        <w:i w:val="0"/>
        <w:strike w:val="0"/>
        <w:dstrike w:val="0"/>
        <w:sz w:val="20"/>
        <w:szCs w:val="20"/>
        <w:u w:val="none"/>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889147B"/>
    <w:multiLevelType w:val="multilevel"/>
    <w:tmpl w:val="727C6FD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Theme="minorHAnsi" w:eastAsia="Times New Roman" w:hAnsiTheme="minorHAnsi" w:cs="Arial" w:hint="default"/>
        <w:b w:val="0"/>
        <w:i w:val="0"/>
        <w:strike w:val="0"/>
        <w:dstrike w:val="0"/>
        <w:sz w:val="20"/>
        <w:szCs w:val="20"/>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57995"/>
    <w:multiLevelType w:val="hybridMultilevel"/>
    <w:tmpl w:val="3864A85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BB3631C"/>
    <w:multiLevelType w:val="hybridMultilevel"/>
    <w:tmpl w:val="E1C28CB4"/>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34"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D0D2C62"/>
    <w:multiLevelType w:val="hybridMultilevel"/>
    <w:tmpl w:val="D012E06E"/>
    <w:lvl w:ilvl="0" w:tplc="0410000F">
      <w:start w:val="1"/>
      <w:numFmt w:val="decimal"/>
      <w:lvlText w:val="%1."/>
      <w:lvlJc w:val="left"/>
      <w:pPr>
        <w:ind w:left="768" w:hanging="360"/>
      </w:pPr>
      <w:rPr>
        <w:rFonts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36" w15:restartNumberingAfterBreak="0">
    <w:nsid w:val="4D643B9C"/>
    <w:multiLevelType w:val="hybridMultilevel"/>
    <w:tmpl w:val="23724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E3B7BF4"/>
    <w:multiLevelType w:val="hybridMultilevel"/>
    <w:tmpl w:val="3D4C033C"/>
    <w:lvl w:ilvl="0" w:tplc="0214FEE6">
      <w:numFmt w:val="bullet"/>
      <w:lvlText w:val="-"/>
      <w:lvlJc w:val="left"/>
      <w:pPr>
        <w:ind w:left="720" w:hanging="360"/>
      </w:pPr>
      <w:rPr>
        <w:rFonts w:ascii="Garamond" w:hAnsi="Garamond"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0E068FD"/>
    <w:multiLevelType w:val="multilevel"/>
    <w:tmpl w:val="B8FC1CA2"/>
    <w:lvl w:ilvl="0">
      <w:start w:val="1"/>
      <w:numFmt w:val="decimal"/>
      <w:pStyle w:val="Titolo2"/>
      <w:lvlText w:val="%1."/>
      <w:lvlJc w:val="left"/>
      <w:pPr>
        <w:ind w:left="360" w:hanging="360"/>
      </w:pPr>
      <w:rPr>
        <w:rFonts w:asciiTheme="minorHAnsi" w:hAnsiTheme="minorHAnsi" w:hint="default"/>
        <w:b/>
        <w:i w:val="0"/>
        <w:sz w:val="20"/>
        <w:szCs w:val="20"/>
        <w:lang w:val="it-IT"/>
      </w:rPr>
    </w:lvl>
    <w:lvl w:ilvl="1">
      <w:start w:val="1"/>
      <w:numFmt w:val="decimal"/>
      <w:pStyle w:val="Titolo3"/>
      <w:isLgl/>
      <w:lvlText w:val="%1.%2"/>
      <w:lvlJc w:val="left"/>
      <w:pPr>
        <w:ind w:left="862"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9" w15:restartNumberingAfterBreak="0">
    <w:nsid w:val="50F45F6D"/>
    <w:multiLevelType w:val="hybridMultilevel"/>
    <w:tmpl w:val="3BEC53B0"/>
    <w:lvl w:ilvl="0" w:tplc="0214FEE6">
      <w:numFmt w:val="bullet"/>
      <w:lvlText w:val="-"/>
      <w:lvlJc w:val="left"/>
      <w:pPr>
        <w:ind w:left="1146" w:hanging="360"/>
      </w:pPr>
      <w:rPr>
        <w:rFonts w:ascii="Garamond" w:hAnsi="Garamond" w:cs="Times New Roman" w:hint="default"/>
        <w:b/>
        <w:i w:val="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0" w15:restartNumberingAfterBreak="0">
    <w:nsid w:val="55C06485"/>
    <w:multiLevelType w:val="multilevel"/>
    <w:tmpl w:val="1244FA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lowerLetter"/>
      <w:lvlText w:val="%4."/>
      <w:lvlJc w:val="left"/>
      <w:pPr>
        <w:ind w:left="3342" w:hanging="648"/>
      </w:pPr>
      <w:rPr>
        <w:rFonts w:hint="default"/>
        <w:b w:val="0"/>
        <w:strike w:val="0"/>
        <w:color w:val="auto"/>
        <w:sz w:val="24"/>
        <w:szCs w:val="24"/>
      </w:rPr>
    </w:lvl>
    <w:lvl w:ilvl="4">
      <w:start w:val="1"/>
      <w:numFmt w:val="decimal"/>
      <w:lvlText w:val="%1.%2.%3.%4.%5."/>
      <w:lvlJc w:val="left"/>
      <w:pPr>
        <w:ind w:left="3344"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8504955"/>
    <w:multiLevelType w:val="hybridMultilevel"/>
    <w:tmpl w:val="88906F8E"/>
    <w:lvl w:ilvl="0" w:tplc="B622AAB0">
      <w:start w:val="1"/>
      <w:numFmt w:val="bullet"/>
      <w:pStyle w:val="Puntoelenco"/>
      <w:lvlText w:val="-"/>
      <w:lvlJc w:val="left"/>
      <w:pPr>
        <w:tabs>
          <w:tab w:val="num" w:pos="720"/>
        </w:tabs>
        <w:ind w:left="720" w:hanging="360"/>
      </w:pPr>
      <w:rPr>
        <w:rFonts w:ascii="Courier New" w:hAnsi="Courier New" w:cs="Times New Roman" w:hint="default"/>
      </w:rPr>
    </w:lvl>
    <w:lvl w:ilvl="1" w:tplc="E3EC555C">
      <w:start w:val="1"/>
      <w:numFmt w:val="lowerLetter"/>
      <w:lvlText w:val="%2)"/>
      <w:lvlJc w:val="left"/>
      <w:pPr>
        <w:tabs>
          <w:tab w:val="num" w:pos="1800"/>
        </w:tabs>
        <w:ind w:left="1800" w:hanging="360"/>
      </w:p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5BED6447"/>
    <w:multiLevelType w:val="hybridMultilevel"/>
    <w:tmpl w:val="435206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0706F3F"/>
    <w:multiLevelType w:val="hybridMultilevel"/>
    <w:tmpl w:val="03FC1C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565144C"/>
    <w:multiLevelType w:val="hybridMultilevel"/>
    <w:tmpl w:val="CB4A5B72"/>
    <w:lvl w:ilvl="0" w:tplc="B4AA4C5C">
      <w:start w:val="1"/>
      <w:numFmt w:val="decimal"/>
      <w:lvlText w:val="%1)"/>
      <w:lvlJc w:val="left"/>
      <w:pPr>
        <w:ind w:left="720"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59B3A1A"/>
    <w:multiLevelType w:val="hybridMultilevel"/>
    <w:tmpl w:val="48DC9AD6"/>
    <w:lvl w:ilvl="0" w:tplc="04100019">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6"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7F60952"/>
    <w:multiLevelType w:val="hybridMultilevel"/>
    <w:tmpl w:val="6F7C6D2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8" w15:restartNumberingAfterBreak="0">
    <w:nsid w:val="68764FAD"/>
    <w:multiLevelType w:val="multilevel"/>
    <w:tmpl w:val="885CCC14"/>
    <w:styleLink w:val="Stile2"/>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sz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9" w15:restartNumberingAfterBreak="0">
    <w:nsid w:val="6CB11C1C"/>
    <w:multiLevelType w:val="multilevel"/>
    <w:tmpl w:val="16783C2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Garamond" w:eastAsia="Times New Roman" w:hAnsi="Garamond" w:cs="Arial" w:hint="default"/>
        <w:b w:val="0"/>
        <w:i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E206654"/>
    <w:multiLevelType w:val="multilevel"/>
    <w:tmpl w:val="EB12C99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lowerLetter"/>
      <w:lvlText w:val="%3)"/>
      <w:lvlJc w:val="left"/>
      <w:pPr>
        <w:ind w:left="1497" w:hanging="504"/>
      </w:pPr>
      <w:rPr>
        <w:rFonts w:asciiTheme="minorHAnsi" w:hAnsiTheme="minorHAnsi" w:hint="default"/>
        <w:b w:val="0"/>
        <w:i w:val="0"/>
        <w:strike w:val="0"/>
        <w:sz w:val="20"/>
        <w:szCs w:val="20"/>
      </w:rPr>
    </w:lvl>
    <w:lvl w:ilvl="3">
      <w:start w:val="1"/>
      <w:numFmt w:val="decimal"/>
      <w:lvlText w:val="%1.%2.%3.%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5"/>
  </w:num>
  <w:num w:numId="2">
    <w:abstractNumId w:val="34"/>
  </w:num>
  <w:num w:numId="3">
    <w:abstractNumId w:val="50"/>
  </w:num>
  <w:num w:numId="4">
    <w:abstractNumId w:val="27"/>
  </w:num>
  <w:num w:numId="5">
    <w:abstractNumId w:val="40"/>
  </w:num>
  <w:num w:numId="6">
    <w:abstractNumId w:val="45"/>
  </w:num>
  <w:num w:numId="7">
    <w:abstractNumId w:val="18"/>
  </w:num>
  <w:num w:numId="8">
    <w:abstractNumId w:val="30"/>
  </w:num>
  <w:num w:numId="9">
    <w:abstractNumId w:val="31"/>
  </w:num>
  <w:num w:numId="10">
    <w:abstractNumId w:val="49"/>
  </w:num>
  <w:num w:numId="11">
    <w:abstractNumId w:val="38"/>
  </w:num>
  <w:num w:numId="12">
    <w:abstractNumId w:val="48"/>
  </w:num>
  <w:num w:numId="13">
    <w:abstractNumId w:val="19"/>
  </w:num>
  <w:num w:numId="14">
    <w:abstractNumId w:val="39"/>
  </w:num>
  <w:num w:numId="15">
    <w:abstractNumId w:val="20"/>
  </w:num>
  <w:num w:numId="16">
    <w:abstractNumId w:val="24"/>
  </w:num>
  <w:num w:numId="17">
    <w:abstractNumId w:val="29"/>
  </w:num>
  <w:num w:numId="18">
    <w:abstractNumId w:val="46"/>
  </w:num>
  <w:num w:numId="19">
    <w:abstractNumId w:val="21"/>
  </w:num>
  <w:num w:numId="20">
    <w:abstractNumId w:val="37"/>
  </w:num>
  <w:num w:numId="21">
    <w:abstractNumId w:val="16"/>
  </w:num>
  <w:num w:numId="22">
    <w:abstractNumId w:val="44"/>
  </w:num>
  <w:num w:numId="23">
    <w:abstractNumId w:val="26"/>
  </w:num>
  <w:num w:numId="24">
    <w:abstractNumId w:val="32"/>
  </w:num>
  <w:num w:numId="25">
    <w:abstractNumId w:val="22"/>
  </w:num>
  <w:num w:numId="26">
    <w:abstractNumId w:val="28"/>
  </w:num>
  <w:num w:numId="27">
    <w:abstractNumId w:val="17"/>
  </w:num>
  <w:num w:numId="28">
    <w:abstractNumId w:val="3"/>
  </w:num>
  <w:num w:numId="29">
    <w:abstractNumId w:val="41"/>
    <w:lvlOverride w:ilvl="0"/>
    <w:lvlOverride w:ilvl="1">
      <w:startOverride w:val="1"/>
    </w:lvlOverride>
    <w:lvlOverride w:ilvl="2"/>
    <w:lvlOverride w:ilvl="3"/>
    <w:lvlOverride w:ilvl="4"/>
    <w:lvlOverride w:ilvl="5"/>
    <w:lvlOverride w:ilvl="6"/>
    <w:lvlOverride w:ilvl="7"/>
    <w:lvlOverride w:ilvl="8"/>
  </w:num>
  <w:num w:numId="30">
    <w:abstractNumId w:val="1"/>
  </w:num>
  <w:num w:numId="31">
    <w:abstractNumId w:val="2"/>
  </w:num>
  <w:num w:numId="32">
    <w:abstractNumId w:val="42"/>
  </w:num>
  <w:num w:numId="33">
    <w:abstractNumId w:val="36"/>
  </w:num>
  <w:num w:numId="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4"/>
  </w:num>
  <w:num w:numId="37">
    <w:abstractNumId w:val="43"/>
  </w:num>
  <w:num w:numId="38">
    <w:abstractNumId w:val="33"/>
  </w:num>
  <w:num w:numId="39">
    <w:abstractNumId w:val="35"/>
  </w:num>
  <w:num w:numId="40">
    <w:abstractNumId w:val="15"/>
  </w:num>
  <w:num w:numId="41">
    <w:abstractNumId w:val="4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removePersonalInformation/>
  <w:removeDateAndTime/>
  <w:proofState w:spelling="clean"/>
  <w:doNotTrackFormatting/>
  <w:defaultTabStop w:val="397"/>
  <w:hyphenationZone w:val="283"/>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5A4"/>
    <w:rsid w:val="00000141"/>
    <w:rsid w:val="000001D8"/>
    <w:rsid w:val="00000893"/>
    <w:rsid w:val="00000D0F"/>
    <w:rsid w:val="00000F97"/>
    <w:rsid w:val="000019B6"/>
    <w:rsid w:val="00001AC6"/>
    <w:rsid w:val="00001ACC"/>
    <w:rsid w:val="00002055"/>
    <w:rsid w:val="000020D7"/>
    <w:rsid w:val="00002294"/>
    <w:rsid w:val="00002353"/>
    <w:rsid w:val="00002366"/>
    <w:rsid w:val="00002530"/>
    <w:rsid w:val="00002D91"/>
    <w:rsid w:val="00002EF5"/>
    <w:rsid w:val="000036DE"/>
    <w:rsid w:val="000037F4"/>
    <w:rsid w:val="00003820"/>
    <w:rsid w:val="00003958"/>
    <w:rsid w:val="00003CB7"/>
    <w:rsid w:val="00003EBB"/>
    <w:rsid w:val="00004321"/>
    <w:rsid w:val="00004473"/>
    <w:rsid w:val="00004598"/>
    <w:rsid w:val="00004A25"/>
    <w:rsid w:val="00004BFB"/>
    <w:rsid w:val="00004D65"/>
    <w:rsid w:val="00004E7F"/>
    <w:rsid w:val="00004F94"/>
    <w:rsid w:val="0000500B"/>
    <w:rsid w:val="000050AF"/>
    <w:rsid w:val="0000532F"/>
    <w:rsid w:val="000054BC"/>
    <w:rsid w:val="0000573D"/>
    <w:rsid w:val="0000587E"/>
    <w:rsid w:val="00005959"/>
    <w:rsid w:val="00005A2B"/>
    <w:rsid w:val="00005A3A"/>
    <w:rsid w:val="00005F02"/>
    <w:rsid w:val="000060BF"/>
    <w:rsid w:val="000064A6"/>
    <w:rsid w:val="000066B5"/>
    <w:rsid w:val="000068F5"/>
    <w:rsid w:val="00006A97"/>
    <w:rsid w:val="00006D8B"/>
    <w:rsid w:val="00006DA1"/>
    <w:rsid w:val="00006F2A"/>
    <w:rsid w:val="00006F6A"/>
    <w:rsid w:val="00007086"/>
    <w:rsid w:val="0000709F"/>
    <w:rsid w:val="000072D5"/>
    <w:rsid w:val="00007309"/>
    <w:rsid w:val="0000797C"/>
    <w:rsid w:val="00007A4D"/>
    <w:rsid w:val="00007D39"/>
    <w:rsid w:val="00007E9B"/>
    <w:rsid w:val="00007F6B"/>
    <w:rsid w:val="00007F88"/>
    <w:rsid w:val="000100A5"/>
    <w:rsid w:val="00010323"/>
    <w:rsid w:val="0001043B"/>
    <w:rsid w:val="0001054E"/>
    <w:rsid w:val="00010B49"/>
    <w:rsid w:val="00010EA8"/>
    <w:rsid w:val="00010F00"/>
    <w:rsid w:val="00011130"/>
    <w:rsid w:val="000115A4"/>
    <w:rsid w:val="000115B4"/>
    <w:rsid w:val="00011A53"/>
    <w:rsid w:val="00011ADA"/>
    <w:rsid w:val="00012010"/>
    <w:rsid w:val="000122EF"/>
    <w:rsid w:val="00012493"/>
    <w:rsid w:val="00012846"/>
    <w:rsid w:val="000129D4"/>
    <w:rsid w:val="00012ABA"/>
    <w:rsid w:val="00012AE2"/>
    <w:rsid w:val="00012BD6"/>
    <w:rsid w:val="00012CD8"/>
    <w:rsid w:val="00012E58"/>
    <w:rsid w:val="00012F88"/>
    <w:rsid w:val="00013370"/>
    <w:rsid w:val="00013519"/>
    <w:rsid w:val="0001364E"/>
    <w:rsid w:val="00013CD3"/>
    <w:rsid w:val="00013D0C"/>
    <w:rsid w:val="00013D66"/>
    <w:rsid w:val="00014005"/>
    <w:rsid w:val="000144BC"/>
    <w:rsid w:val="000145D4"/>
    <w:rsid w:val="000147A0"/>
    <w:rsid w:val="000149F5"/>
    <w:rsid w:val="000149F9"/>
    <w:rsid w:val="00014A5C"/>
    <w:rsid w:val="00014EA4"/>
    <w:rsid w:val="000150FE"/>
    <w:rsid w:val="00015381"/>
    <w:rsid w:val="00015B73"/>
    <w:rsid w:val="00015DDA"/>
    <w:rsid w:val="0001622F"/>
    <w:rsid w:val="000162BC"/>
    <w:rsid w:val="00016632"/>
    <w:rsid w:val="00016853"/>
    <w:rsid w:val="000169D4"/>
    <w:rsid w:val="00016C42"/>
    <w:rsid w:val="00016CED"/>
    <w:rsid w:val="00016DA3"/>
    <w:rsid w:val="00016EF0"/>
    <w:rsid w:val="00016F2D"/>
    <w:rsid w:val="00016FF3"/>
    <w:rsid w:val="000170E7"/>
    <w:rsid w:val="00017116"/>
    <w:rsid w:val="000171AD"/>
    <w:rsid w:val="00017200"/>
    <w:rsid w:val="000172F3"/>
    <w:rsid w:val="00017331"/>
    <w:rsid w:val="0001756B"/>
    <w:rsid w:val="000178D9"/>
    <w:rsid w:val="00017BCB"/>
    <w:rsid w:val="00017E2B"/>
    <w:rsid w:val="00017F48"/>
    <w:rsid w:val="0002018E"/>
    <w:rsid w:val="00020394"/>
    <w:rsid w:val="0002041B"/>
    <w:rsid w:val="00020579"/>
    <w:rsid w:val="00020580"/>
    <w:rsid w:val="00020DC8"/>
    <w:rsid w:val="00020FE7"/>
    <w:rsid w:val="00021190"/>
    <w:rsid w:val="000214DD"/>
    <w:rsid w:val="0002161C"/>
    <w:rsid w:val="00021626"/>
    <w:rsid w:val="00022150"/>
    <w:rsid w:val="00022380"/>
    <w:rsid w:val="0002276B"/>
    <w:rsid w:val="000228B4"/>
    <w:rsid w:val="0002294A"/>
    <w:rsid w:val="00022C54"/>
    <w:rsid w:val="00022D08"/>
    <w:rsid w:val="000232AF"/>
    <w:rsid w:val="00023782"/>
    <w:rsid w:val="000238DE"/>
    <w:rsid w:val="00023CD8"/>
    <w:rsid w:val="00023F4E"/>
    <w:rsid w:val="00024252"/>
    <w:rsid w:val="000248A4"/>
    <w:rsid w:val="00024ADE"/>
    <w:rsid w:val="00024BCD"/>
    <w:rsid w:val="00024F3B"/>
    <w:rsid w:val="00024FE8"/>
    <w:rsid w:val="00025046"/>
    <w:rsid w:val="0002521F"/>
    <w:rsid w:val="0002523E"/>
    <w:rsid w:val="000253B1"/>
    <w:rsid w:val="0002573B"/>
    <w:rsid w:val="00025B27"/>
    <w:rsid w:val="00025C01"/>
    <w:rsid w:val="0002635A"/>
    <w:rsid w:val="0002646F"/>
    <w:rsid w:val="00026CB9"/>
    <w:rsid w:val="000274E3"/>
    <w:rsid w:val="0002773A"/>
    <w:rsid w:val="00027752"/>
    <w:rsid w:val="000277A8"/>
    <w:rsid w:val="000277F2"/>
    <w:rsid w:val="00027E1E"/>
    <w:rsid w:val="00030032"/>
    <w:rsid w:val="00030095"/>
    <w:rsid w:val="00030126"/>
    <w:rsid w:val="000307BD"/>
    <w:rsid w:val="00030995"/>
    <w:rsid w:val="000309E1"/>
    <w:rsid w:val="00030BEA"/>
    <w:rsid w:val="0003113A"/>
    <w:rsid w:val="000311BC"/>
    <w:rsid w:val="000312DA"/>
    <w:rsid w:val="00031328"/>
    <w:rsid w:val="00031565"/>
    <w:rsid w:val="00031804"/>
    <w:rsid w:val="0003197C"/>
    <w:rsid w:val="00031A20"/>
    <w:rsid w:val="00031B52"/>
    <w:rsid w:val="00031C26"/>
    <w:rsid w:val="00031E26"/>
    <w:rsid w:val="0003201B"/>
    <w:rsid w:val="000325B8"/>
    <w:rsid w:val="0003263B"/>
    <w:rsid w:val="000326BA"/>
    <w:rsid w:val="0003286D"/>
    <w:rsid w:val="00032C7F"/>
    <w:rsid w:val="00032D89"/>
    <w:rsid w:val="00032F69"/>
    <w:rsid w:val="00033122"/>
    <w:rsid w:val="0003349E"/>
    <w:rsid w:val="000334B6"/>
    <w:rsid w:val="000336A8"/>
    <w:rsid w:val="000336FC"/>
    <w:rsid w:val="00033B5C"/>
    <w:rsid w:val="00033BFD"/>
    <w:rsid w:val="00033C48"/>
    <w:rsid w:val="00033DE6"/>
    <w:rsid w:val="00033E98"/>
    <w:rsid w:val="00033F89"/>
    <w:rsid w:val="000346E7"/>
    <w:rsid w:val="000348B5"/>
    <w:rsid w:val="00034E13"/>
    <w:rsid w:val="00034EBC"/>
    <w:rsid w:val="00034ED7"/>
    <w:rsid w:val="000352F0"/>
    <w:rsid w:val="0003548E"/>
    <w:rsid w:val="0003556B"/>
    <w:rsid w:val="000355BD"/>
    <w:rsid w:val="000356DE"/>
    <w:rsid w:val="00035702"/>
    <w:rsid w:val="0003574B"/>
    <w:rsid w:val="00036012"/>
    <w:rsid w:val="00036014"/>
    <w:rsid w:val="00036081"/>
    <w:rsid w:val="000360EB"/>
    <w:rsid w:val="000361AF"/>
    <w:rsid w:val="000364E3"/>
    <w:rsid w:val="00037092"/>
    <w:rsid w:val="00037595"/>
    <w:rsid w:val="00037676"/>
    <w:rsid w:val="000377EA"/>
    <w:rsid w:val="00037AA3"/>
    <w:rsid w:val="00037E97"/>
    <w:rsid w:val="00037F4E"/>
    <w:rsid w:val="0004077E"/>
    <w:rsid w:val="00040B98"/>
    <w:rsid w:val="00041167"/>
    <w:rsid w:val="00041389"/>
    <w:rsid w:val="0004148B"/>
    <w:rsid w:val="000416C1"/>
    <w:rsid w:val="00041771"/>
    <w:rsid w:val="00041C56"/>
    <w:rsid w:val="00041DD5"/>
    <w:rsid w:val="00041FF6"/>
    <w:rsid w:val="00042074"/>
    <w:rsid w:val="000423B8"/>
    <w:rsid w:val="00042466"/>
    <w:rsid w:val="0004253B"/>
    <w:rsid w:val="0004275B"/>
    <w:rsid w:val="0004290C"/>
    <w:rsid w:val="000429E2"/>
    <w:rsid w:val="00042A9E"/>
    <w:rsid w:val="00042CFB"/>
    <w:rsid w:val="00042D7C"/>
    <w:rsid w:val="00042E48"/>
    <w:rsid w:val="00042E4F"/>
    <w:rsid w:val="00043176"/>
    <w:rsid w:val="000434A2"/>
    <w:rsid w:val="00043639"/>
    <w:rsid w:val="0004368D"/>
    <w:rsid w:val="00043804"/>
    <w:rsid w:val="000438F7"/>
    <w:rsid w:val="000439DD"/>
    <w:rsid w:val="00043CAE"/>
    <w:rsid w:val="00043D88"/>
    <w:rsid w:val="00043DC3"/>
    <w:rsid w:val="00044167"/>
    <w:rsid w:val="00044229"/>
    <w:rsid w:val="000442C4"/>
    <w:rsid w:val="0004430F"/>
    <w:rsid w:val="0004443B"/>
    <w:rsid w:val="00044723"/>
    <w:rsid w:val="000447C8"/>
    <w:rsid w:val="000448A3"/>
    <w:rsid w:val="00044983"/>
    <w:rsid w:val="000449AB"/>
    <w:rsid w:val="000449C0"/>
    <w:rsid w:val="00044A87"/>
    <w:rsid w:val="00044B54"/>
    <w:rsid w:val="00044D38"/>
    <w:rsid w:val="00044E9A"/>
    <w:rsid w:val="00044EE8"/>
    <w:rsid w:val="00045E32"/>
    <w:rsid w:val="00046096"/>
    <w:rsid w:val="00046160"/>
    <w:rsid w:val="00046397"/>
    <w:rsid w:val="00046430"/>
    <w:rsid w:val="00046492"/>
    <w:rsid w:val="000469F4"/>
    <w:rsid w:val="00046D2D"/>
    <w:rsid w:val="00046D4B"/>
    <w:rsid w:val="000470EF"/>
    <w:rsid w:val="000473EF"/>
    <w:rsid w:val="000475D7"/>
    <w:rsid w:val="0004777B"/>
    <w:rsid w:val="000477B0"/>
    <w:rsid w:val="000477FE"/>
    <w:rsid w:val="00047837"/>
    <w:rsid w:val="00047B76"/>
    <w:rsid w:val="00047E42"/>
    <w:rsid w:val="00047FC4"/>
    <w:rsid w:val="0005011D"/>
    <w:rsid w:val="00050368"/>
    <w:rsid w:val="000504BC"/>
    <w:rsid w:val="0005067B"/>
    <w:rsid w:val="00050923"/>
    <w:rsid w:val="00050E76"/>
    <w:rsid w:val="00050EEB"/>
    <w:rsid w:val="00050F06"/>
    <w:rsid w:val="00050F3B"/>
    <w:rsid w:val="00051044"/>
    <w:rsid w:val="00051496"/>
    <w:rsid w:val="00051B71"/>
    <w:rsid w:val="00051D07"/>
    <w:rsid w:val="00051EEE"/>
    <w:rsid w:val="0005220E"/>
    <w:rsid w:val="00052356"/>
    <w:rsid w:val="000523AF"/>
    <w:rsid w:val="000524FB"/>
    <w:rsid w:val="0005267D"/>
    <w:rsid w:val="0005268B"/>
    <w:rsid w:val="000526A0"/>
    <w:rsid w:val="00052F1B"/>
    <w:rsid w:val="00053085"/>
    <w:rsid w:val="000535EE"/>
    <w:rsid w:val="000536CA"/>
    <w:rsid w:val="000538B5"/>
    <w:rsid w:val="00053D34"/>
    <w:rsid w:val="00053E01"/>
    <w:rsid w:val="00053E18"/>
    <w:rsid w:val="000540DE"/>
    <w:rsid w:val="000543C0"/>
    <w:rsid w:val="00054444"/>
    <w:rsid w:val="00054480"/>
    <w:rsid w:val="00054B84"/>
    <w:rsid w:val="00054CE4"/>
    <w:rsid w:val="00054D76"/>
    <w:rsid w:val="00054E2B"/>
    <w:rsid w:val="000550E8"/>
    <w:rsid w:val="00055478"/>
    <w:rsid w:val="0005565A"/>
    <w:rsid w:val="000556AD"/>
    <w:rsid w:val="000557B4"/>
    <w:rsid w:val="0005597C"/>
    <w:rsid w:val="00055C25"/>
    <w:rsid w:val="00055C64"/>
    <w:rsid w:val="00055D60"/>
    <w:rsid w:val="0005616E"/>
    <w:rsid w:val="00056355"/>
    <w:rsid w:val="000563CB"/>
    <w:rsid w:val="00056512"/>
    <w:rsid w:val="0005663B"/>
    <w:rsid w:val="00056B8A"/>
    <w:rsid w:val="00056BA1"/>
    <w:rsid w:val="00056F80"/>
    <w:rsid w:val="000575B8"/>
    <w:rsid w:val="000575D9"/>
    <w:rsid w:val="0005790D"/>
    <w:rsid w:val="00057AC4"/>
    <w:rsid w:val="00057BFD"/>
    <w:rsid w:val="00057EEF"/>
    <w:rsid w:val="000600F9"/>
    <w:rsid w:val="000608FB"/>
    <w:rsid w:val="000609A4"/>
    <w:rsid w:val="00060D7D"/>
    <w:rsid w:val="0006110E"/>
    <w:rsid w:val="00061197"/>
    <w:rsid w:val="0006152D"/>
    <w:rsid w:val="00061561"/>
    <w:rsid w:val="000617BB"/>
    <w:rsid w:val="0006186F"/>
    <w:rsid w:val="000618E5"/>
    <w:rsid w:val="00061D50"/>
    <w:rsid w:val="00061DA3"/>
    <w:rsid w:val="00061E28"/>
    <w:rsid w:val="00062219"/>
    <w:rsid w:val="0006226F"/>
    <w:rsid w:val="000624DC"/>
    <w:rsid w:val="0006251B"/>
    <w:rsid w:val="00062583"/>
    <w:rsid w:val="00062732"/>
    <w:rsid w:val="00062AEA"/>
    <w:rsid w:val="00062B6A"/>
    <w:rsid w:val="0006307D"/>
    <w:rsid w:val="000630C1"/>
    <w:rsid w:val="00063186"/>
    <w:rsid w:val="000631BF"/>
    <w:rsid w:val="000632A6"/>
    <w:rsid w:val="0006347C"/>
    <w:rsid w:val="000635B0"/>
    <w:rsid w:val="000636FD"/>
    <w:rsid w:val="00063A76"/>
    <w:rsid w:val="00064112"/>
    <w:rsid w:val="0006414A"/>
    <w:rsid w:val="0006426E"/>
    <w:rsid w:val="000643A1"/>
    <w:rsid w:val="00064A16"/>
    <w:rsid w:val="00064A1F"/>
    <w:rsid w:val="00064B75"/>
    <w:rsid w:val="00064DEA"/>
    <w:rsid w:val="00064FA4"/>
    <w:rsid w:val="00065A66"/>
    <w:rsid w:val="00065DB1"/>
    <w:rsid w:val="000660A6"/>
    <w:rsid w:val="000661DE"/>
    <w:rsid w:val="000662D6"/>
    <w:rsid w:val="000663EC"/>
    <w:rsid w:val="0006648B"/>
    <w:rsid w:val="00066856"/>
    <w:rsid w:val="0006690F"/>
    <w:rsid w:val="000669B0"/>
    <w:rsid w:val="0006781F"/>
    <w:rsid w:val="00067A87"/>
    <w:rsid w:val="00067C25"/>
    <w:rsid w:val="00070527"/>
    <w:rsid w:val="000705F4"/>
    <w:rsid w:val="0007068A"/>
    <w:rsid w:val="0007087C"/>
    <w:rsid w:val="00070D7C"/>
    <w:rsid w:val="00071339"/>
    <w:rsid w:val="000714FB"/>
    <w:rsid w:val="00071532"/>
    <w:rsid w:val="00071AB1"/>
    <w:rsid w:val="00071C14"/>
    <w:rsid w:val="00071DE0"/>
    <w:rsid w:val="00071DE6"/>
    <w:rsid w:val="00071E48"/>
    <w:rsid w:val="00072018"/>
    <w:rsid w:val="00072151"/>
    <w:rsid w:val="000723E7"/>
    <w:rsid w:val="00072447"/>
    <w:rsid w:val="00072750"/>
    <w:rsid w:val="00072897"/>
    <w:rsid w:val="000729AA"/>
    <w:rsid w:val="00072C1D"/>
    <w:rsid w:val="00072F4C"/>
    <w:rsid w:val="00072FEE"/>
    <w:rsid w:val="0007315D"/>
    <w:rsid w:val="00073239"/>
    <w:rsid w:val="00073510"/>
    <w:rsid w:val="00073A89"/>
    <w:rsid w:val="00073B96"/>
    <w:rsid w:val="00073E1B"/>
    <w:rsid w:val="00074120"/>
    <w:rsid w:val="00074125"/>
    <w:rsid w:val="000743C2"/>
    <w:rsid w:val="000744F0"/>
    <w:rsid w:val="00074570"/>
    <w:rsid w:val="000745AF"/>
    <w:rsid w:val="000746F3"/>
    <w:rsid w:val="00074718"/>
    <w:rsid w:val="0007481B"/>
    <w:rsid w:val="0007481D"/>
    <w:rsid w:val="000749EA"/>
    <w:rsid w:val="000749F9"/>
    <w:rsid w:val="00074F32"/>
    <w:rsid w:val="00075754"/>
    <w:rsid w:val="00075778"/>
    <w:rsid w:val="000757C9"/>
    <w:rsid w:val="00075896"/>
    <w:rsid w:val="00075DAE"/>
    <w:rsid w:val="00075DBB"/>
    <w:rsid w:val="00075FFF"/>
    <w:rsid w:val="00076094"/>
    <w:rsid w:val="000760E7"/>
    <w:rsid w:val="000760E9"/>
    <w:rsid w:val="000761CB"/>
    <w:rsid w:val="00076A1A"/>
    <w:rsid w:val="00076C44"/>
    <w:rsid w:val="00076FD3"/>
    <w:rsid w:val="000770A0"/>
    <w:rsid w:val="000773F1"/>
    <w:rsid w:val="00077636"/>
    <w:rsid w:val="00077D04"/>
    <w:rsid w:val="00077F64"/>
    <w:rsid w:val="00080291"/>
    <w:rsid w:val="0008030F"/>
    <w:rsid w:val="00080396"/>
    <w:rsid w:val="00080621"/>
    <w:rsid w:val="0008151B"/>
    <w:rsid w:val="000816F2"/>
    <w:rsid w:val="0008187A"/>
    <w:rsid w:val="00081911"/>
    <w:rsid w:val="00081AB8"/>
    <w:rsid w:val="00081C1A"/>
    <w:rsid w:val="00081C2F"/>
    <w:rsid w:val="000821BE"/>
    <w:rsid w:val="00082394"/>
    <w:rsid w:val="0008240F"/>
    <w:rsid w:val="0008251F"/>
    <w:rsid w:val="00082609"/>
    <w:rsid w:val="00082692"/>
    <w:rsid w:val="000826DB"/>
    <w:rsid w:val="00083441"/>
    <w:rsid w:val="00083503"/>
    <w:rsid w:val="0008367E"/>
    <w:rsid w:val="000836E3"/>
    <w:rsid w:val="0008378D"/>
    <w:rsid w:val="00083C8A"/>
    <w:rsid w:val="00083FB7"/>
    <w:rsid w:val="000840A3"/>
    <w:rsid w:val="0008441B"/>
    <w:rsid w:val="00084476"/>
    <w:rsid w:val="00084B39"/>
    <w:rsid w:val="00084C2B"/>
    <w:rsid w:val="00084D91"/>
    <w:rsid w:val="00085641"/>
    <w:rsid w:val="000857DA"/>
    <w:rsid w:val="00085940"/>
    <w:rsid w:val="00085FD0"/>
    <w:rsid w:val="00086170"/>
    <w:rsid w:val="0008617B"/>
    <w:rsid w:val="00086234"/>
    <w:rsid w:val="000863E7"/>
    <w:rsid w:val="00086496"/>
    <w:rsid w:val="00086655"/>
    <w:rsid w:val="000867BB"/>
    <w:rsid w:val="00087119"/>
    <w:rsid w:val="00087337"/>
    <w:rsid w:val="00087571"/>
    <w:rsid w:val="00087B08"/>
    <w:rsid w:val="00087FC7"/>
    <w:rsid w:val="00090096"/>
    <w:rsid w:val="00090209"/>
    <w:rsid w:val="00090B6A"/>
    <w:rsid w:val="00090D23"/>
    <w:rsid w:val="0009105C"/>
    <w:rsid w:val="0009113E"/>
    <w:rsid w:val="000911E1"/>
    <w:rsid w:val="000912BA"/>
    <w:rsid w:val="0009189A"/>
    <w:rsid w:val="00091A03"/>
    <w:rsid w:val="0009208F"/>
    <w:rsid w:val="000929CB"/>
    <w:rsid w:val="00092A08"/>
    <w:rsid w:val="00092F24"/>
    <w:rsid w:val="000931FC"/>
    <w:rsid w:val="000937B9"/>
    <w:rsid w:val="00093A01"/>
    <w:rsid w:val="00093B00"/>
    <w:rsid w:val="00093B6A"/>
    <w:rsid w:val="00094044"/>
    <w:rsid w:val="0009418C"/>
    <w:rsid w:val="00094244"/>
    <w:rsid w:val="0009426C"/>
    <w:rsid w:val="00094534"/>
    <w:rsid w:val="00094576"/>
    <w:rsid w:val="00094919"/>
    <w:rsid w:val="00094A90"/>
    <w:rsid w:val="00094AE1"/>
    <w:rsid w:val="00094B84"/>
    <w:rsid w:val="00094D0F"/>
    <w:rsid w:val="00094F2E"/>
    <w:rsid w:val="00095466"/>
    <w:rsid w:val="000955ED"/>
    <w:rsid w:val="00095BD1"/>
    <w:rsid w:val="00095D12"/>
    <w:rsid w:val="00095E01"/>
    <w:rsid w:val="00095EE2"/>
    <w:rsid w:val="000960E7"/>
    <w:rsid w:val="00096201"/>
    <w:rsid w:val="0009722D"/>
    <w:rsid w:val="000976C1"/>
    <w:rsid w:val="00097832"/>
    <w:rsid w:val="00097D05"/>
    <w:rsid w:val="00097D4D"/>
    <w:rsid w:val="00097F5C"/>
    <w:rsid w:val="000A0113"/>
    <w:rsid w:val="000A0495"/>
    <w:rsid w:val="000A074F"/>
    <w:rsid w:val="000A0B6E"/>
    <w:rsid w:val="000A0C3A"/>
    <w:rsid w:val="000A1054"/>
    <w:rsid w:val="000A1088"/>
    <w:rsid w:val="000A1292"/>
    <w:rsid w:val="000A12DD"/>
    <w:rsid w:val="000A17E7"/>
    <w:rsid w:val="000A1C47"/>
    <w:rsid w:val="000A1D57"/>
    <w:rsid w:val="000A1F1D"/>
    <w:rsid w:val="000A209C"/>
    <w:rsid w:val="000A224D"/>
    <w:rsid w:val="000A23BB"/>
    <w:rsid w:val="000A2716"/>
    <w:rsid w:val="000A27DC"/>
    <w:rsid w:val="000A291F"/>
    <w:rsid w:val="000A297B"/>
    <w:rsid w:val="000A2ABE"/>
    <w:rsid w:val="000A2B08"/>
    <w:rsid w:val="000A2BDF"/>
    <w:rsid w:val="000A2BF8"/>
    <w:rsid w:val="000A2E06"/>
    <w:rsid w:val="000A2E63"/>
    <w:rsid w:val="000A308A"/>
    <w:rsid w:val="000A3486"/>
    <w:rsid w:val="000A353A"/>
    <w:rsid w:val="000A3724"/>
    <w:rsid w:val="000A38DE"/>
    <w:rsid w:val="000A3956"/>
    <w:rsid w:val="000A3A4B"/>
    <w:rsid w:val="000A4011"/>
    <w:rsid w:val="000A492F"/>
    <w:rsid w:val="000A4A5F"/>
    <w:rsid w:val="000A4C64"/>
    <w:rsid w:val="000A4E2F"/>
    <w:rsid w:val="000A5B75"/>
    <w:rsid w:val="000A5BB0"/>
    <w:rsid w:val="000A5E0A"/>
    <w:rsid w:val="000A5E5B"/>
    <w:rsid w:val="000A5ED9"/>
    <w:rsid w:val="000A626E"/>
    <w:rsid w:val="000A656F"/>
    <w:rsid w:val="000A65C9"/>
    <w:rsid w:val="000A6600"/>
    <w:rsid w:val="000A683B"/>
    <w:rsid w:val="000A6D83"/>
    <w:rsid w:val="000A7060"/>
    <w:rsid w:val="000A707F"/>
    <w:rsid w:val="000A7132"/>
    <w:rsid w:val="000A7311"/>
    <w:rsid w:val="000A747A"/>
    <w:rsid w:val="000A7AFA"/>
    <w:rsid w:val="000A7B1A"/>
    <w:rsid w:val="000A7C2B"/>
    <w:rsid w:val="000A7F38"/>
    <w:rsid w:val="000B01FC"/>
    <w:rsid w:val="000B0393"/>
    <w:rsid w:val="000B061B"/>
    <w:rsid w:val="000B0B91"/>
    <w:rsid w:val="000B0DE4"/>
    <w:rsid w:val="000B0ED9"/>
    <w:rsid w:val="000B0EE4"/>
    <w:rsid w:val="000B141B"/>
    <w:rsid w:val="000B144B"/>
    <w:rsid w:val="000B177A"/>
    <w:rsid w:val="000B1949"/>
    <w:rsid w:val="000B1A9A"/>
    <w:rsid w:val="000B1AEF"/>
    <w:rsid w:val="000B1FDC"/>
    <w:rsid w:val="000B230F"/>
    <w:rsid w:val="000B2844"/>
    <w:rsid w:val="000B28D2"/>
    <w:rsid w:val="000B28E2"/>
    <w:rsid w:val="000B2BAC"/>
    <w:rsid w:val="000B2C10"/>
    <w:rsid w:val="000B2DF3"/>
    <w:rsid w:val="000B2E3A"/>
    <w:rsid w:val="000B311A"/>
    <w:rsid w:val="000B31A7"/>
    <w:rsid w:val="000B31C3"/>
    <w:rsid w:val="000B31FF"/>
    <w:rsid w:val="000B3399"/>
    <w:rsid w:val="000B34E4"/>
    <w:rsid w:val="000B36F7"/>
    <w:rsid w:val="000B3815"/>
    <w:rsid w:val="000B397C"/>
    <w:rsid w:val="000B3AEC"/>
    <w:rsid w:val="000B3E53"/>
    <w:rsid w:val="000B3E8D"/>
    <w:rsid w:val="000B3F96"/>
    <w:rsid w:val="000B406A"/>
    <w:rsid w:val="000B42F9"/>
    <w:rsid w:val="000B439C"/>
    <w:rsid w:val="000B43C0"/>
    <w:rsid w:val="000B4540"/>
    <w:rsid w:val="000B4BCE"/>
    <w:rsid w:val="000B4C88"/>
    <w:rsid w:val="000B4D61"/>
    <w:rsid w:val="000B5153"/>
    <w:rsid w:val="000B5245"/>
    <w:rsid w:val="000B53B5"/>
    <w:rsid w:val="000B54E9"/>
    <w:rsid w:val="000B566E"/>
    <w:rsid w:val="000B58F0"/>
    <w:rsid w:val="000B5A71"/>
    <w:rsid w:val="000B5DAC"/>
    <w:rsid w:val="000B619C"/>
    <w:rsid w:val="000B6406"/>
    <w:rsid w:val="000B6516"/>
    <w:rsid w:val="000B689D"/>
    <w:rsid w:val="000B69AB"/>
    <w:rsid w:val="000B6BBA"/>
    <w:rsid w:val="000B6E09"/>
    <w:rsid w:val="000B723C"/>
    <w:rsid w:val="000B7723"/>
    <w:rsid w:val="000B78D2"/>
    <w:rsid w:val="000B7F28"/>
    <w:rsid w:val="000C0163"/>
    <w:rsid w:val="000C0759"/>
    <w:rsid w:val="000C08F9"/>
    <w:rsid w:val="000C093F"/>
    <w:rsid w:val="000C0A0C"/>
    <w:rsid w:val="000C0B78"/>
    <w:rsid w:val="000C122C"/>
    <w:rsid w:val="000C130E"/>
    <w:rsid w:val="000C13C9"/>
    <w:rsid w:val="000C18CD"/>
    <w:rsid w:val="000C193A"/>
    <w:rsid w:val="000C1B7B"/>
    <w:rsid w:val="000C1C4E"/>
    <w:rsid w:val="000C1FAB"/>
    <w:rsid w:val="000C285D"/>
    <w:rsid w:val="000C2C88"/>
    <w:rsid w:val="000C2DE3"/>
    <w:rsid w:val="000C331A"/>
    <w:rsid w:val="000C338A"/>
    <w:rsid w:val="000C35EC"/>
    <w:rsid w:val="000C3658"/>
    <w:rsid w:val="000C3B99"/>
    <w:rsid w:val="000C3EBE"/>
    <w:rsid w:val="000C3FDC"/>
    <w:rsid w:val="000C3FF2"/>
    <w:rsid w:val="000C400E"/>
    <w:rsid w:val="000C41BE"/>
    <w:rsid w:val="000C440D"/>
    <w:rsid w:val="000C46B4"/>
    <w:rsid w:val="000C46CC"/>
    <w:rsid w:val="000C49F2"/>
    <w:rsid w:val="000C4C5B"/>
    <w:rsid w:val="000C4C97"/>
    <w:rsid w:val="000C5034"/>
    <w:rsid w:val="000C50D3"/>
    <w:rsid w:val="000C5152"/>
    <w:rsid w:val="000C526E"/>
    <w:rsid w:val="000C5276"/>
    <w:rsid w:val="000C530B"/>
    <w:rsid w:val="000C54B0"/>
    <w:rsid w:val="000C5522"/>
    <w:rsid w:val="000C55F5"/>
    <w:rsid w:val="000C59D9"/>
    <w:rsid w:val="000C5AD0"/>
    <w:rsid w:val="000C5C0A"/>
    <w:rsid w:val="000C5C80"/>
    <w:rsid w:val="000C5E92"/>
    <w:rsid w:val="000C6118"/>
    <w:rsid w:val="000C6316"/>
    <w:rsid w:val="000C65E4"/>
    <w:rsid w:val="000C6665"/>
    <w:rsid w:val="000C66E4"/>
    <w:rsid w:val="000C6752"/>
    <w:rsid w:val="000C6861"/>
    <w:rsid w:val="000C6A22"/>
    <w:rsid w:val="000C6AC8"/>
    <w:rsid w:val="000C6B20"/>
    <w:rsid w:val="000C6D06"/>
    <w:rsid w:val="000C6D0E"/>
    <w:rsid w:val="000C7126"/>
    <w:rsid w:val="000C719D"/>
    <w:rsid w:val="000C73EA"/>
    <w:rsid w:val="000C759F"/>
    <w:rsid w:val="000C76A8"/>
    <w:rsid w:val="000C7B24"/>
    <w:rsid w:val="000C7EB2"/>
    <w:rsid w:val="000D0B05"/>
    <w:rsid w:val="000D0C69"/>
    <w:rsid w:val="000D0DBE"/>
    <w:rsid w:val="000D0E03"/>
    <w:rsid w:val="000D0E42"/>
    <w:rsid w:val="000D0EDC"/>
    <w:rsid w:val="000D118F"/>
    <w:rsid w:val="000D14B5"/>
    <w:rsid w:val="000D1525"/>
    <w:rsid w:val="000D156D"/>
    <w:rsid w:val="000D15A9"/>
    <w:rsid w:val="000D15D7"/>
    <w:rsid w:val="000D1CF3"/>
    <w:rsid w:val="000D1E7F"/>
    <w:rsid w:val="000D2137"/>
    <w:rsid w:val="000D2493"/>
    <w:rsid w:val="000D25DC"/>
    <w:rsid w:val="000D2611"/>
    <w:rsid w:val="000D2A35"/>
    <w:rsid w:val="000D2C4F"/>
    <w:rsid w:val="000D2D8B"/>
    <w:rsid w:val="000D33C1"/>
    <w:rsid w:val="000D36D5"/>
    <w:rsid w:val="000D39C2"/>
    <w:rsid w:val="000D3A33"/>
    <w:rsid w:val="000D3BC7"/>
    <w:rsid w:val="000D3D04"/>
    <w:rsid w:val="000D411F"/>
    <w:rsid w:val="000D4488"/>
    <w:rsid w:val="000D44B6"/>
    <w:rsid w:val="000D4516"/>
    <w:rsid w:val="000D49F3"/>
    <w:rsid w:val="000D4A29"/>
    <w:rsid w:val="000D4C7B"/>
    <w:rsid w:val="000D4D47"/>
    <w:rsid w:val="000D4DA2"/>
    <w:rsid w:val="000D4FB4"/>
    <w:rsid w:val="000D516A"/>
    <w:rsid w:val="000D5330"/>
    <w:rsid w:val="000D5D9F"/>
    <w:rsid w:val="000D5E5D"/>
    <w:rsid w:val="000D5E6F"/>
    <w:rsid w:val="000D5E8A"/>
    <w:rsid w:val="000D5F9B"/>
    <w:rsid w:val="000D642F"/>
    <w:rsid w:val="000D6450"/>
    <w:rsid w:val="000D69CC"/>
    <w:rsid w:val="000D6BCF"/>
    <w:rsid w:val="000D6C8F"/>
    <w:rsid w:val="000D6E9D"/>
    <w:rsid w:val="000D6EF5"/>
    <w:rsid w:val="000D7209"/>
    <w:rsid w:val="000D7254"/>
    <w:rsid w:val="000D74D5"/>
    <w:rsid w:val="000D7A90"/>
    <w:rsid w:val="000D7C81"/>
    <w:rsid w:val="000D7FF4"/>
    <w:rsid w:val="000E0102"/>
    <w:rsid w:val="000E029D"/>
    <w:rsid w:val="000E036E"/>
    <w:rsid w:val="000E03B6"/>
    <w:rsid w:val="000E04F0"/>
    <w:rsid w:val="000E06B6"/>
    <w:rsid w:val="000E083A"/>
    <w:rsid w:val="000E0945"/>
    <w:rsid w:val="000E0ADE"/>
    <w:rsid w:val="000E0C35"/>
    <w:rsid w:val="000E0EAF"/>
    <w:rsid w:val="000E1326"/>
    <w:rsid w:val="000E15BC"/>
    <w:rsid w:val="000E15FA"/>
    <w:rsid w:val="000E1C84"/>
    <w:rsid w:val="000E1DBF"/>
    <w:rsid w:val="000E1E52"/>
    <w:rsid w:val="000E1EE0"/>
    <w:rsid w:val="000E2001"/>
    <w:rsid w:val="000E20EB"/>
    <w:rsid w:val="000E2141"/>
    <w:rsid w:val="000E226D"/>
    <w:rsid w:val="000E2485"/>
    <w:rsid w:val="000E24DB"/>
    <w:rsid w:val="000E24F5"/>
    <w:rsid w:val="000E28D1"/>
    <w:rsid w:val="000E2AA9"/>
    <w:rsid w:val="000E2CD8"/>
    <w:rsid w:val="000E3027"/>
    <w:rsid w:val="000E30C3"/>
    <w:rsid w:val="000E31D6"/>
    <w:rsid w:val="000E32A3"/>
    <w:rsid w:val="000E32DB"/>
    <w:rsid w:val="000E3490"/>
    <w:rsid w:val="000E3636"/>
    <w:rsid w:val="000E394C"/>
    <w:rsid w:val="000E3D09"/>
    <w:rsid w:val="000E4164"/>
    <w:rsid w:val="000E4231"/>
    <w:rsid w:val="000E42EC"/>
    <w:rsid w:val="000E42FB"/>
    <w:rsid w:val="000E443F"/>
    <w:rsid w:val="000E45E6"/>
    <w:rsid w:val="000E4621"/>
    <w:rsid w:val="000E4A30"/>
    <w:rsid w:val="000E4AE9"/>
    <w:rsid w:val="000E4DC3"/>
    <w:rsid w:val="000E4E33"/>
    <w:rsid w:val="000E4E5F"/>
    <w:rsid w:val="000E537C"/>
    <w:rsid w:val="000E592A"/>
    <w:rsid w:val="000E5A17"/>
    <w:rsid w:val="000E5AC5"/>
    <w:rsid w:val="000E5B8F"/>
    <w:rsid w:val="000E5DF3"/>
    <w:rsid w:val="000E5EA9"/>
    <w:rsid w:val="000E5FF7"/>
    <w:rsid w:val="000E6305"/>
    <w:rsid w:val="000E6CD2"/>
    <w:rsid w:val="000E7282"/>
    <w:rsid w:val="000E7394"/>
    <w:rsid w:val="000E7414"/>
    <w:rsid w:val="000E7616"/>
    <w:rsid w:val="000E7AEF"/>
    <w:rsid w:val="000E7B25"/>
    <w:rsid w:val="000E7CD8"/>
    <w:rsid w:val="000E7DCB"/>
    <w:rsid w:val="000F01C7"/>
    <w:rsid w:val="000F01EC"/>
    <w:rsid w:val="000F02F9"/>
    <w:rsid w:val="000F032D"/>
    <w:rsid w:val="000F0664"/>
    <w:rsid w:val="000F09D6"/>
    <w:rsid w:val="000F0D2B"/>
    <w:rsid w:val="000F0FDD"/>
    <w:rsid w:val="000F107A"/>
    <w:rsid w:val="000F1393"/>
    <w:rsid w:val="000F1422"/>
    <w:rsid w:val="000F1561"/>
    <w:rsid w:val="000F1665"/>
    <w:rsid w:val="000F18A9"/>
    <w:rsid w:val="000F1A00"/>
    <w:rsid w:val="000F1DB6"/>
    <w:rsid w:val="000F1F6D"/>
    <w:rsid w:val="000F23B7"/>
    <w:rsid w:val="000F255B"/>
    <w:rsid w:val="000F2A7D"/>
    <w:rsid w:val="000F2E3B"/>
    <w:rsid w:val="000F3133"/>
    <w:rsid w:val="000F3C3F"/>
    <w:rsid w:val="000F3CFC"/>
    <w:rsid w:val="000F3DE3"/>
    <w:rsid w:val="000F3F35"/>
    <w:rsid w:val="000F4444"/>
    <w:rsid w:val="000F474E"/>
    <w:rsid w:val="000F4C4C"/>
    <w:rsid w:val="000F4E88"/>
    <w:rsid w:val="000F4EB3"/>
    <w:rsid w:val="000F51E6"/>
    <w:rsid w:val="000F527B"/>
    <w:rsid w:val="000F534B"/>
    <w:rsid w:val="000F54F9"/>
    <w:rsid w:val="000F5558"/>
    <w:rsid w:val="000F57E8"/>
    <w:rsid w:val="000F589F"/>
    <w:rsid w:val="000F5994"/>
    <w:rsid w:val="000F5C96"/>
    <w:rsid w:val="000F5EB8"/>
    <w:rsid w:val="000F60C8"/>
    <w:rsid w:val="000F62B5"/>
    <w:rsid w:val="000F62C6"/>
    <w:rsid w:val="000F637B"/>
    <w:rsid w:val="000F6416"/>
    <w:rsid w:val="000F662D"/>
    <w:rsid w:val="000F6705"/>
    <w:rsid w:val="000F6776"/>
    <w:rsid w:val="000F6BED"/>
    <w:rsid w:val="000F6C83"/>
    <w:rsid w:val="000F6CB6"/>
    <w:rsid w:val="000F6DE0"/>
    <w:rsid w:val="000F71BA"/>
    <w:rsid w:val="000F741B"/>
    <w:rsid w:val="000F758E"/>
    <w:rsid w:val="000F78E0"/>
    <w:rsid w:val="000F7A12"/>
    <w:rsid w:val="000F7B80"/>
    <w:rsid w:val="000F7F1D"/>
    <w:rsid w:val="001000F3"/>
    <w:rsid w:val="00100384"/>
    <w:rsid w:val="00100481"/>
    <w:rsid w:val="00100826"/>
    <w:rsid w:val="001013AD"/>
    <w:rsid w:val="00101425"/>
    <w:rsid w:val="001014E6"/>
    <w:rsid w:val="0010168E"/>
    <w:rsid w:val="0010187B"/>
    <w:rsid w:val="001018C5"/>
    <w:rsid w:val="00101CC3"/>
    <w:rsid w:val="00101DC4"/>
    <w:rsid w:val="00102205"/>
    <w:rsid w:val="00102231"/>
    <w:rsid w:val="0010226B"/>
    <w:rsid w:val="0010236C"/>
    <w:rsid w:val="001026A2"/>
    <w:rsid w:val="00102AE0"/>
    <w:rsid w:val="00102C30"/>
    <w:rsid w:val="00102CFD"/>
    <w:rsid w:val="00102F77"/>
    <w:rsid w:val="00102F7E"/>
    <w:rsid w:val="00102F7F"/>
    <w:rsid w:val="001031CD"/>
    <w:rsid w:val="00103556"/>
    <w:rsid w:val="00103E43"/>
    <w:rsid w:val="00104120"/>
    <w:rsid w:val="00104187"/>
    <w:rsid w:val="00104C8A"/>
    <w:rsid w:val="00104DE3"/>
    <w:rsid w:val="00104EB8"/>
    <w:rsid w:val="0010520F"/>
    <w:rsid w:val="001058AA"/>
    <w:rsid w:val="00105AC6"/>
    <w:rsid w:val="00105DCB"/>
    <w:rsid w:val="00105E75"/>
    <w:rsid w:val="00105EF3"/>
    <w:rsid w:val="00106312"/>
    <w:rsid w:val="001064EF"/>
    <w:rsid w:val="001067F2"/>
    <w:rsid w:val="00106AB1"/>
    <w:rsid w:val="00106BB7"/>
    <w:rsid w:val="00106CC2"/>
    <w:rsid w:val="00106CE2"/>
    <w:rsid w:val="00106EFB"/>
    <w:rsid w:val="00106F09"/>
    <w:rsid w:val="00107039"/>
    <w:rsid w:val="0010739D"/>
    <w:rsid w:val="001075E9"/>
    <w:rsid w:val="001076B4"/>
    <w:rsid w:val="00107780"/>
    <w:rsid w:val="00107900"/>
    <w:rsid w:val="001079B1"/>
    <w:rsid w:val="00107BCE"/>
    <w:rsid w:val="00107D45"/>
    <w:rsid w:val="00107DFC"/>
    <w:rsid w:val="00110178"/>
    <w:rsid w:val="001105CC"/>
    <w:rsid w:val="0011098F"/>
    <w:rsid w:val="00110C69"/>
    <w:rsid w:val="00110C86"/>
    <w:rsid w:val="00110D67"/>
    <w:rsid w:val="0011100C"/>
    <w:rsid w:val="00111146"/>
    <w:rsid w:val="001112D3"/>
    <w:rsid w:val="00111846"/>
    <w:rsid w:val="00111A18"/>
    <w:rsid w:val="00111E04"/>
    <w:rsid w:val="00111F6C"/>
    <w:rsid w:val="00111FCD"/>
    <w:rsid w:val="00112701"/>
    <w:rsid w:val="00112802"/>
    <w:rsid w:val="00112A35"/>
    <w:rsid w:val="00112BF6"/>
    <w:rsid w:val="00112C1B"/>
    <w:rsid w:val="00112D48"/>
    <w:rsid w:val="00112DAB"/>
    <w:rsid w:val="00112EBC"/>
    <w:rsid w:val="001131CC"/>
    <w:rsid w:val="00113402"/>
    <w:rsid w:val="001137A7"/>
    <w:rsid w:val="00113A42"/>
    <w:rsid w:val="00114125"/>
    <w:rsid w:val="0011415F"/>
    <w:rsid w:val="00114321"/>
    <w:rsid w:val="0011440E"/>
    <w:rsid w:val="00114740"/>
    <w:rsid w:val="00114956"/>
    <w:rsid w:val="00115116"/>
    <w:rsid w:val="00115120"/>
    <w:rsid w:val="001151F9"/>
    <w:rsid w:val="001152E6"/>
    <w:rsid w:val="0011553D"/>
    <w:rsid w:val="0011554F"/>
    <w:rsid w:val="00115560"/>
    <w:rsid w:val="00115576"/>
    <w:rsid w:val="00115C41"/>
    <w:rsid w:val="00115CB1"/>
    <w:rsid w:val="00115FB6"/>
    <w:rsid w:val="00116282"/>
    <w:rsid w:val="001162F0"/>
    <w:rsid w:val="00116417"/>
    <w:rsid w:val="001164EE"/>
    <w:rsid w:val="00116727"/>
    <w:rsid w:val="00116889"/>
    <w:rsid w:val="00116BE9"/>
    <w:rsid w:val="00116CF6"/>
    <w:rsid w:val="00116FC4"/>
    <w:rsid w:val="00117084"/>
    <w:rsid w:val="00117296"/>
    <w:rsid w:val="0011739B"/>
    <w:rsid w:val="0011787D"/>
    <w:rsid w:val="0011796C"/>
    <w:rsid w:val="00117B8C"/>
    <w:rsid w:val="001201BA"/>
    <w:rsid w:val="00120679"/>
    <w:rsid w:val="00120DFB"/>
    <w:rsid w:val="00121115"/>
    <w:rsid w:val="0012114E"/>
    <w:rsid w:val="001213C1"/>
    <w:rsid w:val="0012145C"/>
    <w:rsid w:val="001215A3"/>
    <w:rsid w:val="00121854"/>
    <w:rsid w:val="00121AB1"/>
    <w:rsid w:val="00121B4A"/>
    <w:rsid w:val="00121EFD"/>
    <w:rsid w:val="0012233C"/>
    <w:rsid w:val="00122478"/>
    <w:rsid w:val="0012271E"/>
    <w:rsid w:val="00122979"/>
    <w:rsid w:val="00122B92"/>
    <w:rsid w:val="00122F28"/>
    <w:rsid w:val="00122F2D"/>
    <w:rsid w:val="00122FC5"/>
    <w:rsid w:val="001230ED"/>
    <w:rsid w:val="00123177"/>
    <w:rsid w:val="00123ABD"/>
    <w:rsid w:val="00124057"/>
    <w:rsid w:val="001241F6"/>
    <w:rsid w:val="0012456F"/>
    <w:rsid w:val="00124617"/>
    <w:rsid w:val="001247EC"/>
    <w:rsid w:val="0012480C"/>
    <w:rsid w:val="001248DB"/>
    <w:rsid w:val="00124927"/>
    <w:rsid w:val="00124991"/>
    <w:rsid w:val="00124C53"/>
    <w:rsid w:val="00124CA4"/>
    <w:rsid w:val="001250A3"/>
    <w:rsid w:val="001252DB"/>
    <w:rsid w:val="001253A8"/>
    <w:rsid w:val="001254F7"/>
    <w:rsid w:val="001257BE"/>
    <w:rsid w:val="0012591A"/>
    <w:rsid w:val="00125C67"/>
    <w:rsid w:val="0012613C"/>
    <w:rsid w:val="0012638E"/>
    <w:rsid w:val="001264B8"/>
    <w:rsid w:val="00126508"/>
    <w:rsid w:val="001269CA"/>
    <w:rsid w:val="00126AED"/>
    <w:rsid w:val="00126D3A"/>
    <w:rsid w:val="00126DB6"/>
    <w:rsid w:val="00126E5F"/>
    <w:rsid w:val="00126FBC"/>
    <w:rsid w:val="00127062"/>
    <w:rsid w:val="00127505"/>
    <w:rsid w:val="00127648"/>
    <w:rsid w:val="001278A7"/>
    <w:rsid w:val="0012793C"/>
    <w:rsid w:val="00127B4E"/>
    <w:rsid w:val="00127CB6"/>
    <w:rsid w:val="00127EF6"/>
    <w:rsid w:val="0013003B"/>
    <w:rsid w:val="0013014C"/>
    <w:rsid w:val="00130561"/>
    <w:rsid w:val="00130596"/>
    <w:rsid w:val="001306AF"/>
    <w:rsid w:val="00130773"/>
    <w:rsid w:val="00130D37"/>
    <w:rsid w:val="00130F15"/>
    <w:rsid w:val="00131486"/>
    <w:rsid w:val="00131973"/>
    <w:rsid w:val="00131984"/>
    <w:rsid w:val="00131C10"/>
    <w:rsid w:val="00131F7F"/>
    <w:rsid w:val="001320FE"/>
    <w:rsid w:val="00132542"/>
    <w:rsid w:val="001329C5"/>
    <w:rsid w:val="00132DFF"/>
    <w:rsid w:val="00133103"/>
    <w:rsid w:val="001332D1"/>
    <w:rsid w:val="0013336D"/>
    <w:rsid w:val="00133481"/>
    <w:rsid w:val="001336B0"/>
    <w:rsid w:val="00133808"/>
    <w:rsid w:val="00133835"/>
    <w:rsid w:val="00133A9D"/>
    <w:rsid w:val="00133D35"/>
    <w:rsid w:val="00133F5A"/>
    <w:rsid w:val="00134152"/>
    <w:rsid w:val="001347A2"/>
    <w:rsid w:val="001348A1"/>
    <w:rsid w:val="00134920"/>
    <w:rsid w:val="00134AB0"/>
    <w:rsid w:val="00134CF1"/>
    <w:rsid w:val="001351D9"/>
    <w:rsid w:val="00135265"/>
    <w:rsid w:val="001354C2"/>
    <w:rsid w:val="001359F1"/>
    <w:rsid w:val="00135A7E"/>
    <w:rsid w:val="00135DC5"/>
    <w:rsid w:val="00135F4B"/>
    <w:rsid w:val="00136214"/>
    <w:rsid w:val="001369BD"/>
    <w:rsid w:val="00136A7E"/>
    <w:rsid w:val="00136E7E"/>
    <w:rsid w:val="00137129"/>
    <w:rsid w:val="00137385"/>
    <w:rsid w:val="00137479"/>
    <w:rsid w:val="001375F5"/>
    <w:rsid w:val="00137CC8"/>
    <w:rsid w:val="00137DE8"/>
    <w:rsid w:val="00137E5A"/>
    <w:rsid w:val="001400BC"/>
    <w:rsid w:val="0014012D"/>
    <w:rsid w:val="001402BF"/>
    <w:rsid w:val="001402F0"/>
    <w:rsid w:val="0014056E"/>
    <w:rsid w:val="00140E6C"/>
    <w:rsid w:val="00141181"/>
    <w:rsid w:val="00141184"/>
    <w:rsid w:val="001411B4"/>
    <w:rsid w:val="00141419"/>
    <w:rsid w:val="001414E3"/>
    <w:rsid w:val="001418FC"/>
    <w:rsid w:val="0014192E"/>
    <w:rsid w:val="00141DD0"/>
    <w:rsid w:val="00141DEF"/>
    <w:rsid w:val="00141F9A"/>
    <w:rsid w:val="00142314"/>
    <w:rsid w:val="001423F9"/>
    <w:rsid w:val="00142771"/>
    <w:rsid w:val="001428D9"/>
    <w:rsid w:val="00142F05"/>
    <w:rsid w:val="0014345F"/>
    <w:rsid w:val="001434AD"/>
    <w:rsid w:val="00143918"/>
    <w:rsid w:val="00143A00"/>
    <w:rsid w:val="00143A9E"/>
    <w:rsid w:val="00143AE7"/>
    <w:rsid w:val="00143BAA"/>
    <w:rsid w:val="00143F60"/>
    <w:rsid w:val="0014419E"/>
    <w:rsid w:val="001443CB"/>
    <w:rsid w:val="0014466D"/>
    <w:rsid w:val="001446CC"/>
    <w:rsid w:val="0014475A"/>
    <w:rsid w:val="001449A0"/>
    <w:rsid w:val="00144F6E"/>
    <w:rsid w:val="0014531C"/>
    <w:rsid w:val="001455F6"/>
    <w:rsid w:val="00145956"/>
    <w:rsid w:val="00145C9C"/>
    <w:rsid w:val="00145CD7"/>
    <w:rsid w:val="001460CE"/>
    <w:rsid w:val="001463A0"/>
    <w:rsid w:val="00146433"/>
    <w:rsid w:val="001464B7"/>
    <w:rsid w:val="00146581"/>
    <w:rsid w:val="001468D5"/>
    <w:rsid w:val="00146BCA"/>
    <w:rsid w:val="00146D71"/>
    <w:rsid w:val="00146FDC"/>
    <w:rsid w:val="0014753A"/>
    <w:rsid w:val="001476A7"/>
    <w:rsid w:val="0014798C"/>
    <w:rsid w:val="00147C67"/>
    <w:rsid w:val="00147E82"/>
    <w:rsid w:val="0015014D"/>
    <w:rsid w:val="001506FF"/>
    <w:rsid w:val="00150773"/>
    <w:rsid w:val="00150CBC"/>
    <w:rsid w:val="00150E03"/>
    <w:rsid w:val="00150E29"/>
    <w:rsid w:val="001511A5"/>
    <w:rsid w:val="00151273"/>
    <w:rsid w:val="001514D4"/>
    <w:rsid w:val="00151773"/>
    <w:rsid w:val="0015185F"/>
    <w:rsid w:val="00151A88"/>
    <w:rsid w:val="00151D17"/>
    <w:rsid w:val="00152106"/>
    <w:rsid w:val="00152172"/>
    <w:rsid w:val="0015249E"/>
    <w:rsid w:val="001524ED"/>
    <w:rsid w:val="00152694"/>
    <w:rsid w:val="001526F4"/>
    <w:rsid w:val="0015277B"/>
    <w:rsid w:val="001527CF"/>
    <w:rsid w:val="00152A79"/>
    <w:rsid w:val="00152E84"/>
    <w:rsid w:val="00152EE6"/>
    <w:rsid w:val="00152FB7"/>
    <w:rsid w:val="00153104"/>
    <w:rsid w:val="0015318D"/>
    <w:rsid w:val="0015321F"/>
    <w:rsid w:val="0015329D"/>
    <w:rsid w:val="00153325"/>
    <w:rsid w:val="001534D7"/>
    <w:rsid w:val="00153653"/>
    <w:rsid w:val="0015381D"/>
    <w:rsid w:val="00153879"/>
    <w:rsid w:val="001539D0"/>
    <w:rsid w:val="00153A03"/>
    <w:rsid w:val="00153CE5"/>
    <w:rsid w:val="00153E6C"/>
    <w:rsid w:val="0015401F"/>
    <w:rsid w:val="00154070"/>
    <w:rsid w:val="001540A4"/>
    <w:rsid w:val="001546CF"/>
    <w:rsid w:val="001547FB"/>
    <w:rsid w:val="00154D8C"/>
    <w:rsid w:val="00154EE6"/>
    <w:rsid w:val="00155255"/>
    <w:rsid w:val="00155716"/>
    <w:rsid w:val="00155781"/>
    <w:rsid w:val="001558E2"/>
    <w:rsid w:val="0015599F"/>
    <w:rsid w:val="001559A3"/>
    <w:rsid w:val="00155A3D"/>
    <w:rsid w:val="00155A41"/>
    <w:rsid w:val="00155C68"/>
    <w:rsid w:val="001564FC"/>
    <w:rsid w:val="00156667"/>
    <w:rsid w:val="001566A5"/>
    <w:rsid w:val="00156863"/>
    <w:rsid w:val="00156864"/>
    <w:rsid w:val="00156869"/>
    <w:rsid w:val="00156A87"/>
    <w:rsid w:val="00156AD6"/>
    <w:rsid w:val="00156BE7"/>
    <w:rsid w:val="00156C1F"/>
    <w:rsid w:val="00156C9C"/>
    <w:rsid w:val="00156EB6"/>
    <w:rsid w:val="00157186"/>
    <w:rsid w:val="001575B0"/>
    <w:rsid w:val="0015771D"/>
    <w:rsid w:val="001577B4"/>
    <w:rsid w:val="001577F1"/>
    <w:rsid w:val="00157805"/>
    <w:rsid w:val="00157A94"/>
    <w:rsid w:val="00157D50"/>
    <w:rsid w:val="00157DEA"/>
    <w:rsid w:val="00157F5F"/>
    <w:rsid w:val="00160222"/>
    <w:rsid w:val="00160609"/>
    <w:rsid w:val="00160945"/>
    <w:rsid w:val="00160A9A"/>
    <w:rsid w:val="001610B4"/>
    <w:rsid w:val="0016162A"/>
    <w:rsid w:val="0016173B"/>
    <w:rsid w:val="00161A0E"/>
    <w:rsid w:val="0016216B"/>
    <w:rsid w:val="001628CF"/>
    <w:rsid w:val="00162939"/>
    <w:rsid w:val="0016297C"/>
    <w:rsid w:val="00162E82"/>
    <w:rsid w:val="0016327A"/>
    <w:rsid w:val="001636F6"/>
    <w:rsid w:val="0016388D"/>
    <w:rsid w:val="00163A7C"/>
    <w:rsid w:val="00163E04"/>
    <w:rsid w:val="00163EBA"/>
    <w:rsid w:val="0016451F"/>
    <w:rsid w:val="001646B3"/>
    <w:rsid w:val="001646B5"/>
    <w:rsid w:val="0016510A"/>
    <w:rsid w:val="001651F0"/>
    <w:rsid w:val="001651FB"/>
    <w:rsid w:val="001652C6"/>
    <w:rsid w:val="0016539E"/>
    <w:rsid w:val="00165451"/>
    <w:rsid w:val="0016560F"/>
    <w:rsid w:val="00165862"/>
    <w:rsid w:val="001658C8"/>
    <w:rsid w:val="00165B00"/>
    <w:rsid w:val="00165C7A"/>
    <w:rsid w:val="00165D3A"/>
    <w:rsid w:val="00166432"/>
    <w:rsid w:val="00166442"/>
    <w:rsid w:val="0016656F"/>
    <w:rsid w:val="00166743"/>
    <w:rsid w:val="00166F30"/>
    <w:rsid w:val="00167150"/>
    <w:rsid w:val="00167528"/>
    <w:rsid w:val="001675F9"/>
    <w:rsid w:val="0016764D"/>
    <w:rsid w:val="00167695"/>
    <w:rsid w:val="0016784A"/>
    <w:rsid w:val="00167876"/>
    <w:rsid w:val="00167950"/>
    <w:rsid w:val="00167A17"/>
    <w:rsid w:val="00167FD7"/>
    <w:rsid w:val="0017000C"/>
    <w:rsid w:val="0017028C"/>
    <w:rsid w:val="00170C0F"/>
    <w:rsid w:val="00170D52"/>
    <w:rsid w:val="00170E91"/>
    <w:rsid w:val="00170F56"/>
    <w:rsid w:val="00171061"/>
    <w:rsid w:val="00171188"/>
    <w:rsid w:val="001714E5"/>
    <w:rsid w:val="0017156D"/>
    <w:rsid w:val="00171628"/>
    <w:rsid w:val="00171AEE"/>
    <w:rsid w:val="00171F09"/>
    <w:rsid w:val="00171F92"/>
    <w:rsid w:val="00172100"/>
    <w:rsid w:val="00172239"/>
    <w:rsid w:val="0017241A"/>
    <w:rsid w:val="00172555"/>
    <w:rsid w:val="001727D0"/>
    <w:rsid w:val="00172AB8"/>
    <w:rsid w:val="00172C9E"/>
    <w:rsid w:val="00172DEE"/>
    <w:rsid w:val="0017312F"/>
    <w:rsid w:val="0017321E"/>
    <w:rsid w:val="001732C5"/>
    <w:rsid w:val="001737E4"/>
    <w:rsid w:val="00173836"/>
    <w:rsid w:val="00173983"/>
    <w:rsid w:val="001739B3"/>
    <w:rsid w:val="00173B35"/>
    <w:rsid w:val="00173C76"/>
    <w:rsid w:val="00174886"/>
    <w:rsid w:val="001748F2"/>
    <w:rsid w:val="00174C0B"/>
    <w:rsid w:val="00174CA5"/>
    <w:rsid w:val="00174D88"/>
    <w:rsid w:val="00174DE1"/>
    <w:rsid w:val="00174DFB"/>
    <w:rsid w:val="00174E31"/>
    <w:rsid w:val="001753D8"/>
    <w:rsid w:val="00175514"/>
    <w:rsid w:val="0017567E"/>
    <w:rsid w:val="00175798"/>
    <w:rsid w:val="0017590D"/>
    <w:rsid w:val="00175AF5"/>
    <w:rsid w:val="00175DE2"/>
    <w:rsid w:val="00175EE2"/>
    <w:rsid w:val="00175F21"/>
    <w:rsid w:val="00175FB6"/>
    <w:rsid w:val="00175FDA"/>
    <w:rsid w:val="0017602D"/>
    <w:rsid w:val="00176554"/>
    <w:rsid w:val="001769F1"/>
    <w:rsid w:val="00176D51"/>
    <w:rsid w:val="00176D59"/>
    <w:rsid w:val="00176D71"/>
    <w:rsid w:val="00177204"/>
    <w:rsid w:val="001776B8"/>
    <w:rsid w:val="00177854"/>
    <w:rsid w:val="001778B9"/>
    <w:rsid w:val="001778D9"/>
    <w:rsid w:val="00177953"/>
    <w:rsid w:val="00177A41"/>
    <w:rsid w:val="00177A5B"/>
    <w:rsid w:val="00177BF6"/>
    <w:rsid w:val="001803C6"/>
    <w:rsid w:val="0018055B"/>
    <w:rsid w:val="001805DC"/>
    <w:rsid w:val="00180849"/>
    <w:rsid w:val="001809A0"/>
    <w:rsid w:val="00180AD2"/>
    <w:rsid w:val="00180CC1"/>
    <w:rsid w:val="00180D83"/>
    <w:rsid w:val="00180F5E"/>
    <w:rsid w:val="00180FEE"/>
    <w:rsid w:val="001812E3"/>
    <w:rsid w:val="0018134A"/>
    <w:rsid w:val="0018134C"/>
    <w:rsid w:val="001813AB"/>
    <w:rsid w:val="0018182E"/>
    <w:rsid w:val="00181887"/>
    <w:rsid w:val="001818EF"/>
    <w:rsid w:val="0018195F"/>
    <w:rsid w:val="00181B6C"/>
    <w:rsid w:val="00181F41"/>
    <w:rsid w:val="00182421"/>
    <w:rsid w:val="00182699"/>
    <w:rsid w:val="00182824"/>
    <w:rsid w:val="0018284D"/>
    <w:rsid w:val="00182B53"/>
    <w:rsid w:val="00182F8D"/>
    <w:rsid w:val="00183310"/>
    <w:rsid w:val="00183320"/>
    <w:rsid w:val="0018391B"/>
    <w:rsid w:val="0018391D"/>
    <w:rsid w:val="00183966"/>
    <w:rsid w:val="00183B99"/>
    <w:rsid w:val="00183C3D"/>
    <w:rsid w:val="00183E2F"/>
    <w:rsid w:val="001840DC"/>
    <w:rsid w:val="001841EB"/>
    <w:rsid w:val="00184445"/>
    <w:rsid w:val="00184651"/>
    <w:rsid w:val="0018466B"/>
    <w:rsid w:val="0018476F"/>
    <w:rsid w:val="00184945"/>
    <w:rsid w:val="00184A25"/>
    <w:rsid w:val="00184A46"/>
    <w:rsid w:val="00184E10"/>
    <w:rsid w:val="00184E42"/>
    <w:rsid w:val="00184F00"/>
    <w:rsid w:val="0018519D"/>
    <w:rsid w:val="001851E6"/>
    <w:rsid w:val="001854CF"/>
    <w:rsid w:val="00185578"/>
    <w:rsid w:val="00185B73"/>
    <w:rsid w:val="00185D7F"/>
    <w:rsid w:val="00185FBD"/>
    <w:rsid w:val="00186224"/>
    <w:rsid w:val="001862EF"/>
    <w:rsid w:val="001869C8"/>
    <w:rsid w:val="001870AE"/>
    <w:rsid w:val="0018714E"/>
    <w:rsid w:val="0018718F"/>
    <w:rsid w:val="001873BE"/>
    <w:rsid w:val="0018777B"/>
    <w:rsid w:val="001879E4"/>
    <w:rsid w:val="001879F1"/>
    <w:rsid w:val="00187A57"/>
    <w:rsid w:val="00187CDA"/>
    <w:rsid w:val="00190380"/>
    <w:rsid w:val="00190411"/>
    <w:rsid w:val="00190798"/>
    <w:rsid w:val="001907A1"/>
    <w:rsid w:val="001909B2"/>
    <w:rsid w:val="00191009"/>
    <w:rsid w:val="00191452"/>
    <w:rsid w:val="0019180D"/>
    <w:rsid w:val="001919F0"/>
    <w:rsid w:val="00191D66"/>
    <w:rsid w:val="00191E9A"/>
    <w:rsid w:val="00191F89"/>
    <w:rsid w:val="001920AE"/>
    <w:rsid w:val="001922D0"/>
    <w:rsid w:val="001922F1"/>
    <w:rsid w:val="00192506"/>
    <w:rsid w:val="001925A1"/>
    <w:rsid w:val="001925A8"/>
    <w:rsid w:val="001925B3"/>
    <w:rsid w:val="001925EB"/>
    <w:rsid w:val="0019290C"/>
    <w:rsid w:val="00192948"/>
    <w:rsid w:val="00192B05"/>
    <w:rsid w:val="00192B57"/>
    <w:rsid w:val="00192E11"/>
    <w:rsid w:val="00192F04"/>
    <w:rsid w:val="0019334E"/>
    <w:rsid w:val="001933C1"/>
    <w:rsid w:val="00193EA3"/>
    <w:rsid w:val="00193EAB"/>
    <w:rsid w:val="00193F01"/>
    <w:rsid w:val="00193F55"/>
    <w:rsid w:val="00194078"/>
    <w:rsid w:val="001942CB"/>
    <w:rsid w:val="00194803"/>
    <w:rsid w:val="00194960"/>
    <w:rsid w:val="00194C17"/>
    <w:rsid w:val="00194D12"/>
    <w:rsid w:val="00194E3C"/>
    <w:rsid w:val="00194F0A"/>
    <w:rsid w:val="00194F37"/>
    <w:rsid w:val="00195151"/>
    <w:rsid w:val="00195638"/>
    <w:rsid w:val="00195858"/>
    <w:rsid w:val="00195885"/>
    <w:rsid w:val="0019594C"/>
    <w:rsid w:val="001959E8"/>
    <w:rsid w:val="00195B76"/>
    <w:rsid w:val="00195DD5"/>
    <w:rsid w:val="00195E2D"/>
    <w:rsid w:val="00195F75"/>
    <w:rsid w:val="00196461"/>
    <w:rsid w:val="00196617"/>
    <w:rsid w:val="001968A8"/>
    <w:rsid w:val="0019694C"/>
    <w:rsid w:val="00197048"/>
    <w:rsid w:val="001970D0"/>
    <w:rsid w:val="0019718E"/>
    <w:rsid w:val="00197220"/>
    <w:rsid w:val="0019746A"/>
    <w:rsid w:val="00197C32"/>
    <w:rsid w:val="00197CE8"/>
    <w:rsid w:val="001A003F"/>
    <w:rsid w:val="001A0417"/>
    <w:rsid w:val="001A0510"/>
    <w:rsid w:val="001A06AB"/>
    <w:rsid w:val="001A0A03"/>
    <w:rsid w:val="001A0A52"/>
    <w:rsid w:val="001A0A6E"/>
    <w:rsid w:val="001A0C3E"/>
    <w:rsid w:val="001A0CF7"/>
    <w:rsid w:val="001A0E72"/>
    <w:rsid w:val="001A1209"/>
    <w:rsid w:val="001A1426"/>
    <w:rsid w:val="001A149D"/>
    <w:rsid w:val="001A1826"/>
    <w:rsid w:val="001A18DC"/>
    <w:rsid w:val="001A1DF3"/>
    <w:rsid w:val="001A219D"/>
    <w:rsid w:val="001A21C4"/>
    <w:rsid w:val="001A2288"/>
    <w:rsid w:val="001A2664"/>
    <w:rsid w:val="001A26EC"/>
    <w:rsid w:val="001A270F"/>
    <w:rsid w:val="001A2988"/>
    <w:rsid w:val="001A2A7C"/>
    <w:rsid w:val="001A31DC"/>
    <w:rsid w:val="001A3466"/>
    <w:rsid w:val="001A37B2"/>
    <w:rsid w:val="001A39F9"/>
    <w:rsid w:val="001A3C07"/>
    <w:rsid w:val="001A4022"/>
    <w:rsid w:val="001A42D5"/>
    <w:rsid w:val="001A4328"/>
    <w:rsid w:val="001A442B"/>
    <w:rsid w:val="001A44EA"/>
    <w:rsid w:val="001A4552"/>
    <w:rsid w:val="001A45C6"/>
    <w:rsid w:val="001A4781"/>
    <w:rsid w:val="001A54A4"/>
    <w:rsid w:val="001A55D1"/>
    <w:rsid w:val="001A563D"/>
    <w:rsid w:val="001A58CD"/>
    <w:rsid w:val="001A5B38"/>
    <w:rsid w:val="001A604E"/>
    <w:rsid w:val="001A6068"/>
    <w:rsid w:val="001A60A4"/>
    <w:rsid w:val="001A652F"/>
    <w:rsid w:val="001A67A5"/>
    <w:rsid w:val="001A67C8"/>
    <w:rsid w:val="001A689B"/>
    <w:rsid w:val="001A6C77"/>
    <w:rsid w:val="001A6DF2"/>
    <w:rsid w:val="001A71FE"/>
    <w:rsid w:val="001A727E"/>
    <w:rsid w:val="001A7312"/>
    <w:rsid w:val="001A77C5"/>
    <w:rsid w:val="001B015F"/>
    <w:rsid w:val="001B01F8"/>
    <w:rsid w:val="001B0501"/>
    <w:rsid w:val="001B0737"/>
    <w:rsid w:val="001B0879"/>
    <w:rsid w:val="001B0C02"/>
    <w:rsid w:val="001B1279"/>
    <w:rsid w:val="001B1629"/>
    <w:rsid w:val="001B1828"/>
    <w:rsid w:val="001B1D9D"/>
    <w:rsid w:val="001B1E0E"/>
    <w:rsid w:val="001B1FEB"/>
    <w:rsid w:val="001B208E"/>
    <w:rsid w:val="001B2409"/>
    <w:rsid w:val="001B279F"/>
    <w:rsid w:val="001B2B7A"/>
    <w:rsid w:val="001B3466"/>
    <w:rsid w:val="001B34E2"/>
    <w:rsid w:val="001B35F4"/>
    <w:rsid w:val="001B362E"/>
    <w:rsid w:val="001B3805"/>
    <w:rsid w:val="001B392A"/>
    <w:rsid w:val="001B3A1B"/>
    <w:rsid w:val="001B3A87"/>
    <w:rsid w:val="001B3B5E"/>
    <w:rsid w:val="001B3DB8"/>
    <w:rsid w:val="001B3DF0"/>
    <w:rsid w:val="001B3EBF"/>
    <w:rsid w:val="001B3F6F"/>
    <w:rsid w:val="001B4162"/>
    <w:rsid w:val="001B41A0"/>
    <w:rsid w:val="001B4AC5"/>
    <w:rsid w:val="001B4B80"/>
    <w:rsid w:val="001B4EC0"/>
    <w:rsid w:val="001B5034"/>
    <w:rsid w:val="001B50EC"/>
    <w:rsid w:val="001B52CB"/>
    <w:rsid w:val="001B55C7"/>
    <w:rsid w:val="001B58A6"/>
    <w:rsid w:val="001B5C29"/>
    <w:rsid w:val="001B5F56"/>
    <w:rsid w:val="001B5F94"/>
    <w:rsid w:val="001B63EC"/>
    <w:rsid w:val="001B64A3"/>
    <w:rsid w:val="001B6775"/>
    <w:rsid w:val="001B6800"/>
    <w:rsid w:val="001B6A20"/>
    <w:rsid w:val="001B6A55"/>
    <w:rsid w:val="001B6BA4"/>
    <w:rsid w:val="001B6C94"/>
    <w:rsid w:val="001B6D62"/>
    <w:rsid w:val="001B6F03"/>
    <w:rsid w:val="001B7174"/>
    <w:rsid w:val="001B7190"/>
    <w:rsid w:val="001B71C7"/>
    <w:rsid w:val="001B7259"/>
    <w:rsid w:val="001B733E"/>
    <w:rsid w:val="001B7415"/>
    <w:rsid w:val="001B745A"/>
    <w:rsid w:val="001B75FB"/>
    <w:rsid w:val="001B7D9B"/>
    <w:rsid w:val="001B7DE5"/>
    <w:rsid w:val="001B7E6F"/>
    <w:rsid w:val="001C0395"/>
    <w:rsid w:val="001C0408"/>
    <w:rsid w:val="001C0539"/>
    <w:rsid w:val="001C0B11"/>
    <w:rsid w:val="001C0B6E"/>
    <w:rsid w:val="001C0C57"/>
    <w:rsid w:val="001C0F48"/>
    <w:rsid w:val="001C0F4C"/>
    <w:rsid w:val="001C0F6E"/>
    <w:rsid w:val="001C1241"/>
    <w:rsid w:val="001C1602"/>
    <w:rsid w:val="001C1758"/>
    <w:rsid w:val="001C17B4"/>
    <w:rsid w:val="001C181F"/>
    <w:rsid w:val="001C190E"/>
    <w:rsid w:val="001C1CE1"/>
    <w:rsid w:val="001C1E2F"/>
    <w:rsid w:val="001C201A"/>
    <w:rsid w:val="001C2156"/>
    <w:rsid w:val="001C22E1"/>
    <w:rsid w:val="001C251A"/>
    <w:rsid w:val="001C296E"/>
    <w:rsid w:val="001C2AC4"/>
    <w:rsid w:val="001C2F09"/>
    <w:rsid w:val="001C3198"/>
    <w:rsid w:val="001C3229"/>
    <w:rsid w:val="001C34B8"/>
    <w:rsid w:val="001C352E"/>
    <w:rsid w:val="001C3952"/>
    <w:rsid w:val="001C3D37"/>
    <w:rsid w:val="001C3E4A"/>
    <w:rsid w:val="001C3FDF"/>
    <w:rsid w:val="001C41EA"/>
    <w:rsid w:val="001C45CB"/>
    <w:rsid w:val="001C4894"/>
    <w:rsid w:val="001C4B30"/>
    <w:rsid w:val="001C4CDC"/>
    <w:rsid w:val="001C4F8A"/>
    <w:rsid w:val="001C5047"/>
    <w:rsid w:val="001C50EA"/>
    <w:rsid w:val="001C52A9"/>
    <w:rsid w:val="001C5363"/>
    <w:rsid w:val="001C53D7"/>
    <w:rsid w:val="001C57AD"/>
    <w:rsid w:val="001C5A36"/>
    <w:rsid w:val="001C5CA6"/>
    <w:rsid w:val="001C5DDB"/>
    <w:rsid w:val="001C6156"/>
    <w:rsid w:val="001C64AA"/>
    <w:rsid w:val="001C6816"/>
    <w:rsid w:val="001C6AB6"/>
    <w:rsid w:val="001C6C51"/>
    <w:rsid w:val="001C6E63"/>
    <w:rsid w:val="001C6F33"/>
    <w:rsid w:val="001C6F76"/>
    <w:rsid w:val="001C6FA6"/>
    <w:rsid w:val="001C719F"/>
    <w:rsid w:val="001C791C"/>
    <w:rsid w:val="001D010F"/>
    <w:rsid w:val="001D01BC"/>
    <w:rsid w:val="001D029F"/>
    <w:rsid w:val="001D02B4"/>
    <w:rsid w:val="001D02B6"/>
    <w:rsid w:val="001D0518"/>
    <w:rsid w:val="001D061D"/>
    <w:rsid w:val="001D0A16"/>
    <w:rsid w:val="001D0BE8"/>
    <w:rsid w:val="001D0D14"/>
    <w:rsid w:val="001D103A"/>
    <w:rsid w:val="001D1A75"/>
    <w:rsid w:val="001D1BD8"/>
    <w:rsid w:val="001D1C3D"/>
    <w:rsid w:val="001D1FA9"/>
    <w:rsid w:val="001D225A"/>
    <w:rsid w:val="001D22D9"/>
    <w:rsid w:val="001D24C3"/>
    <w:rsid w:val="001D24C4"/>
    <w:rsid w:val="001D28D4"/>
    <w:rsid w:val="001D2C52"/>
    <w:rsid w:val="001D2D50"/>
    <w:rsid w:val="001D2D75"/>
    <w:rsid w:val="001D3027"/>
    <w:rsid w:val="001D34CC"/>
    <w:rsid w:val="001D3673"/>
    <w:rsid w:val="001D42B8"/>
    <w:rsid w:val="001D43F3"/>
    <w:rsid w:val="001D4634"/>
    <w:rsid w:val="001D49D0"/>
    <w:rsid w:val="001D4F48"/>
    <w:rsid w:val="001D5198"/>
    <w:rsid w:val="001D5667"/>
    <w:rsid w:val="001D5B43"/>
    <w:rsid w:val="001D5C45"/>
    <w:rsid w:val="001D5CC7"/>
    <w:rsid w:val="001D5D12"/>
    <w:rsid w:val="001D5D98"/>
    <w:rsid w:val="001D5E23"/>
    <w:rsid w:val="001D619C"/>
    <w:rsid w:val="001D63E6"/>
    <w:rsid w:val="001D66D9"/>
    <w:rsid w:val="001D67D5"/>
    <w:rsid w:val="001D6946"/>
    <w:rsid w:val="001D6ADD"/>
    <w:rsid w:val="001D6B01"/>
    <w:rsid w:val="001D6E79"/>
    <w:rsid w:val="001D6F82"/>
    <w:rsid w:val="001D70B3"/>
    <w:rsid w:val="001D70E0"/>
    <w:rsid w:val="001D71B2"/>
    <w:rsid w:val="001D75B4"/>
    <w:rsid w:val="001D7848"/>
    <w:rsid w:val="001D795E"/>
    <w:rsid w:val="001D7C26"/>
    <w:rsid w:val="001D7D56"/>
    <w:rsid w:val="001E02DA"/>
    <w:rsid w:val="001E041E"/>
    <w:rsid w:val="001E04E6"/>
    <w:rsid w:val="001E0660"/>
    <w:rsid w:val="001E087D"/>
    <w:rsid w:val="001E0953"/>
    <w:rsid w:val="001E12BC"/>
    <w:rsid w:val="001E1339"/>
    <w:rsid w:val="001E152B"/>
    <w:rsid w:val="001E169F"/>
    <w:rsid w:val="001E1765"/>
    <w:rsid w:val="001E17D1"/>
    <w:rsid w:val="001E199C"/>
    <w:rsid w:val="001E1C40"/>
    <w:rsid w:val="001E1C85"/>
    <w:rsid w:val="001E1C8E"/>
    <w:rsid w:val="001E1CEC"/>
    <w:rsid w:val="001E1F8C"/>
    <w:rsid w:val="001E1FA8"/>
    <w:rsid w:val="001E2352"/>
    <w:rsid w:val="001E2699"/>
    <w:rsid w:val="001E297F"/>
    <w:rsid w:val="001E2EE4"/>
    <w:rsid w:val="001E326B"/>
    <w:rsid w:val="001E3922"/>
    <w:rsid w:val="001E3970"/>
    <w:rsid w:val="001E3B53"/>
    <w:rsid w:val="001E3C20"/>
    <w:rsid w:val="001E3C8E"/>
    <w:rsid w:val="001E3D8D"/>
    <w:rsid w:val="001E3E47"/>
    <w:rsid w:val="001E441E"/>
    <w:rsid w:val="001E457E"/>
    <w:rsid w:val="001E498C"/>
    <w:rsid w:val="001E4D76"/>
    <w:rsid w:val="001E517D"/>
    <w:rsid w:val="001E5267"/>
    <w:rsid w:val="001E561B"/>
    <w:rsid w:val="001E563F"/>
    <w:rsid w:val="001E6039"/>
    <w:rsid w:val="001E633C"/>
    <w:rsid w:val="001E634F"/>
    <w:rsid w:val="001E65B9"/>
    <w:rsid w:val="001E6617"/>
    <w:rsid w:val="001E6711"/>
    <w:rsid w:val="001E698A"/>
    <w:rsid w:val="001E698F"/>
    <w:rsid w:val="001E6A4D"/>
    <w:rsid w:val="001E6A6F"/>
    <w:rsid w:val="001E6D6C"/>
    <w:rsid w:val="001E6EBE"/>
    <w:rsid w:val="001E6F9E"/>
    <w:rsid w:val="001E7679"/>
    <w:rsid w:val="001E77DA"/>
    <w:rsid w:val="001E79E2"/>
    <w:rsid w:val="001E79E4"/>
    <w:rsid w:val="001E7AE6"/>
    <w:rsid w:val="001E7CC7"/>
    <w:rsid w:val="001E7DF0"/>
    <w:rsid w:val="001E7EDC"/>
    <w:rsid w:val="001E7FE7"/>
    <w:rsid w:val="001F05D4"/>
    <w:rsid w:val="001F06F0"/>
    <w:rsid w:val="001F09E3"/>
    <w:rsid w:val="001F0AA1"/>
    <w:rsid w:val="001F0C73"/>
    <w:rsid w:val="001F0D5E"/>
    <w:rsid w:val="001F0FF2"/>
    <w:rsid w:val="001F100C"/>
    <w:rsid w:val="001F12A4"/>
    <w:rsid w:val="001F14C0"/>
    <w:rsid w:val="001F14DD"/>
    <w:rsid w:val="001F185E"/>
    <w:rsid w:val="001F1928"/>
    <w:rsid w:val="001F1BB7"/>
    <w:rsid w:val="001F1DEE"/>
    <w:rsid w:val="001F21B3"/>
    <w:rsid w:val="001F2660"/>
    <w:rsid w:val="001F2840"/>
    <w:rsid w:val="001F2B94"/>
    <w:rsid w:val="001F2D40"/>
    <w:rsid w:val="001F2E36"/>
    <w:rsid w:val="001F33E8"/>
    <w:rsid w:val="001F35E7"/>
    <w:rsid w:val="001F3A71"/>
    <w:rsid w:val="001F3EC1"/>
    <w:rsid w:val="001F4071"/>
    <w:rsid w:val="001F4119"/>
    <w:rsid w:val="001F430D"/>
    <w:rsid w:val="001F445E"/>
    <w:rsid w:val="001F4517"/>
    <w:rsid w:val="001F45AB"/>
    <w:rsid w:val="001F45D0"/>
    <w:rsid w:val="001F464A"/>
    <w:rsid w:val="001F4950"/>
    <w:rsid w:val="001F4A3D"/>
    <w:rsid w:val="001F4A64"/>
    <w:rsid w:val="001F5137"/>
    <w:rsid w:val="001F51FA"/>
    <w:rsid w:val="001F55F4"/>
    <w:rsid w:val="001F56BD"/>
    <w:rsid w:val="001F56DB"/>
    <w:rsid w:val="001F5DA3"/>
    <w:rsid w:val="001F63B6"/>
    <w:rsid w:val="001F64B0"/>
    <w:rsid w:val="001F6A1A"/>
    <w:rsid w:val="001F6BD7"/>
    <w:rsid w:val="001F6C3B"/>
    <w:rsid w:val="001F6F67"/>
    <w:rsid w:val="001F70E4"/>
    <w:rsid w:val="001F7135"/>
    <w:rsid w:val="001F7326"/>
    <w:rsid w:val="001F74E1"/>
    <w:rsid w:val="001F766B"/>
    <w:rsid w:val="001F7901"/>
    <w:rsid w:val="001F7BA8"/>
    <w:rsid w:val="001F7C15"/>
    <w:rsid w:val="002003D8"/>
    <w:rsid w:val="002007D5"/>
    <w:rsid w:val="002008AD"/>
    <w:rsid w:val="00200A89"/>
    <w:rsid w:val="00200AA9"/>
    <w:rsid w:val="00200AE4"/>
    <w:rsid w:val="00200B03"/>
    <w:rsid w:val="00200B79"/>
    <w:rsid w:val="00200B90"/>
    <w:rsid w:val="002010F9"/>
    <w:rsid w:val="002012C4"/>
    <w:rsid w:val="002014FF"/>
    <w:rsid w:val="00201689"/>
    <w:rsid w:val="00201D57"/>
    <w:rsid w:val="00201D86"/>
    <w:rsid w:val="00201DC3"/>
    <w:rsid w:val="00201ECE"/>
    <w:rsid w:val="00201F8F"/>
    <w:rsid w:val="00202079"/>
    <w:rsid w:val="00202197"/>
    <w:rsid w:val="00202705"/>
    <w:rsid w:val="00202BED"/>
    <w:rsid w:val="00202ED3"/>
    <w:rsid w:val="00202F08"/>
    <w:rsid w:val="00203524"/>
    <w:rsid w:val="002035FD"/>
    <w:rsid w:val="00203702"/>
    <w:rsid w:val="00203749"/>
    <w:rsid w:val="002038A6"/>
    <w:rsid w:val="00203D37"/>
    <w:rsid w:val="00203D51"/>
    <w:rsid w:val="00203EB6"/>
    <w:rsid w:val="002041AC"/>
    <w:rsid w:val="00204638"/>
    <w:rsid w:val="002048F2"/>
    <w:rsid w:val="00204B3E"/>
    <w:rsid w:val="00204E37"/>
    <w:rsid w:val="00204F30"/>
    <w:rsid w:val="00204F6B"/>
    <w:rsid w:val="002053D2"/>
    <w:rsid w:val="00205425"/>
    <w:rsid w:val="00205531"/>
    <w:rsid w:val="0020567B"/>
    <w:rsid w:val="00205931"/>
    <w:rsid w:val="00205A4E"/>
    <w:rsid w:val="00205B92"/>
    <w:rsid w:val="00205D98"/>
    <w:rsid w:val="00205E00"/>
    <w:rsid w:val="00206181"/>
    <w:rsid w:val="00206227"/>
    <w:rsid w:val="00206435"/>
    <w:rsid w:val="00206507"/>
    <w:rsid w:val="00206720"/>
    <w:rsid w:val="00206722"/>
    <w:rsid w:val="00206935"/>
    <w:rsid w:val="00206F45"/>
    <w:rsid w:val="00206F6A"/>
    <w:rsid w:val="00207698"/>
    <w:rsid w:val="00207B3E"/>
    <w:rsid w:val="00207C09"/>
    <w:rsid w:val="00207D2C"/>
    <w:rsid w:val="00207DE2"/>
    <w:rsid w:val="00207E89"/>
    <w:rsid w:val="00210165"/>
    <w:rsid w:val="002104F3"/>
    <w:rsid w:val="0021050B"/>
    <w:rsid w:val="0021065E"/>
    <w:rsid w:val="0021072A"/>
    <w:rsid w:val="00210912"/>
    <w:rsid w:val="002110B4"/>
    <w:rsid w:val="00211391"/>
    <w:rsid w:val="00211F79"/>
    <w:rsid w:val="0021220F"/>
    <w:rsid w:val="00212343"/>
    <w:rsid w:val="00212467"/>
    <w:rsid w:val="00212483"/>
    <w:rsid w:val="0021291F"/>
    <w:rsid w:val="00212A7F"/>
    <w:rsid w:val="00212BBC"/>
    <w:rsid w:val="00213081"/>
    <w:rsid w:val="0021340F"/>
    <w:rsid w:val="00213466"/>
    <w:rsid w:val="002135BF"/>
    <w:rsid w:val="002137A1"/>
    <w:rsid w:val="00213A0A"/>
    <w:rsid w:val="00213A11"/>
    <w:rsid w:val="0021425B"/>
    <w:rsid w:val="00214313"/>
    <w:rsid w:val="002148FE"/>
    <w:rsid w:val="00214A6B"/>
    <w:rsid w:val="00214AA9"/>
    <w:rsid w:val="00214B18"/>
    <w:rsid w:val="00214BA0"/>
    <w:rsid w:val="00215090"/>
    <w:rsid w:val="0021511D"/>
    <w:rsid w:val="00215528"/>
    <w:rsid w:val="002155AC"/>
    <w:rsid w:val="002156F3"/>
    <w:rsid w:val="002159E5"/>
    <w:rsid w:val="00215A0F"/>
    <w:rsid w:val="00215CA4"/>
    <w:rsid w:val="00215CFE"/>
    <w:rsid w:val="00215F52"/>
    <w:rsid w:val="002161B2"/>
    <w:rsid w:val="0021621C"/>
    <w:rsid w:val="002164C9"/>
    <w:rsid w:val="0021653F"/>
    <w:rsid w:val="0021654D"/>
    <w:rsid w:val="00216CA4"/>
    <w:rsid w:val="00216E01"/>
    <w:rsid w:val="00216E38"/>
    <w:rsid w:val="002171F1"/>
    <w:rsid w:val="0021728B"/>
    <w:rsid w:val="002175FF"/>
    <w:rsid w:val="00217708"/>
    <w:rsid w:val="00217757"/>
    <w:rsid w:val="0021775B"/>
    <w:rsid w:val="002179FF"/>
    <w:rsid w:val="00217A64"/>
    <w:rsid w:val="00217B4E"/>
    <w:rsid w:val="00217B63"/>
    <w:rsid w:val="0022001D"/>
    <w:rsid w:val="0022005A"/>
    <w:rsid w:val="0022058C"/>
    <w:rsid w:val="002206B9"/>
    <w:rsid w:val="00220826"/>
    <w:rsid w:val="002209CB"/>
    <w:rsid w:val="002211B5"/>
    <w:rsid w:val="00221906"/>
    <w:rsid w:val="00221D3B"/>
    <w:rsid w:val="00222028"/>
    <w:rsid w:val="00222373"/>
    <w:rsid w:val="00222406"/>
    <w:rsid w:val="002227BC"/>
    <w:rsid w:val="0022280E"/>
    <w:rsid w:val="00222D15"/>
    <w:rsid w:val="00222D52"/>
    <w:rsid w:val="00222D95"/>
    <w:rsid w:val="00222E12"/>
    <w:rsid w:val="00222F83"/>
    <w:rsid w:val="00222FD4"/>
    <w:rsid w:val="00222FE2"/>
    <w:rsid w:val="0022324A"/>
    <w:rsid w:val="00223428"/>
    <w:rsid w:val="00223ACA"/>
    <w:rsid w:val="00223CA6"/>
    <w:rsid w:val="00223EED"/>
    <w:rsid w:val="002240FE"/>
    <w:rsid w:val="002241DD"/>
    <w:rsid w:val="00224240"/>
    <w:rsid w:val="0022446A"/>
    <w:rsid w:val="00224490"/>
    <w:rsid w:val="00224773"/>
    <w:rsid w:val="002247BA"/>
    <w:rsid w:val="002248D5"/>
    <w:rsid w:val="00224B15"/>
    <w:rsid w:val="00224DFF"/>
    <w:rsid w:val="00225034"/>
    <w:rsid w:val="002255B2"/>
    <w:rsid w:val="002259E4"/>
    <w:rsid w:val="00225A21"/>
    <w:rsid w:val="00225A57"/>
    <w:rsid w:val="00225AA5"/>
    <w:rsid w:val="00226015"/>
    <w:rsid w:val="0022601C"/>
    <w:rsid w:val="002262CA"/>
    <w:rsid w:val="00226437"/>
    <w:rsid w:val="002267E1"/>
    <w:rsid w:val="002267E4"/>
    <w:rsid w:val="00226A68"/>
    <w:rsid w:val="00226C90"/>
    <w:rsid w:val="00226EF2"/>
    <w:rsid w:val="002270A4"/>
    <w:rsid w:val="002271CA"/>
    <w:rsid w:val="0022743A"/>
    <w:rsid w:val="0022771C"/>
    <w:rsid w:val="00227855"/>
    <w:rsid w:val="00227A13"/>
    <w:rsid w:val="00227AF5"/>
    <w:rsid w:val="00227D4D"/>
    <w:rsid w:val="00230352"/>
    <w:rsid w:val="00230622"/>
    <w:rsid w:val="00230ADA"/>
    <w:rsid w:val="00230F57"/>
    <w:rsid w:val="00230FA4"/>
    <w:rsid w:val="00230FBD"/>
    <w:rsid w:val="00231120"/>
    <w:rsid w:val="00231519"/>
    <w:rsid w:val="00231624"/>
    <w:rsid w:val="0023163C"/>
    <w:rsid w:val="0023166E"/>
    <w:rsid w:val="00231815"/>
    <w:rsid w:val="00231B45"/>
    <w:rsid w:val="00231BD5"/>
    <w:rsid w:val="00231E0D"/>
    <w:rsid w:val="0023252F"/>
    <w:rsid w:val="002329C5"/>
    <w:rsid w:val="00232B18"/>
    <w:rsid w:val="00232BB1"/>
    <w:rsid w:val="00232C67"/>
    <w:rsid w:val="00232D64"/>
    <w:rsid w:val="002330F0"/>
    <w:rsid w:val="00233157"/>
    <w:rsid w:val="002331AD"/>
    <w:rsid w:val="002331E7"/>
    <w:rsid w:val="0023352E"/>
    <w:rsid w:val="0023370C"/>
    <w:rsid w:val="0023371A"/>
    <w:rsid w:val="002339F5"/>
    <w:rsid w:val="00233C05"/>
    <w:rsid w:val="00233CE3"/>
    <w:rsid w:val="00233D29"/>
    <w:rsid w:val="00233F70"/>
    <w:rsid w:val="00234167"/>
    <w:rsid w:val="0023433C"/>
    <w:rsid w:val="0023468D"/>
    <w:rsid w:val="002347E4"/>
    <w:rsid w:val="00234842"/>
    <w:rsid w:val="00234868"/>
    <w:rsid w:val="00234872"/>
    <w:rsid w:val="00235109"/>
    <w:rsid w:val="002351FB"/>
    <w:rsid w:val="00235367"/>
    <w:rsid w:val="0023548C"/>
    <w:rsid w:val="00235676"/>
    <w:rsid w:val="0023569A"/>
    <w:rsid w:val="00235833"/>
    <w:rsid w:val="00235A84"/>
    <w:rsid w:val="00235AB7"/>
    <w:rsid w:val="00235B41"/>
    <w:rsid w:val="00235B42"/>
    <w:rsid w:val="00235B7A"/>
    <w:rsid w:val="00235BA4"/>
    <w:rsid w:val="00236306"/>
    <w:rsid w:val="00236373"/>
    <w:rsid w:val="0023649E"/>
    <w:rsid w:val="002366CE"/>
    <w:rsid w:val="0023684E"/>
    <w:rsid w:val="002369AC"/>
    <w:rsid w:val="00236A5E"/>
    <w:rsid w:val="00236AA2"/>
    <w:rsid w:val="00236B34"/>
    <w:rsid w:val="002374FD"/>
    <w:rsid w:val="00237554"/>
    <w:rsid w:val="0023758E"/>
    <w:rsid w:val="00237733"/>
    <w:rsid w:val="0023773F"/>
    <w:rsid w:val="00237B85"/>
    <w:rsid w:val="00237D9C"/>
    <w:rsid w:val="00237E58"/>
    <w:rsid w:val="00237EE6"/>
    <w:rsid w:val="00237F06"/>
    <w:rsid w:val="0024001D"/>
    <w:rsid w:val="0024014E"/>
    <w:rsid w:val="0024069F"/>
    <w:rsid w:val="002417B7"/>
    <w:rsid w:val="002417DD"/>
    <w:rsid w:val="002418B9"/>
    <w:rsid w:val="00241FA4"/>
    <w:rsid w:val="00242047"/>
    <w:rsid w:val="0024208F"/>
    <w:rsid w:val="00242787"/>
    <w:rsid w:val="002427B3"/>
    <w:rsid w:val="002429CF"/>
    <w:rsid w:val="00242A63"/>
    <w:rsid w:val="00242B9E"/>
    <w:rsid w:val="00242BA3"/>
    <w:rsid w:val="00242D29"/>
    <w:rsid w:val="00242FAA"/>
    <w:rsid w:val="002431A0"/>
    <w:rsid w:val="00243672"/>
    <w:rsid w:val="00243888"/>
    <w:rsid w:val="00243979"/>
    <w:rsid w:val="00243C20"/>
    <w:rsid w:val="00244289"/>
    <w:rsid w:val="002443DC"/>
    <w:rsid w:val="00244412"/>
    <w:rsid w:val="002444F1"/>
    <w:rsid w:val="00244665"/>
    <w:rsid w:val="00244A54"/>
    <w:rsid w:val="00244B37"/>
    <w:rsid w:val="00244C12"/>
    <w:rsid w:val="00244D6E"/>
    <w:rsid w:val="00244FED"/>
    <w:rsid w:val="0024512F"/>
    <w:rsid w:val="00245542"/>
    <w:rsid w:val="002455CC"/>
    <w:rsid w:val="002456C3"/>
    <w:rsid w:val="0024575C"/>
    <w:rsid w:val="00245DEE"/>
    <w:rsid w:val="00245EF2"/>
    <w:rsid w:val="00245F52"/>
    <w:rsid w:val="0024635D"/>
    <w:rsid w:val="0024636F"/>
    <w:rsid w:val="0024656B"/>
    <w:rsid w:val="00246575"/>
    <w:rsid w:val="00246729"/>
    <w:rsid w:val="0024681D"/>
    <w:rsid w:val="00246ECF"/>
    <w:rsid w:val="0024701A"/>
    <w:rsid w:val="0024705D"/>
    <w:rsid w:val="00247173"/>
    <w:rsid w:val="00247590"/>
    <w:rsid w:val="0024780B"/>
    <w:rsid w:val="0024794C"/>
    <w:rsid w:val="002479A2"/>
    <w:rsid w:val="00247CBD"/>
    <w:rsid w:val="00247CEE"/>
    <w:rsid w:val="00247D89"/>
    <w:rsid w:val="00247E18"/>
    <w:rsid w:val="00247E9B"/>
    <w:rsid w:val="00247F66"/>
    <w:rsid w:val="002500D9"/>
    <w:rsid w:val="002503F9"/>
    <w:rsid w:val="0025074E"/>
    <w:rsid w:val="00250FD7"/>
    <w:rsid w:val="00250FE0"/>
    <w:rsid w:val="0025125B"/>
    <w:rsid w:val="0025172D"/>
    <w:rsid w:val="00251D9F"/>
    <w:rsid w:val="00251E29"/>
    <w:rsid w:val="00251F0F"/>
    <w:rsid w:val="002521A7"/>
    <w:rsid w:val="002524AA"/>
    <w:rsid w:val="002524D0"/>
    <w:rsid w:val="00252520"/>
    <w:rsid w:val="00252603"/>
    <w:rsid w:val="002526DD"/>
    <w:rsid w:val="002528C7"/>
    <w:rsid w:val="00252DC8"/>
    <w:rsid w:val="00252E09"/>
    <w:rsid w:val="00253403"/>
    <w:rsid w:val="00253577"/>
    <w:rsid w:val="00253AD8"/>
    <w:rsid w:val="00253E44"/>
    <w:rsid w:val="00253F64"/>
    <w:rsid w:val="0025419F"/>
    <w:rsid w:val="002541AC"/>
    <w:rsid w:val="002542FE"/>
    <w:rsid w:val="0025442C"/>
    <w:rsid w:val="00254432"/>
    <w:rsid w:val="0025455A"/>
    <w:rsid w:val="002545AC"/>
    <w:rsid w:val="00254C0D"/>
    <w:rsid w:val="00254C41"/>
    <w:rsid w:val="00254D89"/>
    <w:rsid w:val="0025500B"/>
    <w:rsid w:val="002550D3"/>
    <w:rsid w:val="00255123"/>
    <w:rsid w:val="00255285"/>
    <w:rsid w:val="0025545C"/>
    <w:rsid w:val="002555FF"/>
    <w:rsid w:val="00255899"/>
    <w:rsid w:val="00255A23"/>
    <w:rsid w:val="00255C88"/>
    <w:rsid w:val="00256290"/>
    <w:rsid w:val="0025634D"/>
    <w:rsid w:val="002566E4"/>
    <w:rsid w:val="002566F2"/>
    <w:rsid w:val="00256CB2"/>
    <w:rsid w:val="00256E51"/>
    <w:rsid w:val="002572BC"/>
    <w:rsid w:val="0025759B"/>
    <w:rsid w:val="002575E3"/>
    <w:rsid w:val="002576D5"/>
    <w:rsid w:val="0025797A"/>
    <w:rsid w:val="00257AF0"/>
    <w:rsid w:val="00257C3F"/>
    <w:rsid w:val="00257F40"/>
    <w:rsid w:val="0026046A"/>
    <w:rsid w:val="002604C6"/>
    <w:rsid w:val="002606D2"/>
    <w:rsid w:val="00260735"/>
    <w:rsid w:val="00260BF6"/>
    <w:rsid w:val="00260D86"/>
    <w:rsid w:val="00260DAB"/>
    <w:rsid w:val="00260E80"/>
    <w:rsid w:val="002612EC"/>
    <w:rsid w:val="00261BCF"/>
    <w:rsid w:val="00262173"/>
    <w:rsid w:val="002621E5"/>
    <w:rsid w:val="00262389"/>
    <w:rsid w:val="002623B4"/>
    <w:rsid w:val="002624A0"/>
    <w:rsid w:val="002625A5"/>
    <w:rsid w:val="002625DE"/>
    <w:rsid w:val="00262686"/>
    <w:rsid w:val="00262B0D"/>
    <w:rsid w:val="00262C28"/>
    <w:rsid w:val="00262D3D"/>
    <w:rsid w:val="002633CE"/>
    <w:rsid w:val="002634FB"/>
    <w:rsid w:val="00263685"/>
    <w:rsid w:val="00263793"/>
    <w:rsid w:val="00263B9F"/>
    <w:rsid w:val="0026402A"/>
    <w:rsid w:val="00264056"/>
    <w:rsid w:val="00264089"/>
    <w:rsid w:val="0026414B"/>
    <w:rsid w:val="0026418A"/>
    <w:rsid w:val="002642C5"/>
    <w:rsid w:val="00264389"/>
    <w:rsid w:val="002643CF"/>
    <w:rsid w:val="002643D0"/>
    <w:rsid w:val="00264404"/>
    <w:rsid w:val="00264607"/>
    <w:rsid w:val="0026467B"/>
    <w:rsid w:val="0026469F"/>
    <w:rsid w:val="002647CF"/>
    <w:rsid w:val="00264D4E"/>
    <w:rsid w:val="002652A8"/>
    <w:rsid w:val="002657EE"/>
    <w:rsid w:val="00265856"/>
    <w:rsid w:val="002658BD"/>
    <w:rsid w:val="00265B35"/>
    <w:rsid w:val="0026612F"/>
    <w:rsid w:val="002662A4"/>
    <w:rsid w:val="002663EC"/>
    <w:rsid w:val="002663F3"/>
    <w:rsid w:val="00266CC3"/>
    <w:rsid w:val="00266F52"/>
    <w:rsid w:val="00267010"/>
    <w:rsid w:val="00267081"/>
    <w:rsid w:val="00267F92"/>
    <w:rsid w:val="002701F1"/>
    <w:rsid w:val="0027022A"/>
    <w:rsid w:val="0027023C"/>
    <w:rsid w:val="002702A8"/>
    <w:rsid w:val="00270C0D"/>
    <w:rsid w:val="00270C5B"/>
    <w:rsid w:val="00271116"/>
    <w:rsid w:val="00271121"/>
    <w:rsid w:val="002718E3"/>
    <w:rsid w:val="002719C7"/>
    <w:rsid w:val="00271D47"/>
    <w:rsid w:val="00271E2A"/>
    <w:rsid w:val="00271E84"/>
    <w:rsid w:val="00271FDF"/>
    <w:rsid w:val="00271FF9"/>
    <w:rsid w:val="0027214B"/>
    <w:rsid w:val="002721AC"/>
    <w:rsid w:val="0027231E"/>
    <w:rsid w:val="002724BB"/>
    <w:rsid w:val="0027284E"/>
    <w:rsid w:val="002728C2"/>
    <w:rsid w:val="002728F7"/>
    <w:rsid w:val="0027295E"/>
    <w:rsid w:val="00272966"/>
    <w:rsid w:val="00272D8A"/>
    <w:rsid w:val="00272EB7"/>
    <w:rsid w:val="00273086"/>
    <w:rsid w:val="0027337E"/>
    <w:rsid w:val="00273792"/>
    <w:rsid w:val="00273AA9"/>
    <w:rsid w:val="00273CE8"/>
    <w:rsid w:val="0027416F"/>
    <w:rsid w:val="002741D0"/>
    <w:rsid w:val="002745B1"/>
    <w:rsid w:val="0027461B"/>
    <w:rsid w:val="002746AF"/>
    <w:rsid w:val="002746BF"/>
    <w:rsid w:val="00274ACE"/>
    <w:rsid w:val="00274C40"/>
    <w:rsid w:val="00274CC1"/>
    <w:rsid w:val="00274D69"/>
    <w:rsid w:val="00274E05"/>
    <w:rsid w:val="002750CD"/>
    <w:rsid w:val="002750E3"/>
    <w:rsid w:val="002751F1"/>
    <w:rsid w:val="002752EF"/>
    <w:rsid w:val="002756FB"/>
    <w:rsid w:val="002758F5"/>
    <w:rsid w:val="002759F3"/>
    <w:rsid w:val="00275A6F"/>
    <w:rsid w:val="00276419"/>
    <w:rsid w:val="00276708"/>
    <w:rsid w:val="00276AF5"/>
    <w:rsid w:val="00276FD2"/>
    <w:rsid w:val="00277216"/>
    <w:rsid w:val="00277330"/>
    <w:rsid w:val="00277983"/>
    <w:rsid w:val="00277CB5"/>
    <w:rsid w:val="00277D18"/>
    <w:rsid w:val="0028019F"/>
    <w:rsid w:val="00280A11"/>
    <w:rsid w:val="00280ED0"/>
    <w:rsid w:val="0028101C"/>
    <w:rsid w:val="002810DC"/>
    <w:rsid w:val="00281543"/>
    <w:rsid w:val="00281760"/>
    <w:rsid w:val="00281767"/>
    <w:rsid w:val="002819C7"/>
    <w:rsid w:val="00281BC3"/>
    <w:rsid w:val="00281C40"/>
    <w:rsid w:val="00281D7C"/>
    <w:rsid w:val="0028235A"/>
    <w:rsid w:val="00282568"/>
    <w:rsid w:val="002825D7"/>
    <w:rsid w:val="00282AC7"/>
    <w:rsid w:val="00282D95"/>
    <w:rsid w:val="00282E71"/>
    <w:rsid w:val="00283491"/>
    <w:rsid w:val="0028352C"/>
    <w:rsid w:val="002837DD"/>
    <w:rsid w:val="00283909"/>
    <w:rsid w:val="00283B34"/>
    <w:rsid w:val="00283E18"/>
    <w:rsid w:val="00283E2D"/>
    <w:rsid w:val="002840B4"/>
    <w:rsid w:val="002845BD"/>
    <w:rsid w:val="0028498D"/>
    <w:rsid w:val="00284B1A"/>
    <w:rsid w:val="00285569"/>
    <w:rsid w:val="00285725"/>
    <w:rsid w:val="002858CC"/>
    <w:rsid w:val="00285AEB"/>
    <w:rsid w:val="00285BCA"/>
    <w:rsid w:val="00285DB5"/>
    <w:rsid w:val="00286045"/>
    <w:rsid w:val="00286075"/>
    <w:rsid w:val="00286233"/>
    <w:rsid w:val="0028637C"/>
    <w:rsid w:val="00286AFE"/>
    <w:rsid w:val="00286E65"/>
    <w:rsid w:val="00287193"/>
    <w:rsid w:val="002872F1"/>
    <w:rsid w:val="00287301"/>
    <w:rsid w:val="00287380"/>
    <w:rsid w:val="0028744B"/>
    <w:rsid w:val="002874F9"/>
    <w:rsid w:val="00287514"/>
    <w:rsid w:val="00287A62"/>
    <w:rsid w:val="00287A7B"/>
    <w:rsid w:val="00287D82"/>
    <w:rsid w:val="00287EFE"/>
    <w:rsid w:val="002904EA"/>
    <w:rsid w:val="00290531"/>
    <w:rsid w:val="00290DB8"/>
    <w:rsid w:val="00290E01"/>
    <w:rsid w:val="00290E29"/>
    <w:rsid w:val="00290EFF"/>
    <w:rsid w:val="002911EF"/>
    <w:rsid w:val="0029158B"/>
    <w:rsid w:val="00291853"/>
    <w:rsid w:val="002918F1"/>
    <w:rsid w:val="00291FC8"/>
    <w:rsid w:val="002920E0"/>
    <w:rsid w:val="002920EA"/>
    <w:rsid w:val="00292232"/>
    <w:rsid w:val="002923F4"/>
    <w:rsid w:val="002924AF"/>
    <w:rsid w:val="002925B1"/>
    <w:rsid w:val="0029268F"/>
    <w:rsid w:val="002926DF"/>
    <w:rsid w:val="00292A5C"/>
    <w:rsid w:val="00292D6C"/>
    <w:rsid w:val="00293157"/>
    <w:rsid w:val="00293577"/>
    <w:rsid w:val="0029363A"/>
    <w:rsid w:val="00293729"/>
    <w:rsid w:val="002939EE"/>
    <w:rsid w:val="00293AF3"/>
    <w:rsid w:val="00293B31"/>
    <w:rsid w:val="00293CE2"/>
    <w:rsid w:val="00293F1F"/>
    <w:rsid w:val="0029441C"/>
    <w:rsid w:val="002944D7"/>
    <w:rsid w:val="0029455D"/>
    <w:rsid w:val="0029465C"/>
    <w:rsid w:val="00294759"/>
    <w:rsid w:val="00294814"/>
    <w:rsid w:val="0029483E"/>
    <w:rsid w:val="00294D9A"/>
    <w:rsid w:val="00294F72"/>
    <w:rsid w:val="0029575B"/>
    <w:rsid w:val="00295A6B"/>
    <w:rsid w:val="00295D4A"/>
    <w:rsid w:val="00295EF4"/>
    <w:rsid w:val="00295F4C"/>
    <w:rsid w:val="002962AB"/>
    <w:rsid w:val="00296425"/>
    <w:rsid w:val="0029666B"/>
    <w:rsid w:val="002969E0"/>
    <w:rsid w:val="00296B50"/>
    <w:rsid w:val="00296CC4"/>
    <w:rsid w:val="00296DEC"/>
    <w:rsid w:val="002972DB"/>
    <w:rsid w:val="00297352"/>
    <w:rsid w:val="0029748B"/>
    <w:rsid w:val="00297663"/>
    <w:rsid w:val="0029782B"/>
    <w:rsid w:val="00297A55"/>
    <w:rsid w:val="00297EC7"/>
    <w:rsid w:val="002A0147"/>
    <w:rsid w:val="002A0944"/>
    <w:rsid w:val="002A0E46"/>
    <w:rsid w:val="002A10DE"/>
    <w:rsid w:val="002A12EA"/>
    <w:rsid w:val="002A146F"/>
    <w:rsid w:val="002A1552"/>
    <w:rsid w:val="002A1590"/>
    <w:rsid w:val="002A1599"/>
    <w:rsid w:val="002A1748"/>
    <w:rsid w:val="002A18E7"/>
    <w:rsid w:val="002A1D10"/>
    <w:rsid w:val="002A1DD7"/>
    <w:rsid w:val="002A1F31"/>
    <w:rsid w:val="002A20F2"/>
    <w:rsid w:val="002A2807"/>
    <w:rsid w:val="002A29DC"/>
    <w:rsid w:val="002A2E7E"/>
    <w:rsid w:val="002A2F5C"/>
    <w:rsid w:val="002A3385"/>
    <w:rsid w:val="002A3674"/>
    <w:rsid w:val="002A3675"/>
    <w:rsid w:val="002A37BD"/>
    <w:rsid w:val="002A3866"/>
    <w:rsid w:val="002A38A0"/>
    <w:rsid w:val="002A3A37"/>
    <w:rsid w:val="002A3CB0"/>
    <w:rsid w:val="002A3E4F"/>
    <w:rsid w:val="002A4008"/>
    <w:rsid w:val="002A4234"/>
    <w:rsid w:val="002A44C9"/>
    <w:rsid w:val="002A4592"/>
    <w:rsid w:val="002A46A5"/>
    <w:rsid w:val="002A474C"/>
    <w:rsid w:val="002A4974"/>
    <w:rsid w:val="002A4B5C"/>
    <w:rsid w:val="002A4BB5"/>
    <w:rsid w:val="002A4C2B"/>
    <w:rsid w:val="002A4CE4"/>
    <w:rsid w:val="002A4E06"/>
    <w:rsid w:val="002A4FC9"/>
    <w:rsid w:val="002A5490"/>
    <w:rsid w:val="002A5631"/>
    <w:rsid w:val="002A597D"/>
    <w:rsid w:val="002A5D92"/>
    <w:rsid w:val="002A5DDA"/>
    <w:rsid w:val="002A6159"/>
    <w:rsid w:val="002A6700"/>
    <w:rsid w:val="002A6B3E"/>
    <w:rsid w:val="002A6BF7"/>
    <w:rsid w:val="002A6C1F"/>
    <w:rsid w:val="002A6D56"/>
    <w:rsid w:val="002A7130"/>
    <w:rsid w:val="002A718A"/>
    <w:rsid w:val="002A7228"/>
    <w:rsid w:val="002A773D"/>
    <w:rsid w:val="002A787E"/>
    <w:rsid w:val="002A79A0"/>
    <w:rsid w:val="002A7C45"/>
    <w:rsid w:val="002A7ECE"/>
    <w:rsid w:val="002A7FF0"/>
    <w:rsid w:val="002B03DD"/>
    <w:rsid w:val="002B046E"/>
    <w:rsid w:val="002B04C3"/>
    <w:rsid w:val="002B070D"/>
    <w:rsid w:val="002B0805"/>
    <w:rsid w:val="002B0963"/>
    <w:rsid w:val="002B0AF7"/>
    <w:rsid w:val="002B0C4C"/>
    <w:rsid w:val="002B0CB6"/>
    <w:rsid w:val="002B0E4A"/>
    <w:rsid w:val="002B1389"/>
    <w:rsid w:val="002B13C5"/>
    <w:rsid w:val="002B150F"/>
    <w:rsid w:val="002B1651"/>
    <w:rsid w:val="002B1B2D"/>
    <w:rsid w:val="002B1FBB"/>
    <w:rsid w:val="002B25D8"/>
    <w:rsid w:val="002B2798"/>
    <w:rsid w:val="002B27EF"/>
    <w:rsid w:val="002B2943"/>
    <w:rsid w:val="002B29C9"/>
    <w:rsid w:val="002B2BA5"/>
    <w:rsid w:val="002B2BBE"/>
    <w:rsid w:val="002B2D6C"/>
    <w:rsid w:val="002B2E5C"/>
    <w:rsid w:val="002B316F"/>
    <w:rsid w:val="002B325D"/>
    <w:rsid w:val="002B341F"/>
    <w:rsid w:val="002B39BB"/>
    <w:rsid w:val="002B42CC"/>
    <w:rsid w:val="002B432B"/>
    <w:rsid w:val="002B4441"/>
    <w:rsid w:val="002B47D9"/>
    <w:rsid w:val="002B4840"/>
    <w:rsid w:val="002B48D3"/>
    <w:rsid w:val="002B4AF3"/>
    <w:rsid w:val="002B50A3"/>
    <w:rsid w:val="002B5114"/>
    <w:rsid w:val="002B5132"/>
    <w:rsid w:val="002B5283"/>
    <w:rsid w:val="002B5560"/>
    <w:rsid w:val="002B637F"/>
    <w:rsid w:val="002B65BF"/>
    <w:rsid w:val="002B6600"/>
    <w:rsid w:val="002B6869"/>
    <w:rsid w:val="002B6A51"/>
    <w:rsid w:val="002B6B5B"/>
    <w:rsid w:val="002B6BA1"/>
    <w:rsid w:val="002B6D92"/>
    <w:rsid w:val="002B6F8F"/>
    <w:rsid w:val="002B73BB"/>
    <w:rsid w:val="002B7411"/>
    <w:rsid w:val="002B77B7"/>
    <w:rsid w:val="002B7D3A"/>
    <w:rsid w:val="002B7DBA"/>
    <w:rsid w:val="002B7FE4"/>
    <w:rsid w:val="002C0388"/>
    <w:rsid w:val="002C0552"/>
    <w:rsid w:val="002C093A"/>
    <w:rsid w:val="002C0BAB"/>
    <w:rsid w:val="002C0C5C"/>
    <w:rsid w:val="002C0CA8"/>
    <w:rsid w:val="002C0D16"/>
    <w:rsid w:val="002C0D58"/>
    <w:rsid w:val="002C1000"/>
    <w:rsid w:val="002C10EE"/>
    <w:rsid w:val="002C15EB"/>
    <w:rsid w:val="002C1A6E"/>
    <w:rsid w:val="002C1C76"/>
    <w:rsid w:val="002C1D58"/>
    <w:rsid w:val="002C1DEB"/>
    <w:rsid w:val="002C1EEB"/>
    <w:rsid w:val="002C202D"/>
    <w:rsid w:val="002C20D4"/>
    <w:rsid w:val="002C22BA"/>
    <w:rsid w:val="002C2645"/>
    <w:rsid w:val="002C26F3"/>
    <w:rsid w:val="002C2801"/>
    <w:rsid w:val="002C2935"/>
    <w:rsid w:val="002C2B0F"/>
    <w:rsid w:val="002C2B58"/>
    <w:rsid w:val="002C2F40"/>
    <w:rsid w:val="002C3732"/>
    <w:rsid w:val="002C3DD0"/>
    <w:rsid w:val="002C4021"/>
    <w:rsid w:val="002C42CE"/>
    <w:rsid w:val="002C43A0"/>
    <w:rsid w:val="002C43B0"/>
    <w:rsid w:val="002C43C2"/>
    <w:rsid w:val="002C4F0E"/>
    <w:rsid w:val="002C513A"/>
    <w:rsid w:val="002C5239"/>
    <w:rsid w:val="002C57CB"/>
    <w:rsid w:val="002C5986"/>
    <w:rsid w:val="002C5F26"/>
    <w:rsid w:val="002C66E9"/>
    <w:rsid w:val="002C6914"/>
    <w:rsid w:val="002C6C53"/>
    <w:rsid w:val="002C6D0A"/>
    <w:rsid w:val="002C7201"/>
    <w:rsid w:val="002C7371"/>
    <w:rsid w:val="002C73CA"/>
    <w:rsid w:val="002C768D"/>
    <w:rsid w:val="002C77A1"/>
    <w:rsid w:val="002C7A8F"/>
    <w:rsid w:val="002C7A90"/>
    <w:rsid w:val="002C7A98"/>
    <w:rsid w:val="002D0071"/>
    <w:rsid w:val="002D018B"/>
    <w:rsid w:val="002D0403"/>
    <w:rsid w:val="002D05A1"/>
    <w:rsid w:val="002D09EC"/>
    <w:rsid w:val="002D0C2B"/>
    <w:rsid w:val="002D0C38"/>
    <w:rsid w:val="002D0D97"/>
    <w:rsid w:val="002D11C5"/>
    <w:rsid w:val="002D135B"/>
    <w:rsid w:val="002D1629"/>
    <w:rsid w:val="002D179E"/>
    <w:rsid w:val="002D1997"/>
    <w:rsid w:val="002D1A82"/>
    <w:rsid w:val="002D1D2C"/>
    <w:rsid w:val="002D1FBC"/>
    <w:rsid w:val="002D2034"/>
    <w:rsid w:val="002D2124"/>
    <w:rsid w:val="002D22B7"/>
    <w:rsid w:val="002D230F"/>
    <w:rsid w:val="002D2320"/>
    <w:rsid w:val="002D26AE"/>
    <w:rsid w:val="002D27AB"/>
    <w:rsid w:val="002D2AFB"/>
    <w:rsid w:val="002D3203"/>
    <w:rsid w:val="002D34EB"/>
    <w:rsid w:val="002D3531"/>
    <w:rsid w:val="002D376B"/>
    <w:rsid w:val="002D3E0B"/>
    <w:rsid w:val="002D49FC"/>
    <w:rsid w:val="002D4AED"/>
    <w:rsid w:val="002D4BB3"/>
    <w:rsid w:val="002D4BC1"/>
    <w:rsid w:val="002D4C84"/>
    <w:rsid w:val="002D5271"/>
    <w:rsid w:val="002D52C1"/>
    <w:rsid w:val="002D5415"/>
    <w:rsid w:val="002D5A65"/>
    <w:rsid w:val="002D5B07"/>
    <w:rsid w:val="002D5B2C"/>
    <w:rsid w:val="002D5C3F"/>
    <w:rsid w:val="002D5DF0"/>
    <w:rsid w:val="002D5F9A"/>
    <w:rsid w:val="002D600A"/>
    <w:rsid w:val="002D604C"/>
    <w:rsid w:val="002D6091"/>
    <w:rsid w:val="002D612B"/>
    <w:rsid w:val="002D6327"/>
    <w:rsid w:val="002D659E"/>
    <w:rsid w:val="002D6AA4"/>
    <w:rsid w:val="002D6C69"/>
    <w:rsid w:val="002D709C"/>
    <w:rsid w:val="002D72CB"/>
    <w:rsid w:val="002D731C"/>
    <w:rsid w:val="002D780D"/>
    <w:rsid w:val="002D796C"/>
    <w:rsid w:val="002D7A65"/>
    <w:rsid w:val="002D7C35"/>
    <w:rsid w:val="002D7FF8"/>
    <w:rsid w:val="002E05B8"/>
    <w:rsid w:val="002E0684"/>
    <w:rsid w:val="002E09A4"/>
    <w:rsid w:val="002E0A30"/>
    <w:rsid w:val="002E0A98"/>
    <w:rsid w:val="002E0AA4"/>
    <w:rsid w:val="002E0F60"/>
    <w:rsid w:val="002E10BC"/>
    <w:rsid w:val="002E1194"/>
    <w:rsid w:val="002E16A5"/>
    <w:rsid w:val="002E17C5"/>
    <w:rsid w:val="002E1906"/>
    <w:rsid w:val="002E1D89"/>
    <w:rsid w:val="002E1E14"/>
    <w:rsid w:val="002E1F86"/>
    <w:rsid w:val="002E1FCF"/>
    <w:rsid w:val="002E223E"/>
    <w:rsid w:val="002E27FA"/>
    <w:rsid w:val="002E29B6"/>
    <w:rsid w:val="002E2E0F"/>
    <w:rsid w:val="002E3031"/>
    <w:rsid w:val="002E3699"/>
    <w:rsid w:val="002E38F5"/>
    <w:rsid w:val="002E3955"/>
    <w:rsid w:val="002E3BB1"/>
    <w:rsid w:val="002E3CD8"/>
    <w:rsid w:val="002E3E43"/>
    <w:rsid w:val="002E3E45"/>
    <w:rsid w:val="002E408D"/>
    <w:rsid w:val="002E40CE"/>
    <w:rsid w:val="002E4130"/>
    <w:rsid w:val="002E4676"/>
    <w:rsid w:val="002E4927"/>
    <w:rsid w:val="002E4B04"/>
    <w:rsid w:val="002E4CD2"/>
    <w:rsid w:val="002E4CF9"/>
    <w:rsid w:val="002E4DEA"/>
    <w:rsid w:val="002E4EAB"/>
    <w:rsid w:val="002E532F"/>
    <w:rsid w:val="002E5662"/>
    <w:rsid w:val="002E5B8B"/>
    <w:rsid w:val="002E5C94"/>
    <w:rsid w:val="002E6094"/>
    <w:rsid w:val="002E60CC"/>
    <w:rsid w:val="002E6309"/>
    <w:rsid w:val="002E64C9"/>
    <w:rsid w:val="002E6677"/>
    <w:rsid w:val="002E6728"/>
    <w:rsid w:val="002E676F"/>
    <w:rsid w:val="002E6896"/>
    <w:rsid w:val="002E697B"/>
    <w:rsid w:val="002E6B99"/>
    <w:rsid w:val="002E6EAA"/>
    <w:rsid w:val="002E703C"/>
    <w:rsid w:val="002E7148"/>
    <w:rsid w:val="002E718D"/>
    <w:rsid w:val="002E7395"/>
    <w:rsid w:val="002E74FA"/>
    <w:rsid w:val="002E74FD"/>
    <w:rsid w:val="002E7865"/>
    <w:rsid w:val="002E7A3C"/>
    <w:rsid w:val="002E7DDF"/>
    <w:rsid w:val="002F0788"/>
    <w:rsid w:val="002F0B4E"/>
    <w:rsid w:val="002F0DF0"/>
    <w:rsid w:val="002F107B"/>
    <w:rsid w:val="002F10D2"/>
    <w:rsid w:val="002F15B3"/>
    <w:rsid w:val="002F1608"/>
    <w:rsid w:val="002F1BCC"/>
    <w:rsid w:val="002F1D4C"/>
    <w:rsid w:val="002F1DE5"/>
    <w:rsid w:val="002F1E6E"/>
    <w:rsid w:val="002F2564"/>
    <w:rsid w:val="002F290C"/>
    <w:rsid w:val="002F293D"/>
    <w:rsid w:val="002F2A32"/>
    <w:rsid w:val="002F2A74"/>
    <w:rsid w:val="002F2F9C"/>
    <w:rsid w:val="002F31E3"/>
    <w:rsid w:val="002F3208"/>
    <w:rsid w:val="002F3303"/>
    <w:rsid w:val="002F3607"/>
    <w:rsid w:val="002F3833"/>
    <w:rsid w:val="002F3A36"/>
    <w:rsid w:val="002F3A92"/>
    <w:rsid w:val="002F3FDE"/>
    <w:rsid w:val="002F447B"/>
    <w:rsid w:val="002F4AB1"/>
    <w:rsid w:val="002F4B86"/>
    <w:rsid w:val="002F4B98"/>
    <w:rsid w:val="002F4C68"/>
    <w:rsid w:val="002F4D0E"/>
    <w:rsid w:val="002F4D12"/>
    <w:rsid w:val="002F533D"/>
    <w:rsid w:val="002F543C"/>
    <w:rsid w:val="002F5560"/>
    <w:rsid w:val="002F58A9"/>
    <w:rsid w:val="002F58F9"/>
    <w:rsid w:val="002F5A52"/>
    <w:rsid w:val="002F5DF3"/>
    <w:rsid w:val="002F615D"/>
    <w:rsid w:val="002F6313"/>
    <w:rsid w:val="002F638E"/>
    <w:rsid w:val="002F6869"/>
    <w:rsid w:val="002F6A34"/>
    <w:rsid w:val="002F6E48"/>
    <w:rsid w:val="002F6EAF"/>
    <w:rsid w:val="002F6F59"/>
    <w:rsid w:val="002F711E"/>
    <w:rsid w:val="002F7176"/>
    <w:rsid w:val="002F73F5"/>
    <w:rsid w:val="002F753B"/>
    <w:rsid w:val="002F7894"/>
    <w:rsid w:val="002F7947"/>
    <w:rsid w:val="002F7C8A"/>
    <w:rsid w:val="002F7E10"/>
    <w:rsid w:val="002F7FC3"/>
    <w:rsid w:val="003001D8"/>
    <w:rsid w:val="003001FF"/>
    <w:rsid w:val="0030030E"/>
    <w:rsid w:val="00300537"/>
    <w:rsid w:val="00300D3A"/>
    <w:rsid w:val="00300EC9"/>
    <w:rsid w:val="0030106A"/>
    <w:rsid w:val="003010DC"/>
    <w:rsid w:val="00301314"/>
    <w:rsid w:val="003016DE"/>
    <w:rsid w:val="003017AE"/>
    <w:rsid w:val="00301909"/>
    <w:rsid w:val="0030190F"/>
    <w:rsid w:val="00301D7F"/>
    <w:rsid w:val="00301EC9"/>
    <w:rsid w:val="0030251E"/>
    <w:rsid w:val="003025C1"/>
    <w:rsid w:val="003026D6"/>
    <w:rsid w:val="00302A24"/>
    <w:rsid w:val="00302FFE"/>
    <w:rsid w:val="0030301C"/>
    <w:rsid w:val="003030FF"/>
    <w:rsid w:val="003035F4"/>
    <w:rsid w:val="00303634"/>
    <w:rsid w:val="0030387B"/>
    <w:rsid w:val="00303C79"/>
    <w:rsid w:val="00303D35"/>
    <w:rsid w:val="00303D7C"/>
    <w:rsid w:val="00303FC0"/>
    <w:rsid w:val="003041BF"/>
    <w:rsid w:val="0030424D"/>
    <w:rsid w:val="00304404"/>
    <w:rsid w:val="0030453D"/>
    <w:rsid w:val="00304A9F"/>
    <w:rsid w:val="00304C19"/>
    <w:rsid w:val="00304E4B"/>
    <w:rsid w:val="003050A3"/>
    <w:rsid w:val="003050AB"/>
    <w:rsid w:val="00305260"/>
    <w:rsid w:val="003052EE"/>
    <w:rsid w:val="003056A1"/>
    <w:rsid w:val="003056DE"/>
    <w:rsid w:val="0030572F"/>
    <w:rsid w:val="0030576B"/>
    <w:rsid w:val="00305A28"/>
    <w:rsid w:val="00305B7D"/>
    <w:rsid w:val="00305D63"/>
    <w:rsid w:val="00305F1B"/>
    <w:rsid w:val="00305F65"/>
    <w:rsid w:val="00305F9E"/>
    <w:rsid w:val="00306322"/>
    <w:rsid w:val="0030658E"/>
    <w:rsid w:val="003066A4"/>
    <w:rsid w:val="003066E5"/>
    <w:rsid w:val="0030680F"/>
    <w:rsid w:val="003069F2"/>
    <w:rsid w:val="00306A8D"/>
    <w:rsid w:val="00306AFB"/>
    <w:rsid w:val="00306BEC"/>
    <w:rsid w:val="00306D31"/>
    <w:rsid w:val="00306E6D"/>
    <w:rsid w:val="00306F2A"/>
    <w:rsid w:val="00307274"/>
    <w:rsid w:val="003076E6"/>
    <w:rsid w:val="003078A6"/>
    <w:rsid w:val="003078D9"/>
    <w:rsid w:val="00307B28"/>
    <w:rsid w:val="00307C6B"/>
    <w:rsid w:val="00307D2E"/>
    <w:rsid w:val="00307F4C"/>
    <w:rsid w:val="003100E8"/>
    <w:rsid w:val="0031029A"/>
    <w:rsid w:val="00310773"/>
    <w:rsid w:val="003108F6"/>
    <w:rsid w:val="0031090E"/>
    <w:rsid w:val="00310A24"/>
    <w:rsid w:val="00310D0C"/>
    <w:rsid w:val="0031107A"/>
    <w:rsid w:val="00311366"/>
    <w:rsid w:val="0031141E"/>
    <w:rsid w:val="0031156A"/>
    <w:rsid w:val="003115FB"/>
    <w:rsid w:val="00311A72"/>
    <w:rsid w:val="00311AFC"/>
    <w:rsid w:val="00311B05"/>
    <w:rsid w:val="00311CCE"/>
    <w:rsid w:val="00311D90"/>
    <w:rsid w:val="00311D9C"/>
    <w:rsid w:val="00311DAB"/>
    <w:rsid w:val="003122F5"/>
    <w:rsid w:val="00312396"/>
    <w:rsid w:val="003123F5"/>
    <w:rsid w:val="0031248F"/>
    <w:rsid w:val="0031252F"/>
    <w:rsid w:val="00312984"/>
    <w:rsid w:val="00312BBA"/>
    <w:rsid w:val="00312C8F"/>
    <w:rsid w:val="0031303C"/>
    <w:rsid w:val="003131D5"/>
    <w:rsid w:val="003133D9"/>
    <w:rsid w:val="00313546"/>
    <w:rsid w:val="00313658"/>
    <w:rsid w:val="00313F58"/>
    <w:rsid w:val="00314003"/>
    <w:rsid w:val="00314005"/>
    <w:rsid w:val="00314008"/>
    <w:rsid w:val="00314019"/>
    <w:rsid w:val="003141BC"/>
    <w:rsid w:val="00314222"/>
    <w:rsid w:val="0031423F"/>
    <w:rsid w:val="0031439B"/>
    <w:rsid w:val="00314487"/>
    <w:rsid w:val="003144F3"/>
    <w:rsid w:val="00314515"/>
    <w:rsid w:val="003147D7"/>
    <w:rsid w:val="003148B5"/>
    <w:rsid w:val="00314A66"/>
    <w:rsid w:val="00314B30"/>
    <w:rsid w:val="003150F3"/>
    <w:rsid w:val="0031513B"/>
    <w:rsid w:val="00315376"/>
    <w:rsid w:val="003157CE"/>
    <w:rsid w:val="00315B37"/>
    <w:rsid w:val="00315C39"/>
    <w:rsid w:val="00315E09"/>
    <w:rsid w:val="00315F5F"/>
    <w:rsid w:val="003161DE"/>
    <w:rsid w:val="0031653A"/>
    <w:rsid w:val="00316885"/>
    <w:rsid w:val="00316C24"/>
    <w:rsid w:val="00316CD8"/>
    <w:rsid w:val="00316CDD"/>
    <w:rsid w:val="00316D28"/>
    <w:rsid w:val="00316E5D"/>
    <w:rsid w:val="00316F44"/>
    <w:rsid w:val="00317163"/>
    <w:rsid w:val="00317185"/>
    <w:rsid w:val="003177B8"/>
    <w:rsid w:val="00317A00"/>
    <w:rsid w:val="00317A36"/>
    <w:rsid w:val="00317D73"/>
    <w:rsid w:val="00317DFA"/>
    <w:rsid w:val="00317F84"/>
    <w:rsid w:val="00317FAE"/>
    <w:rsid w:val="00320337"/>
    <w:rsid w:val="003203A2"/>
    <w:rsid w:val="003205A5"/>
    <w:rsid w:val="003207B9"/>
    <w:rsid w:val="00320A18"/>
    <w:rsid w:val="00320BB4"/>
    <w:rsid w:val="00320C99"/>
    <w:rsid w:val="00320E55"/>
    <w:rsid w:val="003210F4"/>
    <w:rsid w:val="00321339"/>
    <w:rsid w:val="003214B5"/>
    <w:rsid w:val="003219B2"/>
    <w:rsid w:val="00321BAF"/>
    <w:rsid w:val="00321C55"/>
    <w:rsid w:val="00321FD1"/>
    <w:rsid w:val="00322074"/>
    <w:rsid w:val="00322419"/>
    <w:rsid w:val="0032242A"/>
    <w:rsid w:val="003227A0"/>
    <w:rsid w:val="003228EC"/>
    <w:rsid w:val="003230A6"/>
    <w:rsid w:val="003232A1"/>
    <w:rsid w:val="0032333A"/>
    <w:rsid w:val="00323AF4"/>
    <w:rsid w:val="00323C62"/>
    <w:rsid w:val="00323E44"/>
    <w:rsid w:val="00323EC6"/>
    <w:rsid w:val="00323F15"/>
    <w:rsid w:val="00324182"/>
    <w:rsid w:val="003242AF"/>
    <w:rsid w:val="00324785"/>
    <w:rsid w:val="0032478C"/>
    <w:rsid w:val="003248F4"/>
    <w:rsid w:val="00324A3D"/>
    <w:rsid w:val="00324C85"/>
    <w:rsid w:val="00324D78"/>
    <w:rsid w:val="00324E29"/>
    <w:rsid w:val="00325385"/>
    <w:rsid w:val="003253A2"/>
    <w:rsid w:val="003253CF"/>
    <w:rsid w:val="0032546A"/>
    <w:rsid w:val="00325B8E"/>
    <w:rsid w:val="00325CB1"/>
    <w:rsid w:val="00325DE2"/>
    <w:rsid w:val="00325EA3"/>
    <w:rsid w:val="00325FE3"/>
    <w:rsid w:val="00326032"/>
    <w:rsid w:val="00326116"/>
    <w:rsid w:val="003263B2"/>
    <w:rsid w:val="003263C3"/>
    <w:rsid w:val="0032659D"/>
    <w:rsid w:val="003269AA"/>
    <w:rsid w:val="00326B6F"/>
    <w:rsid w:val="00326C98"/>
    <w:rsid w:val="00326E06"/>
    <w:rsid w:val="00326ED0"/>
    <w:rsid w:val="00326FDF"/>
    <w:rsid w:val="003270C8"/>
    <w:rsid w:val="003270ED"/>
    <w:rsid w:val="00327145"/>
    <w:rsid w:val="00327275"/>
    <w:rsid w:val="003273AF"/>
    <w:rsid w:val="003273CB"/>
    <w:rsid w:val="00327ADD"/>
    <w:rsid w:val="00327B1F"/>
    <w:rsid w:val="00327DBE"/>
    <w:rsid w:val="00327E2D"/>
    <w:rsid w:val="00327FAE"/>
    <w:rsid w:val="003300E3"/>
    <w:rsid w:val="003301FF"/>
    <w:rsid w:val="003304A9"/>
    <w:rsid w:val="00330610"/>
    <w:rsid w:val="00330A1F"/>
    <w:rsid w:val="00330A2E"/>
    <w:rsid w:val="00330C97"/>
    <w:rsid w:val="00330FD4"/>
    <w:rsid w:val="0033134C"/>
    <w:rsid w:val="003313D1"/>
    <w:rsid w:val="00331407"/>
    <w:rsid w:val="003317F4"/>
    <w:rsid w:val="003317FD"/>
    <w:rsid w:val="003319AD"/>
    <w:rsid w:val="00331EC9"/>
    <w:rsid w:val="00331F42"/>
    <w:rsid w:val="003322A9"/>
    <w:rsid w:val="003323C1"/>
    <w:rsid w:val="003327D2"/>
    <w:rsid w:val="00332802"/>
    <w:rsid w:val="00332A33"/>
    <w:rsid w:val="00332A82"/>
    <w:rsid w:val="00332C71"/>
    <w:rsid w:val="00332CE0"/>
    <w:rsid w:val="00332E48"/>
    <w:rsid w:val="00332F1C"/>
    <w:rsid w:val="003330A2"/>
    <w:rsid w:val="0033316B"/>
    <w:rsid w:val="00333364"/>
    <w:rsid w:val="00333765"/>
    <w:rsid w:val="00333A87"/>
    <w:rsid w:val="00333BEB"/>
    <w:rsid w:val="00333CA3"/>
    <w:rsid w:val="0033456C"/>
    <w:rsid w:val="003346B6"/>
    <w:rsid w:val="003348A1"/>
    <w:rsid w:val="003348DE"/>
    <w:rsid w:val="00334B3D"/>
    <w:rsid w:val="00334C2F"/>
    <w:rsid w:val="00334C3B"/>
    <w:rsid w:val="00334EF4"/>
    <w:rsid w:val="00334FF8"/>
    <w:rsid w:val="00334FFC"/>
    <w:rsid w:val="003351CE"/>
    <w:rsid w:val="0033534B"/>
    <w:rsid w:val="00335B4E"/>
    <w:rsid w:val="00335C08"/>
    <w:rsid w:val="00335C4F"/>
    <w:rsid w:val="00335FE7"/>
    <w:rsid w:val="00336138"/>
    <w:rsid w:val="0033625C"/>
    <w:rsid w:val="00336284"/>
    <w:rsid w:val="00336464"/>
    <w:rsid w:val="00336487"/>
    <w:rsid w:val="0033651D"/>
    <w:rsid w:val="003365A3"/>
    <w:rsid w:val="00336B10"/>
    <w:rsid w:val="00336B56"/>
    <w:rsid w:val="00336D2E"/>
    <w:rsid w:val="00337208"/>
    <w:rsid w:val="00337872"/>
    <w:rsid w:val="0033788E"/>
    <w:rsid w:val="00337922"/>
    <w:rsid w:val="00337BB5"/>
    <w:rsid w:val="00337BC5"/>
    <w:rsid w:val="00337EE7"/>
    <w:rsid w:val="0034056A"/>
    <w:rsid w:val="00340FD0"/>
    <w:rsid w:val="003415B1"/>
    <w:rsid w:val="00341D77"/>
    <w:rsid w:val="00341DCF"/>
    <w:rsid w:val="00342454"/>
    <w:rsid w:val="003424C6"/>
    <w:rsid w:val="003424F8"/>
    <w:rsid w:val="0034258B"/>
    <w:rsid w:val="003426FE"/>
    <w:rsid w:val="003427CC"/>
    <w:rsid w:val="00342948"/>
    <w:rsid w:val="00342A04"/>
    <w:rsid w:val="00342B0F"/>
    <w:rsid w:val="003434CE"/>
    <w:rsid w:val="00343816"/>
    <w:rsid w:val="00343958"/>
    <w:rsid w:val="00343AAC"/>
    <w:rsid w:val="00343CC6"/>
    <w:rsid w:val="00343D45"/>
    <w:rsid w:val="00343DE5"/>
    <w:rsid w:val="00343E11"/>
    <w:rsid w:val="00343F1B"/>
    <w:rsid w:val="003440F8"/>
    <w:rsid w:val="0034465F"/>
    <w:rsid w:val="003446E0"/>
    <w:rsid w:val="0034492B"/>
    <w:rsid w:val="00344D16"/>
    <w:rsid w:val="00344D8F"/>
    <w:rsid w:val="00344FFD"/>
    <w:rsid w:val="00345400"/>
    <w:rsid w:val="00345506"/>
    <w:rsid w:val="00345509"/>
    <w:rsid w:val="00345589"/>
    <w:rsid w:val="003455D9"/>
    <w:rsid w:val="00345765"/>
    <w:rsid w:val="00345D8C"/>
    <w:rsid w:val="003462AF"/>
    <w:rsid w:val="003463D5"/>
    <w:rsid w:val="0034652B"/>
    <w:rsid w:val="003467F8"/>
    <w:rsid w:val="00346971"/>
    <w:rsid w:val="00346BA8"/>
    <w:rsid w:val="00346BE5"/>
    <w:rsid w:val="00346BF3"/>
    <w:rsid w:val="00346C2C"/>
    <w:rsid w:val="00347122"/>
    <w:rsid w:val="00347FC9"/>
    <w:rsid w:val="00350098"/>
    <w:rsid w:val="003502E2"/>
    <w:rsid w:val="00350455"/>
    <w:rsid w:val="0035052A"/>
    <w:rsid w:val="00350A1E"/>
    <w:rsid w:val="00350B5A"/>
    <w:rsid w:val="00350EE0"/>
    <w:rsid w:val="0035168A"/>
    <w:rsid w:val="00351BEC"/>
    <w:rsid w:val="003521E8"/>
    <w:rsid w:val="003521F1"/>
    <w:rsid w:val="00352333"/>
    <w:rsid w:val="0035278C"/>
    <w:rsid w:val="00352A67"/>
    <w:rsid w:val="0035318D"/>
    <w:rsid w:val="003532A4"/>
    <w:rsid w:val="003532B0"/>
    <w:rsid w:val="00353663"/>
    <w:rsid w:val="0035368D"/>
    <w:rsid w:val="00353801"/>
    <w:rsid w:val="0035391B"/>
    <w:rsid w:val="00353A33"/>
    <w:rsid w:val="00353AA7"/>
    <w:rsid w:val="00353F2B"/>
    <w:rsid w:val="00354046"/>
    <w:rsid w:val="00354080"/>
    <w:rsid w:val="0035417B"/>
    <w:rsid w:val="003542F2"/>
    <w:rsid w:val="003549CF"/>
    <w:rsid w:val="00354AD6"/>
    <w:rsid w:val="00355018"/>
    <w:rsid w:val="0035511F"/>
    <w:rsid w:val="0035526C"/>
    <w:rsid w:val="003552D6"/>
    <w:rsid w:val="003553E3"/>
    <w:rsid w:val="00355972"/>
    <w:rsid w:val="003560EB"/>
    <w:rsid w:val="0035611B"/>
    <w:rsid w:val="003564D4"/>
    <w:rsid w:val="003564DB"/>
    <w:rsid w:val="00356591"/>
    <w:rsid w:val="0035666C"/>
    <w:rsid w:val="00356681"/>
    <w:rsid w:val="00356CFE"/>
    <w:rsid w:val="00356D0D"/>
    <w:rsid w:val="00356DB4"/>
    <w:rsid w:val="00356DF0"/>
    <w:rsid w:val="00356EBE"/>
    <w:rsid w:val="00356F73"/>
    <w:rsid w:val="003572CF"/>
    <w:rsid w:val="0035742B"/>
    <w:rsid w:val="0035762C"/>
    <w:rsid w:val="00357812"/>
    <w:rsid w:val="0035785C"/>
    <w:rsid w:val="00357A85"/>
    <w:rsid w:val="00357BC5"/>
    <w:rsid w:val="00357D45"/>
    <w:rsid w:val="003601BC"/>
    <w:rsid w:val="0036033F"/>
    <w:rsid w:val="003603E1"/>
    <w:rsid w:val="00360A5D"/>
    <w:rsid w:val="00360BA2"/>
    <w:rsid w:val="003610CD"/>
    <w:rsid w:val="00361558"/>
    <w:rsid w:val="003615CC"/>
    <w:rsid w:val="00361686"/>
    <w:rsid w:val="003616D1"/>
    <w:rsid w:val="00361770"/>
    <w:rsid w:val="0036182E"/>
    <w:rsid w:val="00361948"/>
    <w:rsid w:val="00361967"/>
    <w:rsid w:val="00361AE9"/>
    <w:rsid w:val="003627DD"/>
    <w:rsid w:val="003629D5"/>
    <w:rsid w:val="0036346B"/>
    <w:rsid w:val="00363482"/>
    <w:rsid w:val="003636F6"/>
    <w:rsid w:val="003637DA"/>
    <w:rsid w:val="003639BF"/>
    <w:rsid w:val="00363AC3"/>
    <w:rsid w:val="00363B7B"/>
    <w:rsid w:val="00363D90"/>
    <w:rsid w:val="00363E44"/>
    <w:rsid w:val="00364108"/>
    <w:rsid w:val="0036420A"/>
    <w:rsid w:val="003644C3"/>
    <w:rsid w:val="003646F0"/>
    <w:rsid w:val="0036481D"/>
    <w:rsid w:val="00364898"/>
    <w:rsid w:val="003648C1"/>
    <w:rsid w:val="00364BB1"/>
    <w:rsid w:val="00364C38"/>
    <w:rsid w:val="00364E43"/>
    <w:rsid w:val="003651FB"/>
    <w:rsid w:val="00365487"/>
    <w:rsid w:val="00365507"/>
    <w:rsid w:val="00365A3A"/>
    <w:rsid w:val="00365CB4"/>
    <w:rsid w:val="00366023"/>
    <w:rsid w:val="00366058"/>
    <w:rsid w:val="00366406"/>
    <w:rsid w:val="0036674E"/>
    <w:rsid w:val="0036681D"/>
    <w:rsid w:val="00366BF1"/>
    <w:rsid w:val="00366CAD"/>
    <w:rsid w:val="00366D7B"/>
    <w:rsid w:val="00366DF5"/>
    <w:rsid w:val="00366E68"/>
    <w:rsid w:val="00367212"/>
    <w:rsid w:val="003677FB"/>
    <w:rsid w:val="0036782C"/>
    <w:rsid w:val="003679B7"/>
    <w:rsid w:val="00367A4C"/>
    <w:rsid w:val="003705F2"/>
    <w:rsid w:val="00370619"/>
    <w:rsid w:val="0037069B"/>
    <w:rsid w:val="003706E0"/>
    <w:rsid w:val="0037072F"/>
    <w:rsid w:val="00370827"/>
    <w:rsid w:val="00370E84"/>
    <w:rsid w:val="00371115"/>
    <w:rsid w:val="00371282"/>
    <w:rsid w:val="00371471"/>
    <w:rsid w:val="00371610"/>
    <w:rsid w:val="0037177A"/>
    <w:rsid w:val="00371856"/>
    <w:rsid w:val="0037186F"/>
    <w:rsid w:val="0037202C"/>
    <w:rsid w:val="003720E8"/>
    <w:rsid w:val="0037240C"/>
    <w:rsid w:val="00372AC5"/>
    <w:rsid w:val="00372B7B"/>
    <w:rsid w:val="00372C1C"/>
    <w:rsid w:val="00372C6D"/>
    <w:rsid w:val="00372DA0"/>
    <w:rsid w:val="00372FDF"/>
    <w:rsid w:val="00373445"/>
    <w:rsid w:val="0037351A"/>
    <w:rsid w:val="003735A3"/>
    <w:rsid w:val="00373688"/>
    <w:rsid w:val="003736C7"/>
    <w:rsid w:val="003739BB"/>
    <w:rsid w:val="00373A2A"/>
    <w:rsid w:val="00373CF1"/>
    <w:rsid w:val="00373ECD"/>
    <w:rsid w:val="00373EDB"/>
    <w:rsid w:val="003742DE"/>
    <w:rsid w:val="003744F1"/>
    <w:rsid w:val="003745F9"/>
    <w:rsid w:val="003748D3"/>
    <w:rsid w:val="00374A29"/>
    <w:rsid w:val="00374B78"/>
    <w:rsid w:val="00374B97"/>
    <w:rsid w:val="00374C26"/>
    <w:rsid w:val="00375167"/>
    <w:rsid w:val="003753D2"/>
    <w:rsid w:val="00375431"/>
    <w:rsid w:val="00375A93"/>
    <w:rsid w:val="00375A9C"/>
    <w:rsid w:val="00375B55"/>
    <w:rsid w:val="00375EAA"/>
    <w:rsid w:val="00376168"/>
    <w:rsid w:val="003761A3"/>
    <w:rsid w:val="00376326"/>
    <w:rsid w:val="003764E8"/>
    <w:rsid w:val="003767B2"/>
    <w:rsid w:val="0037683D"/>
    <w:rsid w:val="003768EA"/>
    <w:rsid w:val="00376AB1"/>
    <w:rsid w:val="00376C23"/>
    <w:rsid w:val="00376D6D"/>
    <w:rsid w:val="00376F10"/>
    <w:rsid w:val="00377314"/>
    <w:rsid w:val="0037735B"/>
    <w:rsid w:val="0037767D"/>
    <w:rsid w:val="00377DBB"/>
    <w:rsid w:val="00380001"/>
    <w:rsid w:val="0038019D"/>
    <w:rsid w:val="00380275"/>
    <w:rsid w:val="003803BA"/>
    <w:rsid w:val="003803F5"/>
    <w:rsid w:val="00380596"/>
    <w:rsid w:val="00380B6A"/>
    <w:rsid w:val="00380BFE"/>
    <w:rsid w:val="00380D6A"/>
    <w:rsid w:val="00380F10"/>
    <w:rsid w:val="003810CA"/>
    <w:rsid w:val="0038126D"/>
    <w:rsid w:val="00381377"/>
    <w:rsid w:val="003813A6"/>
    <w:rsid w:val="003813DA"/>
    <w:rsid w:val="003815AE"/>
    <w:rsid w:val="00381EA6"/>
    <w:rsid w:val="00381FCA"/>
    <w:rsid w:val="0038235A"/>
    <w:rsid w:val="00382404"/>
    <w:rsid w:val="0038262F"/>
    <w:rsid w:val="00382789"/>
    <w:rsid w:val="003829FF"/>
    <w:rsid w:val="00382A27"/>
    <w:rsid w:val="00382E19"/>
    <w:rsid w:val="00382E53"/>
    <w:rsid w:val="0038301B"/>
    <w:rsid w:val="003832AE"/>
    <w:rsid w:val="003832F0"/>
    <w:rsid w:val="0038348D"/>
    <w:rsid w:val="003835B7"/>
    <w:rsid w:val="003835DB"/>
    <w:rsid w:val="00383665"/>
    <w:rsid w:val="0038378F"/>
    <w:rsid w:val="00383D9B"/>
    <w:rsid w:val="00383DC9"/>
    <w:rsid w:val="0038412F"/>
    <w:rsid w:val="00384483"/>
    <w:rsid w:val="00384675"/>
    <w:rsid w:val="003849DA"/>
    <w:rsid w:val="00384EF4"/>
    <w:rsid w:val="003853C7"/>
    <w:rsid w:val="003853E4"/>
    <w:rsid w:val="00385B42"/>
    <w:rsid w:val="00385C5A"/>
    <w:rsid w:val="00385DC8"/>
    <w:rsid w:val="00385EFE"/>
    <w:rsid w:val="0038641E"/>
    <w:rsid w:val="00386BE3"/>
    <w:rsid w:val="00387126"/>
    <w:rsid w:val="00387757"/>
    <w:rsid w:val="003879ED"/>
    <w:rsid w:val="00387D99"/>
    <w:rsid w:val="00387E2D"/>
    <w:rsid w:val="00387EB5"/>
    <w:rsid w:val="00390244"/>
    <w:rsid w:val="003902BC"/>
    <w:rsid w:val="003902CB"/>
    <w:rsid w:val="003903DA"/>
    <w:rsid w:val="0039046C"/>
    <w:rsid w:val="0039056A"/>
    <w:rsid w:val="003906FE"/>
    <w:rsid w:val="0039078B"/>
    <w:rsid w:val="0039098F"/>
    <w:rsid w:val="00390A1D"/>
    <w:rsid w:val="00390C12"/>
    <w:rsid w:val="00390C6D"/>
    <w:rsid w:val="00390D9F"/>
    <w:rsid w:val="0039106C"/>
    <w:rsid w:val="00391209"/>
    <w:rsid w:val="0039127F"/>
    <w:rsid w:val="003912D3"/>
    <w:rsid w:val="00391323"/>
    <w:rsid w:val="00391810"/>
    <w:rsid w:val="00391BF9"/>
    <w:rsid w:val="00391CB7"/>
    <w:rsid w:val="003921A6"/>
    <w:rsid w:val="003921B1"/>
    <w:rsid w:val="00392369"/>
    <w:rsid w:val="00392701"/>
    <w:rsid w:val="00392966"/>
    <w:rsid w:val="003929C3"/>
    <w:rsid w:val="00392B9D"/>
    <w:rsid w:val="00392BBF"/>
    <w:rsid w:val="00392CFA"/>
    <w:rsid w:val="003931AF"/>
    <w:rsid w:val="00393202"/>
    <w:rsid w:val="003932F5"/>
    <w:rsid w:val="0039336D"/>
    <w:rsid w:val="00393412"/>
    <w:rsid w:val="003934C5"/>
    <w:rsid w:val="00393535"/>
    <w:rsid w:val="003937BD"/>
    <w:rsid w:val="00393F73"/>
    <w:rsid w:val="003944DD"/>
    <w:rsid w:val="00394649"/>
    <w:rsid w:val="003946BC"/>
    <w:rsid w:val="00394845"/>
    <w:rsid w:val="0039489D"/>
    <w:rsid w:val="003949E1"/>
    <w:rsid w:val="00394FCA"/>
    <w:rsid w:val="00395360"/>
    <w:rsid w:val="00395594"/>
    <w:rsid w:val="0039583A"/>
    <w:rsid w:val="0039594F"/>
    <w:rsid w:val="00395C75"/>
    <w:rsid w:val="00395CE8"/>
    <w:rsid w:val="00395EC6"/>
    <w:rsid w:val="00395F73"/>
    <w:rsid w:val="00396013"/>
    <w:rsid w:val="00396169"/>
    <w:rsid w:val="00396265"/>
    <w:rsid w:val="003962FB"/>
    <w:rsid w:val="00396308"/>
    <w:rsid w:val="00396375"/>
    <w:rsid w:val="00396555"/>
    <w:rsid w:val="0039680B"/>
    <w:rsid w:val="00396C78"/>
    <w:rsid w:val="00396CC6"/>
    <w:rsid w:val="00396DA6"/>
    <w:rsid w:val="00397549"/>
    <w:rsid w:val="003975A6"/>
    <w:rsid w:val="00397B9F"/>
    <w:rsid w:val="00397BD5"/>
    <w:rsid w:val="00397BE7"/>
    <w:rsid w:val="00397C2B"/>
    <w:rsid w:val="00397C2E"/>
    <w:rsid w:val="003A00B9"/>
    <w:rsid w:val="003A0114"/>
    <w:rsid w:val="003A0224"/>
    <w:rsid w:val="003A02D1"/>
    <w:rsid w:val="003A05F1"/>
    <w:rsid w:val="003A0686"/>
    <w:rsid w:val="003A0EAB"/>
    <w:rsid w:val="003A0F3D"/>
    <w:rsid w:val="003A10FC"/>
    <w:rsid w:val="003A148C"/>
    <w:rsid w:val="003A1702"/>
    <w:rsid w:val="003A18DF"/>
    <w:rsid w:val="003A1F06"/>
    <w:rsid w:val="003A1F10"/>
    <w:rsid w:val="003A226C"/>
    <w:rsid w:val="003A25AD"/>
    <w:rsid w:val="003A25E7"/>
    <w:rsid w:val="003A2664"/>
    <w:rsid w:val="003A270F"/>
    <w:rsid w:val="003A27A3"/>
    <w:rsid w:val="003A2AE6"/>
    <w:rsid w:val="003A3077"/>
    <w:rsid w:val="003A323E"/>
    <w:rsid w:val="003A3426"/>
    <w:rsid w:val="003A3495"/>
    <w:rsid w:val="003A369F"/>
    <w:rsid w:val="003A385C"/>
    <w:rsid w:val="003A3909"/>
    <w:rsid w:val="003A3CF2"/>
    <w:rsid w:val="003A3EC7"/>
    <w:rsid w:val="003A3FC6"/>
    <w:rsid w:val="003A3FE8"/>
    <w:rsid w:val="003A41BE"/>
    <w:rsid w:val="003A42B2"/>
    <w:rsid w:val="003A434B"/>
    <w:rsid w:val="003A43E4"/>
    <w:rsid w:val="003A489A"/>
    <w:rsid w:val="003A492A"/>
    <w:rsid w:val="003A4AAF"/>
    <w:rsid w:val="003A51E1"/>
    <w:rsid w:val="003A5421"/>
    <w:rsid w:val="003A542C"/>
    <w:rsid w:val="003A5D28"/>
    <w:rsid w:val="003A5D30"/>
    <w:rsid w:val="003A5DF6"/>
    <w:rsid w:val="003A5F79"/>
    <w:rsid w:val="003A6017"/>
    <w:rsid w:val="003A60AC"/>
    <w:rsid w:val="003A60DD"/>
    <w:rsid w:val="003A6417"/>
    <w:rsid w:val="003A6432"/>
    <w:rsid w:val="003A647F"/>
    <w:rsid w:val="003A659E"/>
    <w:rsid w:val="003A6730"/>
    <w:rsid w:val="003A70C9"/>
    <w:rsid w:val="003A74CF"/>
    <w:rsid w:val="003A778D"/>
    <w:rsid w:val="003A7851"/>
    <w:rsid w:val="003A79BA"/>
    <w:rsid w:val="003A7B41"/>
    <w:rsid w:val="003A7B86"/>
    <w:rsid w:val="003B024C"/>
    <w:rsid w:val="003B09D0"/>
    <w:rsid w:val="003B0A00"/>
    <w:rsid w:val="003B0AFE"/>
    <w:rsid w:val="003B0B0D"/>
    <w:rsid w:val="003B0C6A"/>
    <w:rsid w:val="003B0E4A"/>
    <w:rsid w:val="003B10F9"/>
    <w:rsid w:val="003B11C1"/>
    <w:rsid w:val="003B1492"/>
    <w:rsid w:val="003B14E6"/>
    <w:rsid w:val="003B15CD"/>
    <w:rsid w:val="003B17C7"/>
    <w:rsid w:val="003B192D"/>
    <w:rsid w:val="003B1D0A"/>
    <w:rsid w:val="003B1D25"/>
    <w:rsid w:val="003B1D9F"/>
    <w:rsid w:val="003B1E0C"/>
    <w:rsid w:val="003B2207"/>
    <w:rsid w:val="003B2271"/>
    <w:rsid w:val="003B23E1"/>
    <w:rsid w:val="003B2444"/>
    <w:rsid w:val="003B2694"/>
    <w:rsid w:val="003B2786"/>
    <w:rsid w:val="003B2918"/>
    <w:rsid w:val="003B2A62"/>
    <w:rsid w:val="003B2CC1"/>
    <w:rsid w:val="003B2CD9"/>
    <w:rsid w:val="003B3020"/>
    <w:rsid w:val="003B3078"/>
    <w:rsid w:val="003B35B5"/>
    <w:rsid w:val="003B3760"/>
    <w:rsid w:val="003B395E"/>
    <w:rsid w:val="003B3CE5"/>
    <w:rsid w:val="003B3DD6"/>
    <w:rsid w:val="003B400A"/>
    <w:rsid w:val="003B427F"/>
    <w:rsid w:val="003B4503"/>
    <w:rsid w:val="003B4856"/>
    <w:rsid w:val="003B4B4B"/>
    <w:rsid w:val="003B4BD3"/>
    <w:rsid w:val="003B4BEE"/>
    <w:rsid w:val="003B4EBB"/>
    <w:rsid w:val="003B4FC3"/>
    <w:rsid w:val="003B50BF"/>
    <w:rsid w:val="003B50D9"/>
    <w:rsid w:val="003B5239"/>
    <w:rsid w:val="003B5407"/>
    <w:rsid w:val="003B54D9"/>
    <w:rsid w:val="003B54DF"/>
    <w:rsid w:val="003B5690"/>
    <w:rsid w:val="003B5805"/>
    <w:rsid w:val="003B5874"/>
    <w:rsid w:val="003B59B8"/>
    <w:rsid w:val="003B5A6F"/>
    <w:rsid w:val="003B5CF1"/>
    <w:rsid w:val="003B5E45"/>
    <w:rsid w:val="003B6340"/>
    <w:rsid w:val="003B63A8"/>
    <w:rsid w:val="003B64C8"/>
    <w:rsid w:val="003B68E5"/>
    <w:rsid w:val="003B6D14"/>
    <w:rsid w:val="003B6D6C"/>
    <w:rsid w:val="003B7647"/>
    <w:rsid w:val="003B76A2"/>
    <w:rsid w:val="003B77EC"/>
    <w:rsid w:val="003B7803"/>
    <w:rsid w:val="003B7823"/>
    <w:rsid w:val="003C0415"/>
    <w:rsid w:val="003C04D0"/>
    <w:rsid w:val="003C0A29"/>
    <w:rsid w:val="003C0AB4"/>
    <w:rsid w:val="003C0C67"/>
    <w:rsid w:val="003C0DB9"/>
    <w:rsid w:val="003C0EB8"/>
    <w:rsid w:val="003C1203"/>
    <w:rsid w:val="003C12DD"/>
    <w:rsid w:val="003C19D4"/>
    <w:rsid w:val="003C19FB"/>
    <w:rsid w:val="003C1C45"/>
    <w:rsid w:val="003C20C5"/>
    <w:rsid w:val="003C23A7"/>
    <w:rsid w:val="003C2527"/>
    <w:rsid w:val="003C27C2"/>
    <w:rsid w:val="003C29CB"/>
    <w:rsid w:val="003C2AB8"/>
    <w:rsid w:val="003C2BBE"/>
    <w:rsid w:val="003C2BF6"/>
    <w:rsid w:val="003C3029"/>
    <w:rsid w:val="003C30CF"/>
    <w:rsid w:val="003C30E1"/>
    <w:rsid w:val="003C31DB"/>
    <w:rsid w:val="003C3686"/>
    <w:rsid w:val="003C3AEB"/>
    <w:rsid w:val="003C3CD7"/>
    <w:rsid w:val="003C3F17"/>
    <w:rsid w:val="003C4220"/>
    <w:rsid w:val="003C4628"/>
    <w:rsid w:val="003C4883"/>
    <w:rsid w:val="003C494D"/>
    <w:rsid w:val="003C4A64"/>
    <w:rsid w:val="003C4CBF"/>
    <w:rsid w:val="003C4FF9"/>
    <w:rsid w:val="003C54D8"/>
    <w:rsid w:val="003C5589"/>
    <w:rsid w:val="003C568C"/>
    <w:rsid w:val="003C56CA"/>
    <w:rsid w:val="003C58C1"/>
    <w:rsid w:val="003C5B09"/>
    <w:rsid w:val="003C5B55"/>
    <w:rsid w:val="003C5D73"/>
    <w:rsid w:val="003C5F6E"/>
    <w:rsid w:val="003C5FD0"/>
    <w:rsid w:val="003C667D"/>
    <w:rsid w:val="003C68CE"/>
    <w:rsid w:val="003C68FF"/>
    <w:rsid w:val="003C69C9"/>
    <w:rsid w:val="003C6A64"/>
    <w:rsid w:val="003C6C1D"/>
    <w:rsid w:val="003C6CD5"/>
    <w:rsid w:val="003C6EDC"/>
    <w:rsid w:val="003C6FB6"/>
    <w:rsid w:val="003C7030"/>
    <w:rsid w:val="003C70A6"/>
    <w:rsid w:val="003C757A"/>
    <w:rsid w:val="003C76F3"/>
    <w:rsid w:val="003C7772"/>
    <w:rsid w:val="003C788A"/>
    <w:rsid w:val="003C7BDD"/>
    <w:rsid w:val="003C7C97"/>
    <w:rsid w:val="003C7CE2"/>
    <w:rsid w:val="003C7DB9"/>
    <w:rsid w:val="003C7DC9"/>
    <w:rsid w:val="003D0148"/>
    <w:rsid w:val="003D02AD"/>
    <w:rsid w:val="003D02FC"/>
    <w:rsid w:val="003D0610"/>
    <w:rsid w:val="003D08CB"/>
    <w:rsid w:val="003D1001"/>
    <w:rsid w:val="003D10B6"/>
    <w:rsid w:val="003D14D5"/>
    <w:rsid w:val="003D156D"/>
    <w:rsid w:val="003D1589"/>
    <w:rsid w:val="003D163E"/>
    <w:rsid w:val="003D16EC"/>
    <w:rsid w:val="003D16EF"/>
    <w:rsid w:val="003D1783"/>
    <w:rsid w:val="003D1909"/>
    <w:rsid w:val="003D1916"/>
    <w:rsid w:val="003D19CE"/>
    <w:rsid w:val="003D1D14"/>
    <w:rsid w:val="003D22E5"/>
    <w:rsid w:val="003D2661"/>
    <w:rsid w:val="003D287B"/>
    <w:rsid w:val="003D2A18"/>
    <w:rsid w:val="003D2AAE"/>
    <w:rsid w:val="003D2D68"/>
    <w:rsid w:val="003D2DBD"/>
    <w:rsid w:val="003D32A8"/>
    <w:rsid w:val="003D32BE"/>
    <w:rsid w:val="003D3976"/>
    <w:rsid w:val="003D3A9C"/>
    <w:rsid w:val="003D3D8E"/>
    <w:rsid w:val="003D3EE0"/>
    <w:rsid w:val="003D477E"/>
    <w:rsid w:val="003D485A"/>
    <w:rsid w:val="003D4BF6"/>
    <w:rsid w:val="003D4CB5"/>
    <w:rsid w:val="003D4EA0"/>
    <w:rsid w:val="003D514D"/>
    <w:rsid w:val="003D51FD"/>
    <w:rsid w:val="003D5678"/>
    <w:rsid w:val="003D570A"/>
    <w:rsid w:val="003D578C"/>
    <w:rsid w:val="003D57BE"/>
    <w:rsid w:val="003D5B25"/>
    <w:rsid w:val="003D6336"/>
    <w:rsid w:val="003D649A"/>
    <w:rsid w:val="003D6A5D"/>
    <w:rsid w:val="003D6C34"/>
    <w:rsid w:val="003D6E61"/>
    <w:rsid w:val="003D6EC2"/>
    <w:rsid w:val="003D71C5"/>
    <w:rsid w:val="003D755D"/>
    <w:rsid w:val="003D75CE"/>
    <w:rsid w:val="003D7727"/>
    <w:rsid w:val="003D77F5"/>
    <w:rsid w:val="003D7F06"/>
    <w:rsid w:val="003E00E5"/>
    <w:rsid w:val="003E01E4"/>
    <w:rsid w:val="003E02BF"/>
    <w:rsid w:val="003E02DC"/>
    <w:rsid w:val="003E0474"/>
    <w:rsid w:val="003E08C4"/>
    <w:rsid w:val="003E0B96"/>
    <w:rsid w:val="003E0D5B"/>
    <w:rsid w:val="003E1013"/>
    <w:rsid w:val="003E1112"/>
    <w:rsid w:val="003E1378"/>
    <w:rsid w:val="003E13AF"/>
    <w:rsid w:val="003E1A35"/>
    <w:rsid w:val="003E1B50"/>
    <w:rsid w:val="003E1D8E"/>
    <w:rsid w:val="003E1E87"/>
    <w:rsid w:val="003E2167"/>
    <w:rsid w:val="003E24DC"/>
    <w:rsid w:val="003E258E"/>
    <w:rsid w:val="003E27C1"/>
    <w:rsid w:val="003E27CF"/>
    <w:rsid w:val="003E286B"/>
    <w:rsid w:val="003E2EB4"/>
    <w:rsid w:val="003E3000"/>
    <w:rsid w:val="003E3425"/>
    <w:rsid w:val="003E3559"/>
    <w:rsid w:val="003E35FF"/>
    <w:rsid w:val="003E4080"/>
    <w:rsid w:val="003E4422"/>
    <w:rsid w:val="003E47C0"/>
    <w:rsid w:val="003E488C"/>
    <w:rsid w:val="003E48B0"/>
    <w:rsid w:val="003E523E"/>
    <w:rsid w:val="003E57B8"/>
    <w:rsid w:val="003E57E3"/>
    <w:rsid w:val="003E5C1D"/>
    <w:rsid w:val="003E65CA"/>
    <w:rsid w:val="003E661E"/>
    <w:rsid w:val="003E6A40"/>
    <w:rsid w:val="003E6DE0"/>
    <w:rsid w:val="003E6EE2"/>
    <w:rsid w:val="003E7173"/>
    <w:rsid w:val="003E71D4"/>
    <w:rsid w:val="003E7434"/>
    <w:rsid w:val="003E77DF"/>
    <w:rsid w:val="003E7866"/>
    <w:rsid w:val="003E797D"/>
    <w:rsid w:val="003E7A29"/>
    <w:rsid w:val="003E7AD2"/>
    <w:rsid w:val="003E7AE5"/>
    <w:rsid w:val="003E7E67"/>
    <w:rsid w:val="003F0083"/>
    <w:rsid w:val="003F0163"/>
    <w:rsid w:val="003F04FD"/>
    <w:rsid w:val="003F059B"/>
    <w:rsid w:val="003F05A3"/>
    <w:rsid w:val="003F08C2"/>
    <w:rsid w:val="003F0924"/>
    <w:rsid w:val="003F0DB6"/>
    <w:rsid w:val="003F0F43"/>
    <w:rsid w:val="003F10F8"/>
    <w:rsid w:val="003F140F"/>
    <w:rsid w:val="003F196E"/>
    <w:rsid w:val="003F1CB1"/>
    <w:rsid w:val="003F1CFB"/>
    <w:rsid w:val="003F1D71"/>
    <w:rsid w:val="003F2069"/>
    <w:rsid w:val="003F2159"/>
    <w:rsid w:val="003F22D5"/>
    <w:rsid w:val="003F24EA"/>
    <w:rsid w:val="003F26E1"/>
    <w:rsid w:val="003F28AA"/>
    <w:rsid w:val="003F2C69"/>
    <w:rsid w:val="003F2DAA"/>
    <w:rsid w:val="003F2E52"/>
    <w:rsid w:val="003F3093"/>
    <w:rsid w:val="003F3591"/>
    <w:rsid w:val="003F39D4"/>
    <w:rsid w:val="003F3AC7"/>
    <w:rsid w:val="003F3B6A"/>
    <w:rsid w:val="003F3D76"/>
    <w:rsid w:val="003F3F99"/>
    <w:rsid w:val="003F3FCC"/>
    <w:rsid w:val="003F439F"/>
    <w:rsid w:val="003F43AC"/>
    <w:rsid w:val="003F4548"/>
    <w:rsid w:val="003F498E"/>
    <w:rsid w:val="003F4F15"/>
    <w:rsid w:val="003F4F1F"/>
    <w:rsid w:val="003F57CF"/>
    <w:rsid w:val="003F5818"/>
    <w:rsid w:val="003F5979"/>
    <w:rsid w:val="003F5AA4"/>
    <w:rsid w:val="003F5AA7"/>
    <w:rsid w:val="003F5E68"/>
    <w:rsid w:val="003F605D"/>
    <w:rsid w:val="003F612D"/>
    <w:rsid w:val="003F61E0"/>
    <w:rsid w:val="003F62B6"/>
    <w:rsid w:val="003F637C"/>
    <w:rsid w:val="003F66B0"/>
    <w:rsid w:val="003F6997"/>
    <w:rsid w:val="003F6AAD"/>
    <w:rsid w:val="003F6D0A"/>
    <w:rsid w:val="003F6D25"/>
    <w:rsid w:val="003F6F99"/>
    <w:rsid w:val="003F6FB0"/>
    <w:rsid w:val="003F724A"/>
    <w:rsid w:val="003F7C98"/>
    <w:rsid w:val="003F7CD0"/>
    <w:rsid w:val="003F7FAD"/>
    <w:rsid w:val="00400295"/>
    <w:rsid w:val="0040040B"/>
    <w:rsid w:val="00400BF8"/>
    <w:rsid w:val="00400D4F"/>
    <w:rsid w:val="00400DC2"/>
    <w:rsid w:val="00401299"/>
    <w:rsid w:val="00401AE5"/>
    <w:rsid w:val="00401D4B"/>
    <w:rsid w:val="00401F81"/>
    <w:rsid w:val="00402073"/>
    <w:rsid w:val="004020AF"/>
    <w:rsid w:val="00402175"/>
    <w:rsid w:val="00402349"/>
    <w:rsid w:val="004023EA"/>
    <w:rsid w:val="004025E0"/>
    <w:rsid w:val="00402A0F"/>
    <w:rsid w:val="00403237"/>
    <w:rsid w:val="00403472"/>
    <w:rsid w:val="00403754"/>
    <w:rsid w:val="004037C9"/>
    <w:rsid w:val="00403A86"/>
    <w:rsid w:val="00403B2D"/>
    <w:rsid w:val="00403B91"/>
    <w:rsid w:val="00403B9C"/>
    <w:rsid w:val="00403DF3"/>
    <w:rsid w:val="00403FB5"/>
    <w:rsid w:val="004040B1"/>
    <w:rsid w:val="00404205"/>
    <w:rsid w:val="00404403"/>
    <w:rsid w:val="004044E7"/>
    <w:rsid w:val="0040460C"/>
    <w:rsid w:val="00404778"/>
    <w:rsid w:val="00404B6B"/>
    <w:rsid w:val="00404DBB"/>
    <w:rsid w:val="00404DD8"/>
    <w:rsid w:val="00405147"/>
    <w:rsid w:val="00405329"/>
    <w:rsid w:val="00405333"/>
    <w:rsid w:val="00405460"/>
    <w:rsid w:val="00405551"/>
    <w:rsid w:val="00405575"/>
    <w:rsid w:val="004055AD"/>
    <w:rsid w:val="00405705"/>
    <w:rsid w:val="00405D1F"/>
    <w:rsid w:val="00405F5B"/>
    <w:rsid w:val="00405F7E"/>
    <w:rsid w:val="00405F9A"/>
    <w:rsid w:val="00406321"/>
    <w:rsid w:val="0040686D"/>
    <w:rsid w:val="00406B91"/>
    <w:rsid w:val="00406C38"/>
    <w:rsid w:val="0040751B"/>
    <w:rsid w:val="00407A5D"/>
    <w:rsid w:val="00407C63"/>
    <w:rsid w:val="00407FF6"/>
    <w:rsid w:val="00410196"/>
    <w:rsid w:val="004102EF"/>
    <w:rsid w:val="00410340"/>
    <w:rsid w:val="004104F5"/>
    <w:rsid w:val="00410592"/>
    <w:rsid w:val="004106A4"/>
    <w:rsid w:val="00410744"/>
    <w:rsid w:val="0041096A"/>
    <w:rsid w:val="004111CE"/>
    <w:rsid w:val="004114E6"/>
    <w:rsid w:val="0041170C"/>
    <w:rsid w:val="00411DEB"/>
    <w:rsid w:val="00411FA9"/>
    <w:rsid w:val="004120B4"/>
    <w:rsid w:val="0041238F"/>
    <w:rsid w:val="00412583"/>
    <w:rsid w:val="004127B1"/>
    <w:rsid w:val="00412B3D"/>
    <w:rsid w:val="00412DAF"/>
    <w:rsid w:val="00413301"/>
    <w:rsid w:val="004133B6"/>
    <w:rsid w:val="00413680"/>
    <w:rsid w:val="00413697"/>
    <w:rsid w:val="004136A2"/>
    <w:rsid w:val="004138AD"/>
    <w:rsid w:val="0041393A"/>
    <w:rsid w:val="00413B2B"/>
    <w:rsid w:val="00413B97"/>
    <w:rsid w:val="004146EA"/>
    <w:rsid w:val="004147C5"/>
    <w:rsid w:val="00414C54"/>
    <w:rsid w:val="00414F47"/>
    <w:rsid w:val="00414F6E"/>
    <w:rsid w:val="00414F7A"/>
    <w:rsid w:val="00414F9E"/>
    <w:rsid w:val="0041528E"/>
    <w:rsid w:val="00415401"/>
    <w:rsid w:val="004155E7"/>
    <w:rsid w:val="00415A96"/>
    <w:rsid w:val="004160E3"/>
    <w:rsid w:val="0041651B"/>
    <w:rsid w:val="00416571"/>
    <w:rsid w:val="0041672D"/>
    <w:rsid w:val="00416779"/>
    <w:rsid w:val="0041679C"/>
    <w:rsid w:val="0041689A"/>
    <w:rsid w:val="0041690F"/>
    <w:rsid w:val="004169A1"/>
    <w:rsid w:val="00416A83"/>
    <w:rsid w:val="00416BEF"/>
    <w:rsid w:val="00416C41"/>
    <w:rsid w:val="00416E0B"/>
    <w:rsid w:val="00416E21"/>
    <w:rsid w:val="0041721E"/>
    <w:rsid w:val="004173CB"/>
    <w:rsid w:val="00417426"/>
    <w:rsid w:val="0041748A"/>
    <w:rsid w:val="004174A1"/>
    <w:rsid w:val="00417644"/>
    <w:rsid w:val="0041772A"/>
    <w:rsid w:val="0041775D"/>
    <w:rsid w:val="004178B8"/>
    <w:rsid w:val="00417A66"/>
    <w:rsid w:val="00417D5E"/>
    <w:rsid w:val="00417E1E"/>
    <w:rsid w:val="00417E53"/>
    <w:rsid w:val="00417F56"/>
    <w:rsid w:val="004200DC"/>
    <w:rsid w:val="0042075D"/>
    <w:rsid w:val="00420B6D"/>
    <w:rsid w:val="00420CA1"/>
    <w:rsid w:val="00420E1D"/>
    <w:rsid w:val="004212BA"/>
    <w:rsid w:val="00421459"/>
    <w:rsid w:val="00421772"/>
    <w:rsid w:val="004217DB"/>
    <w:rsid w:val="004218CA"/>
    <w:rsid w:val="00421E1C"/>
    <w:rsid w:val="0042204A"/>
    <w:rsid w:val="00422050"/>
    <w:rsid w:val="00422108"/>
    <w:rsid w:val="0042212B"/>
    <w:rsid w:val="0042221C"/>
    <w:rsid w:val="0042230C"/>
    <w:rsid w:val="004225C3"/>
    <w:rsid w:val="00422A67"/>
    <w:rsid w:val="00422C2C"/>
    <w:rsid w:val="00422C8F"/>
    <w:rsid w:val="00422D78"/>
    <w:rsid w:val="00422F24"/>
    <w:rsid w:val="00422F39"/>
    <w:rsid w:val="00423092"/>
    <w:rsid w:val="00423189"/>
    <w:rsid w:val="00423264"/>
    <w:rsid w:val="0042356B"/>
    <w:rsid w:val="00423579"/>
    <w:rsid w:val="004235D3"/>
    <w:rsid w:val="004236B5"/>
    <w:rsid w:val="0042388C"/>
    <w:rsid w:val="00423D09"/>
    <w:rsid w:val="00423EA3"/>
    <w:rsid w:val="004241FE"/>
    <w:rsid w:val="004245C7"/>
    <w:rsid w:val="004246CB"/>
    <w:rsid w:val="00424826"/>
    <w:rsid w:val="00424A0D"/>
    <w:rsid w:val="00424A76"/>
    <w:rsid w:val="00424B2A"/>
    <w:rsid w:val="00424C4B"/>
    <w:rsid w:val="004254BE"/>
    <w:rsid w:val="004255AD"/>
    <w:rsid w:val="004258DA"/>
    <w:rsid w:val="00425F16"/>
    <w:rsid w:val="00425F53"/>
    <w:rsid w:val="004263FE"/>
    <w:rsid w:val="004264C3"/>
    <w:rsid w:val="0042663C"/>
    <w:rsid w:val="00426B38"/>
    <w:rsid w:val="00426B9A"/>
    <w:rsid w:val="00426DAB"/>
    <w:rsid w:val="00426F8A"/>
    <w:rsid w:val="004270B4"/>
    <w:rsid w:val="00427A50"/>
    <w:rsid w:val="00427D67"/>
    <w:rsid w:val="00430231"/>
    <w:rsid w:val="004304BF"/>
    <w:rsid w:val="0043060F"/>
    <w:rsid w:val="00430857"/>
    <w:rsid w:val="00430F27"/>
    <w:rsid w:val="00431544"/>
    <w:rsid w:val="004316D5"/>
    <w:rsid w:val="004317D0"/>
    <w:rsid w:val="004319C4"/>
    <w:rsid w:val="00431B38"/>
    <w:rsid w:val="00432004"/>
    <w:rsid w:val="00432058"/>
    <w:rsid w:val="00432818"/>
    <w:rsid w:val="00432AD1"/>
    <w:rsid w:val="00432AFD"/>
    <w:rsid w:val="00432DE6"/>
    <w:rsid w:val="00432DFA"/>
    <w:rsid w:val="004330F3"/>
    <w:rsid w:val="00433241"/>
    <w:rsid w:val="004333C3"/>
    <w:rsid w:val="00433522"/>
    <w:rsid w:val="004337F6"/>
    <w:rsid w:val="00433835"/>
    <w:rsid w:val="0043390F"/>
    <w:rsid w:val="00433BA6"/>
    <w:rsid w:val="00433C45"/>
    <w:rsid w:val="00433C90"/>
    <w:rsid w:val="004340F3"/>
    <w:rsid w:val="00434101"/>
    <w:rsid w:val="004341F1"/>
    <w:rsid w:val="004342F1"/>
    <w:rsid w:val="004344A0"/>
    <w:rsid w:val="004344E0"/>
    <w:rsid w:val="004345B4"/>
    <w:rsid w:val="004346B3"/>
    <w:rsid w:val="00434748"/>
    <w:rsid w:val="0043474A"/>
    <w:rsid w:val="00434A18"/>
    <w:rsid w:val="00434BA7"/>
    <w:rsid w:val="00434C15"/>
    <w:rsid w:val="00434F59"/>
    <w:rsid w:val="004353CA"/>
    <w:rsid w:val="00435431"/>
    <w:rsid w:val="00435531"/>
    <w:rsid w:val="004357C6"/>
    <w:rsid w:val="0043590D"/>
    <w:rsid w:val="00435A19"/>
    <w:rsid w:val="00435AB9"/>
    <w:rsid w:val="00435AC2"/>
    <w:rsid w:val="00435E23"/>
    <w:rsid w:val="00435E72"/>
    <w:rsid w:val="00435ED6"/>
    <w:rsid w:val="00435F8F"/>
    <w:rsid w:val="004367D5"/>
    <w:rsid w:val="00436929"/>
    <w:rsid w:val="00436F64"/>
    <w:rsid w:val="00436F8E"/>
    <w:rsid w:val="004371C9"/>
    <w:rsid w:val="004372E5"/>
    <w:rsid w:val="004373E7"/>
    <w:rsid w:val="00437800"/>
    <w:rsid w:val="00437980"/>
    <w:rsid w:val="00437A34"/>
    <w:rsid w:val="00437E6E"/>
    <w:rsid w:val="004407E5"/>
    <w:rsid w:val="00440940"/>
    <w:rsid w:val="00440E1C"/>
    <w:rsid w:val="00440E33"/>
    <w:rsid w:val="004410BB"/>
    <w:rsid w:val="00441130"/>
    <w:rsid w:val="004411D0"/>
    <w:rsid w:val="004412B3"/>
    <w:rsid w:val="004413E1"/>
    <w:rsid w:val="0044164B"/>
    <w:rsid w:val="004416E6"/>
    <w:rsid w:val="0044173D"/>
    <w:rsid w:val="00441B6C"/>
    <w:rsid w:val="00441CAD"/>
    <w:rsid w:val="00442265"/>
    <w:rsid w:val="004423B0"/>
    <w:rsid w:val="004423CB"/>
    <w:rsid w:val="00442A02"/>
    <w:rsid w:val="00443070"/>
    <w:rsid w:val="00443144"/>
    <w:rsid w:val="0044314F"/>
    <w:rsid w:val="0044344A"/>
    <w:rsid w:val="0044391D"/>
    <w:rsid w:val="00443D1E"/>
    <w:rsid w:val="00443D45"/>
    <w:rsid w:val="0044400D"/>
    <w:rsid w:val="0044400E"/>
    <w:rsid w:val="00444035"/>
    <w:rsid w:val="00444426"/>
    <w:rsid w:val="00444702"/>
    <w:rsid w:val="00444AC9"/>
    <w:rsid w:val="00444DED"/>
    <w:rsid w:val="00444ECA"/>
    <w:rsid w:val="004451A2"/>
    <w:rsid w:val="004454A5"/>
    <w:rsid w:val="004455EE"/>
    <w:rsid w:val="0044568E"/>
    <w:rsid w:val="00445854"/>
    <w:rsid w:val="00445985"/>
    <w:rsid w:val="00445B0C"/>
    <w:rsid w:val="00445C00"/>
    <w:rsid w:val="00445C22"/>
    <w:rsid w:val="00445CBB"/>
    <w:rsid w:val="00445F68"/>
    <w:rsid w:val="00445F7F"/>
    <w:rsid w:val="00446465"/>
    <w:rsid w:val="0044647F"/>
    <w:rsid w:val="004464AD"/>
    <w:rsid w:val="004465A4"/>
    <w:rsid w:val="0044669A"/>
    <w:rsid w:val="00446795"/>
    <w:rsid w:val="004467F1"/>
    <w:rsid w:val="00446B7A"/>
    <w:rsid w:val="00446BED"/>
    <w:rsid w:val="00446C3B"/>
    <w:rsid w:val="00446E6C"/>
    <w:rsid w:val="004471BA"/>
    <w:rsid w:val="004471FF"/>
    <w:rsid w:val="0044737E"/>
    <w:rsid w:val="00447693"/>
    <w:rsid w:val="004478D7"/>
    <w:rsid w:val="00447D6A"/>
    <w:rsid w:val="00447DAA"/>
    <w:rsid w:val="0045024E"/>
    <w:rsid w:val="0045026F"/>
    <w:rsid w:val="0045029F"/>
    <w:rsid w:val="004503F7"/>
    <w:rsid w:val="004509DB"/>
    <w:rsid w:val="00450C24"/>
    <w:rsid w:val="00450D0B"/>
    <w:rsid w:val="00451200"/>
    <w:rsid w:val="00451525"/>
    <w:rsid w:val="0045161C"/>
    <w:rsid w:val="004519A6"/>
    <w:rsid w:val="00451A0A"/>
    <w:rsid w:val="004523FC"/>
    <w:rsid w:val="004524FC"/>
    <w:rsid w:val="004526B6"/>
    <w:rsid w:val="004526DB"/>
    <w:rsid w:val="004529AC"/>
    <w:rsid w:val="004529F6"/>
    <w:rsid w:val="00452ADE"/>
    <w:rsid w:val="00452F5B"/>
    <w:rsid w:val="00453275"/>
    <w:rsid w:val="0045327A"/>
    <w:rsid w:val="004532F3"/>
    <w:rsid w:val="004534B2"/>
    <w:rsid w:val="004535C4"/>
    <w:rsid w:val="00453674"/>
    <w:rsid w:val="00453994"/>
    <w:rsid w:val="00453B42"/>
    <w:rsid w:val="00453F3E"/>
    <w:rsid w:val="004543A7"/>
    <w:rsid w:val="00454855"/>
    <w:rsid w:val="004548D5"/>
    <w:rsid w:val="00454C47"/>
    <w:rsid w:val="00454F14"/>
    <w:rsid w:val="004551C0"/>
    <w:rsid w:val="004552C6"/>
    <w:rsid w:val="00455456"/>
    <w:rsid w:val="0045561D"/>
    <w:rsid w:val="00455734"/>
    <w:rsid w:val="00455775"/>
    <w:rsid w:val="00455880"/>
    <w:rsid w:val="00455933"/>
    <w:rsid w:val="0045601B"/>
    <w:rsid w:val="004560B3"/>
    <w:rsid w:val="00456156"/>
    <w:rsid w:val="00456473"/>
    <w:rsid w:val="0045665A"/>
    <w:rsid w:val="00456750"/>
    <w:rsid w:val="004567DF"/>
    <w:rsid w:val="004568BF"/>
    <w:rsid w:val="00456B88"/>
    <w:rsid w:val="00456D26"/>
    <w:rsid w:val="004571A9"/>
    <w:rsid w:val="004572B4"/>
    <w:rsid w:val="004572BD"/>
    <w:rsid w:val="00457429"/>
    <w:rsid w:val="004575C0"/>
    <w:rsid w:val="004575FB"/>
    <w:rsid w:val="004576A9"/>
    <w:rsid w:val="0045775A"/>
    <w:rsid w:val="004579AD"/>
    <w:rsid w:val="00457B60"/>
    <w:rsid w:val="00457C6C"/>
    <w:rsid w:val="00457DAC"/>
    <w:rsid w:val="00457DB2"/>
    <w:rsid w:val="00457EFB"/>
    <w:rsid w:val="00457F49"/>
    <w:rsid w:val="00457FE8"/>
    <w:rsid w:val="0046007D"/>
    <w:rsid w:val="004600BE"/>
    <w:rsid w:val="004601C0"/>
    <w:rsid w:val="004605BB"/>
    <w:rsid w:val="004609EC"/>
    <w:rsid w:val="00460B10"/>
    <w:rsid w:val="00460DA0"/>
    <w:rsid w:val="00461097"/>
    <w:rsid w:val="00461189"/>
    <w:rsid w:val="004611FD"/>
    <w:rsid w:val="00461380"/>
    <w:rsid w:val="00461499"/>
    <w:rsid w:val="00461736"/>
    <w:rsid w:val="00461EE9"/>
    <w:rsid w:val="00461F1A"/>
    <w:rsid w:val="0046212D"/>
    <w:rsid w:val="00462783"/>
    <w:rsid w:val="0046285B"/>
    <w:rsid w:val="00462975"/>
    <w:rsid w:val="00462F09"/>
    <w:rsid w:val="004634BC"/>
    <w:rsid w:val="004635B8"/>
    <w:rsid w:val="004636CB"/>
    <w:rsid w:val="00463CAC"/>
    <w:rsid w:val="00463E8D"/>
    <w:rsid w:val="00463EAA"/>
    <w:rsid w:val="00464378"/>
    <w:rsid w:val="0046438A"/>
    <w:rsid w:val="00464641"/>
    <w:rsid w:val="004648A8"/>
    <w:rsid w:val="00464A91"/>
    <w:rsid w:val="00464E68"/>
    <w:rsid w:val="00464F2A"/>
    <w:rsid w:val="00464F5B"/>
    <w:rsid w:val="004650B8"/>
    <w:rsid w:val="004651F2"/>
    <w:rsid w:val="00465216"/>
    <w:rsid w:val="004652D0"/>
    <w:rsid w:val="00465333"/>
    <w:rsid w:val="004653B8"/>
    <w:rsid w:val="00465475"/>
    <w:rsid w:val="00465786"/>
    <w:rsid w:val="00465AA8"/>
    <w:rsid w:val="00465CA7"/>
    <w:rsid w:val="00465D18"/>
    <w:rsid w:val="00465FA6"/>
    <w:rsid w:val="00465FCE"/>
    <w:rsid w:val="004660E6"/>
    <w:rsid w:val="00466277"/>
    <w:rsid w:val="00466410"/>
    <w:rsid w:val="00466852"/>
    <w:rsid w:val="0046690C"/>
    <w:rsid w:val="00466B13"/>
    <w:rsid w:val="00466BAC"/>
    <w:rsid w:val="00466F57"/>
    <w:rsid w:val="00466F86"/>
    <w:rsid w:val="0046700C"/>
    <w:rsid w:val="0046734F"/>
    <w:rsid w:val="004677D1"/>
    <w:rsid w:val="004679D9"/>
    <w:rsid w:val="00467ADB"/>
    <w:rsid w:val="00467C43"/>
    <w:rsid w:val="004700B1"/>
    <w:rsid w:val="00470144"/>
    <w:rsid w:val="004701AC"/>
    <w:rsid w:val="0047030A"/>
    <w:rsid w:val="0047031C"/>
    <w:rsid w:val="0047035D"/>
    <w:rsid w:val="004705CF"/>
    <w:rsid w:val="0047068B"/>
    <w:rsid w:val="00470885"/>
    <w:rsid w:val="00470CB5"/>
    <w:rsid w:val="00471065"/>
    <w:rsid w:val="004710F7"/>
    <w:rsid w:val="004711AD"/>
    <w:rsid w:val="004713F0"/>
    <w:rsid w:val="00471F36"/>
    <w:rsid w:val="00472003"/>
    <w:rsid w:val="00472412"/>
    <w:rsid w:val="004725A4"/>
    <w:rsid w:val="00472690"/>
    <w:rsid w:val="00472758"/>
    <w:rsid w:val="004727CA"/>
    <w:rsid w:val="00472839"/>
    <w:rsid w:val="00472905"/>
    <w:rsid w:val="00472913"/>
    <w:rsid w:val="004729DF"/>
    <w:rsid w:val="00472B8B"/>
    <w:rsid w:val="00472F7C"/>
    <w:rsid w:val="004731E5"/>
    <w:rsid w:val="00473595"/>
    <w:rsid w:val="004739FB"/>
    <w:rsid w:val="00473CBA"/>
    <w:rsid w:val="00473EDA"/>
    <w:rsid w:val="0047412E"/>
    <w:rsid w:val="00474252"/>
    <w:rsid w:val="004743A0"/>
    <w:rsid w:val="00474497"/>
    <w:rsid w:val="004744F2"/>
    <w:rsid w:val="00474511"/>
    <w:rsid w:val="0047498C"/>
    <w:rsid w:val="00474A22"/>
    <w:rsid w:val="00474B54"/>
    <w:rsid w:val="00474E82"/>
    <w:rsid w:val="00475234"/>
    <w:rsid w:val="0047537C"/>
    <w:rsid w:val="00475464"/>
    <w:rsid w:val="00475471"/>
    <w:rsid w:val="004756D1"/>
    <w:rsid w:val="00475C5A"/>
    <w:rsid w:val="00475D92"/>
    <w:rsid w:val="00475DC4"/>
    <w:rsid w:val="00475DD3"/>
    <w:rsid w:val="00475EBE"/>
    <w:rsid w:val="0047604A"/>
    <w:rsid w:val="004760CF"/>
    <w:rsid w:val="00476104"/>
    <w:rsid w:val="00476160"/>
    <w:rsid w:val="004762B8"/>
    <w:rsid w:val="00476674"/>
    <w:rsid w:val="0047679D"/>
    <w:rsid w:val="004769DD"/>
    <w:rsid w:val="00476CD6"/>
    <w:rsid w:val="004770B9"/>
    <w:rsid w:val="004772A4"/>
    <w:rsid w:val="00477523"/>
    <w:rsid w:val="00477A69"/>
    <w:rsid w:val="004800B4"/>
    <w:rsid w:val="00480718"/>
    <w:rsid w:val="00480B7C"/>
    <w:rsid w:val="00480B99"/>
    <w:rsid w:val="00480C9B"/>
    <w:rsid w:val="00480D76"/>
    <w:rsid w:val="00480E06"/>
    <w:rsid w:val="00480E56"/>
    <w:rsid w:val="00480F2D"/>
    <w:rsid w:val="004811C9"/>
    <w:rsid w:val="00481933"/>
    <w:rsid w:val="00481A48"/>
    <w:rsid w:val="00481CFE"/>
    <w:rsid w:val="00481FB6"/>
    <w:rsid w:val="00482220"/>
    <w:rsid w:val="00482470"/>
    <w:rsid w:val="00482566"/>
    <w:rsid w:val="0048278D"/>
    <w:rsid w:val="00482C56"/>
    <w:rsid w:val="00482F5B"/>
    <w:rsid w:val="0048351F"/>
    <w:rsid w:val="00483552"/>
    <w:rsid w:val="00483655"/>
    <w:rsid w:val="004838C4"/>
    <w:rsid w:val="00483C75"/>
    <w:rsid w:val="00483D6C"/>
    <w:rsid w:val="00483E02"/>
    <w:rsid w:val="00483E06"/>
    <w:rsid w:val="00483E47"/>
    <w:rsid w:val="00483F28"/>
    <w:rsid w:val="00483F9F"/>
    <w:rsid w:val="004841BC"/>
    <w:rsid w:val="004842CA"/>
    <w:rsid w:val="004844C5"/>
    <w:rsid w:val="004845B3"/>
    <w:rsid w:val="00484778"/>
    <w:rsid w:val="00484A7D"/>
    <w:rsid w:val="00484B45"/>
    <w:rsid w:val="00484CB1"/>
    <w:rsid w:val="00484CDD"/>
    <w:rsid w:val="00484F1C"/>
    <w:rsid w:val="00485077"/>
    <w:rsid w:val="004852C2"/>
    <w:rsid w:val="0048543C"/>
    <w:rsid w:val="0048589D"/>
    <w:rsid w:val="00485981"/>
    <w:rsid w:val="00485AAB"/>
    <w:rsid w:val="00485B86"/>
    <w:rsid w:val="004860C4"/>
    <w:rsid w:val="004861D6"/>
    <w:rsid w:val="004864AF"/>
    <w:rsid w:val="004865D7"/>
    <w:rsid w:val="004867FF"/>
    <w:rsid w:val="004869B5"/>
    <w:rsid w:val="00486FEC"/>
    <w:rsid w:val="00487521"/>
    <w:rsid w:val="00487565"/>
    <w:rsid w:val="004875A3"/>
    <w:rsid w:val="00487798"/>
    <w:rsid w:val="00487876"/>
    <w:rsid w:val="004878BA"/>
    <w:rsid w:val="00487AC7"/>
    <w:rsid w:val="00487C53"/>
    <w:rsid w:val="004900CA"/>
    <w:rsid w:val="004902BE"/>
    <w:rsid w:val="00490531"/>
    <w:rsid w:val="004905DC"/>
    <w:rsid w:val="0049078A"/>
    <w:rsid w:val="00490901"/>
    <w:rsid w:val="00490A43"/>
    <w:rsid w:val="00490B16"/>
    <w:rsid w:val="00490B57"/>
    <w:rsid w:val="00490FCD"/>
    <w:rsid w:val="00490FE4"/>
    <w:rsid w:val="0049139F"/>
    <w:rsid w:val="00491877"/>
    <w:rsid w:val="004918D2"/>
    <w:rsid w:val="00491917"/>
    <w:rsid w:val="00491EEC"/>
    <w:rsid w:val="00491F1A"/>
    <w:rsid w:val="00492014"/>
    <w:rsid w:val="004920F9"/>
    <w:rsid w:val="00492205"/>
    <w:rsid w:val="0049241F"/>
    <w:rsid w:val="00492BE1"/>
    <w:rsid w:val="00492DFA"/>
    <w:rsid w:val="00492E53"/>
    <w:rsid w:val="00492F6E"/>
    <w:rsid w:val="00493108"/>
    <w:rsid w:val="00493129"/>
    <w:rsid w:val="004936BD"/>
    <w:rsid w:val="0049395A"/>
    <w:rsid w:val="004939B7"/>
    <w:rsid w:val="00493AE7"/>
    <w:rsid w:val="00493C0A"/>
    <w:rsid w:val="00494370"/>
    <w:rsid w:val="00494984"/>
    <w:rsid w:val="00494A3C"/>
    <w:rsid w:val="0049525A"/>
    <w:rsid w:val="004954C5"/>
    <w:rsid w:val="00495982"/>
    <w:rsid w:val="00495B14"/>
    <w:rsid w:val="00495C14"/>
    <w:rsid w:val="00495CBB"/>
    <w:rsid w:val="00495F6D"/>
    <w:rsid w:val="00495FE7"/>
    <w:rsid w:val="004961F1"/>
    <w:rsid w:val="00496656"/>
    <w:rsid w:val="0049682D"/>
    <w:rsid w:val="00496A63"/>
    <w:rsid w:val="00496CDD"/>
    <w:rsid w:val="00496E74"/>
    <w:rsid w:val="00497243"/>
    <w:rsid w:val="004976AA"/>
    <w:rsid w:val="004977BD"/>
    <w:rsid w:val="00497863"/>
    <w:rsid w:val="00497A17"/>
    <w:rsid w:val="00497AAA"/>
    <w:rsid w:val="00497B80"/>
    <w:rsid w:val="00497D18"/>
    <w:rsid w:val="00497DB1"/>
    <w:rsid w:val="00497FBC"/>
    <w:rsid w:val="004A0250"/>
    <w:rsid w:val="004A02F7"/>
    <w:rsid w:val="004A0350"/>
    <w:rsid w:val="004A0391"/>
    <w:rsid w:val="004A04C2"/>
    <w:rsid w:val="004A0555"/>
    <w:rsid w:val="004A0878"/>
    <w:rsid w:val="004A0935"/>
    <w:rsid w:val="004A0AAF"/>
    <w:rsid w:val="004A0B75"/>
    <w:rsid w:val="004A10F0"/>
    <w:rsid w:val="004A124D"/>
    <w:rsid w:val="004A1454"/>
    <w:rsid w:val="004A148F"/>
    <w:rsid w:val="004A154F"/>
    <w:rsid w:val="004A16B5"/>
    <w:rsid w:val="004A176D"/>
    <w:rsid w:val="004A1E74"/>
    <w:rsid w:val="004A2066"/>
    <w:rsid w:val="004A227A"/>
    <w:rsid w:val="004A24CA"/>
    <w:rsid w:val="004A257E"/>
    <w:rsid w:val="004A2669"/>
    <w:rsid w:val="004A282A"/>
    <w:rsid w:val="004A285A"/>
    <w:rsid w:val="004A2984"/>
    <w:rsid w:val="004A2A06"/>
    <w:rsid w:val="004A2A66"/>
    <w:rsid w:val="004A2CC4"/>
    <w:rsid w:val="004A307F"/>
    <w:rsid w:val="004A31AE"/>
    <w:rsid w:val="004A3354"/>
    <w:rsid w:val="004A34F9"/>
    <w:rsid w:val="004A35FF"/>
    <w:rsid w:val="004A36EF"/>
    <w:rsid w:val="004A3789"/>
    <w:rsid w:val="004A393D"/>
    <w:rsid w:val="004A3E96"/>
    <w:rsid w:val="004A4191"/>
    <w:rsid w:val="004A44B5"/>
    <w:rsid w:val="004A4B57"/>
    <w:rsid w:val="004A4C13"/>
    <w:rsid w:val="004A4D88"/>
    <w:rsid w:val="004A4DF3"/>
    <w:rsid w:val="004A530E"/>
    <w:rsid w:val="004A5436"/>
    <w:rsid w:val="004A5499"/>
    <w:rsid w:val="004A557E"/>
    <w:rsid w:val="004A5662"/>
    <w:rsid w:val="004A58C7"/>
    <w:rsid w:val="004A5BA4"/>
    <w:rsid w:val="004A5C9B"/>
    <w:rsid w:val="004A60EF"/>
    <w:rsid w:val="004A61D3"/>
    <w:rsid w:val="004A672D"/>
    <w:rsid w:val="004A679F"/>
    <w:rsid w:val="004A69BE"/>
    <w:rsid w:val="004A6B95"/>
    <w:rsid w:val="004A6C67"/>
    <w:rsid w:val="004A6EEE"/>
    <w:rsid w:val="004A72F4"/>
    <w:rsid w:val="004A756F"/>
    <w:rsid w:val="004A7717"/>
    <w:rsid w:val="004A7CC7"/>
    <w:rsid w:val="004A7D24"/>
    <w:rsid w:val="004A7F43"/>
    <w:rsid w:val="004A7F70"/>
    <w:rsid w:val="004A7FD0"/>
    <w:rsid w:val="004B0387"/>
    <w:rsid w:val="004B0757"/>
    <w:rsid w:val="004B0B55"/>
    <w:rsid w:val="004B0C6F"/>
    <w:rsid w:val="004B0EC3"/>
    <w:rsid w:val="004B0F7B"/>
    <w:rsid w:val="004B1331"/>
    <w:rsid w:val="004B1592"/>
    <w:rsid w:val="004B20A9"/>
    <w:rsid w:val="004B20D2"/>
    <w:rsid w:val="004B264F"/>
    <w:rsid w:val="004B2A2B"/>
    <w:rsid w:val="004B2CD9"/>
    <w:rsid w:val="004B2F59"/>
    <w:rsid w:val="004B34C7"/>
    <w:rsid w:val="004B34ED"/>
    <w:rsid w:val="004B3E37"/>
    <w:rsid w:val="004B41BB"/>
    <w:rsid w:val="004B4329"/>
    <w:rsid w:val="004B46AC"/>
    <w:rsid w:val="004B4B7E"/>
    <w:rsid w:val="004B548D"/>
    <w:rsid w:val="004B54B7"/>
    <w:rsid w:val="004B5532"/>
    <w:rsid w:val="004B57C2"/>
    <w:rsid w:val="004B583B"/>
    <w:rsid w:val="004B5A84"/>
    <w:rsid w:val="004B5F31"/>
    <w:rsid w:val="004B61D2"/>
    <w:rsid w:val="004B6274"/>
    <w:rsid w:val="004B632D"/>
    <w:rsid w:val="004B642E"/>
    <w:rsid w:val="004B67DC"/>
    <w:rsid w:val="004B6A5B"/>
    <w:rsid w:val="004B6A8B"/>
    <w:rsid w:val="004B6A9F"/>
    <w:rsid w:val="004B6FBC"/>
    <w:rsid w:val="004B707C"/>
    <w:rsid w:val="004B7141"/>
    <w:rsid w:val="004B715A"/>
    <w:rsid w:val="004B73C2"/>
    <w:rsid w:val="004B7637"/>
    <w:rsid w:val="004B77B6"/>
    <w:rsid w:val="004B77CC"/>
    <w:rsid w:val="004B7D73"/>
    <w:rsid w:val="004C0622"/>
    <w:rsid w:val="004C0A06"/>
    <w:rsid w:val="004C0F05"/>
    <w:rsid w:val="004C11C6"/>
    <w:rsid w:val="004C1352"/>
    <w:rsid w:val="004C197B"/>
    <w:rsid w:val="004C1DC2"/>
    <w:rsid w:val="004C1EDA"/>
    <w:rsid w:val="004C1F5E"/>
    <w:rsid w:val="004C1F8B"/>
    <w:rsid w:val="004C234D"/>
    <w:rsid w:val="004C2365"/>
    <w:rsid w:val="004C247F"/>
    <w:rsid w:val="004C255C"/>
    <w:rsid w:val="004C2B3A"/>
    <w:rsid w:val="004C2CAF"/>
    <w:rsid w:val="004C318C"/>
    <w:rsid w:val="004C31D7"/>
    <w:rsid w:val="004C31FB"/>
    <w:rsid w:val="004C32B9"/>
    <w:rsid w:val="004C32FC"/>
    <w:rsid w:val="004C365D"/>
    <w:rsid w:val="004C36C8"/>
    <w:rsid w:val="004C3824"/>
    <w:rsid w:val="004C3889"/>
    <w:rsid w:val="004C3A28"/>
    <w:rsid w:val="004C3E2B"/>
    <w:rsid w:val="004C3EC1"/>
    <w:rsid w:val="004C3F49"/>
    <w:rsid w:val="004C3FAE"/>
    <w:rsid w:val="004C44BD"/>
    <w:rsid w:val="004C47F7"/>
    <w:rsid w:val="004C4AAE"/>
    <w:rsid w:val="004C4C83"/>
    <w:rsid w:val="004C5239"/>
    <w:rsid w:val="004C5460"/>
    <w:rsid w:val="004C57CC"/>
    <w:rsid w:val="004C582F"/>
    <w:rsid w:val="004C585B"/>
    <w:rsid w:val="004C5F76"/>
    <w:rsid w:val="004C5F8A"/>
    <w:rsid w:val="004C601B"/>
    <w:rsid w:val="004C6546"/>
    <w:rsid w:val="004C6882"/>
    <w:rsid w:val="004C6AE7"/>
    <w:rsid w:val="004C6B1B"/>
    <w:rsid w:val="004C6D34"/>
    <w:rsid w:val="004C6D8B"/>
    <w:rsid w:val="004C6E79"/>
    <w:rsid w:val="004C706D"/>
    <w:rsid w:val="004C7365"/>
    <w:rsid w:val="004C7585"/>
    <w:rsid w:val="004C75D9"/>
    <w:rsid w:val="004C785C"/>
    <w:rsid w:val="004C7C08"/>
    <w:rsid w:val="004C7F82"/>
    <w:rsid w:val="004C7F85"/>
    <w:rsid w:val="004D038C"/>
    <w:rsid w:val="004D03CE"/>
    <w:rsid w:val="004D04D1"/>
    <w:rsid w:val="004D094B"/>
    <w:rsid w:val="004D0A87"/>
    <w:rsid w:val="004D0AE5"/>
    <w:rsid w:val="004D0BF4"/>
    <w:rsid w:val="004D0D33"/>
    <w:rsid w:val="004D0D5F"/>
    <w:rsid w:val="004D0E70"/>
    <w:rsid w:val="004D0E97"/>
    <w:rsid w:val="004D1265"/>
    <w:rsid w:val="004D1431"/>
    <w:rsid w:val="004D1473"/>
    <w:rsid w:val="004D17D7"/>
    <w:rsid w:val="004D1A20"/>
    <w:rsid w:val="004D1B5B"/>
    <w:rsid w:val="004D1D02"/>
    <w:rsid w:val="004D1DF6"/>
    <w:rsid w:val="004D1F24"/>
    <w:rsid w:val="004D2081"/>
    <w:rsid w:val="004D215C"/>
    <w:rsid w:val="004D22C6"/>
    <w:rsid w:val="004D23A7"/>
    <w:rsid w:val="004D2527"/>
    <w:rsid w:val="004D290F"/>
    <w:rsid w:val="004D293B"/>
    <w:rsid w:val="004D297B"/>
    <w:rsid w:val="004D2E46"/>
    <w:rsid w:val="004D30F5"/>
    <w:rsid w:val="004D3161"/>
    <w:rsid w:val="004D3277"/>
    <w:rsid w:val="004D34EE"/>
    <w:rsid w:val="004D3788"/>
    <w:rsid w:val="004D37EE"/>
    <w:rsid w:val="004D4056"/>
    <w:rsid w:val="004D414F"/>
    <w:rsid w:val="004D44A4"/>
    <w:rsid w:val="004D4597"/>
    <w:rsid w:val="004D4608"/>
    <w:rsid w:val="004D4931"/>
    <w:rsid w:val="004D4A8C"/>
    <w:rsid w:val="004D52DE"/>
    <w:rsid w:val="004D572C"/>
    <w:rsid w:val="004D579A"/>
    <w:rsid w:val="004D57C7"/>
    <w:rsid w:val="004D5B0B"/>
    <w:rsid w:val="004D5F1E"/>
    <w:rsid w:val="004D5F9B"/>
    <w:rsid w:val="004D6038"/>
    <w:rsid w:val="004D60CC"/>
    <w:rsid w:val="004D6317"/>
    <w:rsid w:val="004D686A"/>
    <w:rsid w:val="004D6A67"/>
    <w:rsid w:val="004D6C1E"/>
    <w:rsid w:val="004D6C78"/>
    <w:rsid w:val="004D6C9C"/>
    <w:rsid w:val="004D6D14"/>
    <w:rsid w:val="004D6E08"/>
    <w:rsid w:val="004D710F"/>
    <w:rsid w:val="004D7196"/>
    <w:rsid w:val="004D72D9"/>
    <w:rsid w:val="004D7329"/>
    <w:rsid w:val="004D7CE9"/>
    <w:rsid w:val="004D7E4D"/>
    <w:rsid w:val="004D7EAA"/>
    <w:rsid w:val="004D7EE7"/>
    <w:rsid w:val="004E0029"/>
    <w:rsid w:val="004E0239"/>
    <w:rsid w:val="004E0365"/>
    <w:rsid w:val="004E060F"/>
    <w:rsid w:val="004E0B4D"/>
    <w:rsid w:val="004E0E7F"/>
    <w:rsid w:val="004E0F42"/>
    <w:rsid w:val="004E111E"/>
    <w:rsid w:val="004E133E"/>
    <w:rsid w:val="004E1B34"/>
    <w:rsid w:val="004E1B8F"/>
    <w:rsid w:val="004E1BDD"/>
    <w:rsid w:val="004E1DCE"/>
    <w:rsid w:val="004E1ED0"/>
    <w:rsid w:val="004E23FB"/>
    <w:rsid w:val="004E2456"/>
    <w:rsid w:val="004E27CE"/>
    <w:rsid w:val="004E2ADC"/>
    <w:rsid w:val="004E2D68"/>
    <w:rsid w:val="004E30FF"/>
    <w:rsid w:val="004E311D"/>
    <w:rsid w:val="004E3291"/>
    <w:rsid w:val="004E32AD"/>
    <w:rsid w:val="004E3834"/>
    <w:rsid w:val="004E3A16"/>
    <w:rsid w:val="004E3AB7"/>
    <w:rsid w:val="004E3B32"/>
    <w:rsid w:val="004E3F88"/>
    <w:rsid w:val="004E3FBC"/>
    <w:rsid w:val="004E3FD0"/>
    <w:rsid w:val="004E4416"/>
    <w:rsid w:val="004E44FE"/>
    <w:rsid w:val="004E486F"/>
    <w:rsid w:val="004E4A40"/>
    <w:rsid w:val="004E4D22"/>
    <w:rsid w:val="004E4D73"/>
    <w:rsid w:val="004E502B"/>
    <w:rsid w:val="004E5145"/>
    <w:rsid w:val="004E5274"/>
    <w:rsid w:val="004E57D2"/>
    <w:rsid w:val="004E5B22"/>
    <w:rsid w:val="004E5FE7"/>
    <w:rsid w:val="004E63A8"/>
    <w:rsid w:val="004E64D5"/>
    <w:rsid w:val="004E6607"/>
    <w:rsid w:val="004E6627"/>
    <w:rsid w:val="004E6989"/>
    <w:rsid w:val="004E6D90"/>
    <w:rsid w:val="004E7087"/>
    <w:rsid w:val="004E729E"/>
    <w:rsid w:val="004E7766"/>
    <w:rsid w:val="004E7A2C"/>
    <w:rsid w:val="004E7D8C"/>
    <w:rsid w:val="004E7DF9"/>
    <w:rsid w:val="004E7EA8"/>
    <w:rsid w:val="004F025E"/>
    <w:rsid w:val="004F0398"/>
    <w:rsid w:val="004F08DB"/>
    <w:rsid w:val="004F0969"/>
    <w:rsid w:val="004F09A7"/>
    <w:rsid w:val="004F0B75"/>
    <w:rsid w:val="004F1071"/>
    <w:rsid w:val="004F115B"/>
    <w:rsid w:val="004F11B7"/>
    <w:rsid w:val="004F12AA"/>
    <w:rsid w:val="004F1973"/>
    <w:rsid w:val="004F1CDF"/>
    <w:rsid w:val="004F1D49"/>
    <w:rsid w:val="004F1F82"/>
    <w:rsid w:val="004F2023"/>
    <w:rsid w:val="004F2187"/>
    <w:rsid w:val="004F224D"/>
    <w:rsid w:val="004F2296"/>
    <w:rsid w:val="004F2AC3"/>
    <w:rsid w:val="004F2E65"/>
    <w:rsid w:val="004F2EC8"/>
    <w:rsid w:val="004F2EF2"/>
    <w:rsid w:val="004F2FA4"/>
    <w:rsid w:val="004F31D7"/>
    <w:rsid w:val="004F3248"/>
    <w:rsid w:val="004F33EE"/>
    <w:rsid w:val="004F3789"/>
    <w:rsid w:val="004F38D0"/>
    <w:rsid w:val="004F3EF5"/>
    <w:rsid w:val="004F4893"/>
    <w:rsid w:val="004F4B09"/>
    <w:rsid w:val="004F4B97"/>
    <w:rsid w:val="004F4C6D"/>
    <w:rsid w:val="004F4E90"/>
    <w:rsid w:val="004F4FBE"/>
    <w:rsid w:val="004F544B"/>
    <w:rsid w:val="004F54E0"/>
    <w:rsid w:val="004F5554"/>
    <w:rsid w:val="004F55D4"/>
    <w:rsid w:val="004F5AEE"/>
    <w:rsid w:val="004F5B68"/>
    <w:rsid w:val="004F5D90"/>
    <w:rsid w:val="004F5EEA"/>
    <w:rsid w:val="004F5FDC"/>
    <w:rsid w:val="004F6259"/>
    <w:rsid w:val="004F630E"/>
    <w:rsid w:val="004F69F1"/>
    <w:rsid w:val="004F6B72"/>
    <w:rsid w:val="004F6C68"/>
    <w:rsid w:val="004F7031"/>
    <w:rsid w:val="004F7175"/>
    <w:rsid w:val="004F71E4"/>
    <w:rsid w:val="004F7307"/>
    <w:rsid w:val="004F7370"/>
    <w:rsid w:val="004F761F"/>
    <w:rsid w:val="004F7755"/>
    <w:rsid w:val="004F7B2F"/>
    <w:rsid w:val="004F7C78"/>
    <w:rsid w:val="004F7DC0"/>
    <w:rsid w:val="004F7F7B"/>
    <w:rsid w:val="0050007C"/>
    <w:rsid w:val="005001D8"/>
    <w:rsid w:val="0050047C"/>
    <w:rsid w:val="0050057B"/>
    <w:rsid w:val="005006A0"/>
    <w:rsid w:val="0050074D"/>
    <w:rsid w:val="00500A20"/>
    <w:rsid w:val="00500A59"/>
    <w:rsid w:val="00500AC4"/>
    <w:rsid w:val="00500BFD"/>
    <w:rsid w:val="00500E1F"/>
    <w:rsid w:val="00500EBB"/>
    <w:rsid w:val="00500F54"/>
    <w:rsid w:val="00500FDC"/>
    <w:rsid w:val="00501208"/>
    <w:rsid w:val="00501381"/>
    <w:rsid w:val="00501462"/>
    <w:rsid w:val="00501685"/>
    <w:rsid w:val="0050168C"/>
    <w:rsid w:val="00501B6F"/>
    <w:rsid w:val="00501BD9"/>
    <w:rsid w:val="00501CA6"/>
    <w:rsid w:val="00501D02"/>
    <w:rsid w:val="00501D70"/>
    <w:rsid w:val="00501E85"/>
    <w:rsid w:val="0050227C"/>
    <w:rsid w:val="005027B0"/>
    <w:rsid w:val="00502A77"/>
    <w:rsid w:val="00502AA4"/>
    <w:rsid w:val="00502B9E"/>
    <w:rsid w:val="00502D0F"/>
    <w:rsid w:val="00502D8E"/>
    <w:rsid w:val="00502ED6"/>
    <w:rsid w:val="00502F27"/>
    <w:rsid w:val="00502F85"/>
    <w:rsid w:val="005032EA"/>
    <w:rsid w:val="0050331A"/>
    <w:rsid w:val="005033AB"/>
    <w:rsid w:val="0050351E"/>
    <w:rsid w:val="00503572"/>
    <w:rsid w:val="005035C3"/>
    <w:rsid w:val="00503699"/>
    <w:rsid w:val="005036F1"/>
    <w:rsid w:val="005039F6"/>
    <w:rsid w:val="00503E55"/>
    <w:rsid w:val="00504256"/>
    <w:rsid w:val="00504988"/>
    <w:rsid w:val="00504989"/>
    <w:rsid w:val="00504AAA"/>
    <w:rsid w:val="00504AFD"/>
    <w:rsid w:val="00504B00"/>
    <w:rsid w:val="00504B27"/>
    <w:rsid w:val="00504BA3"/>
    <w:rsid w:val="00504BC3"/>
    <w:rsid w:val="00504C85"/>
    <w:rsid w:val="00504D91"/>
    <w:rsid w:val="00504EC5"/>
    <w:rsid w:val="00505436"/>
    <w:rsid w:val="00505517"/>
    <w:rsid w:val="005056F3"/>
    <w:rsid w:val="005057E1"/>
    <w:rsid w:val="005059FC"/>
    <w:rsid w:val="00505C4C"/>
    <w:rsid w:val="00506281"/>
    <w:rsid w:val="0050673F"/>
    <w:rsid w:val="005068C4"/>
    <w:rsid w:val="005069C9"/>
    <w:rsid w:val="00506A74"/>
    <w:rsid w:val="00506A77"/>
    <w:rsid w:val="00506C24"/>
    <w:rsid w:val="00506D97"/>
    <w:rsid w:val="0050746C"/>
    <w:rsid w:val="00507608"/>
    <w:rsid w:val="00507893"/>
    <w:rsid w:val="00507B55"/>
    <w:rsid w:val="00507C72"/>
    <w:rsid w:val="00507CBA"/>
    <w:rsid w:val="00507D41"/>
    <w:rsid w:val="00507E88"/>
    <w:rsid w:val="00510240"/>
    <w:rsid w:val="005102A0"/>
    <w:rsid w:val="00510731"/>
    <w:rsid w:val="00510A18"/>
    <w:rsid w:val="00510BA9"/>
    <w:rsid w:val="00511188"/>
    <w:rsid w:val="0051152F"/>
    <w:rsid w:val="005115E8"/>
    <w:rsid w:val="00511B43"/>
    <w:rsid w:val="00511C3F"/>
    <w:rsid w:val="00511D42"/>
    <w:rsid w:val="00511F1B"/>
    <w:rsid w:val="00511FBB"/>
    <w:rsid w:val="00511FCA"/>
    <w:rsid w:val="0051255D"/>
    <w:rsid w:val="00512DBD"/>
    <w:rsid w:val="00512DC2"/>
    <w:rsid w:val="00512F0E"/>
    <w:rsid w:val="00512FA9"/>
    <w:rsid w:val="005131D5"/>
    <w:rsid w:val="00513288"/>
    <w:rsid w:val="00513460"/>
    <w:rsid w:val="00513527"/>
    <w:rsid w:val="00513768"/>
    <w:rsid w:val="005137A9"/>
    <w:rsid w:val="00513A0D"/>
    <w:rsid w:val="00513B0C"/>
    <w:rsid w:val="00513B88"/>
    <w:rsid w:val="00513BBE"/>
    <w:rsid w:val="005141FE"/>
    <w:rsid w:val="0051435E"/>
    <w:rsid w:val="00514440"/>
    <w:rsid w:val="00514465"/>
    <w:rsid w:val="005144D9"/>
    <w:rsid w:val="005147EA"/>
    <w:rsid w:val="0051490B"/>
    <w:rsid w:val="00514C49"/>
    <w:rsid w:val="00514D25"/>
    <w:rsid w:val="0051501A"/>
    <w:rsid w:val="005150C0"/>
    <w:rsid w:val="0051523B"/>
    <w:rsid w:val="0051523D"/>
    <w:rsid w:val="0051541D"/>
    <w:rsid w:val="00515536"/>
    <w:rsid w:val="00515631"/>
    <w:rsid w:val="005157FE"/>
    <w:rsid w:val="00515A77"/>
    <w:rsid w:val="00515FB8"/>
    <w:rsid w:val="005163E7"/>
    <w:rsid w:val="00516648"/>
    <w:rsid w:val="005167AE"/>
    <w:rsid w:val="005167C0"/>
    <w:rsid w:val="00516A5C"/>
    <w:rsid w:val="00516AE0"/>
    <w:rsid w:val="00516BD8"/>
    <w:rsid w:val="00516DF1"/>
    <w:rsid w:val="00517083"/>
    <w:rsid w:val="00517283"/>
    <w:rsid w:val="005173E5"/>
    <w:rsid w:val="0051777D"/>
    <w:rsid w:val="0051783A"/>
    <w:rsid w:val="005201A7"/>
    <w:rsid w:val="00520454"/>
    <w:rsid w:val="00520604"/>
    <w:rsid w:val="0052086F"/>
    <w:rsid w:val="00520BF0"/>
    <w:rsid w:val="00520BF4"/>
    <w:rsid w:val="00520EC3"/>
    <w:rsid w:val="00520FC4"/>
    <w:rsid w:val="0052100E"/>
    <w:rsid w:val="00521630"/>
    <w:rsid w:val="005217E4"/>
    <w:rsid w:val="005218C5"/>
    <w:rsid w:val="00521B81"/>
    <w:rsid w:val="00521C3C"/>
    <w:rsid w:val="00522076"/>
    <w:rsid w:val="00522229"/>
    <w:rsid w:val="0052224A"/>
    <w:rsid w:val="005223B2"/>
    <w:rsid w:val="005228FA"/>
    <w:rsid w:val="00522AF4"/>
    <w:rsid w:val="00523045"/>
    <w:rsid w:val="005231C9"/>
    <w:rsid w:val="005232C3"/>
    <w:rsid w:val="0052334F"/>
    <w:rsid w:val="00523782"/>
    <w:rsid w:val="00523CA3"/>
    <w:rsid w:val="00523E7E"/>
    <w:rsid w:val="00523E81"/>
    <w:rsid w:val="005240BB"/>
    <w:rsid w:val="005245DB"/>
    <w:rsid w:val="00524688"/>
    <w:rsid w:val="00524893"/>
    <w:rsid w:val="005249F1"/>
    <w:rsid w:val="00524AD9"/>
    <w:rsid w:val="00524D54"/>
    <w:rsid w:val="00524F25"/>
    <w:rsid w:val="00525943"/>
    <w:rsid w:val="005259B5"/>
    <w:rsid w:val="00525D65"/>
    <w:rsid w:val="00525D99"/>
    <w:rsid w:val="00525E6A"/>
    <w:rsid w:val="00525E8F"/>
    <w:rsid w:val="00525E96"/>
    <w:rsid w:val="00525EEF"/>
    <w:rsid w:val="00525F2A"/>
    <w:rsid w:val="005263CC"/>
    <w:rsid w:val="0052644F"/>
    <w:rsid w:val="0052669D"/>
    <w:rsid w:val="00526731"/>
    <w:rsid w:val="00526C3F"/>
    <w:rsid w:val="00526D73"/>
    <w:rsid w:val="00526D7A"/>
    <w:rsid w:val="0052758E"/>
    <w:rsid w:val="0052772D"/>
    <w:rsid w:val="00527849"/>
    <w:rsid w:val="00527E27"/>
    <w:rsid w:val="00527E9A"/>
    <w:rsid w:val="00527F26"/>
    <w:rsid w:val="0053002F"/>
    <w:rsid w:val="005300BA"/>
    <w:rsid w:val="00530146"/>
    <w:rsid w:val="0053028E"/>
    <w:rsid w:val="005303B0"/>
    <w:rsid w:val="00530814"/>
    <w:rsid w:val="00530C02"/>
    <w:rsid w:val="00530C77"/>
    <w:rsid w:val="005312E3"/>
    <w:rsid w:val="005313FC"/>
    <w:rsid w:val="00531497"/>
    <w:rsid w:val="00531680"/>
    <w:rsid w:val="00531A06"/>
    <w:rsid w:val="00531D19"/>
    <w:rsid w:val="00532453"/>
    <w:rsid w:val="00532639"/>
    <w:rsid w:val="00532877"/>
    <w:rsid w:val="00532892"/>
    <w:rsid w:val="00532929"/>
    <w:rsid w:val="00532A5D"/>
    <w:rsid w:val="00532C91"/>
    <w:rsid w:val="00532D26"/>
    <w:rsid w:val="00532D3B"/>
    <w:rsid w:val="0053308D"/>
    <w:rsid w:val="00533331"/>
    <w:rsid w:val="00534302"/>
    <w:rsid w:val="0053438B"/>
    <w:rsid w:val="005345A4"/>
    <w:rsid w:val="005345F4"/>
    <w:rsid w:val="0053489F"/>
    <w:rsid w:val="00534D93"/>
    <w:rsid w:val="00534E41"/>
    <w:rsid w:val="00534F32"/>
    <w:rsid w:val="005350CB"/>
    <w:rsid w:val="005354B6"/>
    <w:rsid w:val="00535506"/>
    <w:rsid w:val="00535673"/>
    <w:rsid w:val="005356C4"/>
    <w:rsid w:val="0053575F"/>
    <w:rsid w:val="00535B9B"/>
    <w:rsid w:val="00535CD5"/>
    <w:rsid w:val="00535E16"/>
    <w:rsid w:val="00536181"/>
    <w:rsid w:val="0053670D"/>
    <w:rsid w:val="005367C5"/>
    <w:rsid w:val="00536D8E"/>
    <w:rsid w:val="00536FA2"/>
    <w:rsid w:val="00537076"/>
    <w:rsid w:val="00537203"/>
    <w:rsid w:val="00537325"/>
    <w:rsid w:val="0053778D"/>
    <w:rsid w:val="0053788B"/>
    <w:rsid w:val="00537F15"/>
    <w:rsid w:val="005400D3"/>
    <w:rsid w:val="00540218"/>
    <w:rsid w:val="0054048E"/>
    <w:rsid w:val="005409A3"/>
    <w:rsid w:val="00540A40"/>
    <w:rsid w:val="00540B43"/>
    <w:rsid w:val="00540D0B"/>
    <w:rsid w:val="00540D57"/>
    <w:rsid w:val="00541148"/>
    <w:rsid w:val="0054141D"/>
    <w:rsid w:val="00541445"/>
    <w:rsid w:val="0054162C"/>
    <w:rsid w:val="00541782"/>
    <w:rsid w:val="0054183F"/>
    <w:rsid w:val="00541888"/>
    <w:rsid w:val="00541ADE"/>
    <w:rsid w:val="00541AF9"/>
    <w:rsid w:val="00541B8A"/>
    <w:rsid w:val="00541BFE"/>
    <w:rsid w:val="00541CCB"/>
    <w:rsid w:val="00541E3D"/>
    <w:rsid w:val="00541F17"/>
    <w:rsid w:val="00541F58"/>
    <w:rsid w:val="005424BA"/>
    <w:rsid w:val="00542820"/>
    <w:rsid w:val="00542851"/>
    <w:rsid w:val="00542CF9"/>
    <w:rsid w:val="00542D25"/>
    <w:rsid w:val="00543132"/>
    <w:rsid w:val="00543230"/>
    <w:rsid w:val="005432CD"/>
    <w:rsid w:val="00543349"/>
    <w:rsid w:val="0054370C"/>
    <w:rsid w:val="00544B73"/>
    <w:rsid w:val="005451B0"/>
    <w:rsid w:val="005453FB"/>
    <w:rsid w:val="00545459"/>
    <w:rsid w:val="0054568E"/>
    <w:rsid w:val="00545B7A"/>
    <w:rsid w:val="00545C26"/>
    <w:rsid w:val="00545FB1"/>
    <w:rsid w:val="00545FB4"/>
    <w:rsid w:val="005465B5"/>
    <w:rsid w:val="00546887"/>
    <w:rsid w:val="005469CB"/>
    <w:rsid w:val="00546B21"/>
    <w:rsid w:val="00546C2E"/>
    <w:rsid w:val="00546C56"/>
    <w:rsid w:val="00547027"/>
    <w:rsid w:val="00547032"/>
    <w:rsid w:val="00547091"/>
    <w:rsid w:val="005470A5"/>
    <w:rsid w:val="00547186"/>
    <w:rsid w:val="00547CCF"/>
    <w:rsid w:val="00547DC6"/>
    <w:rsid w:val="00547E5C"/>
    <w:rsid w:val="0055028F"/>
    <w:rsid w:val="00550559"/>
    <w:rsid w:val="00550600"/>
    <w:rsid w:val="00550DA3"/>
    <w:rsid w:val="00550DB8"/>
    <w:rsid w:val="00550EDD"/>
    <w:rsid w:val="00551050"/>
    <w:rsid w:val="0055110B"/>
    <w:rsid w:val="005511E2"/>
    <w:rsid w:val="0055128D"/>
    <w:rsid w:val="00551924"/>
    <w:rsid w:val="0055195D"/>
    <w:rsid w:val="00551974"/>
    <w:rsid w:val="00551A99"/>
    <w:rsid w:val="00551BD1"/>
    <w:rsid w:val="00551C18"/>
    <w:rsid w:val="005520E8"/>
    <w:rsid w:val="0055243C"/>
    <w:rsid w:val="005524A4"/>
    <w:rsid w:val="00552601"/>
    <w:rsid w:val="005527A2"/>
    <w:rsid w:val="00552808"/>
    <w:rsid w:val="00552B06"/>
    <w:rsid w:val="00552BCE"/>
    <w:rsid w:val="00552C21"/>
    <w:rsid w:val="00552C5E"/>
    <w:rsid w:val="00552F26"/>
    <w:rsid w:val="0055332B"/>
    <w:rsid w:val="0055346C"/>
    <w:rsid w:val="00553B57"/>
    <w:rsid w:val="00553FD2"/>
    <w:rsid w:val="0055425E"/>
    <w:rsid w:val="005542B8"/>
    <w:rsid w:val="005545AC"/>
    <w:rsid w:val="005546D8"/>
    <w:rsid w:val="005547AA"/>
    <w:rsid w:val="005547B0"/>
    <w:rsid w:val="00554820"/>
    <w:rsid w:val="00554B40"/>
    <w:rsid w:val="00554BF8"/>
    <w:rsid w:val="0055531F"/>
    <w:rsid w:val="00555487"/>
    <w:rsid w:val="00555DC8"/>
    <w:rsid w:val="00555F31"/>
    <w:rsid w:val="00555FE3"/>
    <w:rsid w:val="005563BF"/>
    <w:rsid w:val="005564B2"/>
    <w:rsid w:val="0055667F"/>
    <w:rsid w:val="00556774"/>
    <w:rsid w:val="0055678A"/>
    <w:rsid w:val="00556861"/>
    <w:rsid w:val="00556C91"/>
    <w:rsid w:val="00556D1C"/>
    <w:rsid w:val="00556E3D"/>
    <w:rsid w:val="005570C3"/>
    <w:rsid w:val="00557437"/>
    <w:rsid w:val="00557C10"/>
    <w:rsid w:val="00557FF0"/>
    <w:rsid w:val="0056030A"/>
    <w:rsid w:val="005603EB"/>
    <w:rsid w:val="005603FE"/>
    <w:rsid w:val="005607B9"/>
    <w:rsid w:val="00560D36"/>
    <w:rsid w:val="00560D51"/>
    <w:rsid w:val="0056146C"/>
    <w:rsid w:val="005614D0"/>
    <w:rsid w:val="00561807"/>
    <w:rsid w:val="00561C1D"/>
    <w:rsid w:val="00561D96"/>
    <w:rsid w:val="00561E80"/>
    <w:rsid w:val="005621F7"/>
    <w:rsid w:val="005622BA"/>
    <w:rsid w:val="005625EA"/>
    <w:rsid w:val="0056290F"/>
    <w:rsid w:val="00562931"/>
    <w:rsid w:val="00562F3B"/>
    <w:rsid w:val="00562FD9"/>
    <w:rsid w:val="005636E1"/>
    <w:rsid w:val="0056371A"/>
    <w:rsid w:val="005639E8"/>
    <w:rsid w:val="00563A09"/>
    <w:rsid w:val="00563A65"/>
    <w:rsid w:val="00563B97"/>
    <w:rsid w:val="00563DC8"/>
    <w:rsid w:val="0056407E"/>
    <w:rsid w:val="005643E3"/>
    <w:rsid w:val="0056452B"/>
    <w:rsid w:val="0056453A"/>
    <w:rsid w:val="00564781"/>
    <w:rsid w:val="005648ED"/>
    <w:rsid w:val="00564A5D"/>
    <w:rsid w:val="00565083"/>
    <w:rsid w:val="00565131"/>
    <w:rsid w:val="0056521A"/>
    <w:rsid w:val="005652FC"/>
    <w:rsid w:val="00565A82"/>
    <w:rsid w:val="00565B94"/>
    <w:rsid w:val="00565D84"/>
    <w:rsid w:val="00565D93"/>
    <w:rsid w:val="00565FF3"/>
    <w:rsid w:val="0056635E"/>
    <w:rsid w:val="005664C2"/>
    <w:rsid w:val="005667AD"/>
    <w:rsid w:val="00566B15"/>
    <w:rsid w:val="00566B59"/>
    <w:rsid w:val="00566D7A"/>
    <w:rsid w:val="00566FD2"/>
    <w:rsid w:val="00567243"/>
    <w:rsid w:val="005672F6"/>
    <w:rsid w:val="00567467"/>
    <w:rsid w:val="005677C5"/>
    <w:rsid w:val="0056780C"/>
    <w:rsid w:val="00567C9B"/>
    <w:rsid w:val="0057023D"/>
    <w:rsid w:val="00570542"/>
    <w:rsid w:val="0057059A"/>
    <w:rsid w:val="00570600"/>
    <w:rsid w:val="00570782"/>
    <w:rsid w:val="005708CE"/>
    <w:rsid w:val="00570CBC"/>
    <w:rsid w:val="005712C3"/>
    <w:rsid w:val="00571386"/>
    <w:rsid w:val="0057142B"/>
    <w:rsid w:val="00571713"/>
    <w:rsid w:val="0057178D"/>
    <w:rsid w:val="0057179C"/>
    <w:rsid w:val="005719CF"/>
    <w:rsid w:val="00571A56"/>
    <w:rsid w:val="00572435"/>
    <w:rsid w:val="005724E4"/>
    <w:rsid w:val="005726EC"/>
    <w:rsid w:val="00572770"/>
    <w:rsid w:val="0057295E"/>
    <w:rsid w:val="005729F5"/>
    <w:rsid w:val="00572A88"/>
    <w:rsid w:val="00572AB4"/>
    <w:rsid w:val="00572B1F"/>
    <w:rsid w:val="00572C37"/>
    <w:rsid w:val="00573624"/>
    <w:rsid w:val="00573A0A"/>
    <w:rsid w:val="00573D0B"/>
    <w:rsid w:val="00573E56"/>
    <w:rsid w:val="00573EFA"/>
    <w:rsid w:val="00574121"/>
    <w:rsid w:val="00574244"/>
    <w:rsid w:val="005742B0"/>
    <w:rsid w:val="005742E2"/>
    <w:rsid w:val="005744B4"/>
    <w:rsid w:val="00574568"/>
    <w:rsid w:val="00574962"/>
    <w:rsid w:val="00574A31"/>
    <w:rsid w:val="00574C7C"/>
    <w:rsid w:val="0057500D"/>
    <w:rsid w:val="00575151"/>
    <w:rsid w:val="005752AC"/>
    <w:rsid w:val="005752CE"/>
    <w:rsid w:val="00575333"/>
    <w:rsid w:val="00575346"/>
    <w:rsid w:val="0057548F"/>
    <w:rsid w:val="00575493"/>
    <w:rsid w:val="0057567D"/>
    <w:rsid w:val="00575728"/>
    <w:rsid w:val="00575765"/>
    <w:rsid w:val="00575A91"/>
    <w:rsid w:val="00575BED"/>
    <w:rsid w:val="00575F38"/>
    <w:rsid w:val="00576134"/>
    <w:rsid w:val="00576311"/>
    <w:rsid w:val="005764B5"/>
    <w:rsid w:val="0057656E"/>
    <w:rsid w:val="005765C8"/>
    <w:rsid w:val="0057663E"/>
    <w:rsid w:val="00576760"/>
    <w:rsid w:val="00576846"/>
    <w:rsid w:val="00576B17"/>
    <w:rsid w:val="00576B69"/>
    <w:rsid w:val="005770C3"/>
    <w:rsid w:val="0057716E"/>
    <w:rsid w:val="00577413"/>
    <w:rsid w:val="005777BF"/>
    <w:rsid w:val="005778F3"/>
    <w:rsid w:val="00577C7A"/>
    <w:rsid w:val="00577D6A"/>
    <w:rsid w:val="00577DAE"/>
    <w:rsid w:val="00577F35"/>
    <w:rsid w:val="00580276"/>
    <w:rsid w:val="00580303"/>
    <w:rsid w:val="0058045A"/>
    <w:rsid w:val="005804B9"/>
    <w:rsid w:val="005805A2"/>
    <w:rsid w:val="00580A49"/>
    <w:rsid w:val="00580B51"/>
    <w:rsid w:val="00580D86"/>
    <w:rsid w:val="00580FC9"/>
    <w:rsid w:val="005816E6"/>
    <w:rsid w:val="00581790"/>
    <w:rsid w:val="005817A7"/>
    <w:rsid w:val="005818B1"/>
    <w:rsid w:val="00581A07"/>
    <w:rsid w:val="00581A8A"/>
    <w:rsid w:val="00581B67"/>
    <w:rsid w:val="00581CC4"/>
    <w:rsid w:val="00581E6F"/>
    <w:rsid w:val="00581F4C"/>
    <w:rsid w:val="00582028"/>
    <w:rsid w:val="005820BF"/>
    <w:rsid w:val="00582205"/>
    <w:rsid w:val="00582471"/>
    <w:rsid w:val="005824E8"/>
    <w:rsid w:val="005825E7"/>
    <w:rsid w:val="00582838"/>
    <w:rsid w:val="00582881"/>
    <w:rsid w:val="00582890"/>
    <w:rsid w:val="00583193"/>
    <w:rsid w:val="005832D2"/>
    <w:rsid w:val="00583441"/>
    <w:rsid w:val="005834AC"/>
    <w:rsid w:val="00583A3B"/>
    <w:rsid w:val="00583C3E"/>
    <w:rsid w:val="00584333"/>
    <w:rsid w:val="005845F9"/>
    <w:rsid w:val="00584896"/>
    <w:rsid w:val="00584C25"/>
    <w:rsid w:val="00584CC3"/>
    <w:rsid w:val="00584DD1"/>
    <w:rsid w:val="00584F1B"/>
    <w:rsid w:val="00585472"/>
    <w:rsid w:val="00585497"/>
    <w:rsid w:val="0058575E"/>
    <w:rsid w:val="00585879"/>
    <w:rsid w:val="00585924"/>
    <w:rsid w:val="00585D53"/>
    <w:rsid w:val="00585DCA"/>
    <w:rsid w:val="00585EBF"/>
    <w:rsid w:val="00585EDB"/>
    <w:rsid w:val="00585F3B"/>
    <w:rsid w:val="0058621B"/>
    <w:rsid w:val="005865CC"/>
    <w:rsid w:val="0058663C"/>
    <w:rsid w:val="0058672D"/>
    <w:rsid w:val="00586907"/>
    <w:rsid w:val="005869E6"/>
    <w:rsid w:val="00586B21"/>
    <w:rsid w:val="00586CD7"/>
    <w:rsid w:val="00586E8D"/>
    <w:rsid w:val="00586ED7"/>
    <w:rsid w:val="005870A9"/>
    <w:rsid w:val="0058715C"/>
    <w:rsid w:val="005872F4"/>
    <w:rsid w:val="00587986"/>
    <w:rsid w:val="00587A70"/>
    <w:rsid w:val="00587CE1"/>
    <w:rsid w:val="00587D61"/>
    <w:rsid w:val="0059027B"/>
    <w:rsid w:val="0059035C"/>
    <w:rsid w:val="00590588"/>
    <w:rsid w:val="00590F0B"/>
    <w:rsid w:val="005910A5"/>
    <w:rsid w:val="005910E3"/>
    <w:rsid w:val="005911EE"/>
    <w:rsid w:val="00591342"/>
    <w:rsid w:val="005914A7"/>
    <w:rsid w:val="005914BF"/>
    <w:rsid w:val="00591729"/>
    <w:rsid w:val="00591737"/>
    <w:rsid w:val="005917E6"/>
    <w:rsid w:val="00591AC4"/>
    <w:rsid w:val="00591CA2"/>
    <w:rsid w:val="00591D6E"/>
    <w:rsid w:val="0059215E"/>
    <w:rsid w:val="005921AD"/>
    <w:rsid w:val="005921CF"/>
    <w:rsid w:val="005921E3"/>
    <w:rsid w:val="00592545"/>
    <w:rsid w:val="005925C5"/>
    <w:rsid w:val="005926F4"/>
    <w:rsid w:val="0059290D"/>
    <w:rsid w:val="00592A76"/>
    <w:rsid w:val="00592A7C"/>
    <w:rsid w:val="00592B59"/>
    <w:rsid w:val="00592CD0"/>
    <w:rsid w:val="00592E83"/>
    <w:rsid w:val="00592FC8"/>
    <w:rsid w:val="00593918"/>
    <w:rsid w:val="005939BF"/>
    <w:rsid w:val="00593F60"/>
    <w:rsid w:val="00594044"/>
    <w:rsid w:val="00594102"/>
    <w:rsid w:val="005942AF"/>
    <w:rsid w:val="005942BD"/>
    <w:rsid w:val="005943F2"/>
    <w:rsid w:val="005944D9"/>
    <w:rsid w:val="005945A7"/>
    <w:rsid w:val="0059462A"/>
    <w:rsid w:val="005948E8"/>
    <w:rsid w:val="00594B4F"/>
    <w:rsid w:val="00594BCE"/>
    <w:rsid w:val="00594C64"/>
    <w:rsid w:val="00594D5D"/>
    <w:rsid w:val="00594D79"/>
    <w:rsid w:val="005950D0"/>
    <w:rsid w:val="0059512D"/>
    <w:rsid w:val="00595173"/>
    <w:rsid w:val="005954F0"/>
    <w:rsid w:val="00595894"/>
    <w:rsid w:val="0059592A"/>
    <w:rsid w:val="00595B71"/>
    <w:rsid w:val="00595D55"/>
    <w:rsid w:val="00595F0E"/>
    <w:rsid w:val="00595F42"/>
    <w:rsid w:val="00596190"/>
    <w:rsid w:val="005961E6"/>
    <w:rsid w:val="005962B6"/>
    <w:rsid w:val="00596A32"/>
    <w:rsid w:val="00596C02"/>
    <w:rsid w:val="00596EAD"/>
    <w:rsid w:val="005970D0"/>
    <w:rsid w:val="0059726A"/>
    <w:rsid w:val="0059781B"/>
    <w:rsid w:val="00597A04"/>
    <w:rsid w:val="00597C76"/>
    <w:rsid w:val="00597D09"/>
    <w:rsid w:val="00597E6E"/>
    <w:rsid w:val="005A098E"/>
    <w:rsid w:val="005A099B"/>
    <w:rsid w:val="005A0AEE"/>
    <w:rsid w:val="005A0B94"/>
    <w:rsid w:val="005A0E6C"/>
    <w:rsid w:val="005A10AB"/>
    <w:rsid w:val="005A10F0"/>
    <w:rsid w:val="005A121E"/>
    <w:rsid w:val="005A1262"/>
    <w:rsid w:val="005A127B"/>
    <w:rsid w:val="005A135B"/>
    <w:rsid w:val="005A15E3"/>
    <w:rsid w:val="005A1638"/>
    <w:rsid w:val="005A2020"/>
    <w:rsid w:val="005A20BE"/>
    <w:rsid w:val="005A212F"/>
    <w:rsid w:val="005A29C4"/>
    <w:rsid w:val="005A2A01"/>
    <w:rsid w:val="005A2DEA"/>
    <w:rsid w:val="005A318D"/>
    <w:rsid w:val="005A3271"/>
    <w:rsid w:val="005A34F6"/>
    <w:rsid w:val="005A355B"/>
    <w:rsid w:val="005A374C"/>
    <w:rsid w:val="005A3752"/>
    <w:rsid w:val="005A38C9"/>
    <w:rsid w:val="005A38E5"/>
    <w:rsid w:val="005A3ABF"/>
    <w:rsid w:val="005A3E56"/>
    <w:rsid w:val="005A4315"/>
    <w:rsid w:val="005A43A3"/>
    <w:rsid w:val="005A4471"/>
    <w:rsid w:val="005A44D0"/>
    <w:rsid w:val="005A4A54"/>
    <w:rsid w:val="005A50C0"/>
    <w:rsid w:val="005A51E7"/>
    <w:rsid w:val="005A5572"/>
    <w:rsid w:val="005A559E"/>
    <w:rsid w:val="005A564D"/>
    <w:rsid w:val="005A5C0F"/>
    <w:rsid w:val="005A5EA3"/>
    <w:rsid w:val="005A6306"/>
    <w:rsid w:val="005A66EF"/>
    <w:rsid w:val="005A670C"/>
    <w:rsid w:val="005A69BA"/>
    <w:rsid w:val="005A6DAD"/>
    <w:rsid w:val="005A70ED"/>
    <w:rsid w:val="005A7628"/>
    <w:rsid w:val="005A7670"/>
    <w:rsid w:val="005A77C5"/>
    <w:rsid w:val="005A7B63"/>
    <w:rsid w:val="005A7BA6"/>
    <w:rsid w:val="005A7BC9"/>
    <w:rsid w:val="005A7CAA"/>
    <w:rsid w:val="005B03FF"/>
    <w:rsid w:val="005B0680"/>
    <w:rsid w:val="005B0A16"/>
    <w:rsid w:val="005B0C88"/>
    <w:rsid w:val="005B12FC"/>
    <w:rsid w:val="005B1C3C"/>
    <w:rsid w:val="005B1C8A"/>
    <w:rsid w:val="005B21FB"/>
    <w:rsid w:val="005B2260"/>
    <w:rsid w:val="005B26D6"/>
    <w:rsid w:val="005B289C"/>
    <w:rsid w:val="005B2C58"/>
    <w:rsid w:val="005B2CC5"/>
    <w:rsid w:val="005B2CDB"/>
    <w:rsid w:val="005B2F21"/>
    <w:rsid w:val="005B30AA"/>
    <w:rsid w:val="005B30B5"/>
    <w:rsid w:val="005B337F"/>
    <w:rsid w:val="005B3B59"/>
    <w:rsid w:val="005B47C7"/>
    <w:rsid w:val="005B4904"/>
    <w:rsid w:val="005B4914"/>
    <w:rsid w:val="005B4E93"/>
    <w:rsid w:val="005B50E8"/>
    <w:rsid w:val="005B50F2"/>
    <w:rsid w:val="005B51F5"/>
    <w:rsid w:val="005B529F"/>
    <w:rsid w:val="005B55FD"/>
    <w:rsid w:val="005B5623"/>
    <w:rsid w:val="005B5792"/>
    <w:rsid w:val="005B5B2A"/>
    <w:rsid w:val="005B5B87"/>
    <w:rsid w:val="005B62C2"/>
    <w:rsid w:val="005B63C3"/>
    <w:rsid w:val="005B673F"/>
    <w:rsid w:val="005B67AC"/>
    <w:rsid w:val="005B6826"/>
    <w:rsid w:val="005B68E4"/>
    <w:rsid w:val="005B7049"/>
    <w:rsid w:val="005B70B2"/>
    <w:rsid w:val="005B70FB"/>
    <w:rsid w:val="005B7183"/>
    <w:rsid w:val="005B7254"/>
    <w:rsid w:val="005B793A"/>
    <w:rsid w:val="005B7C8A"/>
    <w:rsid w:val="005B7E08"/>
    <w:rsid w:val="005B7F0C"/>
    <w:rsid w:val="005B7F5A"/>
    <w:rsid w:val="005C028A"/>
    <w:rsid w:val="005C0405"/>
    <w:rsid w:val="005C040D"/>
    <w:rsid w:val="005C0495"/>
    <w:rsid w:val="005C0518"/>
    <w:rsid w:val="005C06D1"/>
    <w:rsid w:val="005C0A84"/>
    <w:rsid w:val="005C0C2F"/>
    <w:rsid w:val="005C10AD"/>
    <w:rsid w:val="005C14DD"/>
    <w:rsid w:val="005C152E"/>
    <w:rsid w:val="005C167C"/>
    <w:rsid w:val="005C1680"/>
    <w:rsid w:val="005C1C3C"/>
    <w:rsid w:val="005C1D4F"/>
    <w:rsid w:val="005C21FE"/>
    <w:rsid w:val="005C24AF"/>
    <w:rsid w:val="005C25B1"/>
    <w:rsid w:val="005C2984"/>
    <w:rsid w:val="005C3108"/>
    <w:rsid w:val="005C3112"/>
    <w:rsid w:val="005C3565"/>
    <w:rsid w:val="005C3652"/>
    <w:rsid w:val="005C36C6"/>
    <w:rsid w:val="005C388E"/>
    <w:rsid w:val="005C3938"/>
    <w:rsid w:val="005C3A3A"/>
    <w:rsid w:val="005C3AE2"/>
    <w:rsid w:val="005C3B92"/>
    <w:rsid w:val="005C3C17"/>
    <w:rsid w:val="005C3CEA"/>
    <w:rsid w:val="005C3E89"/>
    <w:rsid w:val="005C4087"/>
    <w:rsid w:val="005C4312"/>
    <w:rsid w:val="005C43FC"/>
    <w:rsid w:val="005C481A"/>
    <w:rsid w:val="005C4C0F"/>
    <w:rsid w:val="005C4FA1"/>
    <w:rsid w:val="005C51B6"/>
    <w:rsid w:val="005C58E9"/>
    <w:rsid w:val="005C5931"/>
    <w:rsid w:val="005C5A7D"/>
    <w:rsid w:val="005C5C1A"/>
    <w:rsid w:val="005C5C48"/>
    <w:rsid w:val="005C5D29"/>
    <w:rsid w:val="005C5D4D"/>
    <w:rsid w:val="005C5E7E"/>
    <w:rsid w:val="005C5E9D"/>
    <w:rsid w:val="005C6784"/>
    <w:rsid w:val="005C69AC"/>
    <w:rsid w:val="005C6BB0"/>
    <w:rsid w:val="005C6D28"/>
    <w:rsid w:val="005C6F0D"/>
    <w:rsid w:val="005C7395"/>
    <w:rsid w:val="005C7398"/>
    <w:rsid w:val="005C7509"/>
    <w:rsid w:val="005C7681"/>
    <w:rsid w:val="005C7748"/>
    <w:rsid w:val="005C7772"/>
    <w:rsid w:val="005C78D5"/>
    <w:rsid w:val="005C7B08"/>
    <w:rsid w:val="005C7E1F"/>
    <w:rsid w:val="005C7E9C"/>
    <w:rsid w:val="005C7F9A"/>
    <w:rsid w:val="005D0073"/>
    <w:rsid w:val="005D007E"/>
    <w:rsid w:val="005D0157"/>
    <w:rsid w:val="005D023A"/>
    <w:rsid w:val="005D0251"/>
    <w:rsid w:val="005D0634"/>
    <w:rsid w:val="005D0714"/>
    <w:rsid w:val="005D0A8E"/>
    <w:rsid w:val="005D0B7E"/>
    <w:rsid w:val="005D0F1C"/>
    <w:rsid w:val="005D12DB"/>
    <w:rsid w:val="005D140C"/>
    <w:rsid w:val="005D1802"/>
    <w:rsid w:val="005D1A36"/>
    <w:rsid w:val="005D1A4B"/>
    <w:rsid w:val="005D1F2F"/>
    <w:rsid w:val="005D228A"/>
    <w:rsid w:val="005D24C7"/>
    <w:rsid w:val="005D258C"/>
    <w:rsid w:val="005D25EB"/>
    <w:rsid w:val="005D2982"/>
    <w:rsid w:val="005D2B5E"/>
    <w:rsid w:val="005D2F27"/>
    <w:rsid w:val="005D31C8"/>
    <w:rsid w:val="005D3578"/>
    <w:rsid w:val="005D3A0C"/>
    <w:rsid w:val="005D3C12"/>
    <w:rsid w:val="005D3D47"/>
    <w:rsid w:val="005D3E69"/>
    <w:rsid w:val="005D4729"/>
    <w:rsid w:val="005D4833"/>
    <w:rsid w:val="005D4BD0"/>
    <w:rsid w:val="005D51A9"/>
    <w:rsid w:val="005D544A"/>
    <w:rsid w:val="005D5475"/>
    <w:rsid w:val="005D5679"/>
    <w:rsid w:val="005D56B5"/>
    <w:rsid w:val="005D5E48"/>
    <w:rsid w:val="005D5E4B"/>
    <w:rsid w:val="005D5E5F"/>
    <w:rsid w:val="005D665C"/>
    <w:rsid w:val="005D67EF"/>
    <w:rsid w:val="005D6A70"/>
    <w:rsid w:val="005D71C0"/>
    <w:rsid w:val="005D71EA"/>
    <w:rsid w:val="005D73BA"/>
    <w:rsid w:val="005D755B"/>
    <w:rsid w:val="005D7786"/>
    <w:rsid w:val="005D7976"/>
    <w:rsid w:val="005D7C83"/>
    <w:rsid w:val="005E008A"/>
    <w:rsid w:val="005E03F1"/>
    <w:rsid w:val="005E0A68"/>
    <w:rsid w:val="005E0DE1"/>
    <w:rsid w:val="005E129F"/>
    <w:rsid w:val="005E12A8"/>
    <w:rsid w:val="005E1363"/>
    <w:rsid w:val="005E15D4"/>
    <w:rsid w:val="005E1B92"/>
    <w:rsid w:val="005E1D3E"/>
    <w:rsid w:val="005E1DBD"/>
    <w:rsid w:val="005E215D"/>
    <w:rsid w:val="005E225B"/>
    <w:rsid w:val="005E2983"/>
    <w:rsid w:val="005E2A89"/>
    <w:rsid w:val="005E2CF8"/>
    <w:rsid w:val="005E2DBE"/>
    <w:rsid w:val="005E3441"/>
    <w:rsid w:val="005E3888"/>
    <w:rsid w:val="005E396D"/>
    <w:rsid w:val="005E3AC8"/>
    <w:rsid w:val="005E3B02"/>
    <w:rsid w:val="005E3C40"/>
    <w:rsid w:val="005E3D59"/>
    <w:rsid w:val="005E3F68"/>
    <w:rsid w:val="005E3FD0"/>
    <w:rsid w:val="005E4395"/>
    <w:rsid w:val="005E4739"/>
    <w:rsid w:val="005E4AD4"/>
    <w:rsid w:val="005E4BA4"/>
    <w:rsid w:val="005E4C1C"/>
    <w:rsid w:val="005E4C52"/>
    <w:rsid w:val="005E4E15"/>
    <w:rsid w:val="005E5829"/>
    <w:rsid w:val="005E5940"/>
    <w:rsid w:val="005E5AA6"/>
    <w:rsid w:val="005E5C54"/>
    <w:rsid w:val="005E5E45"/>
    <w:rsid w:val="005E5E93"/>
    <w:rsid w:val="005E6025"/>
    <w:rsid w:val="005E6393"/>
    <w:rsid w:val="005E6423"/>
    <w:rsid w:val="005E65C6"/>
    <w:rsid w:val="005E6C51"/>
    <w:rsid w:val="005E74B4"/>
    <w:rsid w:val="005E7748"/>
    <w:rsid w:val="005E7870"/>
    <w:rsid w:val="005E7989"/>
    <w:rsid w:val="005E7B75"/>
    <w:rsid w:val="005E7B81"/>
    <w:rsid w:val="005E7E63"/>
    <w:rsid w:val="005F01BB"/>
    <w:rsid w:val="005F0653"/>
    <w:rsid w:val="005F0AE1"/>
    <w:rsid w:val="005F0D01"/>
    <w:rsid w:val="005F0D43"/>
    <w:rsid w:val="005F0E30"/>
    <w:rsid w:val="005F10DC"/>
    <w:rsid w:val="005F1397"/>
    <w:rsid w:val="005F1433"/>
    <w:rsid w:val="005F1935"/>
    <w:rsid w:val="005F1A5C"/>
    <w:rsid w:val="005F1AC9"/>
    <w:rsid w:val="005F1E1C"/>
    <w:rsid w:val="005F1F26"/>
    <w:rsid w:val="005F2A77"/>
    <w:rsid w:val="005F2ADE"/>
    <w:rsid w:val="005F2B63"/>
    <w:rsid w:val="005F30CF"/>
    <w:rsid w:val="005F3489"/>
    <w:rsid w:val="005F358E"/>
    <w:rsid w:val="005F35DF"/>
    <w:rsid w:val="005F3784"/>
    <w:rsid w:val="005F37AE"/>
    <w:rsid w:val="005F3805"/>
    <w:rsid w:val="005F38E1"/>
    <w:rsid w:val="005F3D49"/>
    <w:rsid w:val="005F4560"/>
    <w:rsid w:val="005F45B9"/>
    <w:rsid w:val="005F47E1"/>
    <w:rsid w:val="005F48BC"/>
    <w:rsid w:val="005F49A4"/>
    <w:rsid w:val="005F4EAA"/>
    <w:rsid w:val="005F520B"/>
    <w:rsid w:val="005F52D1"/>
    <w:rsid w:val="005F5316"/>
    <w:rsid w:val="005F5583"/>
    <w:rsid w:val="005F57C3"/>
    <w:rsid w:val="005F634E"/>
    <w:rsid w:val="005F64DC"/>
    <w:rsid w:val="005F670C"/>
    <w:rsid w:val="005F6758"/>
    <w:rsid w:val="005F67E3"/>
    <w:rsid w:val="005F6AFB"/>
    <w:rsid w:val="005F6CFE"/>
    <w:rsid w:val="005F6E10"/>
    <w:rsid w:val="005F7846"/>
    <w:rsid w:val="005F7A25"/>
    <w:rsid w:val="0060054D"/>
    <w:rsid w:val="006007B9"/>
    <w:rsid w:val="00600856"/>
    <w:rsid w:val="006012B1"/>
    <w:rsid w:val="0060136D"/>
    <w:rsid w:val="00601385"/>
    <w:rsid w:val="006016B6"/>
    <w:rsid w:val="00601988"/>
    <w:rsid w:val="00601A8A"/>
    <w:rsid w:val="00601B0A"/>
    <w:rsid w:val="00601BA2"/>
    <w:rsid w:val="00601BAA"/>
    <w:rsid w:val="00601C3F"/>
    <w:rsid w:val="006022AE"/>
    <w:rsid w:val="006028A7"/>
    <w:rsid w:val="006028F3"/>
    <w:rsid w:val="00602901"/>
    <w:rsid w:val="00602D17"/>
    <w:rsid w:val="00602F8F"/>
    <w:rsid w:val="0060310E"/>
    <w:rsid w:val="00603176"/>
    <w:rsid w:val="006032A5"/>
    <w:rsid w:val="0060382B"/>
    <w:rsid w:val="00603C00"/>
    <w:rsid w:val="006041B1"/>
    <w:rsid w:val="006041B8"/>
    <w:rsid w:val="006042A4"/>
    <w:rsid w:val="00604481"/>
    <w:rsid w:val="0060466F"/>
    <w:rsid w:val="00604B8D"/>
    <w:rsid w:val="00604BE0"/>
    <w:rsid w:val="00604C82"/>
    <w:rsid w:val="00604CA0"/>
    <w:rsid w:val="00604F94"/>
    <w:rsid w:val="00604FE2"/>
    <w:rsid w:val="006050CE"/>
    <w:rsid w:val="006051DD"/>
    <w:rsid w:val="006051EF"/>
    <w:rsid w:val="00605236"/>
    <w:rsid w:val="006054AC"/>
    <w:rsid w:val="006054E6"/>
    <w:rsid w:val="006056C7"/>
    <w:rsid w:val="00605772"/>
    <w:rsid w:val="006057E9"/>
    <w:rsid w:val="006059D4"/>
    <w:rsid w:val="00605CA8"/>
    <w:rsid w:val="00605D24"/>
    <w:rsid w:val="00605D35"/>
    <w:rsid w:val="00606117"/>
    <w:rsid w:val="0060617D"/>
    <w:rsid w:val="0060619A"/>
    <w:rsid w:val="00606264"/>
    <w:rsid w:val="006062C0"/>
    <w:rsid w:val="006064C5"/>
    <w:rsid w:val="00606DB3"/>
    <w:rsid w:val="00607008"/>
    <w:rsid w:val="006076C5"/>
    <w:rsid w:val="006076DE"/>
    <w:rsid w:val="00607A89"/>
    <w:rsid w:val="00607EAE"/>
    <w:rsid w:val="00607EF0"/>
    <w:rsid w:val="00610133"/>
    <w:rsid w:val="006101BB"/>
    <w:rsid w:val="0061034A"/>
    <w:rsid w:val="006105CA"/>
    <w:rsid w:val="00610637"/>
    <w:rsid w:val="00610C06"/>
    <w:rsid w:val="00610D3A"/>
    <w:rsid w:val="00610F17"/>
    <w:rsid w:val="00611038"/>
    <w:rsid w:val="00611264"/>
    <w:rsid w:val="006118CC"/>
    <w:rsid w:val="00611F42"/>
    <w:rsid w:val="006122C2"/>
    <w:rsid w:val="00612301"/>
    <w:rsid w:val="00612470"/>
    <w:rsid w:val="006125A0"/>
    <w:rsid w:val="006125B1"/>
    <w:rsid w:val="00612622"/>
    <w:rsid w:val="006127FF"/>
    <w:rsid w:val="00612933"/>
    <w:rsid w:val="00612C3D"/>
    <w:rsid w:val="00612C87"/>
    <w:rsid w:val="006132A8"/>
    <w:rsid w:val="00613379"/>
    <w:rsid w:val="00613404"/>
    <w:rsid w:val="00613478"/>
    <w:rsid w:val="00613583"/>
    <w:rsid w:val="00613789"/>
    <w:rsid w:val="0061379C"/>
    <w:rsid w:val="00613821"/>
    <w:rsid w:val="00613829"/>
    <w:rsid w:val="00613897"/>
    <w:rsid w:val="00613A57"/>
    <w:rsid w:val="00613B3B"/>
    <w:rsid w:val="00613C67"/>
    <w:rsid w:val="00613D70"/>
    <w:rsid w:val="00613DB8"/>
    <w:rsid w:val="006141E3"/>
    <w:rsid w:val="006144D7"/>
    <w:rsid w:val="006145F4"/>
    <w:rsid w:val="00614801"/>
    <w:rsid w:val="006151CA"/>
    <w:rsid w:val="006151D8"/>
    <w:rsid w:val="006151F5"/>
    <w:rsid w:val="006151F9"/>
    <w:rsid w:val="00615523"/>
    <w:rsid w:val="00615552"/>
    <w:rsid w:val="006156A0"/>
    <w:rsid w:val="006157B2"/>
    <w:rsid w:val="00615868"/>
    <w:rsid w:val="0061594D"/>
    <w:rsid w:val="00615973"/>
    <w:rsid w:val="00615BF1"/>
    <w:rsid w:val="00615EF4"/>
    <w:rsid w:val="00615FAE"/>
    <w:rsid w:val="00616118"/>
    <w:rsid w:val="00616257"/>
    <w:rsid w:val="00616660"/>
    <w:rsid w:val="006168FF"/>
    <w:rsid w:val="00616907"/>
    <w:rsid w:val="006169A9"/>
    <w:rsid w:val="006169F8"/>
    <w:rsid w:val="00616A24"/>
    <w:rsid w:val="00616BBF"/>
    <w:rsid w:val="00616CE2"/>
    <w:rsid w:val="006171CA"/>
    <w:rsid w:val="006172D4"/>
    <w:rsid w:val="00617755"/>
    <w:rsid w:val="00617843"/>
    <w:rsid w:val="0061789B"/>
    <w:rsid w:val="00617CA9"/>
    <w:rsid w:val="0062005B"/>
    <w:rsid w:val="00620430"/>
    <w:rsid w:val="00620551"/>
    <w:rsid w:val="006206E4"/>
    <w:rsid w:val="00620711"/>
    <w:rsid w:val="006207B3"/>
    <w:rsid w:val="00621202"/>
    <w:rsid w:val="0062132A"/>
    <w:rsid w:val="0062167B"/>
    <w:rsid w:val="00621BB1"/>
    <w:rsid w:val="00621BF8"/>
    <w:rsid w:val="00622555"/>
    <w:rsid w:val="0062277C"/>
    <w:rsid w:val="00622792"/>
    <w:rsid w:val="006228E5"/>
    <w:rsid w:val="00622A6D"/>
    <w:rsid w:val="00622D62"/>
    <w:rsid w:val="00622E31"/>
    <w:rsid w:val="00623114"/>
    <w:rsid w:val="0062368E"/>
    <w:rsid w:val="0062394D"/>
    <w:rsid w:val="0062397E"/>
    <w:rsid w:val="006239AB"/>
    <w:rsid w:val="00623B00"/>
    <w:rsid w:val="00623C4B"/>
    <w:rsid w:val="00623D36"/>
    <w:rsid w:val="00623D52"/>
    <w:rsid w:val="00623D89"/>
    <w:rsid w:val="00623EC9"/>
    <w:rsid w:val="00624025"/>
    <w:rsid w:val="00624C12"/>
    <w:rsid w:val="0062514D"/>
    <w:rsid w:val="0062523F"/>
    <w:rsid w:val="006252EF"/>
    <w:rsid w:val="006253E7"/>
    <w:rsid w:val="006255CE"/>
    <w:rsid w:val="00625632"/>
    <w:rsid w:val="006256DF"/>
    <w:rsid w:val="00625722"/>
    <w:rsid w:val="0062586B"/>
    <w:rsid w:val="00625898"/>
    <w:rsid w:val="006258A3"/>
    <w:rsid w:val="00625910"/>
    <w:rsid w:val="00625A53"/>
    <w:rsid w:val="00625D6A"/>
    <w:rsid w:val="00625E00"/>
    <w:rsid w:val="00625E5F"/>
    <w:rsid w:val="00625F6B"/>
    <w:rsid w:val="00625FAC"/>
    <w:rsid w:val="00626077"/>
    <w:rsid w:val="0062644B"/>
    <w:rsid w:val="006266A0"/>
    <w:rsid w:val="006267AA"/>
    <w:rsid w:val="006268FB"/>
    <w:rsid w:val="00626945"/>
    <w:rsid w:val="006269A7"/>
    <w:rsid w:val="006269AA"/>
    <w:rsid w:val="00626C41"/>
    <w:rsid w:val="00626D63"/>
    <w:rsid w:val="006271B5"/>
    <w:rsid w:val="00627B34"/>
    <w:rsid w:val="00627D40"/>
    <w:rsid w:val="00627D6F"/>
    <w:rsid w:val="00627E25"/>
    <w:rsid w:val="00627E35"/>
    <w:rsid w:val="0063032A"/>
    <w:rsid w:val="006303AF"/>
    <w:rsid w:val="0063040F"/>
    <w:rsid w:val="00630484"/>
    <w:rsid w:val="006305B8"/>
    <w:rsid w:val="0063086C"/>
    <w:rsid w:val="00630A3A"/>
    <w:rsid w:val="00630D21"/>
    <w:rsid w:val="00630EAF"/>
    <w:rsid w:val="006315F7"/>
    <w:rsid w:val="00632054"/>
    <w:rsid w:val="006323B7"/>
    <w:rsid w:val="0063263B"/>
    <w:rsid w:val="0063285C"/>
    <w:rsid w:val="006328E0"/>
    <w:rsid w:val="00632D17"/>
    <w:rsid w:val="00632D34"/>
    <w:rsid w:val="0063367A"/>
    <w:rsid w:val="00633889"/>
    <w:rsid w:val="00633B6F"/>
    <w:rsid w:val="00633D2A"/>
    <w:rsid w:val="00633E17"/>
    <w:rsid w:val="00633F3E"/>
    <w:rsid w:val="00633FC9"/>
    <w:rsid w:val="00633FEE"/>
    <w:rsid w:val="00634561"/>
    <w:rsid w:val="0063456D"/>
    <w:rsid w:val="006346BF"/>
    <w:rsid w:val="0063496F"/>
    <w:rsid w:val="00634A38"/>
    <w:rsid w:val="00634B21"/>
    <w:rsid w:val="00635002"/>
    <w:rsid w:val="00635136"/>
    <w:rsid w:val="006351CA"/>
    <w:rsid w:val="0063521D"/>
    <w:rsid w:val="00635242"/>
    <w:rsid w:val="00635507"/>
    <w:rsid w:val="00635790"/>
    <w:rsid w:val="006358E6"/>
    <w:rsid w:val="00635907"/>
    <w:rsid w:val="00635E1A"/>
    <w:rsid w:val="00635E96"/>
    <w:rsid w:val="00636234"/>
    <w:rsid w:val="006366C7"/>
    <w:rsid w:val="006366FB"/>
    <w:rsid w:val="006367B5"/>
    <w:rsid w:val="006367C2"/>
    <w:rsid w:val="00636867"/>
    <w:rsid w:val="00636920"/>
    <w:rsid w:val="006369DC"/>
    <w:rsid w:val="00636E90"/>
    <w:rsid w:val="00636F71"/>
    <w:rsid w:val="0063762B"/>
    <w:rsid w:val="006376BB"/>
    <w:rsid w:val="00637772"/>
    <w:rsid w:val="006378B5"/>
    <w:rsid w:val="00637965"/>
    <w:rsid w:val="00637CBE"/>
    <w:rsid w:val="00637CC8"/>
    <w:rsid w:val="00637DA1"/>
    <w:rsid w:val="006403E6"/>
    <w:rsid w:val="006405F3"/>
    <w:rsid w:val="0064078B"/>
    <w:rsid w:val="00640944"/>
    <w:rsid w:val="00640B83"/>
    <w:rsid w:val="00641017"/>
    <w:rsid w:val="0064138A"/>
    <w:rsid w:val="006415C0"/>
    <w:rsid w:val="006416F1"/>
    <w:rsid w:val="00641865"/>
    <w:rsid w:val="006419D6"/>
    <w:rsid w:val="00641B0B"/>
    <w:rsid w:val="00641C60"/>
    <w:rsid w:val="00642009"/>
    <w:rsid w:val="00642160"/>
    <w:rsid w:val="00642205"/>
    <w:rsid w:val="00642314"/>
    <w:rsid w:val="006423C7"/>
    <w:rsid w:val="00642508"/>
    <w:rsid w:val="0064284D"/>
    <w:rsid w:val="00643091"/>
    <w:rsid w:val="00643163"/>
    <w:rsid w:val="00643266"/>
    <w:rsid w:val="006433B9"/>
    <w:rsid w:val="00643419"/>
    <w:rsid w:val="0064343B"/>
    <w:rsid w:val="0064347F"/>
    <w:rsid w:val="006435A6"/>
    <w:rsid w:val="006437CF"/>
    <w:rsid w:val="00643B7F"/>
    <w:rsid w:val="00643CF5"/>
    <w:rsid w:val="00643E79"/>
    <w:rsid w:val="0064405A"/>
    <w:rsid w:val="0064439B"/>
    <w:rsid w:val="006443BC"/>
    <w:rsid w:val="006443E7"/>
    <w:rsid w:val="006447C0"/>
    <w:rsid w:val="00644856"/>
    <w:rsid w:val="006448BD"/>
    <w:rsid w:val="0064490C"/>
    <w:rsid w:val="00644B89"/>
    <w:rsid w:val="00644C52"/>
    <w:rsid w:val="006452D1"/>
    <w:rsid w:val="0064539F"/>
    <w:rsid w:val="0064549E"/>
    <w:rsid w:val="0064593C"/>
    <w:rsid w:val="006460C2"/>
    <w:rsid w:val="00646702"/>
    <w:rsid w:val="00646B54"/>
    <w:rsid w:val="00647047"/>
    <w:rsid w:val="00647086"/>
    <w:rsid w:val="00647126"/>
    <w:rsid w:val="006472A6"/>
    <w:rsid w:val="0064734F"/>
    <w:rsid w:val="00647460"/>
    <w:rsid w:val="00647616"/>
    <w:rsid w:val="00647823"/>
    <w:rsid w:val="00647863"/>
    <w:rsid w:val="00647BC1"/>
    <w:rsid w:val="00647CCC"/>
    <w:rsid w:val="00647DEB"/>
    <w:rsid w:val="00647E39"/>
    <w:rsid w:val="00647E68"/>
    <w:rsid w:val="00647EEA"/>
    <w:rsid w:val="006501E5"/>
    <w:rsid w:val="00650285"/>
    <w:rsid w:val="00650783"/>
    <w:rsid w:val="00650796"/>
    <w:rsid w:val="00650895"/>
    <w:rsid w:val="00650CC7"/>
    <w:rsid w:val="00650ED2"/>
    <w:rsid w:val="006511BD"/>
    <w:rsid w:val="00651213"/>
    <w:rsid w:val="006514E0"/>
    <w:rsid w:val="006515B3"/>
    <w:rsid w:val="0065181B"/>
    <w:rsid w:val="006518DC"/>
    <w:rsid w:val="00651B87"/>
    <w:rsid w:val="00651F24"/>
    <w:rsid w:val="006526F9"/>
    <w:rsid w:val="00652B7F"/>
    <w:rsid w:val="00652D90"/>
    <w:rsid w:val="00653183"/>
    <w:rsid w:val="0065344B"/>
    <w:rsid w:val="00653510"/>
    <w:rsid w:val="006535D3"/>
    <w:rsid w:val="006539C4"/>
    <w:rsid w:val="006539E9"/>
    <w:rsid w:val="00653C69"/>
    <w:rsid w:val="00653F2A"/>
    <w:rsid w:val="006549A0"/>
    <w:rsid w:val="00654BD2"/>
    <w:rsid w:val="00654FB3"/>
    <w:rsid w:val="006558B6"/>
    <w:rsid w:val="00655A32"/>
    <w:rsid w:val="00655E79"/>
    <w:rsid w:val="0065611C"/>
    <w:rsid w:val="00656135"/>
    <w:rsid w:val="0065616E"/>
    <w:rsid w:val="00656280"/>
    <w:rsid w:val="0065674D"/>
    <w:rsid w:val="006567E0"/>
    <w:rsid w:val="00656CB0"/>
    <w:rsid w:val="00656CF6"/>
    <w:rsid w:val="00656D38"/>
    <w:rsid w:val="0065714B"/>
    <w:rsid w:val="00657B63"/>
    <w:rsid w:val="00657BD9"/>
    <w:rsid w:val="00657D15"/>
    <w:rsid w:val="00657D50"/>
    <w:rsid w:val="00657D8B"/>
    <w:rsid w:val="00657E39"/>
    <w:rsid w:val="006601CB"/>
    <w:rsid w:val="00660269"/>
    <w:rsid w:val="00660280"/>
    <w:rsid w:val="00660448"/>
    <w:rsid w:val="00660561"/>
    <w:rsid w:val="00660623"/>
    <w:rsid w:val="0066087A"/>
    <w:rsid w:val="00660B5B"/>
    <w:rsid w:val="00660C7D"/>
    <w:rsid w:val="00660CE1"/>
    <w:rsid w:val="00660ECD"/>
    <w:rsid w:val="00660F07"/>
    <w:rsid w:val="00660F2E"/>
    <w:rsid w:val="00661667"/>
    <w:rsid w:val="006616D2"/>
    <w:rsid w:val="0066176D"/>
    <w:rsid w:val="0066177E"/>
    <w:rsid w:val="00661887"/>
    <w:rsid w:val="00661B26"/>
    <w:rsid w:val="00661F48"/>
    <w:rsid w:val="0066230F"/>
    <w:rsid w:val="00662549"/>
    <w:rsid w:val="006626FE"/>
    <w:rsid w:val="00662CEE"/>
    <w:rsid w:val="00662E58"/>
    <w:rsid w:val="00663A54"/>
    <w:rsid w:val="00663AB7"/>
    <w:rsid w:val="00663B03"/>
    <w:rsid w:val="00663BD0"/>
    <w:rsid w:val="00663C8B"/>
    <w:rsid w:val="00663DD0"/>
    <w:rsid w:val="00664045"/>
    <w:rsid w:val="006643A2"/>
    <w:rsid w:val="006645CA"/>
    <w:rsid w:val="00664617"/>
    <w:rsid w:val="006647DF"/>
    <w:rsid w:val="00664CBC"/>
    <w:rsid w:val="0066548C"/>
    <w:rsid w:val="006655B5"/>
    <w:rsid w:val="006655D0"/>
    <w:rsid w:val="00665930"/>
    <w:rsid w:val="00665A77"/>
    <w:rsid w:val="00665B3C"/>
    <w:rsid w:val="00665B92"/>
    <w:rsid w:val="00665F29"/>
    <w:rsid w:val="00665F6B"/>
    <w:rsid w:val="00666200"/>
    <w:rsid w:val="0066633F"/>
    <w:rsid w:val="00666791"/>
    <w:rsid w:val="00666863"/>
    <w:rsid w:val="006669CD"/>
    <w:rsid w:val="00666A0B"/>
    <w:rsid w:val="00666C51"/>
    <w:rsid w:val="00666D30"/>
    <w:rsid w:val="00666D77"/>
    <w:rsid w:val="00666D84"/>
    <w:rsid w:val="006670CC"/>
    <w:rsid w:val="006671C0"/>
    <w:rsid w:val="00667493"/>
    <w:rsid w:val="006674FC"/>
    <w:rsid w:val="00667647"/>
    <w:rsid w:val="0066770A"/>
    <w:rsid w:val="0066770D"/>
    <w:rsid w:val="006677FB"/>
    <w:rsid w:val="00667DF6"/>
    <w:rsid w:val="00670135"/>
    <w:rsid w:val="006701EA"/>
    <w:rsid w:val="006706AB"/>
    <w:rsid w:val="006706CC"/>
    <w:rsid w:val="006707BA"/>
    <w:rsid w:val="00670C61"/>
    <w:rsid w:val="00670C68"/>
    <w:rsid w:val="00670C89"/>
    <w:rsid w:val="00670DA3"/>
    <w:rsid w:val="0067120A"/>
    <w:rsid w:val="00671409"/>
    <w:rsid w:val="0067162C"/>
    <w:rsid w:val="00671B06"/>
    <w:rsid w:val="00671B49"/>
    <w:rsid w:val="00671B57"/>
    <w:rsid w:val="00671BB6"/>
    <w:rsid w:val="00671C87"/>
    <w:rsid w:val="00671F8F"/>
    <w:rsid w:val="00672087"/>
    <w:rsid w:val="0067215D"/>
    <w:rsid w:val="006721C2"/>
    <w:rsid w:val="006721FB"/>
    <w:rsid w:val="0067261F"/>
    <w:rsid w:val="0067269E"/>
    <w:rsid w:val="006726C6"/>
    <w:rsid w:val="00672A08"/>
    <w:rsid w:val="00672A68"/>
    <w:rsid w:val="00672C7E"/>
    <w:rsid w:val="00672CDD"/>
    <w:rsid w:val="00672D3E"/>
    <w:rsid w:val="00672DFF"/>
    <w:rsid w:val="0067326D"/>
    <w:rsid w:val="00673372"/>
    <w:rsid w:val="006734AD"/>
    <w:rsid w:val="006739E1"/>
    <w:rsid w:val="00673CA8"/>
    <w:rsid w:val="00673D96"/>
    <w:rsid w:val="00673FCC"/>
    <w:rsid w:val="006741C9"/>
    <w:rsid w:val="00674206"/>
    <w:rsid w:val="00674392"/>
    <w:rsid w:val="00674419"/>
    <w:rsid w:val="006744DC"/>
    <w:rsid w:val="00674645"/>
    <w:rsid w:val="006749FA"/>
    <w:rsid w:val="00674BAE"/>
    <w:rsid w:val="00674CFA"/>
    <w:rsid w:val="00674F56"/>
    <w:rsid w:val="0067506D"/>
    <w:rsid w:val="0067515D"/>
    <w:rsid w:val="00675331"/>
    <w:rsid w:val="006754DE"/>
    <w:rsid w:val="00675C88"/>
    <w:rsid w:val="00676161"/>
    <w:rsid w:val="006761D3"/>
    <w:rsid w:val="0067654F"/>
    <w:rsid w:val="00676585"/>
    <w:rsid w:val="006765D6"/>
    <w:rsid w:val="006766A4"/>
    <w:rsid w:val="0067689C"/>
    <w:rsid w:val="00676E52"/>
    <w:rsid w:val="00677003"/>
    <w:rsid w:val="00677377"/>
    <w:rsid w:val="00677525"/>
    <w:rsid w:val="0067755F"/>
    <w:rsid w:val="0067785F"/>
    <w:rsid w:val="0067790C"/>
    <w:rsid w:val="006779F6"/>
    <w:rsid w:val="00677B21"/>
    <w:rsid w:val="00677B82"/>
    <w:rsid w:val="00677C9C"/>
    <w:rsid w:val="00677EBE"/>
    <w:rsid w:val="00680040"/>
    <w:rsid w:val="006802C3"/>
    <w:rsid w:val="00680575"/>
    <w:rsid w:val="006806C8"/>
    <w:rsid w:val="006807E3"/>
    <w:rsid w:val="0068096D"/>
    <w:rsid w:val="00680A6C"/>
    <w:rsid w:val="00680B95"/>
    <w:rsid w:val="00681238"/>
    <w:rsid w:val="0068139C"/>
    <w:rsid w:val="0068155D"/>
    <w:rsid w:val="006817F3"/>
    <w:rsid w:val="0068199C"/>
    <w:rsid w:val="00681DF4"/>
    <w:rsid w:val="00681FA4"/>
    <w:rsid w:val="006820A4"/>
    <w:rsid w:val="0068213E"/>
    <w:rsid w:val="006822FD"/>
    <w:rsid w:val="0068290E"/>
    <w:rsid w:val="0068292C"/>
    <w:rsid w:val="00682A88"/>
    <w:rsid w:val="00682CA9"/>
    <w:rsid w:val="0068314D"/>
    <w:rsid w:val="006832AF"/>
    <w:rsid w:val="006832E3"/>
    <w:rsid w:val="00683323"/>
    <w:rsid w:val="00683324"/>
    <w:rsid w:val="006834A9"/>
    <w:rsid w:val="00683B27"/>
    <w:rsid w:val="00683B58"/>
    <w:rsid w:val="00683E14"/>
    <w:rsid w:val="00684106"/>
    <w:rsid w:val="00684243"/>
    <w:rsid w:val="00684451"/>
    <w:rsid w:val="00684589"/>
    <w:rsid w:val="0068482B"/>
    <w:rsid w:val="00684D60"/>
    <w:rsid w:val="00684D73"/>
    <w:rsid w:val="00684D8B"/>
    <w:rsid w:val="00685374"/>
    <w:rsid w:val="006855D0"/>
    <w:rsid w:val="00685777"/>
    <w:rsid w:val="0068579B"/>
    <w:rsid w:val="006858CB"/>
    <w:rsid w:val="00685A01"/>
    <w:rsid w:val="00685A09"/>
    <w:rsid w:val="00685D4A"/>
    <w:rsid w:val="00685EF5"/>
    <w:rsid w:val="00686033"/>
    <w:rsid w:val="0068632E"/>
    <w:rsid w:val="0068664D"/>
    <w:rsid w:val="0068674D"/>
    <w:rsid w:val="006868D3"/>
    <w:rsid w:val="00686A13"/>
    <w:rsid w:val="00686B18"/>
    <w:rsid w:val="00686B9C"/>
    <w:rsid w:val="00687192"/>
    <w:rsid w:val="006872D0"/>
    <w:rsid w:val="006873A5"/>
    <w:rsid w:val="006873DE"/>
    <w:rsid w:val="00687B7B"/>
    <w:rsid w:val="0069025B"/>
    <w:rsid w:val="0069030F"/>
    <w:rsid w:val="006904E3"/>
    <w:rsid w:val="00690502"/>
    <w:rsid w:val="006906CC"/>
    <w:rsid w:val="00690850"/>
    <w:rsid w:val="00690A40"/>
    <w:rsid w:val="00690F42"/>
    <w:rsid w:val="00690F53"/>
    <w:rsid w:val="00690FAC"/>
    <w:rsid w:val="00691011"/>
    <w:rsid w:val="00691135"/>
    <w:rsid w:val="006914E9"/>
    <w:rsid w:val="006915FA"/>
    <w:rsid w:val="0069164E"/>
    <w:rsid w:val="00691882"/>
    <w:rsid w:val="006918BB"/>
    <w:rsid w:val="00691D6E"/>
    <w:rsid w:val="00691F20"/>
    <w:rsid w:val="0069242F"/>
    <w:rsid w:val="006928CF"/>
    <w:rsid w:val="00692CA3"/>
    <w:rsid w:val="00692D98"/>
    <w:rsid w:val="00693169"/>
    <w:rsid w:val="00693A04"/>
    <w:rsid w:val="00693B29"/>
    <w:rsid w:val="00693C91"/>
    <w:rsid w:val="00694301"/>
    <w:rsid w:val="00694319"/>
    <w:rsid w:val="00694358"/>
    <w:rsid w:val="00694713"/>
    <w:rsid w:val="00694842"/>
    <w:rsid w:val="00694A8A"/>
    <w:rsid w:val="00694AED"/>
    <w:rsid w:val="00694C5F"/>
    <w:rsid w:val="00694D69"/>
    <w:rsid w:val="0069518F"/>
    <w:rsid w:val="00695224"/>
    <w:rsid w:val="006953CA"/>
    <w:rsid w:val="00695AEB"/>
    <w:rsid w:val="00695C65"/>
    <w:rsid w:val="00695F34"/>
    <w:rsid w:val="00695F9C"/>
    <w:rsid w:val="006965FA"/>
    <w:rsid w:val="00696711"/>
    <w:rsid w:val="00696D25"/>
    <w:rsid w:val="006970BF"/>
    <w:rsid w:val="00697168"/>
    <w:rsid w:val="0069747D"/>
    <w:rsid w:val="006975B6"/>
    <w:rsid w:val="00697BAD"/>
    <w:rsid w:val="006A001D"/>
    <w:rsid w:val="006A03F0"/>
    <w:rsid w:val="006A0472"/>
    <w:rsid w:val="006A0B11"/>
    <w:rsid w:val="006A0D00"/>
    <w:rsid w:val="006A0DAD"/>
    <w:rsid w:val="006A0F7C"/>
    <w:rsid w:val="006A1000"/>
    <w:rsid w:val="006A1064"/>
    <w:rsid w:val="006A10C0"/>
    <w:rsid w:val="006A1226"/>
    <w:rsid w:val="006A1400"/>
    <w:rsid w:val="006A1528"/>
    <w:rsid w:val="006A183E"/>
    <w:rsid w:val="006A1C1E"/>
    <w:rsid w:val="006A1DBA"/>
    <w:rsid w:val="006A208B"/>
    <w:rsid w:val="006A22E3"/>
    <w:rsid w:val="006A272F"/>
    <w:rsid w:val="006A2C57"/>
    <w:rsid w:val="006A2D2F"/>
    <w:rsid w:val="006A2F60"/>
    <w:rsid w:val="006A35B4"/>
    <w:rsid w:val="006A35EC"/>
    <w:rsid w:val="006A3960"/>
    <w:rsid w:val="006A3A95"/>
    <w:rsid w:val="006A3AB0"/>
    <w:rsid w:val="006A3CCF"/>
    <w:rsid w:val="006A3CFE"/>
    <w:rsid w:val="006A3E4E"/>
    <w:rsid w:val="006A3E62"/>
    <w:rsid w:val="006A3F81"/>
    <w:rsid w:val="006A414F"/>
    <w:rsid w:val="006A41DB"/>
    <w:rsid w:val="006A446F"/>
    <w:rsid w:val="006A456A"/>
    <w:rsid w:val="006A4957"/>
    <w:rsid w:val="006A4A79"/>
    <w:rsid w:val="006A4C42"/>
    <w:rsid w:val="006A4EC6"/>
    <w:rsid w:val="006A52F9"/>
    <w:rsid w:val="006A5367"/>
    <w:rsid w:val="006A579E"/>
    <w:rsid w:val="006A5940"/>
    <w:rsid w:val="006A5E04"/>
    <w:rsid w:val="006A5EF8"/>
    <w:rsid w:val="006A5FF5"/>
    <w:rsid w:val="006A6078"/>
    <w:rsid w:val="006A62DA"/>
    <w:rsid w:val="006A63A9"/>
    <w:rsid w:val="006A72D9"/>
    <w:rsid w:val="006A7402"/>
    <w:rsid w:val="006A74AE"/>
    <w:rsid w:val="006A7554"/>
    <w:rsid w:val="006A7645"/>
    <w:rsid w:val="006A7882"/>
    <w:rsid w:val="006A7A0B"/>
    <w:rsid w:val="006A7A39"/>
    <w:rsid w:val="006A7AE3"/>
    <w:rsid w:val="006A7B44"/>
    <w:rsid w:val="006A7CAF"/>
    <w:rsid w:val="006A7D28"/>
    <w:rsid w:val="006A7D53"/>
    <w:rsid w:val="006B01BB"/>
    <w:rsid w:val="006B02E3"/>
    <w:rsid w:val="006B044C"/>
    <w:rsid w:val="006B0D64"/>
    <w:rsid w:val="006B11CA"/>
    <w:rsid w:val="006B197C"/>
    <w:rsid w:val="006B1C18"/>
    <w:rsid w:val="006B1C46"/>
    <w:rsid w:val="006B1D25"/>
    <w:rsid w:val="006B1D51"/>
    <w:rsid w:val="006B1E32"/>
    <w:rsid w:val="006B209A"/>
    <w:rsid w:val="006B209B"/>
    <w:rsid w:val="006B2668"/>
    <w:rsid w:val="006B26A8"/>
    <w:rsid w:val="006B27BD"/>
    <w:rsid w:val="006B2B30"/>
    <w:rsid w:val="006B32C1"/>
    <w:rsid w:val="006B3460"/>
    <w:rsid w:val="006B35B6"/>
    <w:rsid w:val="006B3CE2"/>
    <w:rsid w:val="006B453A"/>
    <w:rsid w:val="006B4D19"/>
    <w:rsid w:val="006B503B"/>
    <w:rsid w:val="006B526D"/>
    <w:rsid w:val="006B534D"/>
    <w:rsid w:val="006B5370"/>
    <w:rsid w:val="006B55E8"/>
    <w:rsid w:val="006B56D0"/>
    <w:rsid w:val="006B57AC"/>
    <w:rsid w:val="006B57B2"/>
    <w:rsid w:val="006B58E9"/>
    <w:rsid w:val="006B62CB"/>
    <w:rsid w:val="006B65A8"/>
    <w:rsid w:val="006B6C16"/>
    <w:rsid w:val="006B71C6"/>
    <w:rsid w:val="006B76FF"/>
    <w:rsid w:val="006B7D4B"/>
    <w:rsid w:val="006B7EA0"/>
    <w:rsid w:val="006B7F0B"/>
    <w:rsid w:val="006C01A7"/>
    <w:rsid w:val="006C040A"/>
    <w:rsid w:val="006C040D"/>
    <w:rsid w:val="006C0442"/>
    <w:rsid w:val="006C0846"/>
    <w:rsid w:val="006C0920"/>
    <w:rsid w:val="006C09D8"/>
    <w:rsid w:val="006C0D2E"/>
    <w:rsid w:val="006C0DC6"/>
    <w:rsid w:val="006C0F8D"/>
    <w:rsid w:val="006C0FD4"/>
    <w:rsid w:val="006C137E"/>
    <w:rsid w:val="006C1646"/>
    <w:rsid w:val="006C171C"/>
    <w:rsid w:val="006C1B52"/>
    <w:rsid w:val="006C1BF3"/>
    <w:rsid w:val="006C1E32"/>
    <w:rsid w:val="006C1E7E"/>
    <w:rsid w:val="006C1F12"/>
    <w:rsid w:val="006C2152"/>
    <w:rsid w:val="006C22B2"/>
    <w:rsid w:val="006C22EE"/>
    <w:rsid w:val="006C2334"/>
    <w:rsid w:val="006C27CD"/>
    <w:rsid w:val="006C27E5"/>
    <w:rsid w:val="006C2CDD"/>
    <w:rsid w:val="006C30B7"/>
    <w:rsid w:val="006C3331"/>
    <w:rsid w:val="006C3372"/>
    <w:rsid w:val="006C3524"/>
    <w:rsid w:val="006C3537"/>
    <w:rsid w:val="006C3661"/>
    <w:rsid w:val="006C3831"/>
    <w:rsid w:val="006C3A01"/>
    <w:rsid w:val="006C3A87"/>
    <w:rsid w:val="006C3AEE"/>
    <w:rsid w:val="006C3CBB"/>
    <w:rsid w:val="006C428B"/>
    <w:rsid w:val="006C4299"/>
    <w:rsid w:val="006C460C"/>
    <w:rsid w:val="006C4683"/>
    <w:rsid w:val="006C48D3"/>
    <w:rsid w:val="006C4CFD"/>
    <w:rsid w:val="006C4E00"/>
    <w:rsid w:val="006C4FC0"/>
    <w:rsid w:val="006C516D"/>
    <w:rsid w:val="006C5335"/>
    <w:rsid w:val="006C54BB"/>
    <w:rsid w:val="006C59C9"/>
    <w:rsid w:val="006C5B32"/>
    <w:rsid w:val="006C5E59"/>
    <w:rsid w:val="006C6122"/>
    <w:rsid w:val="006C6303"/>
    <w:rsid w:val="006C6325"/>
    <w:rsid w:val="006C63AE"/>
    <w:rsid w:val="006C664E"/>
    <w:rsid w:val="006C667E"/>
    <w:rsid w:val="006C6942"/>
    <w:rsid w:val="006C6E14"/>
    <w:rsid w:val="006C7031"/>
    <w:rsid w:val="006C7079"/>
    <w:rsid w:val="006C7443"/>
    <w:rsid w:val="006C74B3"/>
    <w:rsid w:val="006C7918"/>
    <w:rsid w:val="006C795E"/>
    <w:rsid w:val="006D0556"/>
    <w:rsid w:val="006D06E1"/>
    <w:rsid w:val="006D08D0"/>
    <w:rsid w:val="006D0D76"/>
    <w:rsid w:val="006D14E2"/>
    <w:rsid w:val="006D15A2"/>
    <w:rsid w:val="006D1620"/>
    <w:rsid w:val="006D1885"/>
    <w:rsid w:val="006D1AA1"/>
    <w:rsid w:val="006D1B33"/>
    <w:rsid w:val="006D1EC8"/>
    <w:rsid w:val="006D1ECD"/>
    <w:rsid w:val="006D1FD4"/>
    <w:rsid w:val="006D2046"/>
    <w:rsid w:val="006D209F"/>
    <w:rsid w:val="006D210C"/>
    <w:rsid w:val="006D24BE"/>
    <w:rsid w:val="006D24D4"/>
    <w:rsid w:val="006D2741"/>
    <w:rsid w:val="006D276F"/>
    <w:rsid w:val="006D2810"/>
    <w:rsid w:val="006D2990"/>
    <w:rsid w:val="006D2A29"/>
    <w:rsid w:val="006D2D4C"/>
    <w:rsid w:val="006D2D5E"/>
    <w:rsid w:val="006D2EBE"/>
    <w:rsid w:val="006D2F53"/>
    <w:rsid w:val="006D2FF8"/>
    <w:rsid w:val="006D3345"/>
    <w:rsid w:val="006D35F9"/>
    <w:rsid w:val="006D3652"/>
    <w:rsid w:val="006D37A9"/>
    <w:rsid w:val="006D37FB"/>
    <w:rsid w:val="006D3821"/>
    <w:rsid w:val="006D398E"/>
    <w:rsid w:val="006D39E5"/>
    <w:rsid w:val="006D3B39"/>
    <w:rsid w:val="006D3C43"/>
    <w:rsid w:val="006D3E32"/>
    <w:rsid w:val="006D4038"/>
    <w:rsid w:val="006D4261"/>
    <w:rsid w:val="006D427D"/>
    <w:rsid w:val="006D44E9"/>
    <w:rsid w:val="006D45B5"/>
    <w:rsid w:val="006D4995"/>
    <w:rsid w:val="006D4AB7"/>
    <w:rsid w:val="006D4CF4"/>
    <w:rsid w:val="006D4DB5"/>
    <w:rsid w:val="006D4EA6"/>
    <w:rsid w:val="006D518C"/>
    <w:rsid w:val="006D5867"/>
    <w:rsid w:val="006D5A47"/>
    <w:rsid w:val="006D5B66"/>
    <w:rsid w:val="006D5C64"/>
    <w:rsid w:val="006D6141"/>
    <w:rsid w:val="006D630F"/>
    <w:rsid w:val="006D63FD"/>
    <w:rsid w:val="006D6632"/>
    <w:rsid w:val="006D6849"/>
    <w:rsid w:val="006D6C5B"/>
    <w:rsid w:val="006D6E75"/>
    <w:rsid w:val="006D6F6D"/>
    <w:rsid w:val="006D7102"/>
    <w:rsid w:val="006D7193"/>
    <w:rsid w:val="006D7B71"/>
    <w:rsid w:val="006E0183"/>
    <w:rsid w:val="006E041A"/>
    <w:rsid w:val="006E0712"/>
    <w:rsid w:val="006E090D"/>
    <w:rsid w:val="006E0C3B"/>
    <w:rsid w:val="006E0DE2"/>
    <w:rsid w:val="006E0FF1"/>
    <w:rsid w:val="006E118C"/>
    <w:rsid w:val="006E13C1"/>
    <w:rsid w:val="006E1527"/>
    <w:rsid w:val="006E1565"/>
    <w:rsid w:val="006E1576"/>
    <w:rsid w:val="006E1BA4"/>
    <w:rsid w:val="006E1BB9"/>
    <w:rsid w:val="006E20CC"/>
    <w:rsid w:val="006E236B"/>
    <w:rsid w:val="006E2486"/>
    <w:rsid w:val="006E252B"/>
    <w:rsid w:val="006E26DC"/>
    <w:rsid w:val="006E2916"/>
    <w:rsid w:val="006E296C"/>
    <w:rsid w:val="006E29AB"/>
    <w:rsid w:val="006E2E1F"/>
    <w:rsid w:val="006E3170"/>
    <w:rsid w:val="006E317F"/>
    <w:rsid w:val="006E31F5"/>
    <w:rsid w:val="006E3294"/>
    <w:rsid w:val="006E33CC"/>
    <w:rsid w:val="006E3688"/>
    <w:rsid w:val="006E36A5"/>
    <w:rsid w:val="006E3769"/>
    <w:rsid w:val="006E382D"/>
    <w:rsid w:val="006E38D1"/>
    <w:rsid w:val="006E3917"/>
    <w:rsid w:val="006E391D"/>
    <w:rsid w:val="006E3E36"/>
    <w:rsid w:val="006E4252"/>
    <w:rsid w:val="006E426D"/>
    <w:rsid w:val="006E43FB"/>
    <w:rsid w:val="006E4867"/>
    <w:rsid w:val="006E4B13"/>
    <w:rsid w:val="006E4C70"/>
    <w:rsid w:val="006E4E9D"/>
    <w:rsid w:val="006E4F16"/>
    <w:rsid w:val="006E5705"/>
    <w:rsid w:val="006E5D1A"/>
    <w:rsid w:val="006E60EA"/>
    <w:rsid w:val="006E62C7"/>
    <w:rsid w:val="006E6336"/>
    <w:rsid w:val="006E6504"/>
    <w:rsid w:val="006E66AD"/>
    <w:rsid w:val="006E6880"/>
    <w:rsid w:val="006E69EF"/>
    <w:rsid w:val="006E6B0A"/>
    <w:rsid w:val="006E6F7D"/>
    <w:rsid w:val="006E71AF"/>
    <w:rsid w:val="006E747B"/>
    <w:rsid w:val="006E7C5D"/>
    <w:rsid w:val="006E7CF5"/>
    <w:rsid w:val="006E7E77"/>
    <w:rsid w:val="006E7FFB"/>
    <w:rsid w:val="006F00B4"/>
    <w:rsid w:val="006F0FCB"/>
    <w:rsid w:val="006F13E4"/>
    <w:rsid w:val="006F13E7"/>
    <w:rsid w:val="006F140E"/>
    <w:rsid w:val="006F14A6"/>
    <w:rsid w:val="006F179A"/>
    <w:rsid w:val="006F187F"/>
    <w:rsid w:val="006F1954"/>
    <w:rsid w:val="006F1B10"/>
    <w:rsid w:val="006F1DE8"/>
    <w:rsid w:val="006F1E59"/>
    <w:rsid w:val="006F1FF0"/>
    <w:rsid w:val="006F21A7"/>
    <w:rsid w:val="006F2260"/>
    <w:rsid w:val="006F2293"/>
    <w:rsid w:val="006F231E"/>
    <w:rsid w:val="006F2672"/>
    <w:rsid w:val="006F28FE"/>
    <w:rsid w:val="006F2A57"/>
    <w:rsid w:val="006F2BE1"/>
    <w:rsid w:val="006F2D1E"/>
    <w:rsid w:val="006F2D25"/>
    <w:rsid w:val="006F2DE7"/>
    <w:rsid w:val="006F3035"/>
    <w:rsid w:val="006F3284"/>
    <w:rsid w:val="006F34AA"/>
    <w:rsid w:val="006F3849"/>
    <w:rsid w:val="006F3871"/>
    <w:rsid w:val="006F3A0E"/>
    <w:rsid w:val="006F3AE7"/>
    <w:rsid w:val="006F3D73"/>
    <w:rsid w:val="006F3F57"/>
    <w:rsid w:val="006F3F7F"/>
    <w:rsid w:val="006F4131"/>
    <w:rsid w:val="006F46E8"/>
    <w:rsid w:val="006F4718"/>
    <w:rsid w:val="006F4F4E"/>
    <w:rsid w:val="006F4FC4"/>
    <w:rsid w:val="006F512F"/>
    <w:rsid w:val="006F5323"/>
    <w:rsid w:val="006F56F9"/>
    <w:rsid w:val="006F58C9"/>
    <w:rsid w:val="006F59C3"/>
    <w:rsid w:val="006F5C92"/>
    <w:rsid w:val="006F5E58"/>
    <w:rsid w:val="006F60CB"/>
    <w:rsid w:val="006F6111"/>
    <w:rsid w:val="006F645F"/>
    <w:rsid w:val="006F6B64"/>
    <w:rsid w:val="006F6D25"/>
    <w:rsid w:val="006F703A"/>
    <w:rsid w:val="006F734C"/>
    <w:rsid w:val="006F73E4"/>
    <w:rsid w:val="006F7626"/>
    <w:rsid w:val="006F7881"/>
    <w:rsid w:val="006F7B4F"/>
    <w:rsid w:val="006F7BB3"/>
    <w:rsid w:val="006F7CC0"/>
    <w:rsid w:val="006F7CC6"/>
    <w:rsid w:val="006F7DAA"/>
    <w:rsid w:val="00700081"/>
    <w:rsid w:val="00700153"/>
    <w:rsid w:val="00700584"/>
    <w:rsid w:val="00700754"/>
    <w:rsid w:val="007007D1"/>
    <w:rsid w:val="00700B49"/>
    <w:rsid w:val="00700B61"/>
    <w:rsid w:val="00700C00"/>
    <w:rsid w:val="0070118E"/>
    <w:rsid w:val="007015B3"/>
    <w:rsid w:val="0070168E"/>
    <w:rsid w:val="007016A8"/>
    <w:rsid w:val="00701756"/>
    <w:rsid w:val="00701B45"/>
    <w:rsid w:val="00701BCD"/>
    <w:rsid w:val="00701C20"/>
    <w:rsid w:val="00701E3F"/>
    <w:rsid w:val="00701F77"/>
    <w:rsid w:val="0070206B"/>
    <w:rsid w:val="007027A9"/>
    <w:rsid w:val="00702BDF"/>
    <w:rsid w:val="00702CE3"/>
    <w:rsid w:val="00702D3F"/>
    <w:rsid w:val="00702D87"/>
    <w:rsid w:val="00702F91"/>
    <w:rsid w:val="00703067"/>
    <w:rsid w:val="00703136"/>
    <w:rsid w:val="00703306"/>
    <w:rsid w:val="00703381"/>
    <w:rsid w:val="00703488"/>
    <w:rsid w:val="00703653"/>
    <w:rsid w:val="00703DED"/>
    <w:rsid w:val="00703E08"/>
    <w:rsid w:val="00703E33"/>
    <w:rsid w:val="00704079"/>
    <w:rsid w:val="00704189"/>
    <w:rsid w:val="0070423F"/>
    <w:rsid w:val="00704327"/>
    <w:rsid w:val="00704342"/>
    <w:rsid w:val="007044AE"/>
    <w:rsid w:val="00704539"/>
    <w:rsid w:val="007045F7"/>
    <w:rsid w:val="00704640"/>
    <w:rsid w:val="007048F1"/>
    <w:rsid w:val="00704BFC"/>
    <w:rsid w:val="00704EAA"/>
    <w:rsid w:val="0070505B"/>
    <w:rsid w:val="007050D5"/>
    <w:rsid w:val="007050ED"/>
    <w:rsid w:val="00705A98"/>
    <w:rsid w:val="00705C88"/>
    <w:rsid w:val="00705D10"/>
    <w:rsid w:val="00705DE7"/>
    <w:rsid w:val="00705F56"/>
    <w:rsid w:val="007061DF"/>
    <w:rsid w:val="00706694"/>
    <w:rsid w:val="007067C5"/>
    <w:rsid w:val="00706D0D"/>
    <w:rsid w:val="00706DDB"/>
    <w:rsid w:val="00706ECD"/>
    <w:rsid w:val="007070FA"/>
    <w:rsid w:val="0070711A"/>
    <w:rsid w:val="00707151"/>
    <w:rsid w:val="007073AB"/>
    <w:rsid w:val="0070741F"/>
    <w:rsid w:val="0070760A"/>
    <w:rsid w:val="007076DB"/>
    <w:rsid w:val="00707701"/>
    <w:rsid w:val="00707A5E"/>
    <w:rsid w:val="00707AB8"/>
    <w:rsid w:val="00707B76"/>
    <w:rsid w:val="00707F2B"/>
    <w:rsid w:val="007101B9"/>
    <w:rsid w:val="007104EB"/>
    <w:rsid w:val="00710B93"/>
    <w:rsid w:val="00710C5B"/>
    <w:rsid w:val="00710C93"/>
    <w:rsid w:val="00710DB1"/>
    <w:rsid w:val="00711033"/>
    <w:rsid w:val="0071103C"/>
    <w:rsid w:val="007112FD"/>
    <w:rsid w:val="0071142B"/>
    <w:rsid w:val="00711567"/>
    <w:rsid w:val="007119CF"/>
    <w:rsid w:val="00711A74"/>
    <w:rsid w:val="00711AAA"/>
    <w:rsid w:val="00711B7D"/>
    <w:rsid w:val="00711D41"/>
    <w:rsid w:val="00711D46"/>
    <w:rsid w:val="00711F4D"/>
    <w:rsid w:val="00712C1E"/>
    <w:rsid w:val="0071301C"/>
    <w:rsid w:val="0071343A"/>
    <w:rsid w:val="00713B04"/>
    <w:rsid w:val="0071447B"/>
    <w:rsid w:val="007145D3"/>
    <w:rsid w:val="007148AE"/>
    <w:rsid w:val="007148D6"/>
    <w:rsid w:val="00714A31"/>
    <w:rsid w:val="00714AE9"/>
    <w:rsid w:val="00714B0A"/>
    <w:rsid w:val="00714D11"/>
    <w:rsid w:val="00714D6E"/>
    <w:rsid w:val="00715169"/>
    <w:rsid w:val="0071553A"/>
    <w:rsid w:val="0071595C"/>
    <w:rsid w:val="00715D2B"/>
    <w:rsid w:val="007160AA"/>
    <w:rsid w:val="00716453"/>
    <w:rsid w:val="00716842"/>
    <w:rsid w:val="00716A94"/>
    <w:rsid w:val="00716BA3"/>
    <w:rsid w:val="00716E09"/>
    <w:rsid w:val="00716F36"/>
    <w:rsid w:val="00717018"/>
    <w:rsid w:val="0071746D"/>
    <w:rsid w:val="0071792B"/>
    <w:rsid w:val="00717C6F"/>
    <w:rsid w:val="00717CA1"/>
    <w:rsid w:val="00717E41"/>
    <w:rsid w:val="00717F17"/>
    <w:rsid w:val="007200C8"/>
    <w:rsid w:val="00720365"/>
    <w:rsid w:val="00720377"/>
    <w:rsid w:val="0072053B"/>
    <w:rsid w:val="007206EA"/>
    <w:rsid w:val="00720731"/>
    <w:rsid w:val="0072084F"/>
    <w:rsid w:val="00720CB5"/>
    <w:rsid w:val="00720D03"/>
    <w:rsid w:val="00720D1F"/>
    <w:rsid w:val="00720EF4"/>
    <w:rsid w:val="007212BF"/>
    <w:rsid w:val="00721326"/>
    <w:rsid w:val="00721574"/>
    <w:rsid w:val="0072165E"/>
    <w:rsid w:val="00721A0E"/>
    <w:rsid w:val="00721A49"/>
    <w:rsid w:val="00721CA8"/>
    <w:rsid w:val="00721CB1"/>
    <w:rsid w:val="00721DE4"/>
    <w:rsid w:val="00721E7C"/>
    <w:rsid w:val="00722092"/>
    <w:rsid w:val="00722218"/>
    <w:rsid w:val="007226CE"/>
    <w:rsid w:val="007227F5"/>
    <w:rsid w:val="00722869"/>
    <w:rsid w:val="007228FA"/>
    <w:rsid w:val="00722C8C"/>
    <w:rsid w:val="00722F35"/>
    <w:rsid w:val="00722F97"/>
    <w:rsid w:val="007231E8"/>
    <w:rsid w:val="00723408"/>
    <w:rsid w:val="007234FF"/>
    <w:rsid w:val="007235B8"/>
    <w:rsid w:val="007236AA"/>
    <w:rsid w:val="00723D23"/>
    <w:rsid w:val="00723DC6"/>
    <w:rsid w:val="00723DCC"/>
    <w:rsid w:val="00724014"/>
    <w:rsid w:val="00724083"/>
    <w:rsid w:val="0072410F"/>
    <w:rsid w:val="007242F9"/>
    <w:rsid w:val="00724354"/>
    <w:rsid w:val="0072467B"/>
    <w:rsid w:val="007248FF"/>
    <w:rsid w:val="007249F2"/>
    <w:rsid w:val="00724B12"/>
    <w:rsid w:val="00724B4A"/>
    <w:rsid w:val="00724ECE"/>
    <w:rsid w:val="00724F99"/>
    <w:rsid w:val="0072519C"/>
    <w:rsid w:val="007256B9"/>
    <w:rsid w:val="0072593E"/>
    <w:rsid w:val="00725A4A"/>
    <w:rsid w:val="00725B6B"/>
    <w:rsid w:val="00725C74"/>
    <w:rsid w:val="00725F08"/>
    <w:rsid w:val="00725FFA"/>
    <w:rsid w:val="007269D9"/>
    <w:rsid w:val="00726AE5"/>
    <w:rsid w:val="00726E3C"/>
    <w:rsid w:val="0072754C"/>
    <w:rsid w:val="00727557"/>
    <w:rsid w:val="00727710"/>
    <w:rsid w:val="00727BD1"/>
    <w:rsid w:val="00727DE3"/>
    <w:rsid w:val="00727E95"/>
    <w:rsid w:val="0073014D"/>
    <w:rsid w:val="00730242"/>
    <w:rsid w:val="007303DD"/>
    <w:rsid w:val="007306ED"/>
    <w:rsid w:val="00730889"/>
    <w:rsid w:val="00730890"/>
    <w:rsid w:val="00730899"/>
    <w:rsid w:val="007308A0"/>
    <w:rsid w:val="00730B42"/>
    <w:rsid w:val="00730D05"/>
    <w:rsid w:val="00730DAD"/>
    <w:rsid w:val="00730E69"/>
    <w:rsid w:val="00730F40"/>
    <w:rsid w:val="0073113F"/>
    <w:rsid w:val="0073178E"/>
    <w:rsid w:val="0073190D"/>
    <w:rsid w:val="00731C20"/>
    <w:rsid w:val="00731DA2"/>
    <w:rsid w:val="00731E18"/>
    <w:rsid w:val="00731ED7"/>
    <w:rsid w:val="00731F13"/>
    <w:rsid w:val="00732011"/>
    <w:rsid w:val="0073224F"/>
    <w:rsid w:val="007323E9"/>
    <w:rsid w:val="007327A1"/>
    <w:rsid w:val="0073291E"/>
    <w:rsid w:val="00732B05"/>
    <w:rsid w:val="00732B2F"/>
    <w:rsid w:val="00732C1E"/>
    <w:rsid w:val="00732C30"/>
    <w:rsid w:val="00732C5E"/>
    <w:rsid w:val="00732D77"/>
    <w:rsid w:val="00732F29"/>
    <w:rsid w:val="007331A3"/>
    <w:rsid w:val="007336DA"/>
    <w:rsid w:val="0073374F"/>
    <w:rsid w:val="00733753"/>
    <w:rsid w:val="00733843"/>
    <w:rsid w:val="00733976"/>
    <w:rsid w:val="0073398A"/>
    <w:rsid w:val="00733C6F"/>
    <w:rsid w:val="00733F8A"/>
    <w:rsid w:val="00733F9C"/>
    <w:rsid w:val="0073411E"/>
    <w:rsid w:val="0073435C"/>
    <w:rsid w:val="0073435D"/>
    <w:rsid w:val="0073481D"/>
    <w:rsid w:val="007349F4"/>
    <w:rsid w:val="00734A3A"/>
    <w:rsid w:val="00734B52"/>
    <w:rsid w:val="00734C33"/>
    <w:rsid w:val="00734C96"/>
    <w:rsid w:val="00735173"/>
    <w:rsid w:val="0073570F"/>
    <w:rsid w:val="0073582B"/>
    <w:rsid w:val="00735AD3"/>
    <w:rsid w:val="00735BA3"/>
    <w:rsid w:val="00735D89"/>
    <w:rsid w:val="00735DF0"/>
    <w:rsid w:val="0073646B"/>
    <w:rsid w:val="00736AD4"/>
    <w:rsid w:val="00736ADB"/>
    <w:rsid w:val="00736B8A"/>
    <w:rsid w:val="00736D35"/>
    <w:rsid w:val="00736D73"/>
    <w:rsid w:val="00736DCA"/>
    <w:rsid w:val="00737016"/>
    <w:rsid w:val="007378DA"/>
    <w:rsid w:val="0073798E"/>
    <w:rsid w:val="00737C56"/>
    <w:rsid w:val="00740045"/>
    <w:rsid w:val="0074019F"/>
    <w:rsid w:val="0074046D"/>
    <w:rsid w:val="007404E7"/>
    <w:rsid w:val="007406DB"/>
    <w:rsid w:val="007406E6"/>
    <w:rsid w:val="00740AFC"/>
    <w:rsid w:val="00740B7F"/>
    <w:rsid w:val="00740CC8"/>
    <w:rsid w:val="00740DAC"/>
    <w:rsid w:val="0074126D"/>
    <w:rsid w:val="00741325"/>
    <w:rsid w:val="0074141B"/>
    <w:rsid w:val="00741B8D"/>
    <w:rsid w:val="00741B8F"/>
    <w:rsid w:val="00741D4A"/>
    <w:rsid w:val="0074261A"/>
    <w:rsid w:val="00742989"/>
    <w:rsid w:val="007429CB"/>
    <w:rsid w:val="00742B3C"/>
    <w:rsid w:val="007430FA"/>
    <w:rsid w:val="007433C6"/>
    <w:rsid w:val="007434D0"/>
    <w:rsid w:val="007437E1"/>
    <w:rsid w:val="00743AFF"/>
    <w:rsid w:val="00743BD0"/>
    <w:rsid w:val="00744468"/>
    <w:rsid w:val="00744541"/>
    <w:rsid w:val="0074485C"/>
    <w:rsid w:val="00744ACA"/>
    <w:rsid w:val="00744E77"/>
    <w:rsid w:val="00744EE4"/>
    <w:rsid w:val="00744F20"/>
    <w:rsid w:val="00745007"/>
    <w:rsid w:val="00745031"/>
    <w:rsid w:val="0074512F"/>
    <w:rsid w:val="00745655"/>
    <w:rsid w:val="007456A3"/>
    <w:rsid w:val="00745965"/>
    <w:rsid w:val="00745BD1"/>
    <w:rsid w:val="00745D52"/>
    <w:rsid w:val="0074674A"/>
    <w:rsid w:val="007467F3"/>
    <w:rsid w:val="00746A51"/>
    <w:rsid w:val="00746B51"/>
    <w:rsid w:val="00746BC9"/>
    <w:rsid w:val="00746CA2"/>
    <w:rsid w:val="00746E11"/>
    <w:rsid w:val="007472B8"/>
    <w:rsid w:val="00747729"/>
    <w:rsid w:val="007477FB"/>
    <w:rsid w:val="007478C9"/>
    <w:rsid w:val="00747989"/>
    <w:rsid w:val="00747E83"/>
    <w:rsid w:val="00747F8B"/>
    <w:rsid w:val="007500EF"/>
    <w:rsid w:val="007503C0"/>
    <w:rsid w:val="007506B2"/>
    <w:rsid w:val="007506BA"/>
    <w:rsid w:val="007508E9"/>
    <w:rsid w:val="00750ACC"/>
    <w:rsid w:val="00750E46"/>
    <w:rsid w:val="00751067"/>
    <w:rsid w:val="007511D2"/>
    <w:rsid w:val="00751509"/>
    <w:rsid w:val="0075154C"/>
    <w:rsid w:val="0075176E"/>
    <w:rsid w:val="00751854"/>
    <w:rsid w:val="00751A9B"/>
    <w:rsid w:val="00751CB8"/>
    <w:rsid w:val="00751E17"/>
    <w:rsid w:val="00751E2E"/>
    <w:rsid w:val="00752134"/>
    <w:rsid w:val="00752689"/>
    <w:rsid w:val="00752C5F"/>
    <w:rsid w:val="00752FD2"/>
    <w:rsid w:val="007530D9"/>
    <w:rsid w:val="00753159"/>
    <w:rsid w:val="00753395"/>
    <w:rsid w:val="007533F0"/>
    <w:rsid w:val="007535C3"/>
    <w:rsid w:val="007537F9"/>
    <w:rsid w:val="00753BE3"/>
    <w:rsid w:val="00753DEE"/>
    <w:rsid w:val="00753F60"/>
    <w:rsid w:val="00754001"/>
    <w:rsid w:val="007540C1"/>
    <w:rsid w:val="00754240"/>
    <w:rsid w:val="007542CA"/>
    <w:rsid w:val="00754401"/>
    <w:rsid w:val="00754CF6"/>
    <w:rsid w:val="00754DA8"/>
    <w:rsid w:val="00754F45"/>
    <w:rsid w:val="00755811"/>
    <w:rsid w:val="00755827"/>
    <w:rsid w:val="00755832"/>
    <w:rsid w:val="00755BD6"/>
    <w:rsid w:val="007564D0"/>
    <w:rsid w:val="00756BDA"/>
    <w:rsid w:val="00756C52"/>
    <w:rsid w:val="007571E2"/>
    <w:rsid w:val="007572B8"/>
    <w:rsid w:val="007572D2"/>
    <w:rsid w:val="0075735A"/>
    <w:rsid w:val="007574A8"/>
    <w:rsid w:val="0075774A"/>
    <w:rsid w:val="00757879"/>
    <w:rsid w:val="007578CB"/>
    <w:rsid w:val="00757972"/>
    <w:rsid w:val="00757A61"/>
    <w:rsid w:val="00757F43"/>
    <w:rsid w:val="007600F1"/>
    <w:rsid w:val="007600FB"/>
    <w:rsid w:val="007602EA"/>
    <w:rsid w:val="00760911"/>
    <w:rsid w:val="00760AA1"/>
    <w:rsid w:val="00760C5A"/>
    <w:rsid w:val="00760D31"/>
    <w:rsid w:val="007615F3"/>
    <w:rsid w:val="0076187E"/>
    <w:rsid w:val="00761889"/>
    <w:rsid w:val="00761A08"/>
    <w:rsid w:val="00761B06"/>
    <w:rsid w:val="00761E7F"/>
    <w:rsid w:val="00761F15"/>
    <w:rsid w:val="00762050"/>
    <w:rsid w:val="007621AF"/>
    <w:rsid w:val="00762310"/>
    <w:rsid w:val="0076233E"/>
    <w:rsid w:val="007629A5"/>
    <w:rsid w:val="00762CEB"/>
    <w:rsid w:val="00762D04"/>
    <w:rsid w:val="00762DBE"/>
    <w:rsid w:val="00762E2B"/>
    <w:rsid w:val="00762E2E"/>
    <w:rsid w:val="0076343C"/>
    <w:rsid w:val="007637A1"/>
    <w:rsid w:val="00763A36"/>
    <w:rsid w:val="00763B9B"/>
    <w:rsid w:val="00763E71"/>
    <w:rsid w:val="00763EE6"/>
    <w:rsid w:val="00764107"/>
    <w:rsid w:val="007643A2"/>
    <w:rsid w:val="00764479"/>
    <w:rsid w:val="0076471D"/>
    <w:rsid w:val="0076473E"/>
    <w:rsid w:val="0076485B"/>
    <w:rsid w:val="00764A07"/>
    <w:rsid w:val="00764B15"/>
    <w:rsid w:val="00764BD4"/>
    <w:rsid w:val="00764E3D"/>
    <w:rsid w:val="00764E74"/>
    <w:rsid w:val="00764F9A"/>
    <w:rsid w:val="00764FD8"/>
    <w:rsid w:val="0076548B"/>
    <w:rsid w:val="007654D4"/>
    <w:rsid w:val="00765647"/>
    <w:rsid w:val="00765899"/>
    <w:rsid w:val="00765AD3"/>
    <w:rsid w:val="00765B0D"/>
    <w:rsid w:val="00765BE7"/>
    <w:rsid w:val="00765D8B"/>
    <w:rsid w:val="00765DD7"/>
    <w:rsid w:val="00766286"/>
    <w:rsid w:val="00766491"/>
    <w:rsid w:val="00766714"/>
    <w:rsid w:val="0076679C"/>
    <w:rsid w:val="00766C39"/>
    <w:rsid w:val="00766E48"/>
    <w:rsid w:val="00766E89"/>
    <w:rsid w:val="00767250"/>
    <w:rsid w:val="007674E2"/>
    <w:rsid w:val="00770000"/>
    <w:rsid w:val="0077019B"/>
    <w:rsid w:val="007703D7"/>
    <w:rsid w:val="00770464"/>
    <w:rsid w:val="007704DF"/>
    <w:rsid w:val="00770682"/>
    <w:rsid w:val="00770950"/>
    <w:rsid w:val="0077096C"/>
    <w:rsid w:val="007710C2"/>
    <w:rsid w:val="0077155A"/>
    <w:rsid w:val="007715F5"/>
    <w:rsid w:val="00771659"/>
    <w:rsid w:val="0077188E"/>
    <w:rsid w:val="007718B3"/>
    <w:rsid w:val="00771914"/>
    <w:rsid w:val="00771981"/>
    <w:rsid w:val="00771AE1"/>
    <w:rsid w:val="00771CCE"/>
    <w:rsid w:val="00771DFB"/>
    <w:rsid w:val="00771FBD"/>
    <w:rsid w:val="00772001"/>
    <w:rsid w:val="0077240D"/>
    <w:rsid w:val="007724E0"/>
    <w:rsid w:val="00772543"/>
    <w:rsid w:val="00772931"/>
    <w:rsid w:val="00772C5F"/>
    <w:rsid w:val="00772E16"/>
    <w:rsid w:val="00772EA1"/>
    <w:rsid w:val="00772F05"/>
    <w:rsid w:val="00773123"/>
    <w:rsid w:val="00773372"/>
    <w:rsid w:val="00773665"/>
    <w:rsid w:val="007737CB"/>
    <w:rsid w:val="007739F0"/>
    <w:rsid w:val="00773D16"/>
    <w:rsid w:val="00773DB9"/>
    <w:rsid w:val="00773E3D"/>
    <w:rsid w:val="00773F6D"/>
    <w:rsid w:val="00774024"/>
    <w:rsid w:val="0077488B"/>
    <w:rsid w:val="00775061"/>
    <w:rsid w:val="0077509D"/>
    <w:rsid w:val="00775314"/>
    <w:rsid w:val="00775373"/>
    <w:rsid w:val="00775827"/>
    <w:rsid w:val="00775963"/>
    <w:rsid w:val="00775C31"/>
    <w:rsid w:val="0077631B"/>
    <w:rsid w:val="00776642"/>
    <w:rsid w:val="00776773"/>
    <w:rsid w:val="00776B03"/>
    <w:rsid w:val="00776B69"/>
    <w:rsid w:val="00776CBE"/>
    <w:rsid w:val="00776D67"/>
    <w:rsid w:val="00776E50"/>
    <w:rsid w:val="00776EE7"/>
    <w:rsid w:val="0077708F"/>
    <w:rsid w:val="00777579"/>
    <w:rsid w:val="00777693"/>
    <w:rsid w:val="0077777D"/>
    <w:rsid w:val="00777A69"/>
    <w:rsid w:val="00777E76"/>
    <w:rsid w:val="00780089"/>
    <w:rsid w:val="0078015C"/>
    <w:rsid w:val="007803A6"/>
    <w:rsid w:val="0078054D"/>
    <w:rsid w:val="00780800"/>
    <w:rsid w:val="00780A55"/>
    <w:rsid w:val="00780D65"/>
    <w:rsid w:val="007810D6"/>
    <w:rsid w:val="007811AF"/>
    <w:rsid w:val="00781508"/>
    <w:rsid w:val="00781D86"/>
    <w:rsid w:val="00781EBE"/>
    <w:rsid w:val="007820A8"/>
    <w:rsid w:val="007821B6"/>
    <w:rsid w:val="007822CF"/>
    <w:rsid w:val="00782359"/>
    <w:rsid w:val="0078252C"/>
    <w:rsid w:val="0078257B"/>
    <w:rsid w:val="007825F2"/>
    <w:rsid w:val="0078269E"/>
    <w:rsid w:val="007826B4"/>
    <w:rsid w:val="007827AE"/>
    <w:rsid w:val="00782912"/>
    <w:rsid w:val="00782CED"/>
    <w:rsid w:val="00782D9D"/>
    <w:rsid w:val="00782DE3"/>
    <w:rsid w:val="00782EC3"/>
    <w:rsid w:val="00782F93"/>
    <w:rsid w:val="007830C1"/>
    <w:rsid w:val="007833C3"/>
    <w:rsid w:val="0078354F"/>
    <w:rsid w:val="007835BF"/>
    <w:rsid w:val="00783662"/>
    <w:rsid w:val="00783845"/>
    <w:rsid w:val="00783941"/>
    <w:rsid w:val="00783B43"/>
    <w:rsid w:val="00783C91"/>
    <w:rsid w:val="00783CAB"/>
    <w:rsid w:val="0078466D"/>
    <w:rsid w:val="007846D5"/>
    <w:rsid w:val="0078473A"/>
    <w:rsid w:val="007847BD"/>
    <w:rsid w:val="0078489A"/>
    <w:rsid w:val="007849CA"/>
    <w:rsid w:val="00784B1F"/>
    <w:rsid w:val="00784C5C"/>
    <w:rsid w:val="00784E19"/>
    <w:rsid w:val="00784F74"/>
    <w:rsid w:val="007852FD"/>
    <w:rsid w:val="007853D2"/>
    <w:rsid w:val="007853F5"/>
    <w:rsid w:val="00785A09"/>
    <w:rsid w:val="00785AB3"/>
    <w:rsid w:val="00785B27"/>
    <w:rsid w:val="00785F08"/>
    <w:rsid w:val="00785F86"/>
    <w:rsid w:val="00786125"/>
    <w:rsid w:val="00786139"/>
    <w:rsid w:val="00786421"/>
    <w:rsid w:val="007865D9"/>
    <w:rsid w:val="0078676A"/>
    <w:rsid w:val="0078677D"/>
    <w:rsid w:val="00786A3D"/>
    <w:rsid w:val="00786C3E"/>
    <w:rsid w:val="00786CD5"/>
    <w:rsid w:val="00786FBC"/>
    <w:rsid w:val="00787124"/>
    <w:rsid w:val="00787436"/>
    <w:rsid w:val="00787597"/>
    <w:rsid w:val="007876EF"/>
    <w:rsid w:val="00787724"/>
    <w:rsid w:val="007877C1"/>
    <w:rsid w:val="00787A2E"/>
    <w:rsid w:val="00787C1B"/>
    <w:rsid w:val="00787D22"/>
    <w:rsid w:val="007901A2"/>
    <w:rsid w:val="00790327"/>
    <w:rsid w:val="00790459"/>
    <w:rsid w:val="00790579"/>
    <w:rsid w:val="0079064E"/>
    <w:rsid w:val="00791138"/>
    <w:rsid w:val="00791198"/>
    <w:rsid w:val="007911A2"/>
    <w:rsid w:val="00791360"/>
    <w:rsid w:val="0079148D"/>
    <w:rsid w:val="00791AB8"/>
    <w:rsid w:val="00791BE2"/>
    <w:rsid w:val="00791C49"/>
    <w:rsid w:val="007922B5"/>
    <w:rsid w:val="00792822"/>
    <w:rsid w:val="00792938"/>
    <w:rsid w:val="0079296B"/>
    <w:rsid w:val="00792C54"/>
    <w:rsid w:val="00792D30"/>
    <w:rsid w:val="00792E6E"/>
    <w:rsid w:val="007935C8"/>
    <w:rsid w:val="00793706"/>
    <w:rsid w:val="007938D0"/>
    <w:rsid w:val="00793F2E"/>
    <w:rsid w:val="00793F7E"/>
    <w:rsid w:val="00793F87"/>
    <w:rsid w:val="007941B2"/>
    <w:rsid w:val="0079438C"/>
    <w:rsid w:val="007944BF"/>
    <w:rsid w:val="00794704"/>
    <w:rsid w:val="007947E5"/>
    <w:rsid w:val="00794D50"/>
    <w:rsid w:val="00794DA4"/>
    <w:rsid w:val="00794E20"/>
    <w:rsid w:val="00794E52"/>
    <w:rsid w:val="0079510A"/>
    <w:rsid w:val="007951BC"/>
    <w:rsid w:val="0079535C"/>
    <w:rsid w:val="00795467"/>
    <w:rsid w:val="00795485"/>
    <w:rsid w:val="007955EC"/>
    <w:rsid w:val="00795615"/>
    <w:rsid w:val="00795948"/>
    <w:rsid w:val="00795B20"/>
    <w:rsid w:val="00795CA7"/>
    <w:rsid w:val="00795D02"/>
    <w:rsid w:val="00795F97"/>
    <w:rsid w:val="0079613D"/>
    <w:rsid w:val="0079619E"/>
    <w:rsid w:val="007961C6"/>
    <w:rsid w:val="0079624F"/>
    <w:rsid w:val="00796A13"/>
    <w:rsid w:val="00796CA0"/>
    <w:rsid w:val="00796E31"/>
    <w:rsid w:val="00796F48"/>
    <w:rsid w:val="0079730F"/>
    <w:rsid w:val="007974EC"/>
    <w:rsid w:val="00797544"/>
    <w:rsid w:val="00797752"/>
    <w:rsid w:val="007978F1"/>
    <w:rsid w:val="00797A84"/>
    <w:rsid w:val="00797AB1"/>
    <w:rsid w:val="00797D4A"/>
    <w:rsid w:val="00797E36"/>
    <w:rsid w:val="00797F65"/>
    <w:rsid w:val="007A001C"/>
    <w:rsid w:val="007A01F5"/>
    <w:rsid w:val="007A0404"/>
    <w:rsid w:val="007A0753"/>
    <w:rsid w:val="007A09AC"/>
    <w:rsid w:val="007A0A24"/>
    <w:rsid w:val="007A15DF"/>
    <w:rsid w:val="007A160C"/>
    <w:rsid w:val="007A17F4"/>
    <w:rsid w:val="007A198B"/>
    <w:rsid w:val="007A1EDA"/>
    <w:rsid w:val="007A1F64"/>
    <w:rsid w:val="007A1F66"/>
    <w:rsid w:val="007A207D"/>
    <w:rsid w:val="007A2304"/>
    <w:rsid w:val="007A2808"/>
    <w:rsid w:val="007A2CB3"/>
    <w:rsid w:val="007A2EFC"/>
    <w:rsid w:val="007A3194"/>
    <w:rsid w:val="007A3443"/>
    <w:rsid w:val="007A3905"/>
    <w:rsid w:val="007A3A58"/>
    <w:rsid w:val="007A3ABD"/>
    <w:rsid w:val="007A3D21"/>
    <w:rsid w:val="007A3E40"/>
    <w:rsid w:val="007A3E58"/>
    <w:rsid w:val="007A4170"/>
    <w:rsid w:val="007A4526"/>
    <w:rsid w:val="007A45AB"/>
    <w:rsid w:val="007A468A"/>
    <w:rsid w:val="007A47B0"/>
    <w:rsid w:val="007A484A"/>
    <w:rsid w:val="007A48BD"/>
    <w:rsid w:val="007A4A0D"/>
    <w:rsid w:val="007A4B42"/>
    <w:rsid w:val="007A4B44"/>
    <w:rsid w:val="007A4C8D"/>
    <w:rsid w:val="007A4DAE"/>
    <w:rsid w:val="007A4F98"/>
    <w:rsid w:val="007A5009"/>
    <w:rsid w:val="007A50D7"/>
    <w:rsid w:val="007A530D"/>
    <w:rsid w:val="007A56E6"/>
    <w:rsid w:val="007A5878"/>
    <w:rsid w:val="007A5C1F"/>
    <w:rsid w:val="007A5E12"/>
    <w:rsid w:val="007A5E4A"/>
    <w:rsid w:val="007A60DE"/>
    <w:rsid w:val="007A6407"/>
    <w:rsid w:val="007A6510"/>
    <w:rsid w:val="007A655A"/>
    <w:rsid w:val="007A65EA"/>
    <w:rsid w:val="007A6605"/>
    <w:rsid w:val="007A68E8"/>
    <w:rsid w:val="007A75D4"/>
    <w:rsid w:val="007A76B0"/>
    <w:rsid w:val="007A770E"/>
    <w:rsid w:val="007A78AF"/>
    <w:rsid w:val="007A7934"/>
    <w:rsid w:val="007A7AB8"/>
    <w:rsid w:val="007A7BD6"/>
    <w:rsid w:val="007A7C6D"/>
    <w:rsid w:val="007B0295"/>
    <w:rsid w:val="007B085D"/>
    <w:rsid w:val="007B085E"/>
    <w:rsid w:val="007B08AB"/>
    <w:rsid w:val="007B08E9"/>
    <w:rsid w:val="007B0DAF"/>
    <w:rsid w:val="007B0EDB"/>
    <w:rsid w:val="007B1278"/>
    <w:rsid w:val="007B1429"/>
    <w:rsid w:val="007B146D"/>
    <w:rsid w:val="007B1B6D"/>
    <w:rsid w:val="007B1C31"/>
    <w:rsid w:val="007B21B6"/>
    <w:rsid w:val="007B24FC"/>
    <w:rsid w:val="007B2598"/>
    <w:rsid w:val="007B28C0"/>
    <w:rsid w:val="007B2A6A"/>
    <w:rsid w:val="007B2DBA"/>
    <w:rsid w:val="007B2EE4"/>
    <w:rsid w:val="007B30D2"/>
    <w:rsid w:val="007B3111"/>
    <w:rsid w:val="007B3144"/>
    <w:rsid w:val="007B3158"/>
    <w:rsid w:val="007B319F"/>
    <w:rsid w:val="007B3238"/>
    <w:rsid w:val="007B3389"/>
    <w:rsid w:val="007B33CC"/>
    <w:rsid w:val="007B3471"/>
    <w:rsid w:val="007B35E3"/>
    <w:rsid w:val="007B3667"/>
    <w:rsid w:val="007B39C1"/>
    <w:rsid w:val="007B3A3E"/>
    <w:rsid w:val="007B3C6B"/>
    <w:rsid w:val="007B3DE7"/>
    <w:rsid w:val="007B3F18"/>
    <w:rsid w:val="007B3FE8"/>
    <w:rsid w:val="007B40BF"/>
    <w:rsid w:val="007B429E"/>
    <w:rsid w:val="007B474C"/>
    <w:rsid w:val="007B4AF8"/>
    <w:rsid w:val="007B4B80"/>
    <w:rsid w:val="007B4C5A"/>
    <w:rsid w:val="007B5051"/>
    <w:rsid w:val="007B50C6"/>
    <w:rsid w:val="007B5245"/>
    <w:rsid w:val="007B52C4"/>
    <w:rsid w:val="007B52F5"/>
    <w:rsid w:val="007B5542"/>
    <w:rsid w:val="007B5A77"/>
    <w:rsid w:val="007B5D04"/>
    <w:rsid w:val="007B5EC2"/>
    <w:rsid w:val="007B6095"/>
    <w:rsid w:val="007B60CE"/>
    <w:rsid w:val="007B6128"/>
    <w:rsid w:val="007B671B"/>
    <w:rsid w:val="007B67B5"/>
    <w:rsid w:val="007B686D"/>
    <w:rsid w:val="007B68E2"/>
    <w:rsid w:val="007B6AC7"/>
    <w:rsid w:val="007B6C5D"/>
    <w:rsid w:val="007B6E4B"/>
    <w:rsid w:val="007B6F21"/>
    <w:rsid w:val="007B6F5F"/>
    <w:rsid w:val="007B73A4"/>
    <w:rsid w:val="007B74DB"/>
    <w:rsid w:val="007B7BD4"/>
    <w:rsid w:val="007B7C61"/>
    <w:rsid w:val="007B7C87"/>
    <w:rsid w:val="007C00A7"/>
    <w:rsid w:val="007C027A"/>
    <w:rsid w:val="007C02FD"/>
    <w:rsid w:val="007C0860"/>
    <w:rsid w:val="007C0A2F"/>
    <w:rsid w:val="007C0AA2"/>
    <w:rsid w:val="007C0D88"/>
    <w:rsid w:val="007C138D"/>
    <w:rsid w:val="007C192D"/>
    <w:rsid w:val="007C1A0D"/>
    <w:rsid w:val="007C1C26"/>
    <w:rsid w:val="007C1DEA"/>
    <w:rsid w:val="007C1DEF"/>
    <w:rsid w:val="007C2356"/>
    <w:rsid w:val="007C23B2"/>
    <w:rsid w:val="007C23C8"/>
    <w:rsid w:val="007C24A3"/>
    <w:rsid w:val="007C25CF"/>
    <w:rsid w:val="007C2D45"/>
    <w:rsid w:val="007C2E74"/>
    <w:rsid w:val="007C2FAA"/>
    <w:rsid w:val="007C35B7"/>
    <w:rsid w:val="007C35BD"/>
    <w:rsid w:val="007C35F9"/>
    <w:rsid w:val="007C377C"/>
    <w:rsid w:val="007C387A"/>
    <w:rsid w:val="007C394F"/>
    <w:rsid w:val="007C3C5D"/>
    <w:rsid w:val="007C3ECD"/>
    <w:rsid w:val="007C4116"/>
    <w:rsid w:val="007C427E"/>
    <w:rsid w:val="007C441A"/>
    <w:rsid w:val="007C45BD"/>
    <w:rsid w:val="007C46D3"/>
    <w:rsid w:val="007C4811"/>
    <w:rsid w:val="007C4C78"/>
    <w:rsid w:val="007C54A8"/>
    <w:rsid w:val="007C54E6"/>
    <w:rsid w:val="007C5694"/>
    <w:rsid w:val="007C5B97"/>
    <w:rsid w:val="007C5D94"/>
    <w:rsid w:val="007C5DAC"/>
    <w:rsid w:val="007C5E86"/>
    <w:rsid w:val="007C5F4D"/>
    <w:rsid w:val="007C604E"/>
    <w:rsid w:val="007C61A6"/>
    <w:rsid w:val="007C6A47"/>
    <w:rsid w:val="007C6C3E"/>
    <w:rsid w:val="007C6DC5"/>
    <w:rsid w:val="007C6E71"/>
    <w:rsid w:val="007C6EA9"/>
    <w:rsid w:val="007C6F19"/>
    <w:rsid w:val="007C7726"/>
    <w:rsid w:val="007C7A19"/>
    <w:rsid w:val="007C7E53"/>
    <w:rsid w:val="007D0666"/>
    <w:rsid w:val="007D0B69"/>
    <w:rsid w:val="007D0DFF"/>
    <w:rsid w:val="007D0F3C"/>
    <w:rsid w:val="007D1456"/>
    <w:rsid w:val="007D14C0"/>
    <w:rsid w:val="007D16C6"/>
    <w:rsid w:val="007D1AAC"/>
    <w:rsid w:val="007D1EA1"/>
    <w:rsid w:val="007D2062"/>
    <w:rsid w:val="007D2159"/>
    <w:rsid w:val="007D2263"/>
    <w:rsid w:val="007D226D"/>
    <w:rsid w:val="007D235C"/>
    <w:rsid w:val="007D269C"/>
    <w:rsid w:val="007D280E"/>
    <w:rsid w:val="007D2859"/>
    <w:rsid w:val="007D2A15"/>
    <w:rsid w:val="007D2ABB"/>
    <w:rsid w:val="007D2DF6"/>
    <w:rsid w:val="007D2F5F"/>
    <w:rsid w:val="007D3220"/>
    <w:rsid w:val="007D34AA"/>
    <w:rsid w:val="007D3500"/>
    <w:rsid w:val="007D365C"/>
    <w:rsid w:val="007D36B8"/>
    <w:rsid w:val="007D36EE"/>
    <w:rsid w:val="007D3928"/>
    <w:rsid w:val="007D393E"/>
    <w:rsid w:val="007D39D7"/>
    <w:rsid w:val="007D3BEA"/>
    <w:rsid w:val="007D3DB0"/>
    <w:rsid w:val="007D3E89"/>
    <w:rsid w:val="007D3F6D"/>
    <w:rsid w:val="007D3FC1"/>
    <w:rsid w:val="007D4232"/>
    <w:rsid w:val="007D45B0"/>
    <w:rsid w:val="007D4ADC"/>
    <w:rsid w:val="007D4B9D"/>
    <w:rsid w:val="007D5500"/>
    <w:rsid w:val="007D58DC"/>
    <w:rsid w:val="007D5A6B"/>
    <w:rsid w:val="007D5BB5"/>
    <w:rsid w:val="007D5E76"/>
    <w:rsid w:val="007D6177"/>
    <w:rsid w:val="007D6226"/>
    <w:rsid w:val="007D622D"/>
    <w:rsid w:val="007D6243"/>
    <w:rsid w:val="007D6B70"/>
    <w:rsid w:val="007D6C3B"/>
    <w:rsid w:val="007D6C8E"/>
    <w:rsid w:val="007D6DC7"/>
    <w:rsid w:val="007D6E62"/>
    <w:rsid w:val="007D7352"/>
    <w:rsid w:val="007D74C3"/>
    <w:rsid w:val="007D7550"/>
    <w:rsid w:val="007D76A8"/>
    <w:rsid w:val="007D79B2"/>
    <w:rsid w:val="007D7C37"/>
    <w:rsid w:val="007E00A9"/>
    <w:rsid w:val="007E040D"/>
    <w:rsid w:val="007E0B33"/>
    <w:rsid w:val="007E0CCE"/>
    <w:rsid w:val="007E0EBA"/>
    <w:rsid w:val="007E1424"/>
    <w:rsid w:val="007E16C6"/>
    <w:rsid w:val="007E1744"/>
    <w:rsid w:val="007E188B"/>
    <w:rsid w:val="007E1B6B"/>
    <w:rsid w:val="007E2473"/>
    <w:rsid w:val="007E2557"/>
    <w:rsid w:val="007E2699"/>
    <w:rsid w:val="007E29C6"/>
    <w:rsid w:val="007E2A35"/>
    <w:rsid w:val="007E2DF6"/>
    <w:rsid w:val="007E327A"/>
    <w:rsid w:val="007E34C5"/>
    <w:rsid w:val="007E3570"/>
    <w:rsid w:val="007E36A6"/>
    <w:rsid w:val="007E39AD"/>
    <w:rsid w:val="007E3B8C"/>
    <w:rsid w:val="007E3DCC"/>
    <w:rsid w:val="007E3DD8"/>
    <w:rsid w:val="007E3EC4"/>
    <w:rsid w:val="007E418D"/>
    <w:rsid w:val="007E43EC"/>
    <w:rsid w:val="007E4731"/>
    <w:rsid w:val="007E4BAF"/>
    <w:rsid w:val="007E4BB9"/>
    <w:rsid w:val="007E4D43"/>
    <w:rsid w:val="007E4E51"/>
    <w:rsid w:val="007E543C"/>
    <w:rsid w:val="007E5546"/>
    <w:rsid w:val="007E566E"/>
    <w:rsid w:val="007E5703"/>
    <w:rsid w:val="007E59E2"/>
    <w:rsid w:val="007E5B13"/>
    <w:rsid w:val="007E6069"/>
    <w:rsid w:val="007E60BF"/>
    <w:rsid w:val="007E60F4"/>
    <w:rsid w:val="007E61D2"/>
    <w:rsid w:val="007E645F"/>
    <w:rsid w:val="007E64B3"/>
    <w:rsid w:val="007E68A1"/>
    <w:rsid w:val="007E68CF"/>
    <w:rsid w:val="007E6A11"/>
    <w:rsid w:val="007E6A18"/>
    <w:rsid w:val="007E6B53"/>
    <w:rsid w:val="007E6B72"/>
    <w:rsid w:val="007E6E37"/>
    <w:rsid w:val="007E6ED3"/>
    <w:rsid w:val="007E74FD"/>
    <w:rsid w:val="007E7547"/>
    <w:rsid w:val="007E75F4"/>
    <w:rsid w:val="007E7659"/>
    <w:rsid w:val="007E7CEF"/>
    <w:rsid w:val="007E7ECC"/>
    <w:rsid w:val="007F071C"/>
    <w:rsid w:val="007F0730"/>
    <w:rsid w:val="007F08CA"/>
    <w:rsid w:val="007F0D85"/>
    <w:rsid w:val="007F1344"/>
    <w:rsid w:val="007F1A32"/>
    <w:rsid w:val="007F1BBA"/>
    <w:rsid w:val="007F2133"/>
    <w:rsid w:val="007F226A"/>
    <w:rsid w:val="007F2492"/>
    <w:rsid w:val="007F2570"/>
    <w:rsid w:val="007F25A0"/>
    <w:rsid w:val="007F25E8"/>
    <w:rsid w:val="007F288B"/>
    <w:rsid w:val="007F28F1"/>
    <w:rsid w:val="007F2B25"/>
    <w:rsid w:val="007F2C2E"/>
    <w:rsid w:val="007F2E93"/>
    <w:rsid w:val="007F2FFF"/>
    <w:rsid w:val="007F3007"/>
    <w:rsid w:val="007F331F"/>
    <w:rsid w:val="007F3379"/>
    <w:rsid w:val="007F3627"/>
    <w:rsid w:val="007F3667"/>
    <w:rsid w:val="007F3732"/>
    <w:rsid w:val="007F3998"/>
    <w:rsid w:val="007F39F8"/>
    <w:rsid w:val="007F3AA3"/>
    <w:rsid w:val="007F3D73"/>
    <w:rsid w:val="007F3FEF"/>
    <w:rsid w:val="007F406A"/>
    <w:rsid w:val="007F43B3"/>
    <w:rsid w:val="007F46EC"/>
    <w:rsid w:val="007F4703"/>
    <w:rsid w:val="007F491F"/>
    <w:rsid w:val="007F4C59"/>
    <w:rsid w:val="007F4E67"/>
    <w:rsid w:val="007F4E9D"/>
    <w:rsid w:val="007F5151"/>
    <w:rsid w:val="007F52DF"/>
    <w:rsid w:val="007F530F"/>
    <w:rsid w:val="007F5584"/>
    <w:rsid w:val="007F59C8"/>
    <w:rsid w:val="007F5A84"/>
    <w:rsid w:val="007F5CB6"/>
    <w:rsid w:val="007F617C"/>
    <w:rsid w:val="007F62C8"/>
    <w:rsid w:val="007F62E1"/>
    <w:rsid w:val="007F6693"/>
    <w:rsid w:val="007F68D9"/>
    <w:rsid w:val="007F6968"/>
    <w:rsid w:val="007F6A7D"/>
    <w:rsid w:val="007F7114"/>
    <w:rsid w:val="007F74C3"/>
    <w:rsid w:val="007F78D2"/>
    <w:rsid w:val="007F7947"/>
    <w:rsid w:val="008002AE"/>
    <w:rsid w:val="0080033C"/>
    <w:rsid w:val="0080046B"/>
    <w:rsid w:val="0080072E"/>
    <w:rsid w:val="008008DE"/>
    <w:rsid w:val="00800B31"/>
    <w:rsid w:val="00800CAB"/>
    <w:rsid w:val="00800F28"/>
    <w:rsid w:val="008010A3"/>
    <w:rsid w:val="00801285"/>
    <w:rsid w:val="008014AA"/>
    <w:rsid w:val="00801967"/>
    <w:rsid w:val="00801D0F"/>
    <w:rsid w:val="0080218E"/>
    <w:rsid w:val="008021ED"/>
    <w:rsid w:val="00802396"/>
    <w:rsid w:val="00802440"/>
    <w:rsid w:val="00802716"/>
    <w:rsid w:val="008028EB"/>
    <w:rsid w:val="00802A7A"/>
    <w:rsid w:val="00802DA1"/>
    <w:rsid w:val="0080310B"/>
    <w:rsid w:val="00803188"/>
    <w:rsid w:val="00803477"/>
    <w:rsid w:val="008035B4"/>
    <w:rsid w:val="008036B8"/>
    <w:rsid w:val="00803758"/>
    <w:rsid w:val="00803E64"/>
    <w:rsid w:val="00803FE1"/>
    <w:rsid w:val="008046A3"/>
    <w:rsid w:val="00804721"/>
    <w:rsid w:val="008049C3"/>
    <w:rsid w:val="00804AF6"/>
    <w:rsid w:val="00804C2C"/>
    <w:rsid w:val="00804C58"/>
    <w:rsid w:val="00804E59"/>
    <w:rsid w:val="008054A2"/>
    <w:rsid w:val="00805590"/>
    <w:rsid w:val="00805752"/>
    <w:rsid w:val="00805796"/>
    <w:rsid w:val="00805A67"/>
    <w:rsid w:val="00805CDF"/>
    <w:rsid w:val="00805DE6"/>
    <w:rsid w:val="00805E08"/>
    <w:rsid w:val="0080613E"/>
    <w:rsid w:val="0080618F"/>
    <w:rsid w:val="00806268"/>
    <w:rsid w:val="0080650B"/>
    <w:rsid w:val="00806570"/>
    <w:rsid w:val="00806A81"/>
    <w:rsid w:val="00806D7E"/>
    <w:rsid w:val="00806EB2"/>
    <w:rsid w:val="00807080"/>
    <w:rsid w:val="0080717D"/>
    <w:rsid w:val="00807384"/>
    <w:rsid w:val="008073B0"/>
    <w:rsid w:val="00807765"/>
    <w:rsid w:val="008077DC"/>
    <w:rsid w:val="008078C5"/>
    <w:rsid w:val="00807C30"/>
    <w:rsid w:val="00807C6C"/>
    <w:rsid w:val="00807D6B"/>
    <w:rsid w:val="00807E4D"/>
    <w:rsid w:val="00810186"/>
    <w:rsid w:val="00810254"/>
    <w:rsid w:val="0081033D"/>
    <w:rsid w:val="008103B9"/>
    <w:rsid w:val="008108B8"/>
    <w:rsid w:val="00810A26"/>
    <w:rsid w:val="00810A88"/>
    <w:rsid w:val="00811010"/>
    <w:rsid w:val="00811250"/>
    <w:rsid w:val="008116CC"/>
    <w:rsid w:val="00811723"/>
    <w:rsid w:val="0081241A"/>
    <w:rsid w:val="008129C5"/>
    <w:rsid w:val="008135E3"/>
    <w:rsid w:val="0081370F"/>
    <w:rsid w:val="00813888"/>
    <w:rsid w:val="00813939"/>
    <w:rsid w:val="00813A59"/>
    <w:rsid w:val="00813C1D"/>
    <w:rsid w:val="00813D52"/>
    <w:rsid w:val="00813DE2"/>
    <w:rsid w:val="00813F05"/>
    <w:rsid w:val="008141B1"/>
    <w:rsid w:val="008141E2"/>
    <w:rsid w:val="008142E3"/>
    <w:rsid w:val="00814387"/>
    <w:rsid w:val="008143D0"/>
    <w:rsid w:val="00814920"/>
    <w:rsid w:val="00814A7B"/>
    <w:rsid w:val="00814BD9"/>
    <w:rsid w:val="00814CC0"/>
    <w:rsid w:val="008151AD"/>
    <w:rsid w:val="008156E6"/>
    <w:rsid w:val="00815B06"/>
    <w:rsid w:val="00815FA1"/>
    <w:rsid w:val="0081600E"/>
    <w:rsid w:val="0081609C"/>
    <w:rsid w:val="00816205"/>
    <w:rsid w:val="0081621D"/>
    <w:rsid w:val="008163B0"/>
    <w:rsid w:val="008165A3"/>
    <w:rsid w:val="0081686B"/>
    <w:rsid w:val="00816EC4"/>
    <w:rsid w:val="008174F5"/>
    <w:rsid w:val="0081753B"/>
    <w:rsid w:val="0081758D"/>
    <w:rsid w:val="00817767"/>
    <w:rsid w:val="00817842"/>
    <w:rsid w:val="008178FE"/>
    <w:rsid w:val="0081790E"/>
    <w:rsid w:val="00817940"/>
    <w:rsid w:val="008179E1"/>
    <w:rsid w:val="00817AB3"/>
    <w:rsid w:val="00817B57"/>
    <w:rsid w:val="00820493"/>
    <w:rsid w:val="00820499"/>
    <w:rsid w:val="008204C8"/>
    <w:rsid w:val="008206A5"/>
    <w:rsid w:val="008208A4"/>
    <w:rsid w:val="00820908"/>
    <w:rsid w:val="00820BB3"/>
    <w:rsid w:val="00820C3C"/>
    <w:rsid w:val="00820C92"/>
    <w:rsid w:val="00820E4D"/>
    <w:rsid w:val="00820F3E"/>
    <w:rsid w:val="00821359"/>
    <w:rsid w:val="008213DA"/>
    <w:rsid w:val="00821762"/>
    <w:rsid w:val="008218BB"/>
    <w:rsid w:val="00821904"/>
    <w:rsid w:val="00821B15"/>
    <w:rsid w:val="00821CD1"/>
    <w:rsid w:val="00821D23"/>
    <w:rsid w:val="00821F10"/>
    <w:rsid w:val="0082210E"/>
    <w:rsid w:val="008221B9"/>
    <w:rsid w:val="008222EF"/>
    <w:rsid w:val="00822414"/>
    <w:rsid w:val="0082259E"/>
    <w:rsid w:val="008226C4"/>
    <w:rsid w:val="0082272B"/>
    <w:rsid w:val="008227CA"/>
    <w:rsid w:val="008229A0"/>
    <w:rsid w:val="00822C6C"/>
    <w:rsid w:val="0082301E"/>
    <w:rsid w:val="0082308F"/>
    <w:rsid w:val="00823721"/>
    <w:rsid w:val="00823DB9"/>
    <w:rsid w:val="00823F18"/>
    <w:rsid w:val="0082401C"/>
    <w:rsid w:val="008240F5"/>
    <w:rsid w:val="008247C1"/>
    <w:rsid w:val="00825123"/>
    <w:rsid w:val="00825240"/>
    <w:rsid w:val="00825575"/>
    <w:rsid w:val="008257F9"/>
    <w:rsid w:val="00825B30"/>
    <w:rsid w:val="00825D5D"/>
    <w:rsid w:val="00825D64"/>
    <w:rsid w:val="0082607F"/>
    <w:rsid w:val="0082621A"/>
    <w:rsid w:val="00826223"/>
    <w:rsid w:val="008262AE"/>
    <w:rsid w:val="008265F2"/>
    <w:rsid w:val="008269F7"/>
    <w:rsid w:val="00826B16"/>
    <w:rsid w:val="00826C44"/>
    <w:rsid w:val="00826F06"/>
    <w:rsid w:val="00827193"/>
    <w:rsid w:val="0082754B"/>
    <w:rsid w:val="008279A0"/>
    <w:rsid w:val="00827A3E"/>
    <w:rsid w:val="00827B05"/>
    <w:rsid w:val="00827F10"/>
    <w:rsid w:val="008302C2"/>
    <w:rsid w:val="008303AF"/>
    <w:rsid w:val="00830630"/>
    <w:rsid w:val="00830D6C"/>
    <w:rsid w:val="008310C8"/>
    <w:rsid w:val="008312F9"/>
    <w:rsid w:val="0083135A"/>
    <w:rsid w:val="00831558"/>
    <w:rsid w:val="0083162C"/>
    <w:rsid w:val="0083192A"/>
    <w:rsid w:val="008319E3"/>
    <w:rsid w:val="00831C5A"/>
    <w:rsid w:val="00831C6B"/>
    <w:rsid w:val="00831E15"/>
    <w:rsid w:val="00831F4A"/>
    <w:rsid w:val="008320B4"/>
    <w:rsid w:val="00832378"/>
    <w:rsid w:val="008324AE"/>
    <w:rsid w:val="00832504"/>
    <w:rsid w:val="00832883"/>
    <w:rsid w:val="00832A5F"/>
    <w:rsid w:val="00832B5A"/>
    <w:rsid w:val="00832E56"/>
    <w:rsid w:val="00832FB2"/>
    <w:rsid w:val="00833256"/>
    <w:rsid w:val="008332DA"/>
    <w:rsid w:val="00833475"/>
    <w:rsid w:val="0083349A"/>
    <w:rsid w:val="0083359C"/>
    <w:rsid w:val="00833C24"/>
    <w:rsid w:val="00833C71"/>
    <w:rsid w:val="0083404E"/>
    <w:rsid w:val="00834134"/>
    <w:rsid w:val="00834254"/>
    <w:rsid w:val="0083463D"/>
    <w:rsid w:val="008348E2"/>
    <w:rsid w:val="00834945"/>
    <w:rsid w:val="008349A0"/>
    <w:rsid w:val="00834CE4"/>
    <w:rsid w:val="00834DAE"/>
    <w:rsid w:val="00834E35"/>
    <w:rsid w:val="00834E4F"/>
    <w:rsid w:val="00835038"/>
    <w:rsid w:val="008353C9"/>
    <w:rsid w:val="008353EC"/>
    <w:rsid w:val="00835552"/>
    <w:rsid w:val="00835687"/>
    <w:rsid w:val="0083571D"/>
    <w:rsid w:val="00835935"/>
    <w:rsid w:val="00835B8B"/>
    <w:rsid w:val="00835DCD"/>
    <w:rsid w:val="00836162"/>
    <w:rsid w:val="008362E5"/>
    <w:rsid w:val="00836642"/>
    <w:rsid w:val="008367DE"/>
    <w:rsid w:val="0083687B"/>
    <w:rsid w:val="00836949"/>
    <w:rsid w:val="008369B3"/>
    <w:rsid w:val="00836A61"/>
    <w:rsid w:val="00836EA4"/>
    <w:rsid w:val="00837083"/>
    <w:rsid w:val="0083709E"/>
    <w:rsid w:val="008370E9"/>
    <w:rsid w:val="008373B8"/>
    <w:rsid w:val="00837464"/>
    <w:rsid w:val="00837527"/>
    <w:rsid w:val="00837564"/>
    <w:rsid w:val="00837718"/>
    <w:rsid w:val="00837737"/>
    <w:rsid w:val="00837AF3"/>
    <w:rsid w:val="00837B71"/>
    <w:rsid w:val="00837C73"/>
    <w:rsid w:val="00837DBB"/>
    <w:rsid w:val="00837E60"/>
    <w:rsid w:val="00840082"/>
    <w:rsid w:val="008402B4"/>
    <w:rsid w:val="008403F7"/>
    <w:rsid w:val="0084098E"/>
    <w:rsid w:val="00840A9C"/>
    <w:rsid w:val="00840E84"/>
    <w:rsid w:val="00841101"/>
    <w:rsid w:val="00841133"/>
    <w:rsid w:val="0084118F"/>
    <w:rsid w:val="008413EC"/>
    <w:rsid w:val="008415F9"/>
    <w:rsid w:val="00841972"/>
    <w:rsid w:val="0084204D"/>
    <w:rsid w:val="00842054"/>
    <w:rsid w:val="008421E6"/>
    <w:rsid w:val="008423E7"/>
    <w:rsid w:val="008429AA"/>
    <w:rsid w:val="00842A91"/>
    <w:rsid w:val="00842AB3"/>
    <w:rsid w:val="00842B26"/>
    <w:rsid w:val="008431B7"/>
    <w:rsid w:val="0084361D"/>
    <w:rsid w:val="0084365F"/>
    <w:rsid w:val="008437A5"/>
    <w:rsid w:val="008439DB"/>
    <w:rsid w:val="00843AA0"/>
    <w:rsid w:val="00843AC2"/>
    <w:rsid w:val="00843B52"/>
    <w:rsid w:val="00843CD7"/>
    <w:rsid w:val="00843ED8"/>
    <w:rsid w:val="0084404B"/>
    <w:rsid w:val="00844286"/>
    <w:rsid w:val="0084440A"/>
    <w:rsid w:val="008444F2"/>
    <w:rsid w:val="00844553"/>
    <w:rsid w:val="00844870"/>
    <w:rsid w:val="00844AE9"/>
    <w:rsid w:val="00844BFE"/>
    <w:rsid w:val="00844C76"/>
    <w:rsid w:val="00844CC6"/>
    <w:rsid w:val="00844CE1"/>
    <w:rsid w:val="00844D24"/>
    <w:rsid w:val="00844EE0"/>
    <w:rsid w:val="0084519E"/>
    <w:rsid w:val="00845362"/>
    <w:rsid w:val="00845AEC"/>
    <w:rsid w:val="00845BCE"/>
    <w:rsid w:val="00845D43"/>
    <w:rsid w:val="00845DA3"/>
    <w:rsid w:val="00845E5F"/>
    <w:rsid w:val="008460B0"/>
    <w:rsid w:val="0084618D"/>
    <w:rsid w:val="008464C0"/>
    <w:rsid w:val="00846553"/>
    <w:rsid w:val="00846557"/>
    <w:rsid w:val="00846B57"/>
    <w:rsid w:val="00846BD4"/>
    <w:rsid w:val="00846CA2"/>
    <w:rsid w:val="00846F89"/>
    <w:rsid w:val="008471C2"/>
    <w:rsid w:val="0084738F"/>
    <w:rsid w:val="0084754E"/>
    <w:rsid w:val="0084759E"/>
    <w:rsid w:val="008476C9"/>
    <w:rsid w:val="0084775D"/>
    <w:rsid w:val="008477A5"/>
    <w:rsid w:val="00847A69"/>
    <w:rsid w:val="0085035A"/>
    <w:rsid w:val="008504E5"/>
    <w:rsid w:val="00850595"/>
    <w:rsid w:val="00850801"/>
    <w:rsid w:val="008509C0"/>
    <w:rsid w:val="00850BA7"/>
    <w:rsid w:val="008510C8"/>
    <w:rsid w:val="0085127C"/>
    <w:rsid w:val="008513D2"/>
    <w:rsid w:val="0085160D"/>
    <w:rsid w:val="008516AD"/>
    <w:rsid w:val="0085190D"/>
    <w:rsid w:val="00851B9C"/>
    <w:rsid w:val="00851C36"/>
    <w:rsid w:val="00852020"/>
    <w:rsid w:val="0085208E"/>
    <w:rsid w:val="008520A0"/>
    <w:rsid w:val="008525C5"/>
    <w:rsid w:val="00852AD0"/>
    <w:rsid w:val="00852D73"/>
    <w:rsid w:val="00852F6E"/>
    <w:rsid w:val="008539C3"/>
    <w:rsid w:val="008539F5"/>
    <w:rsid w:val="00853A30"/>
    <w:rsid w:val="00853A31"/>
    <w:rsid w:val="00853DF5"/>
    <w:rsid w:val="00853E65"/>
    <w:rsid w:val="00853EC1"/>
    <w:rsid w:val="00853EE3"/>
    <w:rsid w:val="00853F15"/>
    <w:rsid w:val="00853F43"/>
    <w:rsid w:val="0085402F"/>
    <w:rsid w:val="008540B7"/>
    <w:rsid w:val="00854564"/>
    <w:rsid w:val="00854585"/>
    <w:rsid w:val="00854628"/>
    <w:rsid w:val="00854E5B"/>
    <w:rsid w:val="00854E71"/>
    <w:rsid w:val="00854F12"/>
    <w:rsid w:val="0085555F"/>
    <w:rsid w:val="00855729"/>
    <w:rsid w:val="00855893"/>
    <w:rsid w:val="00855A95"/>
    <w:rsid w:val="00855AD8"/>
    <w:rsid w:val="00855C71"/>
    <w:rsid w:val="00855DD3"/>
    <w:rsid w:val="00855E37"/>
    <w:rsid w:val="0085621F"/>
    <w:rsid w:val="0085623E"/>
    <w:rsid w:val="008563BB"/>
    <w:rsid w:val="00856569"/>
    <w:rsid w:val="008566A2"/>
    <w:rsid w:val="00856943"/>
    <w:rsid w:val="00856A04"/>
    <w:rsid w:val="00856B1B"/>
    <w:rsid w:val="00856F36"/>
    <w:rsid w:val="00857761"/>
    <w:rsid w:val="00857BE2"/>
    <w:rsid w:val="00860007"/>
    <w:rsid w:val="008600F3"/>
    <w:rsid w:val="00860173"/>
    <w:rsid w:val="008601A2"/>
    <w:rsid w:val="008601F7"/>
    <w:rsid w:val="00860251"/>
    <w:rsid w:val="00860591"/>
    <w:rsid w:val="008605E2"/>
    <w:rsid w:val="00860B18"/>
    <w:rsid w:val="00860B82"/>
    <w:rsid w:val="00860CB9"/>
    <w:rsid w:val="00861310"/>
    <w:rsid w:val="00861570"/>
    <w:rsid w:val="00861585"/>
    <w:rsid w:val="008615B7"/>
    <w:rsid w:val="0086171A"/>
    <w:rsid w:val="00861838"/>
    <w:rsid w:val="008619B0"/>
    <w:rsid w:val="00861B77"/>
    <w:rsid w:val="00861C00"/>
    <w:rsid w:val="008622F6"/>
    <w:rsid w:val="008623A5"/>
    <w:rsid w:val="00862761"/>
    <w:rsid w:val="0086296D"/>
    <w:rsid w:val="008629AE"/>
    <w:rsid w:val="00862D1E"/>
    <w:rsid w:val="00862D39"/>
    <w:rsid w:val="00862DEC"/>
    <w:rsid w:val="008634A6"/>
    <w:rsid w:val="00863585"/>
    <w:rsid w:val="00863A38"/>
    <w:rsid w:val="00863C95"/>
    <w:rsid w:val="00864971"/>
    <w:rsid w:val="008649A5"/>
    <w:rsid w:val="00864DA9"/>
    <w:rsid w:val="008651A8"/>
    <w:rsid w:val="008657D3"/>
    <w:rsid w:val="00865ABC"/>
    <w:rsid w:val="00865ABE"/>
    <w:rsid w:val="00865AE5"/>
    <w:rsid w:val="00865BF1"/>
    <w:rsid w:val="00865C6B"/>
    <w:rsid w:val="00865CDC"/>
    <w:rsid w:val="00865E75"/>
    <w:rsid w:val="00866103"/>
    <w:rsid w:val="00866168"/>
    <w:rsid w:val="0086621A"/>
    <w:rsid w:val="0086626F"/>
    <w:rsid w:val="008663C7"/>
    <w:rsid w:val="008666F4"/>
    <w:rsid w:val="00866C2C"/>
    <w:rsid w:val="00866D5F"/>
    <w:rsid w:val="00866DBB"/>
    <w:rsid w:val="00866DFD"/>
    <w:rsid w:val="00866F4D"/>
    <w:rsid w:val="00867005"/>
    <w:rsid w:val="00867166"/>
    <w:rsid w:val="008677B0"/>
    <w:rsid w:val="008677BB"/>
    <w:rsid w:val="00867C60"/>
    <w:rsid w:val="00867CB7"/>
    <w:rsid w:val="00867D05"/>
    <w:rsid w:val="00867D41"/>
    <w:rsid w:val="00867F67"/>
    <w:rsid w:val="008702FC"/>
    <w:rsid w:val="00870340"/>
    <w:rsid w:val="008703FA"/>
    <w:rsid w:val="008704EC"/>
    <w:rsid w:val="00870750"/>
    <w:rsid w:val="00870A0D"/>
    <w:rsid w:val="00870D4D"/>
    <w:rsid w:val="00870DB2"/>
    <w:rsid w:val="00870F33"/>
    <w:rsid w:val="00871058"/>
    <w:rsid w:val="008710A7"/>
    <w:rsid w:val="00871643"/>
    <w:rsid w:val="008716A8"/>
    <w:rsid w:val="00871F9E"/>
    <w:rsid w:val="0087215B"/>
    <w:rsid w:val="008723D0"/>
    <w:rsid w:val="008725ED"/>
    <w:rsid w:val="0087262D"/>
    <w:rsid w:val="00872769"/>
    <w:rsid w:val="00872EBA"/>
    <w:rsid w:val="00872EFC"/>
    <w:rsid w:val="00872F5B"/>
    <w:rsid w:val="00872F9B"/>
    <w:rsid w:val="008731C5"/>
    <w:rsid w:val="00873444"/>
    <w:rsid w:val="00873699"/>
    <w:rsid w:val="00873917"/>
    <w:rsid w:val="008739AD"/>
    <w:rsid w:val="00873B9F"/>
    <w:rsid w:val="00873DE3"/>
    <w:rsid w:val="0087434C"/>
    <w:rsid w:val="008744DF"/>
    <w:rsid w:val="0087452B"/>
    <w:rsid w:val="008746B0"/>
    <w:rsid w:val="008746CE"/>
    <w:rsid w:val="00874A85"/>
    <w:rsid w:val="00874ABE"/>
    <w:rsid w:val="00874DC9"/>
    <w:rsid w:val="00874E47"/>
    <w:rsid w:val="008751D0"/>
    <w:rsid w:val="008753D6"/>
    <w:rsid w:val="00875736"/>
    <w:rsid w:val="00875D22"/>
    <w:rsid w:val="00875E90"/>
    <w:rsid w:val="00876C91"/>
    <w:rsid w:val="00876DAC"/>
    <w:rsid w:val="00876DBC"/>
    <w:rsid w:val="00876F75"/>
    <w:rsid w:val="008772EC"/>
    <w:rsid w:val="0087735F"/>
    <w:rsid w:val="008774AC"/>
    <w:rsid w:val="00877765"/>
    <w:rsid w:val="0087781A"/>
    <w:rsid w:val="00877AE4"/>
    <w:rsid w:val="00877C4E"/>
    <w:rsid w:val="00877D9B"/>
    <w:rsid w:val="00877E14"/>
    <w:rsid w:val="008801F8"/>
    <w:rsid w:val="00880455"/>
    <w:rsid w:val="008804CF"/>
    <w:rsid w:val="008805A1"/>
    <w:rsid w:val="008806C5"/>
    <w:rsid w:val="00880735"/>
    <w:rsid w:val="00880A95"/>
    <w:rsid w:val="00880F95"/>
    <w:rsid w:val="00881031"/>
    <w:rsid w:val="0088116C"/>
    <w:rsid w:val="00881239"/>
    <w:rsid w:val="00881367"/>
    <w:rsid w:val="008814FB"/>
    <w:rsid w:val="008817D6"/>
    <w:rsid w:val="00881B26"/>
    <w:rsid w:val="00881E69"/>
    <w:rsid w:val="00882025"/>
    <w:rsid w:val="008823F8"/>
    <w:rsid w:val="008825AB"/>
    <w:rsid w:val="00882655"/>
    <w:rsid w:val="00882F9F"/>
    <w:rsid w:val="008830B1"/>
    <w:rsid w:val="00883102"/>
    <w:rsid w:val="008831B2"/>
    <w:rsid w:val="0088330C"/>
    <w:rsid w:val="008834D9"/>
    <w:rsid w:val="008836C1"/>
    <w:rsid w:val="008838DC"/>
    <w:rsid w:val="00883DC6"/>
    <w:rsid w:val="00883E6D"/>
    <w:rsid w:val="00883FFB"/>
    <w:rsid w:val="00884052"/>
    <w:rsid w:val="008841AD"/>
    <w:rsid w:val="0088424F"/>
    <w:rsid w:val="008843CD"/>
    <w:rsid w:val="00884400"/>
    <w:rsid w:val="0088458F"/>
    <w:rsid w:val="008847C5"/>
    <w:rsid w:val="008849CC"/>
    <w:rsid w:val="00884F03"/>
    <w:rsid w:val="00884FB8"/>
    <w:rsid w:val="00884FD9"/>
    <w:rsid w:val="00885062"/>
    <w:rsid w:val="008850C8"/>
    <w:rsid w:val="0088529C"/>
    <w:rsid w:val="008852A7"/>
    <w:rsid w:val="008853F8"/>
    <w:rsid w:val="0088569B"/>
    <w:rsid w:val="00885771"/>
    <w:rsid w:val="00885828"/>
    <w:rsid w:val="008858A5"/>
    <w:rsid w:val="008858DA"/>
    <w:rsid w:val="00885B10"/>
    <w:rsid w:val="00885DAB"/>
    <w:rsid w:val="00885E07"/>
    <w:rsid w:val="008862E0"/>
    <w:rsid w:val="00886400"/>
    <w:rsid w:val="0088644F"/>
    <w:rsid w:val="00886479"/>
    <w:rsid w:val="00886679"/>
    <w:rsid w:val="00886703"/>
    <w:rsid w:val="00886934"/>
    <w:rsid w:val="00886BE5"/>
    <w:rsid w:val="00886C33"/>
    <w:rsid w:val="00887631"/>
    <w:rsid w:val="00887656"/>
    <w:rsid w:val="008876B8"/>
    <w:rsid w:val="00887702"/>
    <w:rsid w:val="00887845"/>
    <w:rsid w:val="00887988"/>
    <w:rsid w:val="008879D3"/>
    <w:rsid w:val="008879E5"/>
    <w:rsid w:val="00887BCC"/>
    <w:rsid w:val="00890283"/>
    <w:rsid w:val="00890A1E"/>
    <w:rsid w:val="00890A56"/>
    <w:rsid w:val="00890B7E"/>
    <w:rsid w:val="00890DBD"/>
    <w:rsid w:val="00890E81"/>
    <w:rsid w:val="00891111"/>
    <w:rsid w:val="008917B9"/>
    <w:rsid w:val="00891930"/>
    <w:rsid w:val="00891F25"/>
    <w:rsid w:val="008921BE"/>
    <w:rsid w:val="00892563"/>
    <w:rsid w:val="00892619"/>
    <w:rsid w:val="00892748"/>
    <w:rsid w:val="0089299F"/>
    <w:rsid w:val="008929D5"/>
    <w:rsid w:val="00892EFF"/>
    <w:rsid w:val="0089323C"/>
    <w:rsid w:val="00893377"/>
    <w:rsid w:val="008933C4"/>
    <w:rsid w:val="00893680"/>
    <w:rsid w:val="008937AB"/>
    <w:rsid w:val="008937E6"/>
    <w:rsid w:val="0089384F"/>
    <w:rsid w:val="008939E6"/>
    <w:rsid w:val="00893B65"/>
    <w:rsid w:val="00893BC3"/>
    <w:rsid w:val="00893CA4"/>
    <w:rsid w:val="00894752"/>
    <w:rsid w:val="00894A7C"/>
    <w:rsid w:val="00895025"/>
    <w:rsid w:val="0089502F"/>
    <w:rsid w:val="0089504F"/>
    <w:rsid w:val="008951C7"/>
    <w:rsid w:val="00895840"/>
    <w:rsid w:val="00895843"/>
    <w:rsid w:val="00895D14"/>
    <w:rsid w:val="00895EA9"/>
    <w:rsid w:val="008960BD"/>
    <w:rsid w:val="008962B3"/>
    <w:rsid w:val="0089632B"/>
    <w:rsid w:val="00896592"/>
    <w:rsid w:val="00896707"/>
    <w:rsid w:val="008967F3"/>
    <w:rsid w:val="008971F1"/>
    <w:rsid w:val="0089726D"/>
    <w:rsid w:val="0089729D"/>
    <w:rsid w:val="0089747F"/>
    <w:rsid w:val="008974A0"/>
    <w:rsid w:val="00897782"/>
    <w:rsid w:val="00897DF0"/>
    <w:rsid w:val="008A0059"/>
    <w:rsid w:val="008A0310"/>
    <w:rsid w:val="008A03CD"/>
    <w:rsid w:val="008A0807"/>
    <w:rsid w:val="008A0977"/>
    <w:rsid w:val="008A1220"/>
    <w:rsid w:val="008A1556"/>
    <w:rsid w:val="008A1C3E"/>
    <w:rsid w:val="008A1F9A"/>
    <w:rsid w:val="008A1FC9"/>
    <w:rsid w:val="008A21ED"/>
    <w:rsid w:val="008A22FC"/>
    <w:rsid w:val="008A2589"/>
    <w:rsid w:val="008A25AC"/>
    <w:rsid w:val="008A27AD"/>
    <w:rsid w:val="008A2B56"/>
    <w:rsid w:val="008A2D9B"/>
    <w:rsid w:val="008A2DF0"/>
    <w:rsid w:val="008A2F39"/>
    <w:rsid w:val="008A2F80"/>
    <w:rsid w:val="008A3130"/>
    <w:rsid w:val="008A31BE"/>
    <w:rsid w:val="008A332C"/>
    <w:rsid w:val="008A34F5"/>
    <w:rsid w:val="008A38F9"/>
    <w:rsid w:val="008A3976"/>
    <w:rsid w:val="008A4023"/>
    <w:rsid w:val="008A4122"/>
    <w:rsid w:val="008A418D"/>
    <w:rsid w:val="008A4222"/>
    <w:rsid w:val="008A4381"/>
    <w:rsid w:val="008A4D0C"/>
    <w:rsid w:val="008A4D29"/>
    <w:rsid w:val="008A54F2"/>
    <w:rsid w:val="008A5883"/>
    <w:rsid w:val="008A5C20"/>
    <w:rsid w:val="008A5F29"/>
    <w:rsid w:val="008A60C3"/>
    <w:rsid w:val="008A6217"/>
    <w:rsid w:val="008A6B06"/>
    <w:rsid w:val="008A6EDF"/>
    <w:rsid w:val="008A7009"/>
    <w:rsid w:val="008A7108"/>
    <w:rsid w:val="008A732C"/>
    <w:rsid w:val="008A7497"/>
    <w:rsid w:val="008A74E4"/>
    <w:rsid w:val="008A774B"/>
    <w:rsid w:val="008A78C1"/>
    <w:rsid w:val="008B044A"/>
    <w:rsid w:val="008B05C7"/>
    <w:rsid w:val="008B06D3"/>
    <w:rsid w:val="008B07D2"/>
    <w:rsid w:val="008B0A1F"/>
    <w:rsid w:val="008B0AAD"/>
    <w:rsid w:val="008B0C82"/>
    <w:rsid w:val="008B13B9"/>
    <w:rsid w:val="008B13E9"/>
    <w:rsid w:val="008B15E7"/>
    <w:rsid w:val="008B166D"/>
    <w:rsid w:val="008B16C9"/>
    <w:rsid w:val="008B16CE"/>
    <w:rsid w:val="008B1A07"/>
    <w:rsid w:val="008B1B4D"/>
    <w:rsid w:val="008B1C1C"/>
    <w:rsid w:val="008B1E2E"/>
    <w:rsid w:val="008B21AC"/>
    <w:rsid w:val="008B2344"/>
    <w:rsid w:val="008B24A8"/>
    <w:rsid w:val="008B2599"/>
    <w:rsid w:val="008B2940"/>
    <w:rsid w:val="008B2A37"/>
    <w:rsid w:val="008B2A45"/>
    <w:rsid w:val="008B2BAB"/>
    <w:rsid w:val="008B2EB4"/>
    <w:rsid w:val="008B31B6"/>
    <w:rsid w:val="008B3A82"/>
    <w:rsid w:val="008B3D81"/>
    <w:rsid w:val="008B3F03"/>
    <w:rsid w:val="008B3F13"/>
    <w:rsid w:val="008B4056"/>
    <w:rsid w:val="008B450B"/>
    <w:rsid w:val="008B4645"/>
    <w:rsid w:val="008B4C07"/>
    <w:rsid w:val="008B4CFF"/>
    <w:rsid w:val="008B4D95"/>
    <w:rsid w:val="008B549F"/>
    <w:rsid w:val="008B5BB5"/>
    <w:rsid w:val="008B5F5D"/>
    <w:rsid w:val="008B5FF6"/>
    <w:rsid w:val="008B6034"/>
    <w:rsid w:val="008B6102"/>
    <w:rsid w:val="008B629D"/>
    <w:rsid w:val="008B6453"/>
    <w:rsid w:val="008B653B"/>
    <w:rsid w:val="008B678D"/>
    <w:rsid w:val="008B6BFA"/>
    <w:rsid w:val="008B6E0C"/>
    <w:rsid w:val="008B6ED6"/>
    <w:rsid w:val="008B71C9"/>
    <w:rsid w:val="008B7334"/>
    <w:rsid w:val="008B737E"/>
    <w:rsid w:val="008B73E2"/>
    <w:rsid w:val="008B7495"/>
    <w:rsid w:val="008B7829"/>
    <w:rsid w:val="008B78B8"/>
    <w:rsid w:val="008B792F"/>
    <w:rsid w:val="008B794F"/>
    <w:rsid w:val="008B7D68"/>
    <w:rsid w:val="008C02F8"/>
    <w:rsid w:val="008C053E"/>
    <w:rsid w:val="008C07CB"/>
    <w:rsid w:val="008C0DDF"/>
    <w:rsid w:val="008C0E42"/>
    <w:rsid w:val="008C0FD5"/>
    <w:rsid w:val="008C1011"/>
    <w:rsid w:val="008C1A0F"/>
    <w:rsid w:val="008C1C2F"/>
    <w:rsid w:val="008C1ED1"/>
    <w:rsid w:val="008C2250"/>
    <w:rsid w:val="008C2663"/>
    <w:rsid w:val="008C2811"/>
    <w:rsid w:val="008C2938"/>
    <w:rsid w:val="008C2D55"/>
    <w:rsid w:val="008C2DC0"/>
    <w:rsid w:val="008C2EF1"/>
    <w:rsid w:val="008C35E1"/>
    <w:rsid w:val="008C3B11"/>
    <w:rsid w:val="008C3E51"/>
    <w:rsid w:val="008C3FA8"/>
    <w:rsid w:val="008C4100"/>
    <w:rsid w:val="008C422D"/>
    <w:rsid w:val="008C45F1"/>
    <w:rsid w:val="008C4679"/>
    <w:rsid w:val="008C495C"/>
    <w:rsid w:val="008C4A0E"/>
    <w:rsid w:val="008C5412"/>
    <w:rsid w:val="008C55E3"/>
    <w:rsid w:val="008C59BB"/>
    <w:rsid w:val="008C5B53"/>
    <w:rsid w:val="008C5BB7"/>
    <w:rsid w:val="008C5E75"/>
    <w:rsid w:val="008C5EEB"/>
    <w:rsid w:val="008C6106"/>
    <w:rsid w:val="008C6217"/>
    <w:rsid w:val="008C656B"/>
    <w:rsid w:val="008C65A8"/>
    <w:rsid w:val="008C6A77"/>
    <w:rsid w:val="008C6B7E"/>
    <w:rsid w:val="008C723C"/>
    <w:rsid w:val="008C7264"/>
    <w:rsid w:val="008C7322"/>
    <w:rsid w:val="008C767A"/>
    <w:rsid w:val="008C7789"/>
    <w:rsid w:val="008C77D6"/>
    <w:rsid w:val="008C7AE6"/>
    <w:rsid w:val="008C7F9E"/>
    <w:rsid w:val="008D0017"/>
    <w:rsid w:val="008D05A3"/>
    <w:rsid w:val="008D0888"/>
    <w:rsid w:val="008D0B86"/>
    <w:rsid w:val="008D0C00"/>
    <w:rsid w:val="008D0CB9"/>
    <w:rsid w:val="008D0DF1"/>
    <w:rsid w:val="008D0E97"/>
    <w:rsid w:val="008D0FDC"/>
    <w:rsid w:val="008D106D"/>
    <w:rsid w:val="008D1200"/>
    <w:rsid w:val="008D1228"/>
    <w:rsid w:val="008D1479"/>
    <w:rsid w:val="008D14B9"/>
    <w:rsid w:val="008D150A"/>
    <w:rsid w:val="008D1554"/>
    <w:rsid w:val="008D170E"/>
    <w:rsid w:val="008D1793"/>
    <w:rsid w:val="008D1A37"/>
    <w:rsid w:val="008D1AA3"/>
    <w:rsid w:val="008D1B6A"/>
    <w:rsid w:val="008D1C6E"/>
    <w:rsid w:val="008D1D20"/>
    <w:rsid w:val="008D2018"/>
    <w:rsid w:val="008D21F1"/>
    <w:rsid w:val="008D26CE"/>
    <w:rsid w:val="008D27E2"/>
    <w:rsid w:val="008D2B20"/>
    <w:rsid w:val="008D2E97"/>
    <w:rsid w:val="008D31E5"/>
    <w:rsid w:val="008D321F"/>
    <w:rsid w:val="008D338F"/>
    <w:rsid w:val="008D3AFA"/>
    <w:rsid w:val="008D3BAA"/>
    <w:rsid w:val="008D3C0C"/>
    <w:rsid w:val="008D3C3B"/>
    <w:rsid w:val="008D3C3C"/>
    <w:rsid w:val="008D4000"/>
    <w:rsid w:val="008D403F"/>
    <w:rsid w:val="008D40B7"/>
    <w:rsid w:val="008D42D4"/>
    <w:rsid w:val="008D47AC"/>
    <w:rsid w:val="008D481E"/>
    <w:rsid w:val="008D49B1"/>
    <w:rsid w:val="008D4B74"/>
    <w:rsid w:val="008D4E4C"/>
    <w:rsid w:val="008D4F0D"/>
    <w:rsid w:val="008D4F73"/>
    <w:rsid w:val="008D4FC8"/>
    <w:rsid w:val="008D5146"/>
    <w:rsid w:val="008D521E"/>
    <w:rsid w:val="008D5298"/>
    <w:rsid w:val="008D52DB"/>
    <w:rsid w:val="008D54F9"/>
    <w:rsid w:val="008D55DE"/>
    <w:rsid w:val="008D5720"/>
    <w:rsid w:val="008D5770"/>
    <w:rsid w:val="008D58E2"/>
    <w:rsid w:val="008D602D"/>
    <w:rsid w:val="008D68D2"/>
    <w:rsid w:val="008D6A6B"/>
    <w:rsid w:val="008D6E5B"/>
    <w:rsid w:val="008D6F6E"/>
    <w:rsid w:val="008D72A5"/>
    <w:rsid w:val="008D74F5"/>
    <w:rsid w:val="008D778F"/>
    <w:rsid w:val="008D794E"/>
    <w:rsid w:val="008D7B4B"/>
    <w:rsid w:val="008E029E"/>
    <w:rsid w:val="008E0497"/>
    <w:rsid w:val="008E0618"/>
    <w:rsid w:val="008E06A7"/>
    <w:rsid w:val="008E07A3"/>
    <w:rsid w:val="008E07A8"/>
    <w:rsid w:val="008E07FE"/>
    <w:rsid w:val="008E0982"/>
    <w:rsid w:val="008E09CF"/>
    <w:rsid w:val="008E09EB"/>
    <w:rsid w:val="008E0C31"/>
    <w:rsid w:val="008E0D31"/>
    <w:rsid w:val="008E0E3F"/>
    <w:rsid w:val="008E1126"/>
    <w:rsid w:val="008E1155"/>
    <w:rsid w:val="008E130F"/>
    <w:rsid w:val="008E1498"/>
    <w:rsid w:val="008E181B"/>
    <w:rsid w:val="008E1C04"/>
    <w:rsid w:val="008E1D2F"/>
    <w:rsid w:val="008E1E27"/>
    <w:rsid w:val="008E1F39"/>
    <w:rsid w:val="008E1F9D"/>
    <w:rsid w:val="008E1FBF"/>
    <w:rsid w:val="008E22BF"/>
    <w:rsid w:val="008E22D9"/>
    <w:rsid w:val="008E22E0"/>
    <w:rsid w:val="008E2751"/>
    <w:rsid w:val="008E27D2"/>
    <w:rsid w:val="008E2980"/>
    <w:rsid w:val="008E2B14"/>
    <w:rsid w:val="008E2E1A"/>
    <w:rsid w:val="008E2EC6"/>
    <w:rsid w:val="008E2FF5"/>
    <w:rsid w:val="008E3171"/>
    <w:rsid w:val="008E38F0"/>
    <w:rsid w:val="008E3F14"/>
    <w:rsid w:val="008E3FB8"/>
    <w:rsid w:val="008E423C"/>
    <w:rsid w:val="008E4951"/>
    <w:rsid w:val="008E4B77"/>
    <w:rsid w:val="008E4C7B"/>
    <w:rsid w:val="008E4C95"/>
    <w:rsid w:val="008E5224"/>
    <w:rsid w:val="008E5346"/>
    <w:rsid w:val="008E5375"/>
    <w:rsid w:val="008E5546"/>
    <w:rsid w:val="008E5616"/>
    <w:rsid w:val="008E568C"/>
    <w:rsid w:val="008E57AE"/>
    <w:rsid w:val="008E57C6"/>
    <w:rsid w:val="008E57D9"/>
    <w:rsid w:val="008E587C"/>
    <w:rsid w:val="008E594E"/>
    <w:rsid w:val="008E5D0B"/>
    <w:rsid w:val="008E5EA6"/>
    <w:rsid w:val="008E60B7"/>
    <w:rsid w:val="008E619C"/>
    <w:rsid w:val="008E62C8"/>
    <w:rsid w:val="008E6717"/>
    <w:rsid w:val="008E6898"/>
    <w:rsid w:val="008E6B32"/>
    <w:rsid w:val="008E6D3F"/>
    <w:rsid w:val="008E6DDD"/>
    <w:rsid w:val="008E6E18"/>
    <w:rsid w:val="008E71E4"/>
    <w:rsid w:val="008E7212"/>
    <w:rsid w:val="008E790E"/>
    <w:rsid w:val="008E7C1B"/>
    <w:rsid w:val="008E7D3D"/>
    <w:rsid w:val="008E7E60"/>
    <w:rsid w:val="008E7EB1"/>
    <w:rsid w:val="008E7F6E"/>
    <w:rsid w:val="008F05A3"/>
    <w:rsid w:val="008F069C"/>
    <w:rsid w:val="008F0D2A"/>
    <w:rsid w:val="008F0D6C"/>
    <w:rsid w:val="008F0E4F"/>
    <w:rsid w:val="008F1111"/>
    <w:rsid w:val="008F1184"/>
    <w:rsid w:val="008F13F5"/>
    <w:rsid w:val="008F1520"/>
    <w:rsid w:val="008F1595"/>
    <w:rsid w:val="008F1837"/>
    <w:rsid w:val="008F187F"/>
    <w:rsid w:val="008F18E5"/>
    <w:rsid w:val="008F1935"/>
    <w:rsid w:val="008F1A39"/>
    <w:rsid w:val="008F1A51"/>
    <w:rsid w:val="008F1E88"/>
    <w:rsid w:val="008F1FEE"/>
    <w:rsid w:val="008F2086"/>
    <w:rsid w:val="008F2454"/>
    <w:rsid w:val="008F26E2"/>
    <w:rsid w:val="008F28DA"/>
    <w:rsid w:val="008F2AFF"/>
    <w:rsid w:val="008F2C56"/>
    <w:rsid w:val="008F2F8E"/>
    <w:rsid w:val="008F30B9"/>
    <w:rsid w:val="008F3777"/>
    <w:rsid w:val="008F38BC"/>
    <w:rsid w:val="008F38CB"/>
    <w:rsid w:val="008F3E6A"/>
    <w:rsid w:val="008F4089"/>
    <w:rsid w:val="008F46EC"/>
    <w:rsid w:val="008F490B"/>
    <w:rsid w:val="008F51FF"/>
    <w:rsid w:val="008F553E"/>
    <w:rsid w:val="008F59AA"/>
    <w:rsid w:val="008F5A3F"/>
    <w:rsid w:val="008F5A9F"/>
    <w:rsid w:val="008F5CE2"/>
    <w:rsid w:val="008F5DAB"/>
    <w:rsid w:val="008F5E8F"/>
    <w:rsid w:val="008F6479"/>
    <w:rsid w:val="008F6491"/>
    <w:rsid w:val="008F6558"/>
    <w:rsid w:val="008F65A3"/>
    <w:rsid w:val="008F6881"/>
    <w:rsid w:val="008F69C9"/>
    <w:rsid w:val="008F6D55"/>
    <w:rsid w:val="008F6DF7"/>
    <w:rsid w:val="008F6F06"/>
    <w:rsid w:val="008F7397"/>
    <w:rsid w:val="008F7C9F"/>
    <w:rsid w:val="008F7E22"/>
    <w:rsid w:val="008F7F27"/>
    <w:rsid w:val="00900319"/>
    <w:rsid w:val="00900816"/>
    <w:rsid w:val="009009AA"/>
    <w:rsid w:val="00900BB0"/>
    <w:rsid w:val="00900BFE"/>
    <w:rsid w:val="00900C51"/>
    <w:rsid w:val="00900D39"/>
    <w:rsid w:val="009011E8"/>
    <w:rsid w:val="0090125C"/>
    <w:rsid w:val="009012CB"/>
    <w:rsid w:val="009012D0"/>
    <w:rsid w:val="009015CC"/>
    <w:rsid w:val="00901B30"/>
    <w:rsid w:val="00901CA7"/>
    <w:rsid w:val="00901CF7"/>
    <w:rsid w:val="009020A8"/>
    <w:rsid w:val="009021A9"/>
    <w:rsid w:val="009026BF"/>
    <w:rsid w:val="00902788"/>
    <w:rsid w:val="00902842"/>
    <w:rsid w:val="009028CF"/>
    <w:rsid w:val="00902A51"/>
    <w:rsid w:val="00902B7B"/>
    <w:rsid w:val="00902BCB"/>
    <w:rsid w:val="00902EFA"/>
    <w:rsid w:val="009031CA"/>
    <w:rsid w:val="00903255"/>
    <w:rsid w:val="00903582"/>
    <w:rsid w:val="009035C3"/>
    <w:rsid w:val="009039A6"/>
    <w:rsid w:val="00903CC9"/>
    <w:rsid w:val="00903DA2"/>
    <w:rsid w:val="00904145"/>
    <w:rsid w:val="009041A1"/>
    <w:rsid w:val="009042B8"/>
    <w:rsid w:val="009044C1"/>
    <w:rsid w:val="00904601"/>
    <w:rsid w:val="009046DE"/>
    <w:rsid w:val="00904714"/>
    <w:rsid w:val="00904940"/>
    <w:rsid w:val="00905015"/>
    <w:rsid w:val="00905176"/>
    <w:rsid w:val="0090523D"/>
    <w:rsid w:val="00905380"/>
    <w:rsid w:val="0090546C"/>
    <w:rsid w:val="0090559B"/>
    <w:rsid w:val="0090561F"/>
    <w:rsid w:val="009056AB"/>
    <w:rsid w:val="0090597A"/>
    <w:rsid w:val="00905985"/>
    <w:rsid w:val="00905B97"/>
    <w:rsid w:val="00905D31"/>
    <w:rsid w:val="00905F29"/>
    <w:rsid w:val="00906224"/>
    <w:rsid w:val="00906313"/>
    <w:rsid w:val="00906667"/>
    <w:rsid w:val="009067E6"/>
    <w:rsid w:val="00906A6E"/>
    <w:rsid w:val="009070A2"/>
    <w:rsid w:val="009073DD"/>
    <w:rsid w:val="00907804"/>
    <w:rsid w:val="00907826"/>
    <w:rsid w:val="00907EC8"/>
    <w:rsid w:val="00907F02"/>
    <w:rsid w:val="00910065"/>
    <w:rsid w:val="00910137"/>
    <w:rsid w:val="00910B3B"/>
    <w:rsid w:val="00910B3C"/>
    <w:rsid w:val="00910CD6"/>
    <w:rsid w:val="00910F00"/>
    <w:rsid w:val="00911299"/>
    <w:rsid w:val="009112E0"/>
    <w:rsid w:val="0091167B"/>
    <w:rsid w:val="00911B23"/>
    <w:rsid w:val="00911F3A"/>
    <w:rsid w:val="0091233B"/>
    <w:rsid w:val="00912494"/>
    <w:rsid w:val="00912697"/>
    <w:rsid w:val="00912991"/>
    <w:rsid w:val="00912C52"/>
    <w:rsid w:val="009131BC"/>
    <w:rsid w:val="00913299"/>
    <w:rsid w:val="009132B0"/>
    <w:rsid w:val="0091336A"/>
    <w:rsid w:val="009133D2"/>
    <w:rsid w:val="009134A7"/>
    <w:rsid w:val="00913AB3"/>
    <w:rsid w:val="00913D51"/>
    <w:rsid w:val="00913FD6"/>
    <w:rsid w:val="00913FF6"/>
    <w:rsid w:val="00914256"/>
    <w:rsid w:val="00914417"/>
    <w:rsid w:val="009147BF"/>
    <w:rsid w:val="00914CC1"/>
    <w:rsid w:val="00914D9F"/>
    <w:rsid w:val="0091531B"/>
    <w:rsid w:val="00915424"/>
    <w:rsid w:val="00915E44"/>
    <w:rsid w:val="00915EAD"/>
    <w:rsid w:val="0091626C"/>
    <w:rsid w:val="0091661E"/>
    <w:rsid w:val="00916A27"/>
    <w:rsid w:val="00916A98"/>
    <w:rsid w:val="00916B57"/>
    <w:rsid w:val="00916BF2"/>
    <w:rsid w:val="00917489"/>
    <w:rsid w:val="00917556"/>
    <w:rsid w:val="00917565"/>
    <w:rsid w:val="00917732"/>
    <w:rsid w:val="00917AB6"/>
    <w:rsid w:val="00917AB7"/>
    <w:rsid w:val="00917D85"/>
    <w:rsid w:val="00917D96"/>
    <w:rsid w:val="00917E20"/>
    <w:rsid w:val="00917EE8"/>
    <w:rsid w:val="00917FDB"/>
    <w:rsid w:val="009201A1"/>
    <w:rsid w:val="00920540"/>
    <w:rsid w:val="00920661"/>
    <w:rsid w:val="00920BCC"/>
    <w:rsid w:val="00920C43"/>
    <w:rsid w:val="00920C8F"/>
    <w:rsid w:val="0092109E"/>
    <w:rsid w:val="009210DF"/>
    <w:rsid w:val="0092125D"/>
    <w:rsid w:val="0092130F"/>
    <w:rsid w:val="00921523"/>
    <w:rsid w:val="009215B5"/>
    <w:rsid w:val="00921743"/>
    <w:rsid w:val="00921B15"/>
    <w:rsid w:val="00921B4E"/>
    <w:rsid w:val="009221F3"/>
    <w:rsid w:val="00922240"/>
    <w:rsid w:val="00922708"/>
    <w:rsid w:val="00922A25"/>
    <w:rsid w:val="00922A7B"/>
    <w:rsid w:val="00922B89"/>
    <w:rsid w:val="00922C85"/>
    <w:rsid w:val="00922D71"/>
    <w:rsid w:val="00922E9F"/>
    <w:rsid w:val="00923105"/>
    <w:rsid w:val="009233FC"/>
    <w:rsid w:val="0092355A"/>
    <w:rsid w:val="00923646"/>
    <w:rsid w:val="00923673"/>
    <w:rsid w:val="00923705"/>
    <w:rsid w:val="0092387C"/>
    <w:rsid w:val="00923C62"/>
    <w:rsid w:val="00923D59"/>
    <w:rsid w:val="00924498"/>
    <w:rsid w:val="00924A67"/>
    <w:rsid w:val="00924B55"/>
    <w:rsid w:val="00924C82"/>
    <w:rsid w:val="00924DD6"/>
    <w:rsid w:val="00924EE0"/>
    <w:rsid w:val="0092505C"/>
    <w:rsid w:val="0092522D"/>
    <w:rsid w:val="00925476"/>
    <w:rsid w:val="009254EC"/>
    <w:rsid w:val="009254F3"/>
    <w:rsid w:val="009254F7"/>
    <w:rsid w:val="009255D3"/>
    <w:rsid w:val="00925618"/>
    <w:rsid w:val="00925786"/>
    <w:rsid w:val="009257D6"/>
    <w:rsid w:val="00925BD4"/>
    <w:rsid w:val="00925E5E"/>
    <w:rsid w:val="009262AA"/>
    <w:rsid w:val="0092648A"/>
    <w:rsid w:val="009265CE"/>
    <w:rsid w:val="009266D4"/>
    <w:rsid w:val="00926851"/>
    <w:rsid w:val="009269AF"/>
    <w:rsid w:val="00926B09"/>
    <w:rsid w:val="00926DAC"/>
    <w:rsid w:val="00926F58"/>
    <w:rsid w:val="00926FEB"/>
    <w:rsid w:val="00927098"/>
    <w:rsid w:val="0092719E"/>
    <w:rsid w:val="00927279"/>
    <w:rsid w:val="0092730A"/>
    <w:rsid w:val="009275C4"/>
    <w:rsid w:val="00927612"/>
    <w:rsid w:val="0092772E"/>
    <w:rsid w:val="009277DE"/>
    <w:rsid w:val="00927D3A"/>
    <w:rsid w:val="00927E14"/>
    <w:rsid w:val="009301DF"/>
    <w:rsid w:val="00930549"/>
    <w:rsid w:val="0093087A"/>
    <w:rsid w:val="009309FC"/>
    <w:rsid w:val="00930A93"/>
    <w:rsid w:val="00930B0E"/>
    <w:rsid w:val="00930B39"/>
    <w:rsid w:val="00930FF1"/>
    <w:rsid w:val="0093101C"/>
    <w:rsid w:val="009313DB"/>
    <w:rsid w:val="00931803"/>
    <w:rsid w:val="00931A9C"/>
    <w:rsid w:val="00931B8E"/>
    <w:rsid w:val="00932098"/>
    <w:rsid w:val="009323C6"/>
    <w:rsid w:val="0093265D"/>
    <w:rsid w:val="0093297D"/>
    <w:rsid w:val="009329A2"/>
    <w:rsid w:val="00932A1C"/>
    <w:rsid w:val="00932A88"/>
    <w:rsid w:val="00932BE2"/>
    <w:rsid w:val="00932CA7"/>
    <w:rsid w:val="00932DE0"/>
    <w:rsid w:val="00933011"/>
    <w:rsid w:val="0093335E"/>
    <w:rsid w:val="0093341A"/>
    <w:rsid w:val="009336D6"/>
    <w:rsid w:val="00933BD2"/>
    <w:rsid w:val="00933E91"/>
    <w:rsid w:val="0093416A"/>
    <w:rsid w:val="00934636"/>
    <w:rsid w:val="00934A15"/>
    <w:rsid w:val="00934C84"/>
    <w:rsid w:val="00934DCC"/>
    <w:rsid w:val="00934ED7"/>
    <w:rsid w:val="009351B4"/>
    <w:rsid w:val="00935671"/>
    <w:rsid w:val="009359C0"/>
    <w:rsid w:val="00935C91"/>
    <w:rsid w:val="00935E30"/>
    <w:rsid w:val="00935E8F"/>
    <w:rsid w:val="00935F03"/>
    <w:rsid w:val="0093602C"/>
    <w:rsid w:val="009360BE"/>
    <w:rsid w:val="0093646D"/>
    <w:rsid w:val="0093662C"/>
    <w:rsid w:val="00936795"/>
    <w:rsid w:val="0093694D"/>
    <w:rsid w:val="00936EEE"/>
    <w:rsid w:val="0093701F"/>
    <w:rsid w:val="009372BF"/>
    <w:rsid w:val="00937D8C"/>
    <w:rsid w:val="009402A0"/>
    <w:rsid w:val="0094082D"/>
    <w:rsid w:val="009408AF"/>
    <w:rsid w:val="00940C0D"/>
    <w:rsid w:val="00940C1A"/>
    <w:rsid w:val="00940C61"/>
    <w:rsid w:val="00940CD8"/>
    <w:rsid w:val="00940D06"/>
    <w:rsid w:val="00940D3D"/>
    <w:rsid w:val="00940E99"/>
    <w:rsid w:val="00940F4E"/>
    <w:rsid w:val="00940F50"/>
    <w:rsid w:val="0094109E"/>
    <w:rsid w:val="00941427"/>
    <w:rsid w:val="00941940"/>
    <w:rsid w:val="00941C4E"/>
    <w:rsid w:val="00941C75"/>
    <w:rsid w:val="00942228"/>
    <w:rsid w:val="009423A1"/>
    <w:rsid w:val="009424AE"/>
    <w:rsid w:val="00942669"/>
    <w:rsid w:val="009427DC"/>
    <w:rsid w:val="00942885"/>
    <w:rsid w:val="00942893"/>
    <w:rsid w:val="00942BA2"/>
    <w:rsid w:val="00942D43"/>
    <w:rsid w:val="00942FCA"/>
    <w:rsid w:val="0094302F"/>
    <w:rsid w:val="00943572"/>
    <w:rsid w:val="0094359A"/>
    <w:rsid w:val="009435B7"/>
    <w:rsid w:val="009436E5"/>
    <w:rsid w:val="00943880"/>
    <w:rsid w:val="00943D68"/>
    <w:rsid w:val="00943E37"/>
    <w:rsid w:val="00943F1E"/>
    <w:rsid w:val="00943F97"/>
    <w:rsid w:val="009444BE"/>
    <w:rsid w:val="00944517"/>
    <w:rsid w:val="0094470A"/>
    <w:rsid w:val="00944758"/>
    <w:rsid w:val="009447E0"/>
    <w:rsid w:val="00944F1F"/>
    <w:rsid w:val="00944F94"/>
    <w:rsid w:val="00944FAE"/>
    <w:rsid w:val="009452C2"/>
    <w:rsid w:val="0094539A"/>
    <w:rsid w:val="009453C5"/>
    <w:rsid w:val="00945490"/>
    <w:rsid w:val="00945562"/>
    <w:rsid w:val="009457F9"/>
    <w:rsid w:val="00945F3E"/>
    <w:rsid w:val="00945FED"/>
    <w:rsid w:val="0094605E"/>
    <w:rsid w:val="009463AE"/>
    <w:rsid w:val="00946480"/>
    <w:rsid w:val="00946539"/>
    <w:rsid w:val="0094654C"/>
    <w:rsid w:val="00946788"/>
    <w:rsid w:val="00946841"/>
    <w:rsid w:val="009468B3"/>
    <w:rsid w:val="00946E56"/>
    <w:rsid w:val="00946FCB"/>
    <w:rsid w:val="009470CC"/>
    <w:rsid w:val="00947340"/>
    <w:rsid w:val="0094740C"/>
    <w:rsid w:val="00947435"/>
    <w:rsid w:val="00947438"/>
    <w:rsid w:val="00947453"/>
    <w:rsid w:val="009477B2"/>
    <w:rsid w:val="00947CB8"/>
    <w:rsid w:val="00947CC5"/>
    <w:rsid w:val="00947F33"/>
    <w:rsid w:val="009500B2"/>
    <w:rsid w:val="00950204"/>
    <w:rsid w:val="00950214"/>
    <w:rsid w:val="00950481"/>
    <w:rsid w:val="0095049C"/>
    <w:rsid w:val="00950A31"/>
    <w:rsid w:val="00950B39"/>
    <w:rsid w:val="009510C8"/>
    <w:rsid w:val="0095119B"/>
    <w:rsid w:val="00951357"/>
    <w:rsid w:val="00951503"/>
    <w:rsid w:val="0095151B"/>
    <w:rsid w:val="0095160A"/>
    <w:rsid w:val="00951943"/>
    <w:rsid w:val="00951D45"/>
    <w:rsid w:val="00951FC1"/>
    <w:rsid w:val="009520D0"/>
    <w:rsid w:val="009521D4"/>
    <w:rsid w:val="0095232B"/>
    <w:rsid w:val="00952568"/>
    <w:rsid w:val="009526E5"/>
    <w:rsid w:val="00952CE0"/>
    <w:rsid w:val="00952E14"/>
    <w:rsid w:val="00953119"/>
    <w:rsid w:val="00953188"/>
    <w:rsid w:val="009533B6"/>
    <w:rsid w:val="00953906"/>
    <w:rsid w:val="0095393C"/>
    <w:rsid w:val="00953D28"/>
    <w:rsid w:val="00953DCC"/>
    <w:rsid w:val="00953ECF"/>
    <w:rsid w:val="00954003"/>
    <w:rsid w:val="0095413C"/>
    <w:rsid w:val="00954433"/>
    <w:rsid w:val="009544FB"/>
    <w:rsid w:val="00954549"/>
    <w:rsid w:val="0095459A"/>
    <w:rsid w:val="00954762"/>
    <w:rsid w:val="00954805"/>
    <w:rsid w:val="00954820"/>
    <w:rsid w:val="00954E20"/>
    <w:rsid w:val="00954F08"/>
    <w:rsid w:val="0095502F"/>
    <w:rsid w:val="00955055"/>
    <w:rsid w:val="00955729"/>
    <w:rsid w:val="00955915"/>
    <w:rsid w:val="00955949"/>
    <w:rsid w:val="00955A3F"/>
    <w:rsid w:val="00955E3C"/>
    <w:rsid w:val="00955EB1"/>
    <w:rsid w:val="00955F90"/>
    <w:rsid w:val="00956199"/>
    <w:rsid w:val="009561C6"/>
    <w:rsid w:val="0095632C"/>
    <w:rsid w:val="00956453"/>
    <w:rsid w:val="00956975"/>
    <w:rsid w:val="00956E34"/>
    <w:rsid w:val="0095709E"/>
    <w:rsid w:val="009570F8"/>
    <w:rsid w:val="00957265"/>
    <w:rsid w:val="0095769A"/>
    <w:rsid w:val="009577A7"/>
    <w:rsid w:val="00957B94"/>
    <w:rsid w:val="00957BBB"/>
    <w:rsid w:val="00957DCE"/>
    <w:rsid w:val="009603E4"/>
    <w:rsid w:val="009606E2"/>
    <w:rsid w:val="0096101B"/>
    <w:rsid w:val="009610C0"/>
    <w:rsid w:val="009612B6"/>
    <w:rsid w:val="0096133A"/>
    <w:rsid w:val="009614FF"/>
    <w:rsid w:val="0096160F"/>
    <w:rsid w:val="0096178A"/>
    <w:rsid w:val="009619D9"/>
    <w:rsid w:val="00961A2B"/>
    <w:rsid w:val="00961CA4"/>
    <w:rsid w:val="00961CF6"/>
    <w:rsid w:val="00961D00"/>
    <w:rsid w:val="00961F80"/>
    <w:rsid w:val="00961FCA"/>
    <w:rsid w:val="00962084"/>
    <w:rsid w:val="009620E5"/>
    <w:rsid w:val="00962334"/>
    <w:rsid w:val="0096243A"/>
    <w:rsid w:val="00962474"/>
    <w:rsid w:val="00962ECB"/>
    <w:rsid w:val="0096355D"/>
    <w:rsid w:val="0096361B"/>
    <w:rsid w:val="00963932"/>
    <w:rsid w:val="00963941"/>
    <w:rsid w:val="00963A11"/>
    <w:rsid w:val="00963B16"/>
    <w:rsid w:val="00963CFC"/>
    <w:rsid w:val="00963DFE"/>
    <w:rsid w:val="00963E30"/>
    <w:rsid w:val="00964091"/>
    <w:rsid w:val="00964279"/>
    <w:rsid w:val="0096431F"/>
    <w:rsid w:val="00964373"/>
    <w:rsid w:val="009644D8"/>
    <w:rsid w:val="009646E4"/>
    <w:rsid w:val="009647A5"/>
    <w:rsid w:val="0096489B"/>
    <w:rsid w:val="009648AC"/>
    <w:rsid w:val="00964936"/>
    <w:rsid w:val="00964B21"/>
    <w:rsid w:val="00964B6C"/>
    <w:rsid w:val="00964C17"/>
    <w:rsid w:val="00964C3D"/>
    <w:rsid w:val="00964D9D"/>
    <w:rsid w:val="00964E52"/>
    <w:rsid w:val="0096530A"/>
    <w:rsid w:val="00965425"/>
    <w:rsid w:val="00965E41"/>
    <w:rsid w:val="00966328"/>
    <w:rsid w:val="0096646F"/>
    <w:rsid w:val="00966549"/>
    <w:rsid w:val="009666A3"/>
    <w:rsid w:val="00966892"/>
    <w:rsid w:val="00966957"/>
    <w:rsid w:val="00966987"/>
    <w:rsid w:val="009672E0"/>
    <w:rsid w:val="0096748D"/>
    <w:rsid w:val="0096767D"/>
    <w:rsid w:val="009677AE"/>
    <w:rsid w:val="009677B9"/>
    <w:rsid w:val="00967B35"/>
    <w:rsid w:val="00967E18"/>
    <w:rsid w:val="00970045"/>
    <w:rsid w:val="0097025E"/>
    <w:rsid w:val="00970289"/>
    <w:rsid w:val="009705E7"/>
    <w:rsid w:val="009706AB"/>
    <w:rsid w:val="009706DF"/>
    <w:rsid w:val="00970AA7"/>
    <w:rsid w:val="00971031"/>
    <w:rsid w:val="00971866"/>
    <w:rsid w:val="00971D0F"/>
    <w:rsid w:val="00971F39"/>
    <w:rsid w:val="009720A9"/>
    <w:rsid w:val="009721BA"/>
    <w:rsid w:val="009721E4"/>
    <w:rsid w:val="00972801"/>
    <w:rsid w:val="00972D6F"/>
    <w:rsid w:val="00972FD2"/>
    <w:rsid w:val="0097303A"/>
    <w:rsid w:val="00973147"/>
    <w:rsid w:val="009731EC"/>
    <w:rsid w:val="0097376B"/>
    <w:rsid w:val="00973A67"/>
    <w:rsid w:val="00973AAC"/>
    <w:rsid w:val="00973ABC"/>
    <w:rsid w:val="00973ACA"/>
    <w:rsid w:val="00973B76"/>
    <w:rsid w:val="00973C19"/>
    <w:rsid w:val="00973C2A"/>
    <w:rsid w:val="00973C7B"/>
    <w:rsid w:val="00973DE3"/>
    <w:rsid w:val="00974254"/>
    <w:rsid w:val="0097425D"/>
    <w:rsid w:val="009743C7"/>
    <w:rsid w:val="009743FB"/>
    <w:rsid w:val="00974884"/>
    <w:rsid w:val="0097495F"/>
    <w:rsid w:val="00974CAC"/>
    <w:rsid w:val="00974D41"/>
    <w:rsid w:val="00974D42"/>
    <w:rsid w:val="00974D5A"/>
    <w:rsid w:val="00974E59"/>
    <w:rsid w:val="00974F27"/>
    <w:rsid w:val="009752A6"/>
    <w:rsid w:val="009752F2"/>
    <w:rsid w:val="00975364"/>
    <w:rsid w:val="009754D1"/>
    <w:rsid w:val="009755AF"/>
    <w:rsid w:val="009756AA"/>
    <w:rsid w:val="00975B3D"/>
    <w:rsid w:val="0097603C"/>
    <w:rsid w:val="009760D0"/>
    <w:rsid w:val="00976275"/>
    <w:rsid w:val="009763A9"/>
    <w:rsid w:val="009766A1"/>
    <w:rsid w:val="00976761"/>
    <w:rsid w:val="00976DAC"/>
    <w:rsid w:val="00976F14"/>
    <w:rsid w:val="00976F6A"/>
    <w:rsid w:val="009770C4"/>
    <w:rsid w:val="009775AE"/>
    <w:rsid w:val="0097791B"/>
    <w:rsid w:val="00977A94"/>
    <w:rsid w:val="00977C55"/>
    <w:rsid w:val="00977CA8"/>
    <w:rsid w:val="00977DE9"/>
    <w:rsid w:val="00980072"/>
    <w:rsid w:val="00980785"/>
    <w:rsid w:val="009808E0"/>
    <w:rsid w:val="00980A27"/>
    <w:rsid w:val="00980B01"/>
    <w:rsid w:val="00980B86"/>
    <w:rsid w:val="00980C2C"/>
    <w:rsid w:val="00980F6B"/>
    <w:rsid w:val="009818E6"/>
    <w:rsid w:val="00981E1C"/>
    <w:rsid w:val="00981EE3"/>
    <w:rsid w:val="0098217B"/>
    <w:rsid w:val="0098219A"/>
    <w:rsid w:val="0098221B"/>
    <w:rsid w:val="009825EB"/>
    <w:rsid w:val="00982BD6"/>
    <w:rsid w:val="00982E06"/>
    <w:rsid w:val="009830EB"/>
    <w:rsid w:val="00983141"/>
    <w:rsid w:val="0098334B"/>
    <w:rsid w:val="00983359"/>
    <w:rsid w:val="00983479"/>
    <w:rsid w:val="009836E7"/>
    <w:rsid w:val="00983717"/>
    <w:rsid w:val="009838E2"/>
    <w:rsid w:val="00983A42"/>
    <w:rsid w:val="00983E2A"/>
    <w:rsid w:val="00983E44"/>
    <w:rsid w:val="00983E8A"/>
    <w:rsid w:val="00983E8B"/>
    <w:rsid w:val="00984087"/>
    <w:rsid w:val="00984346"/>
    <w:rsid w:val="00984354"/>
    <w:rsid w:val="009846AC"/>
    <w:rsid w:val="009846EA"/>
    <w:rsid w:val="0098485E"/>
    <w:rsid w:val="009848DF"/>
    <w:rsid w:val="009849B5"/>
    <w:rsid w:val="00984BFD"/>
    <w:rsid w:val="00984F8E"/>
    <w:rsid w:val="00985111"/>
    <w:rsid w:val="009852D7"/>
    <w:rsid w:val="009854BF"/>
    <w:rsid w:val="00985577"/>
    <w:rsid w:val="009855B0"/>
    <w:rsid w:val="0098574A"/>
    <w:rsid w:val="009858C9"/>
    <w:rsid w:val="00985995"/>
    <w:rsid w:val="00985A14"/>
    <w:rsid w:val="00985A2B"/>
    <w:rsid w:val="00985EE5"/>
    <w:rsid w:val="00986137"/>
    <w:rsid w:val="009862D8"/>
    <w:rsid w:val="0098648A"/>
    <w:rsid w:val="009864C3"/>
    <w:rsid w:val="0098661E"/>
    <w:rsid w:val="009868EC"/>
    <w:rsid w:val="00986BF0"/>
    <w:rsid w:val="00986E7F"/>
    <w:rsid w:val="0098705A"/>
    <w:rsid w:val="009870B1"/>
    <w:rsid w:val="009874C3"/>
    <w:rsid w:val="00987912"/>
    <w:rsid w:val="00987E1F"/>
    <w:rsid w:val="0099021E"/>
    <w:rsid w:val="00990380"/>
    <w:rsid w:val="009903A1"/>
    <w:rsid w:val="009903E6"/>
    <w:rsid w:val="00990424"/>
    <w:rsid w:val="00990466"/>
    <w:rsid w:val="0099075E"/>
    <w:rsid w:val="0099082D"/>
    <w:rsid w:val="009909BF"/>
    <w:rsid w:val="00990AF9"/>
    <w:rsid w:val="00990B46"/>
    <w:rsid w:val="00990FB1"/>
    <w:rsid w:val="009910C8"/>
    <w:rsid w:val="009915E6"/>
    <w:rsid w:val="009919E7"/>
    <w:rsid w:val="00991A4B"/>
    <w:rsid w:val="00991AA5"/>
    <w:rsid w:val="00991BD2"/>
    <w:rsid w:val="00991C23"/>
    <w:rsid w:val="00991F94"/>
    <w:rsid w:val="009920E7"/>
    <w:rsid w:val="0099218B"/>
    <w:rsid w:val="009921D1"/>
    <w:rsid w:val="009923F7"/>
    <w:rsid w:val="00992717"/>
    <w:rsid w:val="00992AC2"/>
    <w:rsid w:val="00992B91"/>
    <w:rsid w:val="00992EAA"/>
    <w:rsid w:val="00992F27"/>
    <w:rsid w:val="00992F8C"/>
    <w:rsid w:val="00992FF3"/>
    <w:rsid w:val="009933DE"/>
    <w:rsid w:val="00993613"/>
    <w:rsid w:val="0099388B"/>
    <w:rsid w:val="00993A0D"/>
    <w:rsid w:val="00993B73"/>
    <w:rsid w:val="00993F78"/>
    <w:rsid w:val="009940FC"/>
    <w:rsid w:val="0099461E"/>
    <w:rsid w:val="0099473F"/>
    <w:rsid w:val="00994751"/>
    <w:rsid w:val="0099485A"/>
    <w:rsid w:val="0099486B"/>
    <w:rsid w:val="00994B9E"/>
    <w:rsid w:val="00994CEE"/>
    <w:rsid w:val="00994DBC"/>
    <w:rsid w:val="009953B0"/>
    <w:rsid w:val="00995B24"/>
    <w:rsid w:val="00995B43"/>
    <w:rsid w:val="00996041"/>
    <w:rsid w:val="009961DE"/>
    <w:rsid w:val="009967AD"/>
    <w:rsid w:val="009969AD"/>
    <w:rsid w:val="00996A4F"/>
    <w:rsid w:val="00996F2A"/>
    <w:rsid w:val="00996F8E"/>
    <w:rsid w:val="0099753A"/>
    <w:rsid w:val="009976D1"/>
    <w:rsid w:val="00997882"/>
    <w:rsid w:val="00997B7A"/>
    <w:rsid w:val="00997BC0"/>
    <w:rsid w:val="00997C9C"/>
    <w:rsid w:val="00997E0A"/>
    <w:rsid w:val="009A0001"/>
    <w:rsid w:val="009A0020"/>
    <w:rsid w:val="009A0324"/>
    <w:rsid w:val="009A036E"/>
    <w:rsid w:val="009A0579"/>
    <w:rsid w:val="009A0637"/>
    <w:rsid w:val="009A0963"/>
    <w:rsid w:val="009A0D6F"/>
    <w:rsid w:val="009A0DDA"/>
    <w:rsid w:val="009A12B7"/>
    <w:rsid w:val="009A1686"/>
    <w:rsid w:val="009A1803"/>
    <w:rsid w:val="009A194F"/>
    <w:rsid w:val="009A1A4A"/>
    <w:rsid w:val="009A1C3D"/>
    <w:rsid w:val="009A1C9D"/>
    <w:rsid w:val="009A1D77"/>
    <w:rsid w:val="009A1E3C"/>
    <w:rsid w:val="009A24AC"/>
    <w:rsid w:val="009A2785"/>
    <w:rsid w:val="009A2CDB"/>
    <w:rsid w:val="009A33B6"/>
    <w:rsid w:val="009A344A"/>
    <w:rsid w:val="009A3542"/>
    <w:rsid w:val="009A3631"/>
    <w:rsid w:val="009A3873"/>
    <w:rsid w:val="009A38CA"/>
    <w:rsid w:val="009A392E"/>
    <w:rsid w:val="009A3A92"/>
    <w:rsid w:val="009A3AD6"/>
    <w:rsid w:val="009A3AEE"/>
    <w:rsid w:val="009A3C44"/>
    <w:rsid w:val="009A3F86"/>
    <w:rsid w:val="009A410F"/>
    <w:rsid w:val="009A41D4"/>
    <w:rsid w:val="009A436A"/>
    <w:rsid w:val="009A44F0"/>
    <w:rsid w:val="009A47BD"/>
    <w:rsid w:val="009A4896"/>
    <w:rsid w:val="009A4EE6"/>
    <w:rsid w:val="009A4F1E"/>
    <w:rsid w:val="009A4F4D"/>
    <w:rsid w:val="009A4F79"/>
    <w:rsid w:val="009A5074"/>
    <w:rsid w:val="009A525D"/>
    <w:rsid w:val="009A52BE"/>
    <w:rsid w:val="009A53C0"/>
    <w:rsid w:val="009A5437"/>
    <w:rsid w:val="009A558C"/>
    <w:rsid w:val="009A5822"/>
    <w:rsid w:val="009A5CB1"/>
    <w:rsid w:val="009A5D51"/>
    <w:rsid w:val="009A6212"/>
    <w:rsid w:val="009A6312"/>
    <w:rsid w:val="009A632F"/>
    <w:rsid w:val="009A6660"/>
    <w:rsid w:val="009A6925"/>
    <w:rsid w:val="009A6AA8"/>
    <w:rsid w:val="009A6B3D"/>
    <w:rsid w:val="009A6C98"/>
    <w:rsid w:val="009A72EB"/>
    <w:rsid w:val="009A736F"/>
    <w:rsid w:val="009A797A"/>
    <w:rsid w:val="009A7DBD"/>
    <w:rsid w:val="009A7E19"/>
    <w:rsid w:val="009A7E54"/>
    <w:rsid w:val="009A7E75"/>
    <w:rsid w:val="009A7F68"/>
    <w:rsid w:val="009B0119"/>
    <w:rsid w:val="009B02ED"/>
    <w:rsid w:val="009B048D"/>
    <w:rsid w:val="009B09F1"/>
    <w:rsid w:val="009B0B10"/>
    <w:rsid w:val="009B0F98"/>
    <w:rsid w:val="009B15F7"/>
    <w:rsid w:val="009B1944"/>
    <w:rsid w:val="009B1A04"/>
    <w:rsid w:val="009B1A52"/>
    <w:rsid w:val="009B1BEC"/>
    <w:rsid w:val="009B1D10"/>
    <w:rsid w:val="009B1E0A"/>
    <w:rsid w:val="009B1E56"/>
    <w:rsid w:val="009B1F33"/>
    <w:rsid w:val="009B1FFE"/>
    <w:rsid w:val="009B2053"/>
    <w:rsid w:val="009B20AD"/>
    <w:rsid w:val="009B20C8"/>
    <w:rsid w:val="009B2367"/>
    <w:rsid w:val="009B2372"/>
    <w:rsid w:val="009B26FC"/>
    <w:rsid w:val="009B2A64"/>
    <w:rsid w:val="009B2E25"/>
    <w:rsid w:val="009B2F34"/>
    <w:rsid w:val="009B31A1"/>
    <w:rsid w:val="009B31CF"/>
    <w:rsid w:val="009B3317"/>
    <w:rsid w:val="009B3462"/>
    <w:rsid w:val="009B353C"/>
    <w:rsid w:val="009B371A"/>
    <w:rsid w:val="009B389D"/>
    <w:rsid w:val="009B3995"/>
    <w:rsid w:val="009B39E2"/>
    <w:rsid w:val="009B3A86"/>
    <w:rsid w:val="009B444A"/>
    <w:rsid w:val="009B459D"/>
    <w:rsid w:val="009B4623"/>
    <w:rsid w:val="009B49D1"/>
    <w:rsid w:val="009B4CC2"/>
    <w:rsid w:val="009B4FEB"/>
    <w:rsid w:val="009B505F"/>
    <w:rsid w:val="009B510A"/>
    <w:rsid w:val="009B531D"/>
    <w:rsid w:val="009B53B6"/>
    <w:rsid w:val="009B5635"/>
    <w:rsid w:val="009B5C51"/>
    <w:rsid w:val="009B5CDC"/>
    <w:rsid w:val="009B62CA"/>
    <w:rsid w:val="009B65A0"/>
    <w:rsid w:val="009B697C"/>
    <w:rsid w:val="009B7059"/>
    <w:rsid w:val="009B7119"/>
    <w:rsid w:val="009B7AFA"/>
    <w:rsid w:val="009B7D05"/>
    <w:rsid w:val="009B7E0A"/>
    <w:rsid w:val="009B7E2E"/>
    <w:rsid w:val="009B7F00"/>
    <w:rsid w:val="009C0680"/>
    <w:rsid w:val="009C0741"/>
    <w:rsid w:val="009C097F"/>
    <w:rsid w:val="009C0C0D"/>
    <w:rsid w:val="009C0CAE"/>
    <w:rsid w:val="009C0E8E"/>
    <w:rsid w:val="009C0F17"/>
    <w:rsid w:val="009C0FDC"/>
    <w:rsid w:val="009C1154"/>
    <w:rsid w:val="009C176E"/>
    <w:rsid w:val="009C17CA"/>
    <w:rsid w:val="009C17CF"/>
    <w:rsid w:val="009C1919"/>
    <w:rsid w:val="009C1A05"/>
    <w:rsid w:val="009C1B1D"/>
    <w:rsid w:val="009C1B96"/>
    <w:rsid w:val="009C1CF6"/>
    <w:rsid w:val="009C1DFD"/>
    <w:rsid w:val="009C21B7"/>
    <w:rsid w:val="009C2809"/>
    <w:rsid w:val="009C2C83"/>
    <w:rsid w:val="009C2E2B"/>
    <w:rsid w:val="009C2E71"/>
    <w:rsid w:val="009C3243"/>
    <w:rsid w:val="009C32CD"/>
    <w:rsid w:val="009C32F9"/>
    <w:rsid w:val="009C3330"/>
    <w:rsid w:val="009C3458"/>
    <w:rsid w:val="009C35B3"/>
    <w:rsid w:val="009C3983"/>
    <w:rsid w:val="009C3A77"/>
    <w:rsid w:val="009C3C78"/>
    <w:rsid w:val="009C3C95"/>
    <w:rsid w:val="009C3E9A"/>
    <w:rsid w:val="009C3EC8"/>
    <w:rsid w:val="009C401E"/>
    <w:rsid w:val="009C49A2"/>
    <w:rsid w:val="009C4CBC"/>
    <w:rsid w:val="009C4DE5"/>
    <w:rsid w:val="009C4E51"/>
    <w:rsid w:val="009C4ED4"/>
    <w:rsid w:val="009C4EFE"/>
    <w:rsid w:val="009C4F67"/>
    <w:rsid w:val="009C4F7B"/>
    <w:rsid w:val="009C5095"/>
    <w:rsid w:val="009C5425"/>
    <w:rsid w:val="009C5EB9"/>
    <w:rsid w:val="009C5F1E"/>
    <w:rsid w:val="009C5F98"/>
    <w:rsid w:val="009C6011"/>
    <w:rsid w:val="009C63FC"/>
    <w:rsid w:val="009C6499"/>
    <w:rsid w:val="009C64A6"/>
    <w:rsid w:val="009C65F3"/>
    <w:rsid w:val="009C689E"/>
    <w:rsid w:val="009C68C5"/>
    <w:rsid w:val="009C6E59"/>
    <w:rsid w:val="009C7275"/>
    <w:rsid w:val="009C7582"/>
    <w:rsid w:val="009C75F6"/>
    <w:rsid w:val="009C774F"/>
    <w:rsid w:val="009C7B22"/>
    <w:rsid w:val="009C7D58"/>
    <w:rsid w:val="009D0370"/>
    <w:rsid w:val="009D0590"/>
    <w:rsid w:val="009D05C6"/>
    <w:rsid w:val="009D0ED3"/>
    <w:rsid w:val="009D1034"/>
    <w:rsid w:val="009D13DF"/>
    <w:rsid w:val="009D1474"/>
    <w:rsid w:val="009D1761"/>
    <w:rsid w:val="009D1950"/>
    <w:rsid w:val="009D1A65"/>
    <w:rsid w:val="009D1B20"/>
    <w:rsid w:val="009D1FE3"/>
    <w:rsid w:val="009D20B3"/>
    <w:rsid w:val="009D2249"/>
    <w:rsid w:val="009D2293"/>
    <w:rsid w:val="009D242B"/>
    <w:rsid w:val="009D2619"/>
    <w:rsid w:val="009D268D"/>
    <w:rsid w:val="009D2A5C"/>
    <w:rsid w:val="009D32EA"/>
    <w:rsid w:val="009D33FD"/>
    <w:rsid w:val="009D38C2"/>
    <w:rsid w:val="009D3936"/>
    <w:rsid w:val="009D39F5"/>
    <w:rsid w:val="009D3CF6"/>
    <w:rsid w:val="009D4A5D"/>
    <w:rsid w:val="009D4BA4"/>
    <w:rsid w:val="009D5078"/>
    <w:rsid w:val="009D51F5"/>
    <w:rsid w:val="009D5235"/>
    <w:rsid w:val="009D54F4"/>
    <w:rsid w:val="009D597B"/>
    <w:rsid w:val="009D5C08"/>
    <w:rsid w:val="009D5E6B"/>
    <w:rsid w:val="009D60E1"/>
    <w:rsid w:val="009D6309"/>
    <w:rsid w:val="009D645A"/>
    <w:rsid w:val="009D64A3"/>
    <w:rsid w:val="009D679C"/>
    <w:rsid w:val="009D6BA4"/>
    <w:rsid w:val="009D6C18"/>
    <w:rsid w:val="009D6C51"/>
    <w:rsid w:val="009D6EBA"/>
    <w:rsid w:val="009D71C4"/>
    <w:rsid w:val="009D76EB"/>
    <w:rsid w:val="009D7716"/>
    <w:rsid w:val="009D7873"/>
    <w:rsid w:val="009D7993"/>
    <w:rsid w:val="009D7E7A"/>
    <w:rsid w:val="009D7F25"/>
    <w:rsid w:val="009D7F30"/>
    <w:rsid w:val="009E0019"/>
    <w:rsid w:val="009E036D"/>
    <w:rsid w:val="009E068F"/>
    <w:rsid w:val="009E07FA"/>
    <w:rsid w:val="009E09FB"/>
    <w:rsid w:val="009E0CEB"/>
    <w:rsid w:val="009E0D66"/>
    <w:rsid w:val="009E0FAD"/>
    <w:rsid w:val="009E0FB2"/>
    <w:rsid w:val="009E1015"/>
    <w:rsid w:val="009E1042"/>
    <w:rsid w:val="009E1152"/>
    <w:rsid w:val="009E11F2"/>
    <w:rsid w:val="009E1520"/>
    <w:rsid w:val="009E18E3"/>
    <w:rsid w:val="009E1C56"/>
    <w:rsid w:val="009E1E79"/>
    <w:rsid w:val="009E1E87"/>
    <w:rsid w:val="009E1FB2"/>
    <w:rsid w:val="009E1FF1"/>
    <w:rsid w:val="009E21A8"/>
    <w:rsid w:val="009E222B"/>
    <w:rsid w:val="009E2F18"/>
    <w:rsid w:val="009E313C"/>
    <w:rsid w:val="009E3288"/>
    <w:rsid w:val="009E3506"/>
    <w:rsid w:val="009E381F"/>
    <w:rsid w:val="009E38EC"/>
    <w:rsid w:val="009E3D06"/>
    <w:rsid w:val="009E3D7A"/>
    <w:rsid w:val="009E4025"/>
    <w:rsid w:val="009E41B3"/>
    <w:rsid w:val="009E471A"/>
    <w:rsid w:val="009E489B"/>
    <w:rsid w:val="009E52D4"/>
    <w:rsid w:val="009E544C"/>
    <w:rsid w:val="009E569B"/>
    <w:rsid w:val="009E594B"/>
    <w:rsid w:val="009E5AA7"/>
    <w:rsid w:val="009E5E4D"/>
    <w:rsid w:val="009E6071"/>
    <w:rsid w:val="009E625F"/>
    <w:rsid w:val="009E63DA"/>
    <w:rsid w:val="009E651F"/>
    <w:rsid w:val="009E653A"/>
    <w:rsid w:val="009E6D59"/>
    <w:rsid w:val="009E6ED1"/>
    <w:rsid w:val="009E727B"/>
    <w:rsid w:val="009E72E1"/>
    <w:rsid w:val="009E754E"/>
    <w:rsid w:val="009E7600"/>
    <w:rsid w:val="009E78A4"/>
    <w:rsid w:val="009E79D5"/>
    <w:rsid w:val="009E7A98"/>
    <w:rsid w:val="009E7AFE"/>
    <w:rsid w:val="009E7BC2"/>
    <w:rsid w:val="009E7F42"/>
    <w:rsid w:val="009E7FB1"/>
    <w:rsid w:val="009F02CB"/>
    <w:rsid w:val="009F02D1"/>
    <w:rsid w:val="009F0578"/>
    <w:rsid w:val="009F0738"/>
    <w:rsid w:val="009F08BC"/>
    <w:rsid w:val="009F08C7"/>
    <w:rsid w:val="009F0A0B"/>
    <w:rsid w:val="009F0AA1"/>
    <w:rsid w:val="009F0C36"/>
    <w:rsid w:val="009F0D1C"/>
    <w:rsid w:val="009F13D8"/>
    <w:rsid w:val="009F143C"/>
    <w:rsid w:val="009F17B4"/>
    <w:rsid w:val="009F1889"/>
    <w:rsid w:val="009F18BA"/>
    <w:rsid w:val="009F1B48"/>
    <w:rsid w:val="009F21A9"/>
    <w:rsid w:val="009F2656"/>
    <w:rsid w:val="009F2BA9"/>
    <w:rsid w:val="009F2EDD"/>
    <w:rsid w:val="009F2F3D"/>
    <w:rsid w:val="009F340C"/>
    <w:rsid w:val="009F3788"/>
    <w:rsid w:val="009F3A0F"/>
    <w:rsid w:val="009F3B8B"/>
    <w:rsid w:val="009F3F0E"/>
    <w:rsid w:val="009F41E4"/>
    <w:rsid w:val="009F420F"/>
    <w:rsid w:val="009F4439"/>
    <w:rsid w:val="009F4824"/>
    <w:rsid w:val="009F4C8C"/>
    <w:rsid w:val="009F4D9A"/>
    <w:rsid w:val="009F4F35"/>
    <w:rsid w:val="009F515B"/>
    <w:rsid w:val="009F5201"/>
    <w:rsid w:val="009F54F6"/>
    <w:rsid w:val="009F59EA"/>
    <w:rsid w:val="009F5A93"/>
    <w:rsid w:val="009F5CBC"/>
    <w:rsid w:val="009F5E7A"/>
    <w:rsid w:val="009F6218"/>
    <w:rsid w:val="009F6379"/>
    <w:rsid w:val="009F63C4"/>
    <w:rsid w:val="009F648E"/>
    <w:rsid w:val="009F65B3"/>
    <w:rsid w:val="009F6819"/>
    <w:rsid w:val="009F6BF4"/>
    <w:rsid w:val="009F7240"/>
    <w:rsid w:val="009F7364"/>
    <w:rsid w:val="009F7616"/>
    <w:rsid w:val="009F787D"/>
    <w:rsid w:val="009F79FA"/>
    <w:rsid w:val="009F7B5A"/>
    <w:rsid w:val="00A0009D"/>
    <w:rsid w:val="00A0013F"/>
    <w:rsid w:val="00A00876"/>
    <w:rsid w:val="00A00A8F"/>
    <w:rsid w:val="00A00CF0"/>
    <w:rsid w:val="00A00E9A"/>
    <w:rsid w:val="00A0104A"/>
    <w:rsid w:val="00A014C7"/>
    <w:rsid w:val="00A01978"/>
    <w:rsid w:val="00A020CA"/>
    <w:rsid w:val="00A0225A"/>
    <w:rsid w:val="00A02643"/>
    <w:rsid w:val="00A0274C"/>
    <w:rsid w:val="00A028D7"/>
    <w:rsid w:val="00A02AB6"/>
    <w:rsid w:val="00A02B6B"/>
    <w:rsid w:val="00A02C44"/>
    <w:rsid w:val="00A02D9F"/>
    <w:rsid w:val="00A02E25"/>
    <w:rsid w:val="00A0308C"/>
    <w:rsid w:val="00A03737"/>
    <w:rsid w:val="00A03C4D"/>
    <w:rsid w:val="00A0402C"/>
    <w:rsid w:val="00A0409D"/>
    <w:rsid w:val="00A04175"/>
    <w:rsid w:val="00A0429D"/>
    <w:rsid w:val="00A043B6"/>
    <w:rsid w:val="00A0490E"/>
    <w:rsid w:val="00A04930"/>
    <w:rsid w:val="00A05131"/>
    <w:rsid w:val="00A05239"/>
    <w:rsid w:val="00A05464"/>
    <w:rsid w:val="00A05737"/>
    <w:rsid w:val="00A057C3"/>
    <w:rsid w:val="00A059D0"/>
    <w:rsid w:val="00A05B8F"/>
    <w:rsid w:val="00A05C5C"/>
    <w:rsid w:val="00A06079"/>
    <w:rsid w:val="00A060CE"/>
    <w:rsid w:val="00A06181"/>
    <w:rsid w:val="00A063B6"/>
    <w:rsid w:val="00A0650B"/>
    <w:rsid w:val="00A0651F"/>
    <w:rsid w:val="00A065AA"/>
    <w:rsid w:val="00A0676A"/>
    <w:rsid w:val="00A06B71"/>
    <w:rsid w:val="00A06B95"/>
    <w:rsid w:val="00A07373"/>
    <w:rsid w:val="00A073B5"/>
    <w:rsid w:val="00A074B8"/>
    <w:rsid w:val="00A07551"/>
    <w:rsid w:val="00A0768B"/>
    <w:rsid w:val="00A07B45"/>
    <w:rsid w:val="00A07B97"/>
    <w:rsid w:val="00A100BF"/>
    <w:rsid w:val="00A10530"/>
    <w:rsid w:val="00A105C3"/>
    <w:rsid w:val="00A10720"/>
    <w:rsid w:val="00A10995"/>
    <w:rsid w:val="00A10BA4"/>
    <w:rsid w:val="00A10C2A"/>
    <w:rsid w:val="00A10C68"/>
    <w:rsid w:val="00A10EE8"/>
    <w:rsid w:val="00A1106A"/>
    <w:rsid w:val="00A11302"/>
    <w:rsid w:val="00A11333"/>
    <w:rsid w:val="00A114BC"/>
    <w:rsid w:val="00A11634"/>
    <w:rsid w:val="00A118FD"/>
    <w:rsid w:val="00A1193D"/>
    <w:rsid w:val="00A11ABB"/>
    <w:rsid w:val="00A11F45"/>
    <w:rsid w:val="00A121D5"/>
    <w:rsid w:val="00A124EB"/>
    <w:rsid w:val="00A124F2"/>
    <w:rsid w:val="00A12503"/>
    <w:rsid w:val="00A128F5"/>
    <w:rsid w:val="00A12999"/>
    <w:rsid w:val="00A12B16"/>
    <w:rsid w:val="00A12C4B"/>
    <w:rsid w:val="00A12F5F"/>
    <w:rsid w:val="00A130F8"/>
    <w:rsid w:val="00A132CE"/>
    <w:rsid w:val="00A1339D"/>
    <w:rsid w:val="00A135C8"/>
    <w:rsid w:val="00A137D2"/>
    <w:rsid w:val="00A13904"/>
    <w:rsid w:val="00A13A03"/>
    <w:rsid w:val="00A13DC7"/>
    <w:rsid w:val="00A14213"/>
    <w:rsid w:val="00A147F0"/>
    <w:rsid w:val="00A14894"/>
    <w:rsid w:val="00A14A63"/>
    <w:rsid w:val="00A14A6F"/>
    <w:rsid w:val="00A14E3B"/>
    <w:rsid w:val="00A150BB"/>
    <w:rsid w:val="00A151BD"/>
    <w:rsid w:val="00A15212"/>
    <w:rsid w:val="00A15319"/>
    <w:rsid w:val="00A1554F"/>
    <w:rsid w:val="00A15851"/>
    <w:rsid w:val="00A15901"/>
    <w:rsid w:val="00A15BB3"/>
    <w:rsid w:val="00A15E38"/>
    <w:rsid w:val="00A15F38"/>
    <w:rsid w:val="00A1600E"/>
    <w:rsid w:val="00A1641B"/>
    <w:rsid w:val="00A1680C"/>
    <w:rsid w:val="00A16A6E"/>
    <w:rsid w:val="00A16BAD"/>
    <w:rsid w:val="00A16D5C"/>
    <w:rsid w:val="00A16EFF"/>
    <w:rsid w:val="00A1735F"/>
    <w:rsid w:val="00A174D7"/>
    <w:rsid w:val="00A1751D"/>
    <w:rsid w:val="00A1772A"/>
    <w:rsid w:val="00A17AD6"/>
    <w:rsid w:val="00A17C48"/>
    <w:rsid w:val="00A20113"/>
    <w:rsid w:val="00A2021A"/>
    <w:rsid w:val="00A20270"/>
    <w:rsid w:val="00A203F7"/>
    <w:rsid w:val="00A207BA"/>
    <w:rsid w:val="00A208BB"/>
    <w:rsid w:val="00A20A60"/>
    <w:rsid w:val="00A20B84"/>
    <w:rsid w:val="00A20B9C"/>
    <w:rsid w:val="00A20DE4"/>
    <w:rsid w:val="00A20E09"/>
    <w:rsid w:val="00A20F81"/>
    <w:rsid w:val="00A20FF9"/>
    <w:rsid w:val="00A212A3"/>
    <w:rsid w:val="00A215BE"/>
    <w:rsid w:val="00A21838"/>
    <w:rsid w:val="00A21862"/>
    <w:rsid w:val="00A21A15"/>
    <w:rsid w:val="00A21B14"/>
    <w:rsid w:val="00A21C9C"/>
    <w:rsid w:val="00A2214E"/>
    <w:rsid w:val="00A221FB"/>
    <w:rsid w:val="00A22388"/>
    <w:rsid w:val="00A22801"/>
    <w:rsid w:val="00A2286D"/>
    <w:rsid w:val="00A228DE"/>
    <w:rsid w:val="00A22A2B"/>
    <w:rsid w:val="00A22B29"/>
    <w:rsid w:val="00A22E5E"/>
    <w:rsid w:val="00A23290"/>
    <w:rsid w:val="00A2352E"/>
    <w:rsid w:val="00A23617"/>
    <w:rsid w:val="00A23937"/>
    <w:rsid w:val="00A23CB0"/>
    <w:rsid w:val="00A23EED"/>
    <w:rsid w:val="00A23FB8"/>
    <w:rsid w:val="00A24254"/>
    <w:rsid w:val="00A24C4D"/>
    <w:rsid w:val="00A2534B"/>
    <w:rsid w:val="00A2599E"/>
    <w:rsid w:val="00A25D56"/>
    <w:rsid w:val="00A25FBE"/>
    <w:rsid w:val="00A26095"/>
    <w:rsid w:val="00A261B9"/>
    <w:rsid w:val="00A261C5"/>
    <w:rsid w:val="00A262BB"/>
    <w:rsid w:val="00A263B5"/>
    <w:rsid w:val="00A2664B"/>
    <w:rsid w:val="00A266A3"/>
    <w:rsid w:val="00A267B8"/>
    <w:rsid w:val="00A269D6"/>
    <w:rsid w:val="00A26BDC"/>
    <w:rsid w:val="00A26BEC"/>
    <w:rsid w:val="00A26C45"/>
    <w:rsid w:val="00A26FDA"/>
    <w:rsid w:val="00A2713D"/>
    <w:rsid w:val="00A27160"/>
    <w:rsid w:val="00A274F1"/>
    <w:rsid w:val="00A27557"/>
    <w:rsid w:val="00A2772C"/>
    <w:rsid w:val="00A2795A"/>
    <w:rsid w:val="00A27AF4"/>
    <w:rsid w:val="00A27B0D"/>
    <w:rsid w:val="00A27C4A"/>
    <w:rsid w:val="00A27EB1"/>
    <w:rsid w:val="00A3035D"/>
    <w:rsid w:val="00A30498"/>
    <w:rsid w:val="00A3074A"/>
    <w:rsid w:val="00A308F4"/>
    <w:rsid w:val="00A308FD"/>
    <w:rsid w:val="00A30D50"/>
    <w:rsid w:val="00A30D57"/>
    <w:rsid w:val="00A30E09"/>
    <w:rsid w:val="00A310D8"/>
    <w:rsid w:val="00A3127E"/>
    <w:rsid w:val="00A31303"/>
    <w:rsid w:val="00A315CE"/>
    <w:rsid w:val="00A318BC"/>
    <w:rsid w:val="00A318F7"/>
    <w:rsid w:val="00A319BA"/>
    <w:rsid w:val="00A319DE"/>
    <w:rsid w:val="00A31BFC"/>
    <w:rsid w:val="00A31FE8"/>
    <w:rsid w:val="00A321D3"/>
    <w:rsid w:val="00A323CA"/>
    <w:rsid w:val="00A324BA"/>
    <w:rsid w:val="00A3282B"/>
    <w:rsid w:val="00A328FB"/>
    <w:rsid w:val="00A329A2"/>
    <w:rsid w:val="00A32E08"/>
    <w:rsid w:val="00A3330D"/>
    <w:rsid w:val="00A33D87"/>
    <w:rsid w:val="00A33F2C"/>
    <w:rsid w:val="00A3456C"/>
    <w:rsid w:val="00A347C4"/>
    <w:rsid w:val="00A34B8B"/>
    <w:rsid w:val="00A34BCC"/>
    <w:rsid w:val="00A34D0F"/>
    <w:rsid w:val="00A34F79"/>
    <w:rsid w:val="00A350EB"/>
    <w:rsid w:val="00A352DD"/>
    <w:rsid w:val="00A352E1"/>
    <w:rsid w:val="00A353AE"/>
    <w:rsid w:val="00A353DD"/>
    <w:rsid w:val="00A357E5"/>
    <w:rsid w:val="00A358AB"/>
    <w:rsid w:val="00A35A59"/>
    <w:rsid w:val="00A35EB6"/>
    <w:rsid w:val="00A36146"/>
    <w:rsid w:val="00A361A9"/>
    <w:rsid w:val="00A3642E"/>
    <w:rsid w:val="00A364DB"/>
    <w:rsid w:val="00A3668E"/>
    <w:rsid w:val="00A36884"/>
    <w:rsid w:val="00A36B34"/>
    <w:rsid w:val="00A36C13"/>
    <w:rsid w:val="00A3751C"/>
    <w:rsid w:val="00A37A57"/>
    <w:rsid w:val="00A37E3F"/>
    <w:rsid w:val="00A37E92"/>
    <w:rsid w:val="00A4042B"/>
    <w:rsid w:val="00A405F8"/>
    <w:rsid w:val="00A407BC"/>
    <w:rsid w:val="00A40826"/>
    <w:rsid w:val="00A4097B"/>
    <w:rsid w:val="00A409D7"/>
    <w:rsid w:val="00A40B27"/>
    <w:rsid w:val="00A40C80"/>
    <w:rsid w:val="00A411CA"/>
    <w:rsid w:val="00A4197F"/>
    <w:rsid w:val="00A41A3C"/>
    <w:rsid w:val="00A41A69"/>
    <w:rsid w:val="00A41D2E"/>
    <w:rsid w:val="00A41D9A"/>
    <w:rsid w:val="00A42124"/>
    <w:rsid w:val="00A42589"/>
    <w:rsid w:val="00A42717"/>
    <w:rsid w:val="00A428D7"/>
    <w:rsid w:val="00A42AB4"/>
    <w:rsid w:val="00A42E20"/>
    <w:rsid w:val="00A43388"/>
    <w:rsid w:val="00A43466"/>
    <w:rsid w:val="00A435D4"/>
    <w:rsid w:val="00A43774"/>
    <w:rsid w:val="00A43823"/>
    <w:rsid w:val="00A43BF7"/>
    <w:rsid w:val="00A43DB7"/>
    <w:rsid w:val="00A43EEF"/>
    <w:rsid w:val="00A440AF"/>
    <w:rsid w:val="00A443B3"/>
    <w:rsid w:val="00A44472"/>
    <w:rsid w:val="00A44ABE"/>
    <w:rsid w:val="00A44B26"/>
    <w:rsid w:val="00A44BCD"/>
    <w:rsid w:val="00A44D40"/>
    <w:rsid w:val="00A44DDD"/>
    <w:rsid w:val="00A44E83"/>
    <w:rsid w:val="00A44F6E"/>
    <w:rsid w:val="00A44F82"/>
    <w:rsid w:val="00A4512C"/>
    <w:rsid w:val="00A45178"/>
    <w:rsid w:val="00A45200"/>
    <w:rsid w:val="00A454CD"/>
    <w:rsid w:val="00A4556A"/>
    <w:rsid w:val="00A4578F"/>
    <w:rsid w:val="00A457F9"/>
    <w:rsid w:val="00A459C1"/>
    <w:rsid w:val="00A460CF"/>
    <w:rsid w:val="00A4618B"/>
    <w:rsid w:val="00A462D5"/>
    <w:rsid w:val="00A469C3"/>
    <w:rsid w:val="00A46A39"/>
    <w:rsid w:val="00A46F44"/>
    <w:rsid w:val="00A4770E"/>
    <w:rsid w:val="00A47720"/>
    <w:rsid w:val="00A47781"/>
    <w:rsid w:val="00A478F2"/>
    <w:rsid w:val="00A479D8"/>
    <w:rsid w:val="00A47BBF"/>
    <w:rsid w:val="00A47C27"/>
    <w:rsid w:val="00A5052D"/>
    <w:rsid w:val="00A505D1"/>
    <w:rsid w:val="00A5089D"/>
    <w:rsid w:val="00A508CE"/>
    <w:rsid w:val="00A50958"/>
    <w:rsid w:val="00A509FB"/>
    <w:rsid w:val="00A50AB1"/>
    <w:rsid w:val="00A50EDB"/>
    <w:rsid w:val="00A50F86"/>
    <w:rsid w:val="00A51073"/>
    <w:rsid w:val="00A51241"/>
    <w:rsid w:val="00A513B7"/>
    <w:rsid w:val="00A5186F"/>
    <w:rsid w:val="00A5190B"/>
    <w:rsid w:val="00A519D6"/>
    <w:rsid w:val="00A51C85"/>
    <w:rsid w:val="00A51CFE"/>
    <w:rsid w:val="00A52014"/>
    <w:rsid w:val="00A52690"/>
    <w:rsid w:val="00A527E3"/>
    <w:rsid w:val="00A528C1"/>
    <w:rsid w:val="00A52A0C"/>
    <w:rsid w:val="00A531E6"/>
    <w:rsid w:val="00A535EA"/>
    <w:rsid w:val="00A53B23"/>
    <w:rsid w:val="00A53B2F"/>
    <w:rsid w:val="00A53DD0"/>
    <w:rsid w:val="00A53FA1"/>
    <w:rsid w:val="00A53FA4"/>
    <w:rsid w:val="00A54367"/>
    <w:rsid w:val="00A543B9"/>
    <w:rsid w:val="00A5443C"/>
    <w:rsid w:val="00A548DC"/>
    <w:rsid w:val="00A5519F"/>
    <w:rsid w:val="00A554FB"/>
    <w:rsid w:val="00A556D5"/>
    <w:rsid w:val="00A55841"/>
    <w:rsid w:val="00A55F73"/>
    <w:rsid w:val="00A56101"/>
    <w:rsid w:val="00A56245"/>
    <w:rsid w:val="00A56324"/>
    <w:rsid w:val="00A56420"/>
    <w:rsid w:val="00A566EB"/>
    <w:rsid w:val="00A56749"/>
    <w:rsid w:val="00A56A2E"/>
    <w:rsid w:val="00A56A70"/>
    <w:rsid w:val="00A56C79"/>
    <w:rsid w:val="00A56D1A"/>
    <w:rsid w:val="00A56D8F"/>
    <w:rsid w:val="00A56E86"/>
    <w:rsid w:val="00A56FF1"/>
    <w:rsid w:val="00A57109"/>
    <w:rsid w:val="00A5727A"/>
    <w:rsid w:val="00A573E1"/>
    <w:rsid w:val="00A574BA"/>
    <w:rsid w:val="00A574D2"/>
    <w:rsid w:val="00A57595"/>
    <w:rsid w:val="00A57977"/>
    <w:rsid w:val="00A579A5"/>
    <w:rsid w:val="00A57A0D"/>
    <w:rsid w:val="00A57D03"/>
    <w:rsid w:val="00A57EE8"/>
    <w:rsid w:val="00A60044"/>
    <w:rsid w:val="00A60146"/>
    <w:rsid w:val="00A60565"/>
    <w:rsid w:val="00A60970"/>
    <w:rsid w:val="00A60E18"/>
    <w:rsid w:val="00A60E24"/>
    <w:rsid w:val="00A6149B"/>
    <w:rsid w:val="00A6158B"/>
    <w:rsid w:val="00A61616"/>
    <w:rsid w:val="00A61747"/>
    <w:rsid w:val="00A617E7"/>
    <w:rsid w:val="00A6180B"/>
    <w:rsid w:val="00A6195F"/>
    <w:rsid w:val="00A61AF2"/>
    <w:rsid w:val="00A61D52"/>
    <w:rsid w:val="00A61DE4"/>
    <w:rsid w:val="00A61DF8"/>
    <w:rsid w:val="00A62133"/>
    <w:rsid w:val="00A62D3D"/>
    <w:rsid w:val="00A6337B"/>
    <w:rsid w:val="00A63529"/>
    <w:rsid w:val="00A6369E"/>
    <w:rsid w:val="00A636B9"/>
    <w:rsid w:val="00A63908"/>
    <w:rsid w:val="00A6396F"/>
    <w:rsid w:val="00A639BD"/>
    <w:rsid w:val="00A63A24"/>
    <w:rsid w:val="00A63C6E"/>
    <w:rsid w:val="00A63D8A"/>
    <w:rsid w:val="00A63F91"/>
    <w:rsid w:val="00A64052"/>
    <w:rsid w:val="00A64081"/>
    <w:rsid w:val="00A64106"/>
    <w:rsid w:val="00A6419D"/>
    <w:rsid w:val="00A64356"/>
    <w:rsid w:val="00A64690"/>
    <w:rsid w:val="00A64939"/>
    <w:rsid w:val="00A649BB"/>
    <w:rsid w:val="00A64A5F"/>
    <w:rsid w:val="00A64CE8"/>
    <w:rsid w:val="00A64DAB"/>
    <w:rsid w:val="00A64E50"/>
    <w:rsid w:val="00A64E87"/>
    <w:rsid w:val="00A652FB"/>
    <w:rsid w:val="00A6532F"/>
    <w:rsid w:val="00A653BE"/>
    <w:rsid w:val="00A65486"/>
    <w:rsid w:val="00A6570A"/>
    <w:rsid w:val="00A659C5"/>
    <w:rsid w:val="00A65BF6"/>
    <w:rsid w:val="00A65C55"/>
    <w:rsid w:val="00A65E3B"/>
    <w:rsid w:val="00A65F02"/>
    <w:rsid w:val="00A66027"/>
    <w:rsid w:val="00A66177"/>
    <w:rsid w:val="00A664FF"/>
    <w:rsid w:val="00A6654A"/>
    <w:rsid w:val="00A665DA"/>
    <w:rsid w:val="00A66660"/>
    <w:rsid w:val="00A668A6"/>
    <w:rsid w:val="00A66917"/>
    <w:rsid w:val="00A66DF1"/>
    <w:rsid w:val="00A67106"/>
    <w:rsid w:val="00A671BF"/>
    <w:rsid w:val="00A677C3"/>
    <w:rsid w:val="00A67E0E"/>
    <w:rsid w:val="00A704AB"/>
    <w:rsid w:val="00A704F5"/>
    <w:rsid w:val="00A70531"/>
    <w:rsid w:val="00A707A6"/>
    <w:rsid w:val="00A70B4F"/>
    <w:rsid w:val="00A70B53"/>
    <w:rsid w:val="00A70F0A"/>
    <w:rsid w:val="00A70FEE"/>
    <w:rsid w:val="00A7132F"/>
    <w:rsid w:val="00A7137B"/>
    <w:rsid w:val="00A71412"/>
    <w:rsid w:val="00A7145A"/>
    <w:rsid w:val="00A7153E"/>
    <w:rsid w:val="00A716E6"/>
    <w:rsid w:val="00A717B3"/>
    <w:rsid w:val="00A71856"/>
    <w:rsid w:val="00A71B86"/>
    <w:rsid w:val="00A71CB6"/>
    <w:rsid w:val="00A71E1A"/>
    <w:rsid w:val="00A71EC8"/>
    <w:rsid w:val="00A724A4"/>
    <w:rsid w:val="00A72831"/>
    <w:rsid w:val="00A72CE1"/>
    <w:rsid w:val="00A72DBB"/>
    <w:rsid w:val="00A72DBE"/>
    <w:rsid w:val="00A73167"/>
    <w:rsid w:val="00A731F6"/>
    <w:rsid w:val="00A732E4"/>
    <w:rsid w:val="00A73BA1"/>
    <w:rsid w:val="00A73C86"/>
    <w:rsid w:val="00A73C93"/>
    <w:rsid w:val="00A73D33"/>
    <w:rsid w:val="00A73D40"/>
    <w:rsid w:val="00A73E4C"/>
    <w:rsid w:val="00A7426F"/>
    <w:rsid w:val="00A7481B"/>
    <w:rsid w:val="00A748FE"/>
    <w:rsid w:val="00A7499A"/>
    <w:rsid w:val="00A74CE6"/>
    <w:rsid w:val="00A74CEE"/>
    <w:rsid w:val="00A7526C"/>
    <w:rsid w:val="00A75987"/>
    <w:rsid w:val="00A75B1F"/>
    <w:rsid w:val="00A75B98"/>
    <w:rsid w:val="00A75C2A"/>
    <w:rsid w:val="00A75D20"/>
    <w:rsid w:val="00A75DA3"/>
    <w:rsid w:val="00A76018"/>
    <w:rsid w:val="00A7626C"/>
    <w:rsid w:val="00A766DE"/>
    <w:rsid w:val="00A7683F"/>
    <w:rsid w:val="00A768EC"/>
    <w:rsid w:val="00A76AEC"/>
    <w:rsid w:val="00A76C95"/>
    <w:rsid w:val="00A770B9"/>
    <w:rsid w:val="00A77277"/>
    <w:rsid w:val="00A777BD"/>
    <w:rsid w:val="00A77978"/>
    <w:rsid w:val="00A77CD5"/>
    <w:rsid w:val="00A77CDF"/>
    <w:rsid w:val="00A77D9C"/>
    <w:rsid w:val="00A77F47"/>
    <w:rsid w:val="00A77F9E"/>
    <w:rsid w:val="00A8006D"/>
    <w:rsid w:val="00A803A0"/>
    <w:rsid w:val="00A805FF"/>
    <w:rsid w:val="00A809C7"/>
    <w:rsid w:val="00A80A20"/>
    <w:rsid w:val="00A80DC3"/>
    <w:rsid w:val="00A80EA8"/>
    <w:rsid w:val="00A80F91"/>
    <w:rsid w:val="00A81105"/>
    <w:rsid w:val="00A81125"/>
    <w:rsid w:val="00A81242"/>
    <w:rsid w:val="00A813E9"/>
    <w:rsid w:val="00A815CC"/>
    <w:rsid w:val="00A81794"/>
    <w:rsid w:val="00A819D6"/>
    <w:rsid w:val="00A81ADD"/>
    <w:rsid w:val="00A81F57"/>
    <w:rsid w:val="00A81F6C"/>
    <w:rsid w:val="00A82284"/>
    <w:rsid w:val="00A823C7"/>
    <w:rsid w:val="00A82518"/>
    <w:rsid w:val="00A825B8"/>
    <w:rsid w:val="00A82635"/>
    <w:rsid w:val="00A82A2F"/>
    <w:rsid w:val="00A82B1D"/>
    <w:rsid w:val="00A82BA5"/>
    <w:rsid w:val="00A83022"/>
    <w:rsid w:val="00A832A2"/>
    <w:rsid w:val="00A833F0"/>
    <w:rsid w:val="00A83670"/>
    <w:rsid w:val="00A838B8"/>
    <w:rsid w:val="00A83B77"/>
    <w:rsid w:val="00A83B9F"/>
    <w:rsid w:val="00A83BA1"/>
    <w:rsid w:val="00A841D9"/>
    <w:rsid w:val="00A843FF"/>
    <w:rsid w:val="00A84577"/>
    <w:rsid w:val="00A847DC"/>
    <w:rsid w:val="00A848E6"/>
    <w:rsid w:val="00A8568A"/>
    <w:rsid w:val="00A8573A"/>
    <w:rsid w:val="00A85C4B"/>
    <w:rsid w:val="00A85D44"/>
    <w:rsid w:val="00A86139"/>
    <w:rsid w:val="00A86445"/>
    <w:rsid w:val="00A86563"/>
    <w:rsid w:val="00A865AC"/>
    <w:rsid w:val="00A86635"/>
    <w:rsid w:val="00A86788"/>
    <w:rsid w:val="00A86947"/>
    <w:rsid w:val="00A8695C"/>
    <w:rsid w:val="00A86BCE"/>
    <w:rsid w:val="00A86E49"/>
    <w:rsid w:val="00A870B9"/>
    <w:rsid w:val="00A8716C"/>
    <w:rsid w:val="00A872AD"/>
    <w:rsid w:val="00A87479"/>
    <w:rsid w:val="00A875B5"/>
    <w:rsid w:val="00A87B6C"/>
    <w:rsid w:val="00A87B90"/>
    <w:rsid w:val="00A87D77"/>
    <w:rsid w:val="00A87D88"/>
    <w:rsid w:val="00A87F1E"/>
    <w:rsid w:val="00A87F67"/>
    <w:rsid w:val="00A900E5"/>
    <w:rsid w:val="00A90175"/>
    <w:rsid w:val="00A903F6"/>
    <w:rsid w:val="00A907FA"/>
    <w:rsid w:val="00A90825"/>
    <w:rsid w:val="00A9094B"/>
    <w:rsid w:val="00A909F4"/>
    <w:rsid w:val="00A90ADB"/>
    <w:rsid w:val="00A9117A"/>
    <w:rsid w:val="00A911F2"/>
    <w:rsid w:val="00A9130C"/>
    <w:rsid w:val="00A91379"/>
    <w:rsid w:val="00A91536"/>
    <w:rsid w:val="00A91ACC"/>
    <w:rsid w:val="00A91F24"/>
    <w:rsid w:val="00A92698"/>
    <w:rsid w:val="00A927D1"/>
    <w:rsid w:val="00A92B91"/>
    <w:rsid w:val="00A92BFA"/>
    <w:rsid w:val="00A92D7E"/>
    <w:rsid w:val="00A92E2C"/>
    <w:rsid w:val="00A93475"/>
    <w:rsid w:val="00A9353D"/>
    <w:rsid w:val="00A93664"/>
    <w:rsid w:val="00A93676"/>
    <w:rsid w:val="00A93928"/>
    <w:rsid w:val="00A93EE7"/>
    <w:rsid w:val="00A93EFC"/>
    <w:rsid w:val="00A942DD"/>
    <w:rsid w:val="00A94622"/>
    <w:rsid w:val="00A94654"/>
    <w:rsid w:val="00A94DEA"/>
    <w:rsid w:val="00A95129"/>
    <w:rsid w:val="00A9540C"/>
    <w:rsid w:val="00A9572A"/>
    <w:rsid w:val="00A9581C"/>
    <w:rsid w:val="00A959C9"/>
    <w:rsid w:val="00A95B36"/>
    <w:rsid w:val="00A95E3B"/>
    <w:rsid w:val="00A961DC"/>
    <w:rsid w:val="00A9630E"/>
    <w:rsid w:val="00A963DD"/>
    <w:rsid w:val="00A964B3"/>
    <w:rsid w:val="00A9654B"/>
    <w:rsid w:val="00A96683"/>
    <w:rsid w:val="00A96A89"/>
    <w:rsid w:val="00A96B9D"/>
    <w:rsid w:val="00A96C19"/>
    <w:rsid w:val="00A96C4C"/>
    <w:rsid w:val="00A96DC4"/>
    <w:rsid w:val="00A971CE"/>
    <w:rsid w:val="00A9733F"/>
    <w:rsid w:val="00A973A0"/>
    <w:rsid w:val="00A974F6"/>
    <w:rsid w:val="00A97DEC"/>
    <w:rsid w:val="00A97ECE"/>
    <w:rsid w:val="00AA0066"/>
    <w:rsid w:val="00AA00AC"/>
    <w:rsid w:val="00AA0190"/>
    <w:rsid w:val="00AA0192"/>
    <w:rsid w:val="00AA0465"/>
    <w:rsid w:val="00AA06AE"/>
    <w:rsid w:val="00AA09CF"/>
    <w:rsid w:val="00AA0A19"/>
    <w:rsid w:val="00AA0B26"/>
    <w:rsid w:val="00AA0B5A"/>
    <w:rsid w:val="00AA0C8E"/>
    <w:rsid w:val="00AA0C95"/>
    <w:rsid w:val="00AA1326"/>
    <w:rsid w:val="00AA147B"/>
    <w:rsid w:val="00AA19AE"/>
    <w:rsid w:val="00AA1CB3"/>
    <w:rsid w:val="00AA1E54"/>
    <w:rsid w:val="00AA1F11"/>
    <w:rsid w:val="00AA22D4"/>
    <w:rsid w:val="00AA2347"/>
    <w:rsid w:val="00AA2564"/>
    <w:rsid w:val="00AA2899"/>
    <w:rsid w:val="00AA29BA"/>
    <w:rsid w:val="00AA2B14"/>
    <w:rsid w:val="00AA350F"/>
    <w:rsid w:val="00AA362A"/>
    <w:rsid w:val="00AA37BF"/>
    <w:rsid w:val="00AA3A7C"/>
    <w:rsid w:val="00AA3C50"/>
    <w:rsid w:val="00AA3F44"/>
    <w:rsid w:val="00AA4142"/>
    <w:rsid w:val="00AA4359"/>
    <w:rsid w:val="00AA4449"/>
    <w:rsid w:val="00AA4A4D"/>
    <w:rsid w:val="00AA4D7E"/>
    <w:rsid w:val="00AA4DB8"/>
    <w:rsid w:val="00AA4F2C"/>
    <w:rsid w:val="00AA4F80"/>
    <w:rsid w:val="00AA50B8"/>
    <w:rsid w:val="00AA5417"/>
    <w:rsid w:val="00AA5805"/>
    <w:rsid w:val="00AA5EDA"/>
    <w:rsid w:val="00AA6520"/>
    <w:rsid w:val="00AA682E"/>
    <w:rsid w:val="00AA6906"/>
    <w:rsid w:val="00AA6A09"/>
    <w:rsid w:val="00AA6DA4"/>
    <w:rsid w:val="00AA6DC1"/>
    <w:rsid w:val="00AA6F9E"/>
    <w:rsid w:val="00AA71B2"/>
    <w:rsid w:val="00AA72B1"/>
    <w:rsid w:val="00AA73E6"/>
    <w:rsid w:val="00AA799E"/>
    <w:rsid w:val="00AA7A1B"/>
    <w:rsid w:val="00AA7D77"/>
    <w:rsid w:val="00AA7FA1"/>
    <w:rsid w:val="00AB00D7"/>
    <w:rsid w:val="00AB041D"/>
    <w:rsid w:val="00AB0836"/>
    <w:rsid w:val="00AB0A80"/>
    <w:rsid w:val="00AB0B61"/>
    <w:rsid w:val="00AB0CA7"/>
    <w:rsid w:val="00AB1042"/>
    <w:rsid w:val="00AB112A"/>
    <w:rsid w:val="00AB132E"/>
    <w:rsid w:val="00AB15E2"/>
    <w:rsid w:val="00AB16AA"/>
    <w:rsid w:val="00AB17F7"/>
    <w:rsid w:val="00AB18E0"/>
    <w:rsid w:val="00AB1A23"/>
    <w:rsid w:val="00AB1BAC"/>
    <w:rsid w:val="00AB1E93"/>
    <w:rsid w:val="00AB1F32"/>
    <w:rsid w:val="00AB1FDD"/>
    <w:rsid w:val="00AB261E"/>
    <w:rsid w:val="00AB2913"/>
    <w:rsid w:val="00AB2A9E"/>
    <w:rsid w:val="00AB2D68"/>
    <w:rsid w:val="00AB32F6"/>
    <w:rsid w:val="00AB337D"/>
    <w:rsid w:val="00AB35BB"/>
    <w:rsid w:val="00AB36F3"/>
    <w:rsid w:val="00AB38CE"/>
    <w:rsid w:val="00AB39E7"/>
    <w:rsid w:val="00AB3ADE"/>
    <w:rsid w:val="00AB3C04"/>
    <w:rsid w:val="00AB3C0D"/>
    <w:rsid w:val="00AB3CAF"/>
    <w:rsid w:val="00AB432F"/>
    <w:rsid w:val="00AB43E9"/>
    <w:rsid w:val="00AB5BBE"/>
    <w:rsid w:val="00AB5BDB"/>
    <w:rsid w:val="00AB5BEA"/>
    <w:rsid w:val="00AB5C71"/>
    <w:rsid w:val="00AB5F60"/>
    <w:rsid w:val="00AB6460"/>
    <w:rsid w:val="00AB64C0"/>
    <w:rsid w:val="00AB6747"/>
    <w:rsid w:val="00AB69B3"/>
    <w:rsid w:val="00AB6E29"/>
    <w:rsid w:val="00AB6F9B"/>
    <w:rsid w:val="00AB7163"/>
    <w:rsid w:val="00AB72AC"/>
    <w:rsid w:val="00AB741C"/>
    <w:rsid w:val="00AC01E2"/>
    <w:rsid w:val="00AC06AB"/>
    <w:rsid w:val="00AC0733"/>
    <w:rsid w:val="00AC0A7E"/>
    <w:rsid w:val="00AC1050"/>
    <w:rsid w:val="00AC1218"/>
    <w:rsid w:val="00AC122C"/>
    <w:rsid w:val="00AC13FB"/>
    <w:rsid w:val="00AC1450"/>
    <w:rsid w:val="00AC19CA"/>
    <w:rsid w:val="00AC1E3C"/>
    <w:rsid w:val="00AC2164"/>
    <w:rsid w:val="00AC26DC"/>
    <w:rsid w:val="00AC27B8"/>
    <w:rsid w:val="00AC27E5"/>
    <w:rsid w:val="00AC29E8"/>
    <w:rsid w:val="00AC2A24"/>
    <w:rsid w:val="00AC2AA5"/>
    <w:rsid w:val="00AC2B1A"/>
    <w:rsid w:val="00AC2C44"/>
    <w:rsid w:val="00AC2C46"/>
    <w:rsid w:val="00AC2C78"/>
    <w:rsid w:val="00AC2EAB"/>
    <w:rsid w:val="00AC2F90"/>
    <w:rsid w:val="00AC2FD9"/>
    <w:rsid w:val="00AC3173"/>
    <w:rsid w:val="00AC3189"/>
    <w:rsid w:val="00AC3547"/>
    <w:rsid w:val="00AC3595"/>
    <w:rsid w:val="00AC3713"/>
    <w:rsid w:val="00AC3A4B"/>
    <w:rsid w:val="00AC3CE1"/>
    <w:rsid w:val="00AC429A"/>
    <w:rsid w:val="00AC42BE"/>
    <w:rsid w:val="00AC449B"/>
    <w:rsid w:val="00AC452A"/>
    <w:rsid w:val="00AC4ACA"/>
    <w:rsid w:val="00AC4B9E"/>
    <w:rsid w:val="00AC4EF3"/>
    <w:rsid w:val="00AC4EF8"/>
    <w:rsid w:val="00AC4F9E"/>
    <w:rsid w:val="00AC4FE7"/>
    <w:rsid w:val="00AC51E2"/>
    <w:rsid w:val="00AC5766"/>
    <w:rsid w:val="00AC58AB"/>
    <w:rsid w:val="00AC5962"/>
    <w:rsid w:val="00AC5ADF"/>
    <w:rsid w:val="00AC5D37"/>
    <w:rsid w:val="00AC5E33"/>
    <w:rsid w:val="00AC5EFF"/>
    <w:rsid w:val="00AC6015"/>
    <w:rsid w:val="00AC63C1"/>
    <w:rsid w:val="00AC64D4"/>
    <w:rsid w:val="00AC64DE"/>
    <w:rsid w:val="00AC64DF"/>
    <w:rsid w:val="00AC68C3"/>
    <w:rsid w:val="00AC69BE"/>
    <w:rsid w:val="00AC6D71"/>
    <w:rsid w:val="00AC7046"/>
    <w:rsid w:val="00AC7646"/>
    <w:rsid w:val="00AC7922"/>
    <w:rsid w:val="00AC79AC"/>
    <w:rsid w:val="00AC7B8D"/>
    <w:rsid w:val="00AD031F"/>
    <w:rsid w:val="00AD05E7"/>
    <w:rsid w:val="00AD0A86"/>
    <w:rsid w:val="00AD0BA3"/>
    <w:rsid w:val="00AD0C60"/>
    <w:rsid w:val="00AD0E5B"/>
    <w:rsid w:val="00AD0EB8"/>
    <w:rsid w:val="00AD0F66"/>
    <w:rsid w:val="00AD1273"/>
    <w:rsid w:val="00AD1308"/>
    <w:rsid w:val="00AD144C"/>
    <w:rsid w:val="00AD15E3"/>
    <w:rsid w:val="00AD1947"/>
    <w:rsid w:val="00AD19C3"/>
    <w:rsid w:val="00AD1D0F"/>
    <w:rsid w:val="00AD1DAD"/>
    <w:rsid w:val="00AD2009"/>
    <w:rsid w:val="00AD206E"/>
    <w:rsid w:val="00AD218F"/>
    <w:rsid w:val="00AD24C0"/>
    <w:rsid w:val="00AD24D9"/>
    <w:rsid w:val="00AD2533"/>
    <w:rsid w:val="00AD2689"/>
    <w:rsid w:val="00AD2C7A"/>
    <w:rsid w:val="00AD2D33"/>
    <w:rsid w:val="00AD2FFC"/>
    <w:rsid w:val="00AD319A"/>
    <w:rsid w:val="00AD31C6"/>
    <w:rsid w:val="00AD325D"/>
    <w:rsid w:val="00AD3448"/>
    <w:rsid w:val="00AD3858"/>
    <w:rsid w:val="00AD389C"/>
    <w:rsid w:val="00AD394D"/>
    <w:rsid w:val="00AD3E49"/>
    <w:rsid w:val="00AD4308"/>
    <w:rsid w:val="00AD4615"/>
    <w:rsid w:val="00AD469D"/>
    <w:rsid w:val="00AD4BC6"/>
    <w:rsid w:val="00AD4D4C"/>
    <w:rsid w:val="00AD4E28"/>
    <w:rsid w:val="00AD4F75"/>
    <w:rsid w:val="00AD503A"/>
    <w:rsid w:val="00AD5343"/>
    <w:rsid w:val="00AD58F1"/>
    <w:rsid w:val="00AD5E0C"/>
    <w:rsid w:val="00AD5FAB"/>
    <w:rsid w:val="00AD60A6"/>
    <w:rsid w:val="00AD637E"/>
    <w:rsid w:val="00AD63E6"/>
    <w:rsid w:val="00AD6598"/>
    <w:rsid w:val="00AD65C7"/>
    <w:rsid w:val="00AD65FF"/>
    <w:rsid w:val="00AD6EDF"/>
    <w:rsid w:val="00AD7080"/>
    <w:rsid w:val="00AD713B"/>
    <w:rsid w:val="00AD71A9"/>
    <w:rsid w:val="00AD71C1"/>
    <w:rsid w:val="00AD77CB"/>
    <w:rsid w:val="00AD7AF3"/>
    <w:rsid w:val="00AD7C32"/>
    <w:rsid w:val="00AD7CB4"/>
    <w:rsid w:val="00AD7DF6"/>
    <w:rsid w:val="00AE0B09"/>
    <w:rsid w:val="00AE0E3E"/>
    <w:rsid w:val="00AE0E94"/>
    <w:rsid w:val="00AE0FEC"/>
    <w:rsid w:val="00AE12F8"/>
    <w:rsid w:val="00AE155F"/>
    <w:rsid w:val="00AE1960"/>
    <w:rsid w:val="00AE197E"/>
    <w:rsid w:val="00AE19B1"/>
    <w:rsid w:val="00AE19F0"/>
    <w:rsid w:val="00AE1A52"/>
    <w:rsid w:val="00AE1D09"/>
    <w:rsid w:val="00AE1E94"/>
    <w:rsid w:val="00AE1EBE"/>
    <w:rsid w:val="00AE1FB6"/>
    <w:rsid w:val="00AE219D"/>
    <w:rsid w:val="00AE22B0"/>
    <w:rsid w:val="00AE23A1"/>
    <w:rsid w:val="00AE23C2"/>
    <w:rsid w:val="00AE24EE"/>
    <w:rsid w:val="00AE287A"/>
    <w:rsid w:val="00AE2881"/>
    <w:rsid w:val="00AE2AA6"/>
    <w:rsid w:val="00AE2C76"/>
    <w:rsid w:val="00AE2F68"/>
    <w:rsid w:val="00AE311D"/>
    <w:rsid w:val="00AE3132"/>
    <w:rsid w:val="00AE31E6"/>
    <w:rsid w:val="00AE329A"/>
    <w:rsid w:val="00AE3635"/>
    <w:rsid w:val="00AE39AA"/>
    <w:rsid w:val="00AE3A86"/>
    <w:rsid w:val="00AE3F95"/>
    <w:rsid w:val="00AE4588"/>
    <w:rsid w:val="00AE476B"/>
    <w:rsid w:val="00AE4862"/>
    <w:rsid w:val="00AE4B1A"/>
    <w:rsid w:val="00AE4C9B"/>
    <w:rsid w:val="00AE4CF8"/>
    <w:rsid w:val="00AE4D42"/>
    <w:rsid w:val="00AE5050"/>
    <w:rsid w:val="00AE5074"/>
    <w:rsid w:val="00AE5142"/>
    <w:rsid w:val="00AE5498"/>
    <w:rsid w:val="00AE54DC"/>
    <w:rsid w:val="00AE54FC"/>
    <w:rsid w:val="00AE578E"/>
    <w:rsid w:val="00AE57E2"/>
    <w:rsid w:val="00AE57F4"/>
    <w:rsid w:val="00AE5C0F"/>
    <w:rsid w:val="00AE5EF7"/>
    <w:rsid w:val="00AE6036"/>
    <w:rsid w:val="00AE6090"/>
    <w:rsid w:val="00AE6236"/>
    <w:rsid w:val="00AE62DD"/>
    <w:rsid w:val="00AE6419"/>
    <w:rsid w:val="00AE647D"/>
    <w:rsid w:val="00AE66C8"/>
    <w:rsid w:val="00AE66EE"/>
    <w:rsid w:val="00AE6720"/>
    <w:rsid w:val="00AE6C86"/>
    <w:rsid w:val="00AE71B3"/>
    <w:rsid w:val="00AE73BD"/>
    <w:rsid w:val="00AE7439"/>
    <w:rsid w:val="00AE7942"/>
    <w:rsid w:val="00AE7944"/>
    <w:rsid w:val="00AE7A54"/>
    <w:rsid w:val="00AE7AC7"/>
    <w:rsid w:val="00AE7FD2"/>
    <w:rsid w:val="00AE7FF8"/>
    <w:rsid w:val="00AF0290"/>
    <w:rsid w:val="00AF04BC"/>
    <w:rsid w:val="00AF0636"/>
    <w:rsid w:val="00AF0785"/>
    <w:rsid w:val="00AF0959"/>
    <w:rsid w:val="00AF0AD2"/>
    <w:rsid w:val="00AF0B72"/>
    <w:rsid w:val="00AF0CD3"/>
    <w:rsid w:val="00AF0D99"/>
    <w:rsid w:val="00AF1347"/>
    <w:rsid w:val="00AF13AA"/>
    <w:rsid w:val="00AF17B3"/>
    <w:rsid w:val="00AF187A"/>
    <w:rsid w:val="00AF1A63"/>
    <w:rsid w:val="00AF1BAD"/>
    <w:rsid w:val="00AF1CEA"/>
    <w:rsid w:val="00AF2250"/>
    <w:rsid w:val="00AF24F9"/>
    <w:rsid w:val="00AF2590"/>
    <w:rsid w:val="00AF2595"/>
    <w:rsid w:val="00AF28DF"/>
    <w:rsid w:val="00AF2F03"/>
    <w:rsid w:val="00AF2F1C"/>
    <w:rsid w:val="00AF31D0"/>
    <w:rsid w:val="00AF33C1"/>
    <w:rsid w:val="00AF3565"/>
    <w:rsid w:val="00AF3978"/>
    <w:rsid w:val="00AF3A65"/>
    <w:rsid w:val="00AF3C05"/>
    <w:rsid w:val="00AF3FCF"/>
    <w:rsid w:val="00AF4041"/>
    <w:rsid w:val="00AF4067"/>
    <w:rsid w:val="00AF4337"/>
    <w:rsid w:val="00AF48EE"/>
    <w:rsid w:val="00AF490B"/>
    <w:rsid w:val="00AF4A8C"/>
    <w:rsid w:val="00AF4AF7"/>
    <w:rsid w:val="00AF4B2B"/>
    <w:rsid w:val="00AF4C6E"/>
    <w:rsid w:val="00AF4D8F"/>
    <w:rsid w:val="00AF51B0"/>
    <w:rsid w:val="00AF5850"/>
    <w:rsid w:val="00AF5A94"/>
    <w:rsid w:val="00AF5DB1"/>
    <w:rsid w:val="00AF5E38"/>
    <w:rsid w:val="00AF642E"/>
    <w:rsid w:val="00AF6459"/>
    <w:rsid w:val="00AF6668"/>
    <w:rsid w:val="00AF67E0"/>
    <w:rsid w:val="00AF684F"/>
    <w:rsid w:val="00AF69D0"/>
    <w:rsid w:val="00AF6BFC"/>
    <w:rsid w:val="00AF6D76"/>
    <w:rsid w:val="00AF6E35"/>
    <w:rsid w:val="00AF6EE0"/>
    <w:rsid w:val="00AF7000"/>
    <w:rsid w:val="00AF7128"/>
    <w:rsid w:val="00AF72CE"/>
    <w:rsid w:val="00AF756E"/>
    <w:rsid w:val="00AF759D"/>
    <w:rsid w:val="00AF7E1F"/>
    <w:rsid w:val="00AF7EBE"/>
    <w:rsid w:val="00B006F0"/>
    <w:rsid w:val="00B00735"/>
    <w:rsid w:val="00B00879"/>
    <w:rsid w:val="00B00B35"/>
    <w:rsid w:val="00B01027"/>
    <w:rsid w:val="00B01095"/>
    <w:rsid w:val="00B01194"/>
    <w:rsid w:val="00B01354"/>
    <w:rsid w:val="00B0160A"/>
    <w:rsid w:val="00B016C5"/>
    <w:rsid w:val="00B01C1C"/>
    <w:rsid w:val="00B01C2A"/>
    <w:rsid w:val="00B01D02"/>
    <w:rsid w:val="00B01EFE"/>
    <w:rsid w:val="00B01F0B"/>
    <w:rsid w:val="00B0212F"/>
    <w:rsid w:val="00B0226E"/>
    <w:rsid w:val="00B02289"/>
    <w:rsid w:val="00B022B6"/>
    <w:rsid w:val="00B022D1"/>
    <w:rsid w:val="00B02304"/>
    <w:rsid w:val="00B0233C"/>
    <w:rsid w:val="00B02526"/>
    <w:rsid w:val="00B02660"/>
    <w:rsid w:val="00B02803"/>
    <w:rsid w:val="00B02A2B"/>
    <w:rsid w:val="00B02B7B"/>
    <w:rsid w:val="00B02C73"/>
    <w:rsid w:val="00B02EA6"/>
    <w:rsid w:val="00B03070"/>
    <w:rsid w:val="00B03220"/>
    <w:rsid w:val="00B03475"/>
    <w:rsid w:val="00B03630"/>
    <w:rsid w:val="00B03997"/>
    <w:rsid w:val="00B03D4C"/>
    <w:rsid w:val="00B03E90"/>
    <w:rsid w:val="00B04185"/>
    <w:rsid w:val="00B04246"/>
    <w:rsid w:val="00B04606"/>
    <w:rsid w:val="00B0470F"/>
    <w:rsid w:val="00B04829"/>
    <w:rsid w:val="00B04AAE"/>
    <w:rsid w:val="00B04B1D"/>
    <w:rsid w:val="00B04CF0"/>
    <w:rsid w:val="00B04F1F"/>
    <w:rsid w:val="00B0540A"/>
    <w:rsid w:val="00B056BC"/>
    <w:rsid w:val="00B057D7"/>
    <w:rsid w:val="00B058DA"/>
    <w:rsid w:val="00B058E9"/>
    <w:rsid w:val="00B05DE7"/>
    <w:rsid w:val="00B0613B"/>
    <w:rsid w:val="00B062BE"/>
    <w:rsid w:val="00B06357"/>
    <w:rsid w:val="00B0652D"/>
    <w:rsid w:val="00B06874"/>
    <w:rsid w:val="00B06A35"/>
    <w:rsid w:val="00B06AC6"/>
    <w:rsid w:val="00B06D3A"/>
    <w:rsid w:val="00B071F9"/>
    <w:rsid w:val="00B07233"/>
    <w:rsid w:val="00B0747F"/>
    <w:rsid w:val="00B07936"/>
    <w:rsid w:val="00B07955"/>
    <w:rsid w:val="00B07B96"/>
    <w:rsid w:val="00B07E27"/>
    <w:rsid w:val="00B1013B"/>
    <w:rsid w:val="00B10A17"/>
    <w:rsid w:val="00B10B61"/>
    <w:rsid w:val="00B10D29"/>
    <w:rsid w:val="00B10D52"/>
    <w:rsid w:val="00B1115D"/>
    <w:rsid w:val="00B113D9"/>
    <w:rsid w:val="00B1143B"/>
    <w:rsid w:val="00B11773"/>
    <w:rsid w:val="00B1182A"/>
    <w:rsid w:val="00B11D0A"/>
    <w:rsid w:val="00B11E3C"/>
    <w:rsid w:val="00B11F74"/>
    <w:rsid w:val="00B12197"/>
    <w:rsid w:val="00B123FC"/>
    <w:rsid w:val="00B12481"/>
    <w:rsid w:val="00B124EC"/>
    <w:rsid w:val="00B12778"/>
    <w:rsid w:val="00B12A09"/>
    <w:rsid w:val="00B12C62"/>
    <w:rsid w:val="00B12D04"/>
    <w:rsid w:val="00B12FA1"/>
    <w:rsid w:val="00B1304D"/>
    <w:rsid w:val="00B1307B"/>
    <w:rsid w:val="00B1326D"/>
    <w:rsid w:val="00B132D4"/>
    <w:rsid w:val="00B133AF"/>
    <w:rsid w:val="00B1350E"/>
    <w:rsid w:val="00B13626"/>
    <w:rsid w:val="00B1362B"/>
    <w:rsid w:val="00B136E7"/>
    <w:rsid w:val="00B138AC"/>
    <w:rsid w:val="00B13E8A"/>
    <w:rsid w:val="00B140CC"/>
    <w:rsid w:val="00B14116"/>
    <w:rsid w:val="00B14216"/>
    <w:rsid w:val="00B1439F"/>
    <w:rsid w:val="00B147F1"/>
    <w:rsid w:val="00B14A21"/>
    <w:rsid w:val="00B14AD4"/>
    <w:rsid w:val="00B14DB2"/>
    <w:rsid w:val="00B14E8F"/>
    <w:rsid w:val="00B150A2"/>
    <w:rsid w:val="00B15695"/>
    <w:rsid w:val="00B156E1"/>
    <w:rsid w:val="00B15A40"/>
    <w:rsid w:val="00B16001"/>
    <w:rsid w:val="00B16195"/>
    <w:rsid w:val="00B16246"/>
    <w:rsid w:val="00B16904"/>
    <w:rsid w:val="00B16BAD"/>
    <w:rsid w:val="00B16E0A"/>
    <w:rsid w:val="00B17080"/>
    <w:rsid w:val="00B172D5"/>
    <w:rsid w:val="00B1757B"/>
    <w:rsid w:val="00B176D1"/>
    <w:rsid w:val="00B17706"/>
    <w:rsid w:val="00B1783E"/>
    <w:rsid w:val="00B17A91"/>
    <w:rsid w:val="00B17A9A"/>
    <w:rsid w:val="00B17E5F"/>
    <w:rsid w:val="00B20160"/>
    <w:rsid w:val="00B2026B"/>
    <w:rsid w:val="00B2033B"/>
    <w:rsid w:val="00B203CF"/>
    <w:rsid w:val="00B204A6"/>
    <w:rsid w:val="00B20657"/>
    <w:rsid w:val="00B207C6"/>
    <w:rsid w:val="00B20FFE"/>
    <w:rsid w:val="00B210E6"/>
    <w:rsid w:val="00B2112C"/>
    <w:rsid w:val="00B21183"/>
    <w:rsid w:val="00B211F4"/>
    <w:rsid w:val="00B21526"/>
    <w:rsid w:val="00B21573"/>
    <w:rsid w:val="00B217A7"/>
    <w:rsid w:val="00B218D4"/>
    <w:rsid w:val="00B21979"/>
    <w:rsid w:val="00B21F31"/>
    <w:rsid w:val="00B22120"/>
    <w:rsid w:val="00B22791"/>
    <w:rsid w:val="00B2280F"/>
    <w:rsid w:val="00B22839"/>
    <w:rsid w:val="00B229D5"/>
    <w:rsid w:val="00B22A92"/>
    <w:rsid w:val="00B22C74"/>
    <w:rsid w:val="00B2306C"/>
    <w:rsid w:val="00B23129"/>
    <w:rsid w:val="00B23895"/>
    <w:rsid w:val="00B23C84"/>
    <w:rsid w:val="00B23D66"/>
    <w:rsid w:val="00B23EDE"/>
    <w:rsid w:val="00B23F66"/>
    <w:rsid w:val="00B243C2"/>
    <w:rsid w:val="00B24637"/>
    <w:rsid w:val="00B247A8"/>
    <w:rsid w:val="00B25097"/>
    <w:rsid w:val="00B250A6"/>
    <w:rsid w:val="00B2543B"/>
    <w:rsid w:val="00B25566"/>
    <w:rsid w:val="00B25C39"/>
    <w:rsid w:val="00B25CBD"/>
    <w:rsid w:val="00B25D34"/>
    <w:rsid w:val="00B25D66"/>
    <w:rsid w:val="00B25DA1"/>
    <w:rsid w:val="00B25E99"/>
    <w:rsid w:val="00B25FC2"/>
    <w:rsid w:val="00B2622B"/>
    <w:rsid w:val="00B263EA"/>
    <w:rsid w:val="00B26C1B"/>
    <w:rsid w:val="00B26D14"/>
    <w:rsid w:val="00B271F5"/>
    <w:rsid w:val="00B27399"/>
    <w:rsid w:val="00B27697"/>
    <w:rsid w:val="00B27974"/>
    <w:rsid w:val="00B27A43"/>
    <w:rsid w:val="00B27AC3"/>
    <w:rsid w:val="00B27DA2"/>
    <w:rsid w:val="00B302C6"/>
    <w:rsid w:val="00B307E4"/>
    <w:rsid w:val="00B30B10"/>
    <w:rsid w:val="00B30D14"/>
    <w:rsid w:val="00B31A79"/>
    <w:rsid w:val="00B31C50"/>
    <w:rsid w:val="00B31DF4"/>
    <w:rsid w:val="00B31FBB"/>
    <w:rsid w:val="00B322BE"/>
    <w:rsid w:val="00B3256A"/>
    <w:rsid w:val="00B32773"/>
    <w:rsid w:val="00B32ACE"/>
    <w:rsid w:val="00B32B7F"/>
    <w:rsid w:val="00B32E9F"/>
    <w:rsid w:val="00B33573"/>
    <w:rsid w:val="00B33AE0"/>
    <w:rsid w:val="00B33C98"/>
    <w:rsid w:val="00B3412C"/>
    <w:rsid w:val="00B343F8"/>
    <w:rsid w:val="00B34908"/>
    <w:rsid w:val="00B34A8C"/>
    <w:rsid w:val="00B34B18"/>
    <w:rsid w:val="00B34F4F"/>
    <w:rsid w:val="00B3502F"/>
    <w:rsid w:val="00B3538E"/>
    <w:rsid w:val="00B35525"/>
    <w:rsid w:val="00B3581D"/>
    <w:rsid w:val="00B35915"/>
    <w:rsid w:val="00B35E4F"/>
    <w:rsid w:val="00B360D1"/>
    <w:rsid w:val="00B36187"/>
    <w:rsid w:val="00B3618A"/>
    <w:rsid w:val="00B36280"/>
    <w:rsid w:val="00B364A6"/>
    <w:rsid w:val="00B366FE"/>
    <w:rsid w:val="00B36778"/>
    <w:rsid w:val="00B3685B"/>
    <w:rsid w:val="00B36C2B"/>
    <w:rsid w:val="00B36CAE"/>
    <w:rsid w:val="00B37231"/>
    <w:rsid w:val="00B37263"/>
    <w:rsid w:val="00B37297"/>
    <w:rsid w:val="00B37497"/>
    <w:rsid w:val="00B37728"/>
    <w:rsid w:val="00B37874"/>
    <w:rsid w:val="00B37BF9"/>
    <w:rsid w:val="00B37CCB"/>
    <w:rsid w:val="00B37ECC"/>
    <w:rsid w:val="00B37F08"/>
    <w:rsid w:val="00B4000C"/>
    <w:rsid w:val="00B4007C"/>
    <w:rsid w:val="00B400A3"/>
    <w:rsid w:val="00B40184"/>
    <w:rsid w:val="00B402BB"/>
    <w:rsid w:val="00B404CA"/>
    <w:rsid w:val="00B40A2C"/>
    <w:rsid w:val="00B40B08"/>
    <w:rsid w:val="00B40E55"/>
    <w:rsid w:val="00B40F58"/>
    <w:rsid w:val="00B4144E"/>
    <w:rsid w:val="00B414D8"/>
    <w:rsid w:val="00B414FB"/>
    <w:rsid w:val="00B4166F"/>
    <w:rsid w:val="00B41793"/>
    <w:rsid w:val="00B4180D"/>
    <w:rsid w:val="00B41900"/>
    <w:rsid w:val="00B41D0F"/>
    <w:rsid w:val="00B41E22"/>
    <w:rsid w:val="00B41FF8"/>
    <w:rsid w:val="00B424BD"/>
    <w:rsid w:val="00B424EB"/>
    <w:rsid w:val="00B42559"/>
    <w:rsid w:val="00B4258D"/>
    <w:rsid w:val="00B42784"/>
    <w:rsid w:val="00B42966"/>
    <w:rsid w:val="00B429EA"/>
    <w:rsid w:val="00B42C64"/>
    <w:rsid w:val="00B42E23"/>
    <w:rsid w:val="00B43372"/>
    <w:rsid w:val="00B43EB6"/>
    <w:rsid w:val="00B441D7"/>
    <w:rsid w:val="00B441DD"/>
    <w:rsid w:val="00B44734"/>
    <w:rsid w:val="00B44A25"/>
    <w:rsid w:val="00B44A54"/>
    <w:rsid w:val="00B44B53"/>
    <w:rsid w:val="00B44CB3"/>
    <w:rsid w:val="00B452F9"/>
    <w:rsid w:val="00B4539D"/>
    <w:rsid w:val="00B45944"/>
    <w:rsid w:val="00B45AED"/>
    <w:rsid w:val="00B45DC0"/>
    <w:rsid w:val="00B4620E"/>
    <w:rsid w:val="00B479B3"/>
    <w:rsid w:val="00B47B5A"/>
    <w:rsid w:val="00B47C5C"/>
    <w:rsid w:val="00B47EC5"/>
    <w:rsid w:val="00B47F34"/>
    <w:rsid w:val="00B5005F"/>
    <w:rsid w:val="00B506B2"/>
    <w:rsid w:val="00B50EE2"/>
    <w:rsid w:val="00B51002"/>
    <w:rsid w:val="00B5141D"/>
    <w:rsid w:val="00B51444"/>
    <w:rsid w:val="00B51558"/>
    <w:rsid w:val="00B516CB"/>
    <w:rsid w:val="00B516D3"/>
    <w:rsid w:val="00B5173D"/>
    <w:rsid w:val="00B51A56"/>
    <w:rsid w:val="00B522D2"/>
    <w:rsid w:val="00B5230B"/>
    <w:rsid w:val="00B5363D"/>
    <w:rsid w:val="00B53A8E"/>
    <w:rsid w:val="00B53AAB"/>
    <w:rsid w:val="00B53B07"/>
    <w:rsid w:val="00B53B2A"/>
    <w:rsid w:val="00B53F16"/>
    <w:rsid w:val="00B53FE7"/>
    <w:rsid w:val="00B540BF"/>
    <w:rsid w:val="00B5441C"/>
    <w:rsid w:val="00B547EE"/>
    <w:rsid w:val="00B54928"/>
    <w:rsid w:val="00B5492F"/>
    <w:rsid w:val="00B54D0B"/>
    <w:rsid w:val="00B553F7"/>
    <w:rsid w:val="00B55509"/>
    <w:rsid w:val="00B5558B"/>
    <w:rsid w:val="00B55BDA"/>
    <w:rsid w:val="00B55C60"/>
    <w:rsid w:val="00B55E8E"/>
    <w:rsid w:val="00B55EB5"/>
    <w:rsid w:val="00B55F9C"/>
    <w:rsid w:val="00B562DA"/>
    <w:rsid w:val="00B5630A"/>
    <w:rsid w:val="00B568B6"/>
    <w:rsid w:val="00B568F6"/>
    <w:rsid w:val="00B56AA2"/>
    <w:rsid w:val="00B56B48"/>
    <w:rsid w:val="00B56DF9"/>
    <w:rsid w:val="00B5708C"/>
    <w:rsid w:val="00B570F9"/>
    <w:rsid w:val="00B579D2"/>
    <w:rsid w:val="00B57A55"/>
    <w:rsid w:val="00B57B7A"/>
    <w:rsid w:val="00B57D74"/>
    <w:rsid w:val="00B57E31"/>
    <w:rsid w:val="00B57FB4"/>
    <w:rsid w:val="00B60022"/>
    <w:rsid w:val="00B603D4"/>
    <w:rsid w:val="00B606F0"/>
    <w:rsid w:val="00B60934"/>
    <w:rsid w:val="00B60A08"/>
    <w:rsid w:val="00B60A57"/>
    <w:rsid w:val="00B60ADE"/>
    <w:rsid w:val="00B60D0F"/>
    <w:rsid w:val="00B610F9"/>
    <w:rsid w:val="00B6110A"/>
    <w:rsid w:val="00B6135F"/>
    <w:rsid w:val="00B6144E"/>
    <w:rsid w:val="00B61605"/>
    <w:rsid w:val="00B617BC"/>
    <w:rsid w:val="00B618C1"/>
    <w:rsid w:val="00B619AD"/>
    <w:rsid w:val="00B619F0"/>
    <w:rsid w:val="00B6206A"/>
    <w:rsid w:val="00B621CC"/>
    <w:rsid w:val="00B62257"/>
    <w:rsid w:val="00B62402"/>
    <w:rsid w:val="00B62534"/>
    <w:rsid w:val="00B626AF"/>
    <w:rsid w:val="00B627AC"/>
    <w:rsid w:val="00B627BA"/>
    <w:rsid w:val="00B6290E"/>
    <w:rsid w:val="00B62DB5"/>
    <w:rsid w:val="00B62DDD"/>
    <w:rsid w:val="00B6315B"/>
    <w:rsid w:val="00B63648"/>
    <w:rsid w:val="00B636B9"/>
    <w:rsid w:val="00B63AD6"/>
    <w:rsid w:val="00B63BA6"/>
    <w:rsid w:val="00B63DEF"/>
    <w:rsid w:val="00B63E11"/>
    <w:rsid w:val="00B6400E"/>
    <w:rsid w:val="00B6428C"/>
    <w:rsid w:val="00B64653"/>
    <w:rsid w:val="00B64BAD"/>
    <w:rsid w:val="00B64BB9"/>
    <w:rsid w:val="00B64D29"/>
    <w:rsid w:val="00B64E47"/>
    <w:rsid w:val="00B65202"/>
    <w:rsid w:val="00B6528C"/>
    <w:rsid w:val="00B653A8"/>
    <w:rsid w:val="00B6543A"/>
    <w:rsid w:val="00B6569E"/>
    <w:rsid w:val="00B656B0"/>
    <w:rsid w:val="00B656E6"/>
    <w:rsid w:val="00B65917"/>
    <w:rsid w:val="00B65A5B"/>
    <w:rsid w:val="00B65BD9"/>
    <w:rsid w:val="00B65E81"/>
    <w:rsid w:val="00B66104"/>
    <w:rsid w:val="00B66526"/>
    <w:rsid w:val="00B66A3A"/>
    <w:rsid w:val="00B66E3C"/>
    <w:rsid w:val="00B66F02"/>
    <w:rsid w:val="00B67094"/>
    <w:rsid w:val="00B670E6"/>
    <w:rsid w:val="00B67123"/>
    <w:rsid w:val="00B67360"/>
    <w:rsid w:val="00B67439"/>
    <w:rsid w:val="00B675C0"/>
    <w:rsid w:val="00B67636"/>
    <w:rsid w:val="00B6763F"/>
    <w:rsid w:val="00B67802"/>
    <w:rsid w:val="00B67903"/>
    <w:rsid w:val="00B67D56"/>
    <w:rsid w:val="00B67EDA"/>
    <w:rsid w:val="00B7006E"/>
    <w:rsid w:val="00B700D1"/>
    <w:rsid w:val="00B70558"/>
    <w:rsid w:val="00B70A7C"/>
    <w:rsid w:val="00B70AB0"/>
    <w:rsid w:val="00B70B52"/>
    <w:rsid w:val="00B70F72"/>
    <w:rsid w:val="00B71143"/>
    <w:rsid w:val="00B712D4"/>
    <w:rsid w:val="00B712D9"/>
    <w:rsid w:val="00B71341"/>
    <w:rsid w:val="00B7147A"/>
    <w:rsid w:val="00B71622"/>
    <w:rsid w:val="00B719B8"/>
    <w:rsid w:val="00B72009"/>
    <w:rsid w:val="00B7206D"/>
    <w:rsid w:val="00B72552"/>
    <w:rsid w:val="00B725CC"/>
    <w:rsid w:val="00B726B6"/>
    <w:rsid w:val="00B7278C"/>
    <w:rsid w:val="00B72B5E"/>
    <w:rsid w:val="00B72F02"/>
    <w:rsid w:val="00B730B9"/>
    <w:rsid w:val="00B731C1"/>
    <w:rsid w:val="00B73D4C"/>
    <w:rsid w:val="00B73DD4"/>
    <w:rsid w:val="00B73E2F"/>
    <w:rsid w:val="00B73F8F"/>
    <w:rsid w:val="00B745AA"/>
    <w:rsid w:val="00B74609"/>
    <w:rsid w:val="00B74857"/>
    <w:rsid w:val="00B74A64"/>
    <w:rsid w:val="00B74CE4"/>
    <w:rsid w:val="00B74D8C"/>
    <w:rsid w:val="00B74DF3"/>
    <w:rsid w:val="00B7500F"/>
    <w:rsid w:val="00B75028"/>
    <w:rsid w:val="00B7514C"/>
    <w:rsid w:val="00B75E03"/>
    <w:rsid w:val="00B75FD7"/>
    <w:rsid w:val="00B7627B"/>
    <w:rsid w:val="00B76314"/>
    <w:rsid w:val="00B765CF"/>
    <w:rsid w:val="00B76A66"/>
    <w:rsid w:val="00B76BF5"/>
    <w:rsid w:val="00B76EBA"/>
    <w:rsid w:val="00B76F65"/>
    <w:rsid w:val="00B77005"/>
    <w:rsid w:val="00B7717B"/>
    <w:rsid w:val="00B7744C"/>
    <w:rsid w:val="00B77535"/>
    <w:rsid w:val="00B77545"/>
    <w:rsid w:val="00B7756C"/>
    <w:rsid w:val="00B77653"/>
    <w:rsid w:val="00B7770A"/>
    <w:rsid w:val="00B77C28"/>
    <w:rsid w:val="00B77F3C"/>
    <w:rsid w:val="00B8008E"/>
    <w:rsid w:val="00B801C6"/>
    <w:rsid w:val="00B808A4"/>
    <w:rsid w:val="00B80A02"/>
    <w:rsid w:val="00B80B18"/>
    <w:rsid w:val="00B80FC2"/>
    <w:rsid w:val="00B816BF"/>
    <w:rsid w:val="00B8183C"/>
    <w:rsid w:val="00B8191C"/>
    <w:rsid w:val="00B8195A"/>
    <w:rsid w:val="00B81A7B"/>
    <w:rsid w:val="00B81BBF"/>
    <w:rsid w:val="00B81C72"/>
    <w:rsid w:val="00B82531"/>
    <w:rsid w:val="00B82902"/>
    <w:rsid w:val="00B82AAD"/>
    <w:rsid w:val="00B82C2F"/>
    <w:rsid w:val="00B82C48"/>
    <w:rsid w:val="00B82E7E"/>
    <w:rsid w:val="00B837DC"/>
    <w:rsid w:val="00B83A88"/>
    <w:rsid w:val="00B83D92"/>
    <w:rsid w:val="00B83F00"/>
    <w:rsid w:val="00B83F5F"/>
    <w:rsid w:val="00B8414A"/>
    <w:rsid w:val="00B84166"/>
    <w:rsid w:val="00B8443C"/>
    <w:rsid w:val="00B847D8"/>
    <w:rsid w:val="00B84EBF"/>
    <w:rsid w:val="00B84F79"/>
    <w:rsid w:val="00B84FFE"/>
    <w:rsid w:val="00B85076"/>
    <w:rsid w:val="00B85B46"/>
    <w:rsid w:val="00B85DFB"/>
    <w:rsid w:val="00B8600F"/>
    <w:rsid w:val="00B86172"/>
    <w:rsid w:val="00B86285"/>
    <w:rsid w:val="00B8670D"/>
    <w:rsid w:val="00B8670F"/>
    <w:rsid w:val="00B86B08"/>
    <w:rsid w:val="00B86C35"/>
    <w:rsid w:val="00B86D60"/>
    <w:rsid w:val="00B86F27"/>
    <w:rsid w:val="00B86FBF"/>
    <w:rsid w:val="00B87200"/>
    <w:rsid w:val="00B876C0"/>
    <w:rsid w:val="00B876D1"/>
    <w:rsid w:val="00B87AEB"/>
    <w:rsid w:val="00B87C0D"/>
    <w:rsid w:val="00B87EBC"/>
    <w:rsid w:val="00B90237"/>
    <w:rsid w:val="00B90249"/>
    <w:rsid w:val="00B908F3"/>
    <w:rsid w:val="00B9095C"/>
    <w:rsid w:val="00B909B3"/>
    <w:rsid w:val="00B9136C"/>
    <w:rsid w:val="00B91517"/>
    <w:rsid w:val="00B91B2C"/>
    <w:rsid w:val="00B91B6E"/>
    <w:rsid w:val="00B91F47"/>
    <w:rsid w:val="00B91F83"/>
    <w:rsid w:val="00B92255"/>
    <w:rsid w:val="00B922C3"/>
    <w:rsid w:val="00B92330"/>
    <w:rsid w:val="00B9246B"/>
    <w:rsid w:val="00B9249D"/>
    <w:rsid w:val="00B92AD5"/>
    <w:rsid w:val="00B92B9D"/>
    <w:rsid w:val="00B92E14"/>
    <w:rsid w:val="00B92EFC"/>
    <w:rsid w:val="00B9309C"/>
    <w:rsid w:val="00B931EB"/>
    <w:rsid w:val="00B93345"/>
    <w:rsid w:val="00B93688"/>
    <w:rsid w:val="00B936EB"/>
    <w:rsid w:val="00B93C68"/>
    <w:rsid w:val="00B93E6A"/>
    <w:rsid w:val="00B93EB8"/>
    <w:rsid w:val="00B94161"/>
    <w:rsid w:val="00B942B7"/>
    <w:rsid w:val="00B943AF"/>
    <w:rsid w:val="00B94481"/>
    <w:rsid w:val="00B94A6F"/>
    <w:rsid w:val="00B94BD2"/>
    <w:rsid w:val="00B95058"/>
    <w:rsid w:val="00B951DE"/>
    <w:rsid w:val="00B953C1"/>
    <w:rsid w:val="00B95417"/>
    <w:rsid w:val="00B956B9"/>
    <w:rsid w:val="00B95EE8"/>
    <w:rsid w:val="00B962CB"/>
    <w:rsid w:val="00B962CF"/>
    <w:rsid w:val="00B963A8"/>
    <w:rsid w:val="00B96802"/>
    <w:rsid w:val="00B96B76"/>
    <w:rsid w:val="00B96C91"/>
    <w:rsid w:val="00B97118"/>
    <w:rsid w:val="00B97129"/>
    <w:rsid w:val="00B97174"/>
    <w:rsid w:val="00B972B3"/>
    <w:rsid w:val="00B97A10"/>
    <w:rsid w:val="00B97B77"/>
    <w:rsid w:val="00B97BD3"/>
    <w:rsid w:val="00B97C2D"/>
    <w:rsid w:val="00B97D48"/>
    <w:rsid w:val="00BA007E"/>
    <w:rsid w:val="00BA0375"/>
    <w:rsid w:val="00BA03DB"/>
    <w:rsid w:val="00BA04BA"/>
    <w:rsid w:val="00BA0626"/>
    <w:rsid w:val="00BA0EE9"/>
    <w:rsid w:val="00BA0F28"/>
    <w:rsid w:val="00BA11B1"/>
    <w:rsid w:val="00BA1399"/>
    <w:rsid w:val="00BA16F5"/>
    <w:rsid w:val="00BA188C"/>
    <w:rsid w:val="00BA1A6D"/>
    <w:rsid w:val="00BA1A83"/>
    <w:rsid w:val="00BA1B58"/>
    <w:rsid w:val="00BA1BB5"/>
    <w:rsid w:val="00BA1CC7"/>
    <w:rsid w:val="00BA1DC7"/>
    <w:rsid w:val="00BA1E32"/>
    <w:rsid w:val="00BA241D"/>
    <w:rsid w:val="00BA28B9"/>
    <w:rsid w:val="00BA2A62"/>
    <w:rsid w:val="00BA2EE6"/>
    <w:rsid w:val="00BA303B"/>
    <w:rsid w:val="00BA30D2"/>
    <w:rsid w:val="00BA3770"/>
    <w:rsid w:val="00BA38DC"/>
    <w:rsid w:val="00BA3BCD"/>
    <w:rsid w:val="00BA3D8C"/>
    <w:rsid w:val="00BA3D8E"/>
    <w:rsid w:val="00BA3FA2"/>
    <w:rsid w:val="00BA3FD4"/>
    <w:rsid w:val="00BA428B"/>
    <w:rsid w:val="00BA42BA"/>
    <w:rsid w:val="00BA435F"/>
    <w:rsid w:val="00BA45F4"/>
    <w:rsid w:val="00BA4AFF"/>
    <w:rsid w:val="00BA4E3A"/>
    <w:rsid w:val="00BA4F35"/>
    <w:rsid w:val="00BA539B"/>
    <w:rsid w:val="00BA568F"/>
    <w:rsid w:val="00BA5741"/>
    <w:rsid w:val="00BA5773"/>
    <w:rsid w:val="00BA57AE"/>
    <w:rsid w:val="00BA5A2B"/>
    <w:rsid w:val="00BA5AAC"/>
    <w:rsid w:val="00BA5B48"/>
    <w:rsid w:val="00BA5C87"/>
    <w:rsid w:val="00BA5E52"/>
    <w:rsid w:val="00BA5EA4"/>
    <w:rsid w:val="00BA6004"/>
    <w:rsid w:val="00BA62D8"/>
    <w:rsid w:val="00BA6325"/>
    <w:rsid w:val="00BA6565"/>
    <w:rsid w:val="00BA681C"/>
    <w:rsid w:val="00BA6834"/>
    <w:rsid w:val="00BA6845"/>
    <w:rsid w:val="00BA6A48"/>
    <w:rsid w:val="00BA6A63"/>
    <w:rsid w:val="00BA6B21"/>
    <w:rsid w:val="00BA6BCC"/>
    <w:rsid w:val="00BA713A"/>
    <w:rsid w:val="00BA7391"/>
    <w:rsid w:val="00BA73E3"/>
    <w:rsid w:val="00BA7479"/>
    <w:rsid w:val="00BA768D"/>
    <w:rsid w:val="00BA7753"/>
    <w:rsid w:val="00BA77E8"/>
    <w:rsid w:val="00BA7A15"/>
    <w:rsid w:val="00BA7B92"/>
    <w:rsid w:val="00BA7BBF"/>
    <w:rsid w:val="00BA7C95"/>
    <w:rsid w:val="00BA7C9D"/>
    <w:rsid w:val="00BA7F17"/>
    <w:rsid w:val="00BB000F"/>
    <w:rsid w:val="00BB0104"/>
    <w:rsid w:val="00BB0654"/>
    <w:rsid w:val="00BB08AF"/>
    <w:rsid w:val="00BB08E5"/>
    <w:rsid w:val="00BB0903"/>
    <w:rsid w:val="00BB0B2A"/>
    <w:rsid w:val="00BB0C0A"/>
    <w:rsid w:val="00BB0C61"/>
    <w:rsid w:val="00BB0F99"/>
    <w:rsid w:val="00BB1144"/>
    <w:rsid w:val="00BB13DF"/>
    <w:rsid w:val="00BB13FB"/>
    <w:rsid w:val="00BB18F6"/>
    <w:rsid w:val="00BB1C19"/>
    <w:rsid w:val="00BB1C1D"/>
    <w:rsid w:val="00BB1D90"/>
    <w:rsid w:val="00BB1DDC"/>
    <w:rsid w:val="00BB1FF9"/>
    <w:rsid w:val="00BB2251"/>
    <w:rsid w:val="00BB23A3"/>
    <w:rsid w:val="00BB241A"/>
    <w:rsid w:val="00BB2432"/>
    <w:rsid w:val="00BB2899"/>
    <w:rsid w:val="00BB2AE1"/>
    <w:rsid w:val="00BB2B16"/>
    <w:rsid w:val="00BB2B2F"/>
    <w:rsid w:val="00BB2E9E"/>
    <w:rsid w:val="00BB3558"/>
    <w:rsid w:val="00BB3AEE"/>
    <w:rsid w:val="00BB3C0E"/>
    <w:rsid w:val="00BB3F73"/>
    <w:rsid w:val="00BB4248"/>
    <w:rsid w:val="00BB4569"/>
    <w:rsid w:val="00BB4780"/>
    <w:rsid w:val="00BB479F"/>
    <w:rsid w:val="00BB4C34"/>
    <w:rsid w:val="00BB4D8D"/>
    <w:rsid w:val="00BB5262"/>
    <w:rsid w:val="00BB5303"/>
    <w:rsid w:val="00BB5378"/>
    <w:rsid w:val="00BB5657"/>
    <w:rsid w:val="00BB5E89"/>
    <w:rsid w:val="00BB6037"/>
    <w:rsid w:val="00BB6100"/>
    <w:rsid w:val="00BB61E4"/>
    <w:rsid w:val="00BB61E5"/>
    <w:rsid w:val="00BB654D"/>
    <w:rsid w:val="00BB65A9"/>
    <w:rsid w:val="00BB6776"/>
    <w:rsid w:val="00BB6DB8"/>
    <w:rsid w:val="00BB6EEE"/>
    <w:rsid w:val="00BB6F11"/>
    <w:rsid w:val="00BB6FB7"/>
    <w:rsid w:val="00BB7201"/>
    <w:rsid w:val="00BB721D"/>
    <w:rsid w:val="00BB74EF"/>
    <w:rsid w:val="00BB7574"/>
    <w:rsid w:val="00BB76C1"/>
    <w:rsid w:val="00BB773C"/>
    <w:rsid w:val="00BB7896"/>
    <w:rsid w:val="00BB7923"/>
    <w:rsid w:val="00BB7937"/>
    <w:rsid w:val="00BB7CE9"/>
    <w:rsid w:val="00BB7DCC"/>
    <w:rsid w:val="00BC0105"/>
    <w:rsid w:val="00BC06CA"/>
    <w:rsid w:val="00BC07A4"/>
    <w:rsid w:val="00BC0832"/>
    <w:rsid w:val="00BC0D3E"/>
    <w:rsid w:val="00BC0D6F"/>
    <w:rsid w:val="00BC10C6"/>
    <w:rsid w:val="00BC1852"/>
    <w:rsid w:val="00BC1956"/>
    <w:rsid w:val="00BC1B0D"/>
    <w:rsid w:val="00BC1B6F"/>
    <w:rsid w:val="00BC1E3D"/>
    <w:rsid w:val="00BC2522"/>
    <w:rsid w:val="00BC26C0"/>
    <w:rsid w:val="00BC26CC"/>
    <w:rsid w:val="00BC2821"/>
    <w:rsid w:val="00BC2854"/>
    <w:rsid w:val="00BC29A4"/>
    <w:rsid w:val="00BC2A2C"/>
    <w:rsid w:val="00BC2B5C"/>
    <w:rsid w:val="00BC3175"/>
    <w:rsid w:val="00BC32A2"/>
    <w:rsid w:val="00BC3700"/>
    <w:rsid w:val="00BC3B06"/>
    <w:rsid w:val="00BC3B34"/>
    <w:rsid w:val="00BC3D59"/>
    <w:rsid w:val="00BC3DF9"/>
    <w:rsid w:val="00BC3E13"/>
    <w:rsid w:val="00BC3E1F"/>
    <w:rsid w:val="00BC3E63"/>
    <w:rsid w:val="00BC3EB2"/>
    <w:rsid w:val="00BC41B9"/>
    <w:rsid w:val="00BC44A8"/>
    <w:rsid w:val="00BC4610"/>
    <w:rsid w:val="00BC4A11"/>
    <w:rsid w:val="00BC4C7E"/>
    <w:rsid w:val="00BC4DB2"/>
    <w:rsid w:val="00BC4EC6"/>
    <w:rsid w:val="00BC531E"/>
    <w:rsid w:val="00BC5383"/>
    <w:rsid w:val="00BC5619"/>
    <w:rsid w:val="00BC577C"/>
    <w:rsid w:val="00BC58E1"/>
    <w:rsid w:val="00BC5AD7"/>
    <w:rsid w:val="00BC5D51"/>
    <w:rsid w:val="00BC5E17"/>
    <w:rsid w:val="00BC5EF5"/>
    <w:rsid w:val="00BC6161"/>
    <w:rsid w:val="00BC65CE"/>
    <w:rsid w:val="00BC68ED"/>
    <w:rsid w:val="00BC6BCC"/>
    <w:rsid w:val="00BC6DBF"/>
    <w:rsid w:val="00BC7298"/>
    <w:rsid w:val="00BC74AA"/>
    <w:rsid w:val="00BC74AB"/>
    <w:rsid w:val="00BC7BC3"/>
    <w:rsid w:val="00BC7E13"/>
    <w:rsid w:val="00BD01EB"/>
    <w:rsid w:val="00BD0239"/>
    <w:rsid w:val="00BD0469"/>
    <w:rsid w:val="00BD067E"/>
    <w:rsid w:val="00BD07D9"/>
    <w:rsid w:val="00BD0A7E"/>
    <w:rsid w:val="00BD106E"/>
    <w:rsid w:val="00BD136F"/>
    <w:rsid w:val="00BD1398"/>
    <w:rsid w:val="00BD144D"/>
    <w:rsid w:val="00BD167A"/>
    <w:rsid w:val="00BD1C84"/>
    <w:rsid w:val="00BD1CF0"/>
    <w:rsid w:val="00BD1CFF"/>
    <w:rsid w:val="00BD20AE"/>
    <w:rsid w:val="00BD220D"/>
    <w:rsid w:val="00BD2257"/>
    <w:rsid w:val="00BD2494"/>
    <w:rsid w:val="00BD259C"/>
    <w:rsid w:val="00BD268D"/>
    <w:rsid w:val="00BD2860"/>
    <w:rsid w:val="00BD297E"/>
    <w:rsid w:val="00BD2E16"/>
    <w:rsid w:val="00BD2FB9"/>
    <w:rsid w:val="00BD3078"/>
    <w:rsid w:val="00BD3182"/>
    <w:rsid w:val="00BD3581"/>
    <w:rsid w:val="00BD385C"/>
    <w:rsid w:val="00BD4838"/>
    <w:rsid w:val="00BD4A1C"/>
    <w:rsid w:val="00BD4C09"/>
    <w:rsid w:val="00BD4C41"/>
    <w:rsid w:val="00BD4CBC"/>
    <w:rsid w:val="00BD4D16"/>
    <w:rsid w:val="00BD4D42"/>
    <w:rsid w:val="00BD4E34"/>
    <w:rsid w:val="00BD524F"/>
    <w:rsid w:val="00BD53BD"/>
    <w:rsid w:val="00BD5A49"/>
    <w:rsid w:val="00BD5AFE"/>
    <w:rsid w:val="00BD5B1F"/>
    <w:rsid w:val="00BD5C4C"/>
    <w:rsid w:val="00BD5C53"/>
    <w:rsid w:val="00BD5CEC"/>
    <w:rsid w:val="00BD6027"/>
    <w:rsid w:val="00BD6377"/>
    <w:rsid w:val="00BD647E"/>
    <w:rsid w:val="00BD648C"/>
    <w:rsid w:val="00BD7068"/>
    <w:rsid w:val="00BD7224"/>
    <w:rsid w:val="00BD7384"/>
    <w:rsid w:val="00BD7428"/>
    <w:rsid w:val="00BD750C"/>
    <w:rsid w:val="00BD7950"/>
    <w:rsid w:val="00BD7E63"/>
    <w:rsid w:val="00BE014F"/>
    <w:rsid w:val="00BE01BE"/>
    <w:rsid w:val="00BE03ED"/>
    <w:rsid w:val="00BE043E"/>
    <w:rsid w:val="00BE0476"/>
    <w:rsid w:val="00BE0B37"/>
    <w:rsid w:val="00BE0D37"/>
    <w:rsid w:val="00BE0FE0"/>
    <w:rsid w:val="00BE1544"/>
    <w:rsid w:val="00BE157E"/>
    <w:rsid w:val="00BE15D2"/>
    <w:rsid w:val="00BE18E9"/>
    <w:rsid w:val="00BE1969"/>
    <w:rsid w:val="00BE1AD2"/>
    <w:rsid w:val="00BE1CBF"/>
    <w:rsid w:val="00BE1D14"/>
    <w:rsid w:val="00BE1D9F"/>
    <w:rsid w:val="00BE1DE9"/>
    <w:rsid w:val="00BE1E7D"/>
    <w:rsid w:val="00BE2286"/>
    <w:rsid w:val="00BE253D"/>
    <w:rsid w:val="00BE26F3"/>
    <w:rsid w:val="00BE28D8"/>
    <w:rsid w:val="00BE301E"/>
    <w:rsid w:val="00BE307B"/>
    <w:rsid w:val="00BE3102"/>
    <w:rsid w:val="00BE32B8"/>
    <w:rsid w:val="00BE32F2"/>
    <w:rsid w:val="00BE32FD"/>
    <w:rsid w:val="00BE3348"/>
    <w:rsid w:val="00BE3396"/>
    <w:rsid w:val="00BE3428"/>
    <w:rsid w:val="00BE387D"/>
    <w:rsid w:val="00BE3CAE"/>
    <w:rsid w:val="00BE3D0B"/>
    <w:rsid w:val="00BE3DD8"/>
    <w:rsid w:val="00BE40D8"/>
    <w:rsid w:val="00BE41DC"/>
    <w:rsid w:val="00BE42C7"/>
    <w:rsid w:val="00BE4A53"/>
    <w:rsid w:val="00BE4B8D"/>
    <w:rsid w:val="00BE4FA1"/>
    <w:rsid w:val="00BE4FDA"/>
    <w:rsid w:val="00BE5020"/>
    <w:rsid w:val="00BE515A"/>
    <w:rsid w:val="00BE5667"/>
    <w:rsid w:val="00BE5CE9"/>
    <w:rsid w:val="00BE65F4"/>
    <w:rsid w:val="00BE67F1"/>
    <w:rsid w:val="00BE6BDC"/>
    <w:rsid w:val="00BE6C54"/>
    <w:rsid w:val="00BE7083"/>
    <w:rsid w:val="00BE7102"/>
    <w:rsid w:val="00BE7318"/>
    <w:rsid w:val="00BE75B8"/>
    <w:rsid w:val="00BE78CB"/>
    <w:rsid w:val="00BE793F"/>
    <w:rsid w:val="00BE7945"/>
    <w:rsid w:val="00BE7C4F"/>
    <w:rsid w:val="00BE7E03"/>
    <w:rsid w:val="00BF04F7"/>
    <w:rsid w:val="00BF0731"/>
    <w:rsid w:val="00BF076B"/>
    <w:rsid w:val="00BF07AC"/>
    <w:rsid w:val="00BF08C4"/>
    <w:rsid w:val="00BF09B2"/>
    <w:rsid w:val="00BF09C0"/>
    <w:rsid w:val="00BF0AF0"/>
    <w:rsid w:val="00BF0DB7"/>
    <w:rsid w:val="00BF0E83"/>
    <w:rsid w:val="00BF129B"/>
    <w:rsid w:val="00BF12F7"/>
    <w:rsid w:val="00BF13C4"/>
    <w:rsid w:val="00BF181F"/>
    <w:rsid w:val="00BF1973"/>
    <w:rsid w:val="00BF1A21"/>
    <w:rsid w:val="00BF1B82"/>
    <w:rsid w:val="00BF1CED"/>
    <w:rsid w:val="00BF1E6F"/>
    <w:rsid w:val="00BF1ED8"/>
    <w:rsid w:val="00BF1F2B"/>
    <w:rsid w:val="00BF24DC"/>
    <w:rsid w:val="00BF25E9"/>
    <w:rsid w:val="00BF266B"/>
    <w:rsid w:val="00BF27C0"/>
    <w:rsid w:val="00BF2B9F"/>
    <w:rsid w:val="00BF2C81"/>
    <w:rsid w:val="00BF2D90"/>
    <w:rsid w:val="00BF306F"/>
    <w:rsid w:val="00BF3082"/>
    <w:rsid w:val="00BF34BB"/>
    <w:rsid w:val="00BF34F8"/>
    <w:rsid w:val="00BF3886"/>
    <w:rsid w:val="00BF3A25"/>
    <w:rsid w:val="00BF3CA3"/>
    <w:rsid w:val="00BF3D53"/>
    <w:rsid w:val="00BF3FA3"/>
    <w:rsid w:val="00BF45B5"/>
    <w:rsid w:val="00BF4643"/>
    <w:rsid w:val="00BF47D2"/>
    <w:rsid w:val="00BF4A11"/>
    <w:rsid w:val="00BF4BDB"/>
    <w:rsid w:val="00BF4D60"/>
    <w:rsid w:val="00BF5206"/>
    <w:rsid w:val="00BF520E"/>
    <w:rsid w:val="00BF52B4"/>
    <w:rsid w:val="00BF5397"/>
    <w:rsid w:val="00BF54F4"/>
    <w:rsid w:val="00BF54FA"/>
    <w:rsid w:val="00BF55C4"/>
    <w:rsid w:val="00BF5758"/>
    <w:rsid w:val="00BF5BC5"/>
    <w:rsid w:val="00BF60E7"/>
    <w:rsid w:val="00BF652B"/>
    <w:rsid w:val="00BF6553"/>
    <w:rsid w:val="00BF65B0"/>
    <w:rsid w:val="00BF6648"/>
    <w:rsid w:val="00BF69F3"/>
    <w:rsid w:val="00BF6CD6"/>
    <w:rsid w:val="00BF70A6"/>
    <w:rsid w:val="00BF70E5"/>
    <w:rsid w:val="00BF773D"/>
    <w:rsid w:val="00BF7921"/>
    <w:rsid w:val="00BF7B0B"/>
    <w:rsid w:val="00BF7EE2"/>
    <w:rsid w:val="00BF7F10"/>
    <w:rsid w:val="00C00099"/>
    <w:rsid w:val="00C0012C"/>
    <w:rsid w:val="00C001D8"/>
    <w:rsid w:val="00C00400"/>
    <w:rsid w:val="00C0063B"/>
    <w:rsid w:val="00C00874"/>
    <w:rsid w:val="00C00952"/>
    <w:rsid w:val="00C00E90"/>
    <w:rsid w:val="00C01440"/>
    <w:rsid w:val="00C014CA"/>
    <w:rsid w:val="00C014F7"/>
    <w:rsid w:val="00C0152F"/>
    <w:rsid w:val="00C01531"/>
    <w:rsid w:val="00C01CDB"/>
    <w:rsid w:val="00C01D84"/>
    <w:rsid w:val="00C01DE3"/>
    <w:rsid w:val="00C026AD"/>
    <w:rsid w:val="00C026BB"/>
    <w:rsid w:val="00C02F1F"/>
    <w:rsid w:val="00C032F4"/>
    <w:rsid w:val="00C034D9"/>
    <w:rsid w:val="00C03A8C"/>
    <w:rsid w:val="00C03DC1"/>
    <w:rsid w:val="00C03FC8"/>
    <w:rsid w:val="00C03FE3"/>
    <w:rsid w:val="00C0400C"/>
    <w:rsid w:val="00C0446C"/>
    <w:rsid w:val="00C04478"/>
    <w:rsid w:val="00C0456A"/>
    <w:rsid w:val="00C047D0"/>
    <w:rsid w:val="00C04DB8"/>
    <w:rsid w:val="00C05135"/>
    <w:rsid w:val="00C052CC"/>
    <w:rsid w:val="00C05A77"/>
    <w:rsid w:val="00C05B11"/>
    <w:rsid w:val="00C05C22"/>
    <w:rsid w:val="00C05C4F"/>
    <w:rsid w:val="00C05CB4"/>
    <w:rsid w:val="00C0600C"/>
    <w:rsid w:val="00C06152"/>
    <w:rsid w:val="00C061BD"/>
    <w:rsid w:val="00C061EE"/>
    <w:rsid w:val="00C062C1"/>
    <w:rsid w:val="00C06411"/>
    <w:rsid w:val="00C06721"/>
    <w:rsid w:val="00C06853"/>
    <w:rsid w:val="00C06C20"/>
    <w:rsid w:val="00C06C9C"/>
    <w:rsid w:val="00C06EE5"/>
    <w:rsid w:val="00C07042"/>
    <w:rsid w:val="00C0707F"/>
    <w:rsid w:val="00C078FB"/>
    <w:rsid w:val="00C1005B"/>
    <w:rsid w:val="00C1029F"/>
    <w:rsid w:val="00C1035A"/>
    <w:rsid w:val="00C104BC"/>
    <w:rsid w:val="00C10570"/>
    <w:rsid w:val="00C1066E"/>
    <w:rsid w:val="00C106F0"/>
    <w:rsid w:val="00C1073B"/>
    <w:rsid w:val="00C10944"/>
    <w:rsid w:val="00C1094F"/>
    <w:rsid w:val="00C109E2"/>
    <w:rsid w:val="00C10E93"/>
    <w:rsid w:val="00C1105C"/>
    <w:rsid w:val="00C114B4"/>
    <w:rsid w:val="00C1159C"/>
    <w:rsid w:val="00C115BA"/>
    <w:rsid w:val="00C11637"/>
    <w:rsid w:val="00C118EF"/>
    <w:rsid w:val="00C11916"/>
    <w:rsid w:val="00C119C4"/>
    <w:rsid w:val="00C11B86"/>
    <w:rsid w:val="00C11BB1"/>
    <w:rsid w:val="00C11C28"/>
    <w:rsid w:val="00C11F33"/>
    <w:rsid w:val="00C11FC9"/>
    <w:rsid w:val="00C11FE0"/>
    <w:rsid w:val="00C11FFA"/>
    <w:rsid w:val="00C120B7"/>
    <w:rsid w:val="00C1219C"/>
    <w:rsid w:val="00C122A7"/>
    <w:rsid w:val="00C12676"/>
    <w:rsid w:val="00C12B33"/>
    <w:rsid w:val="00C12C48"/>
    <w:rsid w:val="00C12DEE"/>
    <w:rsid w:val="00C130D8"/>
    <w:rsid w:val="00C132F8"/>
    <w:rsid w:val="00C139E5"/>
    <w:rsid w:val="00C13B61"/>
    <w:rsid w:val="00C13D73"/>
    <w:rsid w:val="00C140A1"/>
    <w:rsid w:val="00C14261"/>
    <w:rsid w:val="00C14498"/>
    <w:rsid w:val="00C148E5"/>
    <w:rsid w:val="00C14A4A"/>
    <w:rsid w:val="00C14B58"/>
    <w:rsid w:val="00C14C2E"/>
    <w:rsid w:val="00C14E46"/>
    <w:rsid w:val="00C14EED"/>
    <w:rsid w:val="00C15188"/>
    <w:rsid w:val="00C153FA"/>
    <w:rsid w:val="00C15790"/>
    <w:rsid w:val="00C158A4"/>
    <w:rsid w:val="00C15D3E"/>
    <w:rsid w:val="00C1601A"/>
    <w:rsid w:val="00C1613B"/>
    <w:rsid w:val="00C163C5"/>
    <w:rsid w:val="00C16781"/>
    <w:rsid w:val="00C1716D"/>
    <w:rsid w:val="00C1752F"/>
    <w:rsid w:val="00C17848"/>
    <w:rsid w:val="00C17849"/>
    <w:rsid w:val="00C179AC"/>
    <w:rsid w:val="00C17AA0"/>
    <w:rsid w:val="00C17D78"/>
    <w:rsid w:val="00C20020"/>
    <w:rsid w:val="00C200BB"/>
    <w:rsid w:val="00C200C5"/>
    <w:rsid w:val="00C2016D"/>
    <w:rsid w:val="00C202D6"/>
    <w:rsid w:val="00C20346"/>
    <w:rsid w:val="00C204D1"/>
    <w:rsid w:val="00C2058E"/>
    <w:rsid w:val="00C2088D"/>
    <w:rsid w:val="00C20AD9"/>
    <w:rsid w:val="00C20D13"/>
    <w:rsid w:val="00C20DC5"/>
    <w:rsid w:val="00C21041"/>
    <w:rsid w:val="00C215D7"/>
    <w:rsid w:val="00C218DD"/>
    <w:rsid w:val="00C22164"/>
    <w:rsid w:val="00C22638"/>
    <w:rsid w:val="00C2294A"/>
    <w:rsid w:val="00C229F8"/>
    <w:rsid w:val="00C22AB9"/>
    <w:rsid w:val="00C22BE3"/>
    <w:rsid w:val="00C22C5C"/>
    <w:rsid w:val="00C23101"/>
    <w:rsid w:val="00C234F2"/>
    <w:rsid w:val="00C2351F"/>
    <w:rsid w:val="00C235A1"/>
    <w:rsid w:val="00C24117"/>
    <w:rsid w:val="00C243AC"/>
    <w:rsid w:val="00C245A6"/>
    <w:rsid w:val="00C24732"/>
    <w:rsid w:val="00C2479D"/>
    <w:rsid w:val="00C2482C"/>
    <w:rsid w:val="00C249D5"/>
    <w:rsid w:val="00C24BCA"/>
    <w:rsid w:val="00C24F38"/>
    <w:rsid w:val="00C2513F"/>
    <w:rsid w:val="00C25252"/>
    <w:rsid w:val="00C25268"/>
    <w:rsid w:val="00C253D9"/>
    <w:rsid w:val="00C2580E"/>
    <w:rsid w:val="00C25959"/>
    <w:rsid w:val="00C259B0"/>
    <w:rsid w:val="00C25A89"/>
    <w:rsid w:val="00C25B73"/>
    <w:rsid w:val="00C267EA"/>
    <w:rsid w:val="00C26AA3"/>
    <w:rsid w:val="00C26ED5"/>
    <w:rsid w:val="00C26FCC"/>
    <w:rsid w:val="00C27013"/>
    <w:rsid w:val="00C270DD"/>
    <w:rsid w:val="00C2724B"/>
    <w:rsid w:val="00C27421"/>
    <w:rsid w:val="00C274E7"/>
    <w:rsid w:val="00C27506"/>
    <w:rsid w:val="00C27555"/>
    <w:rsid w:val="00C279F7"/>
    <w:rsid w:val="00C27A47"/>
    <w:rsid w:val="00C30383"/>
    <w:rsid w:val="00C30805"/>
    <w:rsid w:val="00C30973"/>
    <w:rsid w:val="00C30985"/>
    <w:rsid w:val="00C30BFE"/>
    <w:rsid w:val="00C31254"/>
    <w:rsid w:val="00C3141D"/>
    <w:rsid w:val="00C3145B"/>
    <w:rsid w:val="00C31464"/>
    <w:rsid w:val="00C315B8"/>
    <w:rsid w:val="00C31603"/>
    <w:rsid w:val="00C31B04"/>
    <w:rsid w:val="00C31CC0"/>
    <w:rsid w:val="00C31CE9"/>
    <w:rsid w:val="00C31DE9"/>
    <w:rsid w:val="00C3201D"/>
    <w:rsid w:val="00C32360"/>
    <w:rsid w:val="00C32586"/>
    <w:rsid w:val="00C325E5"/>
    <w:rsid w:val="00C327D0"/>
    <w:rsid w:val="00C327D2"/>
    <w:rsid w:val="00C3299E"/>
    <w:rsid w:val="00C32C26"/>
    <w:rsid w:val="00C32EBD"/>
    <w:rsid w:val="00C330BF"/>
    <w:rsid w:val="00C3310A"/>
    <w:rsid w:val="00C33207"/>
    <w:rsid w:val="00C3346B"/>
    <w:rsid w:val="00C336A9"/>
    <w:rsid w:val="00C337F1"/>
    <w:rsid w:val="00C33911"/>
    <w:rsid w:val="00C33B70"/>
    <w:rsid w:val="00C341B7"/>
    <w:rsid w:val="00C3474D"/>
    <w:rsid w:val="00C34919"/>
    <w:rsid w:val="00C34BF0"/>
    <w:rsid w:val="00C34C0E"/>
    <w:rsid w:val="00C34E21"/>
    <w:rsid w:val="00C34E55"/>
    <w:rsid w:val="00C35037"/>
    <w:rsid w:val="00C351EF"/>
    <w:rsid w:val="00C353DA"/>
    <w:rsid w:val="00C356A7"/>
    <w:rsid w:val="00C35A80"/>
    <w:rsid w:val="00C35D8D"/>
    <w:rsid w:val="00C35E7E"/>
    <w:rsid w:val="00C35F46"/>
    <w:rsid w:val="00C363A8"/>
    <w:rsid w:val="00C36628"/>
    <w:rsid w:val="00C36C4B"/>
    <w:rsid w:val="00C36E6C"/>
    <w:rsid w:val="00C371B2"/>
    <w:rsid w:val="00C371FB"/>
    <w:rsid w:val="00C3738D"/>
    <w:rsid w:val="00C374B6"/>
    <w:rsid w:val="00C37514"/>
    <w:rsid w:val="00C37A28"/>
    <w:rsid w:val="00C40004"/>
    <w:rsid w:val="00C401D0"/>
    <w:rsid w:val="00C402B5"/>
    <w:rsid w:val="00C4031A"/>
    <w:rsid w:val="00C40329"/>
    <w:rsid w:val="00C407A4"/>
    <w:rsid w:val="00C40964"/>
    <w:rsid w:val="00C40E9E"/>
    <w:rsid w:val="00C411BB"/>
    <w:rsid w:val="00C41658"/>
    <w:rsid w:val="00C41824"/>
    <w:rsid w:val="00C41A6B"/>
    <w:rsid w:val="00C41ACF"/>
    <w:rsid w:val="00C41B26"/>
    <w:rsid w:val="00C41E1F"/>
    <w:rsid w:val="00C42264"/>
    <w:rsid w:val="00C425CD"/>
    <w:rsid w:val="00C4277B"/>
    <w:rsid w:val="00C42AF9"/>
    <w:rsid w:val="00C42C42"/>
    <w:rsid w:val="00C42F13"/>
    <w:rsid w:val="00C430F0"/>
    <w:rsid w:val="00C43176"/>
    <w:rsid w:val="00C43206"/>
    <w:rsid w:val="00C43344"/>
    <w:rsid w:val="00C4342B"/>
    <w:rsid w:val="00C436B1"/>
    <w:rsid w:val="00C4381B"/>
    <w:rsid w:val="00C4381F"/>
    <w:rsid w:val="00C43A6E"/>
    <w:rsid w:val="00C43D1B"/>
    <w:rsid w:val="00C444AF"/>
    <w:rsid w:val="00C44601"/>
    <w:rsid w:val="00C44A20"/>
    <w:rsid w:val="00C44E22"/>
    <w:rsid w:val="00C44EC8"/>
    <w:rsid w:val="00C44F6F"/>
    <w:rsid w:val="00C44FF9"/>
    <w:rsid w:val="00C45020"/>
    <w:rsid w:val="00C455A1"/>
    <w:rsid w:val="00C458E4"/>
    <w:rsid w:val="00C45B77"/>
    <w:rsid w:val="00C460E5"/>
    <w:rsid w:val="00C46266"/>
    <w:rsid w:val="00C462E1"/>
    <w:rsid w:val="00C46331"/>
    <w:rsid w:val="00C46520"/>
    <w:rsid w:val="00C465C5"/>
    <w:rsid w:val="00C46826"/>
    <w:rsid w:val="00C46DBB"/>
    <w:rsid w:val="00C46FAD"/>
    <w:rsid w:val="00C47102"/>
    <w:rsid w:val="00C47312"/>
    <w:rsid w:val="00C474EA"/>
    <w:rsid w:val="00C47582"/>
    <w:rsid w:val="00C475E8"/>
    <w:rsid w:val="00C47677"/>
    <w:rsid w:val="00C478C0"/>
    <w:rsid w:val="00C47A30"/>
    <w:rsid w:val="00C50659"/>
    <w:rsid w:val="00C50A15"/>
    <w:rsid w:val="00C50AAD"/>
    <w:rsid w:val="00C50B20"/>
    <w:rsid w:val="00C50D57"/>
    <w:rsid w:val="00C50DC9"/>
    <w:rsid w:val="00C50E65"/>
    <w:rsid w:val="00C51706"/>
    <w:rsid w:val="00C5171C"/>
    <w:rsid w:val="00C51843"/>
    <w:rsid w:val="00C51B74"/>
    <w:rsid w:val="00C51C49"/>
    <w:rsid w:val="00C51C89"/>
    <w:rsid w:val="00C51E3C"/>
    <w:rsid w:val="00C52210"/>
    <w:rsid w:val="00C525FD"/>
    <w:rsid w:val="00C52616"/>
    <w:rsid w:val="00C5272C"/>
    <w:rsid w:val="00C52CFB"/>
    <w:rsid w:val="00C533E5"/>
    <w:rsid w:val="00C5354C"/>
    <w:rsid w:val="00C53770"/>
    <w:rsid w:val="00C538D6"/>
    <w:rsid w:val="00C53939"/>
    <w:rsid w:val="00C53A6E"/>
    <w:rsid w:val="00C53B98"/>
    <w:rsid w:val="00C53BAE"/>
    <w:rsid w:val="00C53D90"/>
    <w:rsid w:val="00C53D99"/>
    <w:rsid w:val="00C53E71"/>
    <w:rsid w:val="00C54175"/>
    <w:rsid w:val="00C544B5"/>
    <w:rsid w:val="00C54860"/>
    <w:rsid w:val="00C54930"/>
    <w:rsid w:val="00C54AAC"/>
    <w:rsid w:val="00C54CBC"/>
    <w:rsid w:val="00C54FB5"/>
    <w:rsid w:val="00C5578F"/>
    <w:rsid w:val="00C55899"/>
    <w:rsid w:val="00C55B70"/>
    <w:rsid w:val="00C55C3B"/>
    <w:rsid w:val="00C55DF6"/>
    <w:rsid w:val="00C56099"/>
    <w:rsid w:val="00C56268"/>
    <w:rsid w:val="00C56694"/>
    <w:rsid w:val="00C56C80"/>
    <w:rsid w:val="00C56CF2"/>
    <w:rsid w:val="00C56D91"/>
    <w:rsid w:val="00C572D1"/>
    <w:rsid w:val="00C5753D"/>
    <w:rsid w:val="00C57563"/>
    <w:rsid w:val="00C577B2"/>
    <w:rsid w:val="00C57A40"/>
    <w:rsid w:val="00C57AF8"/>
    <w:rsid w:val="00C60660"/>
    <w:rsid w:val="00C606D8"/>
    <w:rsid w:val="00C60819"/>
    <w:rsid w:val="00C6097C"/>
    <w:rsid w:val="00C60CA6"/>
    <w:rsid w:val="00C60DA4"/>
    <w:rsid w:val="00C60DCF"/>
    <w:rsid w:val="00C611E3"/>
    <w:rsid w:val="00C613A7"/>
    <w:rsid w:val="00C6156E"/>
    <w:rsid w:val="00C6171C"/>
    <w:rsid w:val="00C61764"/>
    <w:rsid w:val="00C618BE"/>
    <w:rsid w:val="00C619EB"/>
    <w:rsid w:val="00C61B9E"/>
    <w:rsid w:val="00C61DB3"/>
    <w:rsid w:val="00C61E92"/>
    <w:rsid w:val="00C62192"/>
    <w:rsid w:val="00C621C5"/>
    <w:rsid w:val="00C624FE"/>
    <w:rsid w:val="00C626DD"/>
    <w:rsid w:val="00C626ED"/>
    <w:rsid w:val="00C62C52"/>
    <w:rsid w:val="00C62CB0"/>
    <w:rsid w:val="00C62CDA"/>
    <w:rsid w:val="00C62E5C"/>
    <w:rsid w:val="00C62FDE"/>
    <w:rsid w:val="00C63004"/>
    <w:rsid w:val="00C63086"/>
    <w:rsid w:val="00C6309A"/>
    <w:rsid w:val="00C63111"/>
    <w:rsid w:val="00C6313C"/>
    <w:rsid w:val="00C633BF"/>
    <w:rsid w:val="00C633CC"/>
    <w:rsid w:val="00C6354D"/>
    <w:rsid w:val="00C636E1"/>
    <w:rsid w:val="00C63C28"/>
    <w:rsid w:val="00C64053"/>
    <w:rsid w:val="00C64633"/>
    <w:rsid w:val="00C64865"/>
    <w:rsid w:val="00C6488C"/>
    <w:rsid w:val="00C64A6A"/>
    <w:rsid w:val="00C65056"/>
    <w:rsid w:val="00C650E7"/>
    <w:rsid w:val="00C6516D"/>
    <w:rsid w:val="00C652B9"/>
    <w:rsid w:val="00C6546C"/>
    <w:rsid w:val="00C65511"/>
    <w:rsid w:val="00C655ED"/>
    <w:rsid w:val="00C656B0"/>
    <w:rsid w:val="00C65DB6"/>
    <w:rsid w:val="00C65DD6"/>
    <w:rsid w:val="00C65F94"/>
    <w:rsid w:val="00C6613A"/>
    <w:rsid w:val="00C66151"/>
    <w:rsid w:val="00C66538"/>
    <w:rsid w:val="00C66614"/>
    <w:rsid w:val="00C668D4"/>
    <w:rsid w:val="00C6690C"/>
    <w:rsid w:val="00C6699C"/>
    <w:rsid w:val="00C66B43"/>
    <w:rsid w:val="00C66CEE"/>
    <w:rsid w:val="00C66ECD"/>
    <w:rsid w:val="00C67026"/>
    <w:rsid w:val="00C6725A"/>
    <w:rsid w:val="00C67A50"/>
    <w:rsid w:val="00C67CD7"/>
    <w:rsid w:val="00C67CEB"/>
    <w:rsid w:val="00C67DB2"/>
    <w:rsid w:val="00C7020D"/>
    <w:rsid w:val="00C70577"/>
    <w:rsid w:val="00C7078D"/>
    <w:rsid w:val="00C70820"/>
    <w:rsid w:val="00C708BA"/>
    <w:rsid w:val="00C70B5C"/>
    <w:rsid w:val="00C70D9E"/>
    <w:rsid w:val="00C70ED8"/>
    <w:rsid w:val="00C70F06"/>
    <w:rsid w:val="00C710DE"/>
    <w:rsid w:val="00C71101"/>
    <w:rsid w:val="00C71233"/>
    <w:rsid w:val="00C71240"/>
    <w:rsid w:val="00C71311"/>
    <w:rsid w:val="00C71317"/>
    <w:rsid w:val="00C71625"/>
    <w:rsid w:val="00C7181C"/>
    <w:rsid w:val="00C718DB"/>
    <w:rsid w:val="00C719DE"/>
    <w:rsid w:val="00C71AAE"/>
    <w:rsid w:val="00C71D1A"/>
    <w:rsid w:val="00C71F2B"/>
    <w:rsid w:val="00C71F4F"/>
    <w:rsid w:val="00C72132"/>
    <w:rsid w:val="00C724EF"/>
    <w:rsid w:val="00C72523"/>
    <w:rsid w:val="00C72681"/>
    <w:rsid w:val="00C7278A"/>
    <w:rsid w:val="00C72C4F"/>
    <w:rsid w:val="00C72ED9"/>
    <w:rsid w:val="00C72F64"/>
    <w:rsid w:val="00C732DB"/>
    <w:rsid w:val="00C73604"/>
    <w:rsid w:val="00C73933"/>
    <w:rsid w:val="00C73AF6"/>
    <w:rsid w:val="00C73C5B"/>
    <w:rsid w:val="00C73C5C"/>
    <w:rsid w:val="00C73DB6"/>
    <w:rsid w:val="00C73E05"/>
    <w:rsid w:val="00C74066"/>
    <w:rsid w:val="00C74434"/>
    <w:rsid w:val="00C74484"/>
    <w:rsid w:val="00C745E5"/>
    <w:rsid w:val="00C74868"/>
    <w:rsid w:val="00C74AD0"/>
    <w:rsid w:val="00C74B1E"/>
    <w:rsid w:val="00C751B8"/>
    <w:rsid w:val="00C755D1"/>
    <w:rsid w:val="00C75B1A"/>
    <w:rsid w:val="00C75C04"/>
    <w:rsid w:val="00C76077"/>
    <w:rsid w:val="00C761C7"/>
    <w:rsid w:val="00C766FE"/>
    <w:rsid w:val="00C767A1"/>
    <w:rsid w:val="00C76A7B"/>
    <w:rsid w:val="00C76A97"/>
    <w:rsid w:val="00C76AF9"/>
    <w:rsid w:val="00C76B7F"/>
    <w:rsid w:val="00C76C21"/>
    <w:rsid w:val="00C77137"/>
    <w:rsid w:val="00C7719E"/>
    <w:rsid w:val="00C771EB"/>
    <w:rsid w:val="00C77344"/>
    <w:rsid w:val="00C77360"/>
    <w:rsid w:val="00C7759E"/>
    <w:rsid w:val="00C777F0"/>
    <w:rsid w:val="00C77984"/>
    <w:rsid w:val="00C77AB5"/>
    <w:rsid w:val="00C77B5E"/>
    <w:rsid w:val="00C77F25"/>
    <w:rsid w:val="00C77FB7"/>
    <w:rsid w:val="00C8018A"/>
    <w:rsid w:val="00C802A6"/>
    <w:rsid w:val="00C80728"/>
    <w:rsid w:val="00C80738"/>
    <w:rsid w:val="00C808D2"/>
    <w:rsid w:val="00C80AE4"/>
    <w:rsid w:val="00C80D07"/>
    <w:rsid w:val="00C80EEA"/>
    <w:rsid w:val="00C81235"/>
    <w:rsid w:val="00C8141F"/>
    <w:rsid w:val="00C818B0"/>
    <w:rsid w:val="00C8194D"/>
    <w:rsid w:val="00C81D29"/>
    <w:rsid w:val="00C81E92"/>
    <w:rsid w:val="00C82053"/>
    <w:rsid w:val="00C8205F"/>
    <w:rsid w:val="00C82363"/>
    <w:rsid w:val="00C8248D"/>
    <w:rsid w:val="00C82528"/>
    <w:rsid w:val="00C82760"/>
    <w:rsid w:val="00C82A4F"/>
    <w:rsid w:val="00C82A55"/>
    <w:rsid w:val="00C82A62"/>
    <w:rsid w:val="00C82C06"/>
    <w:rsid w:val="00C82C70"/>
    <w:rsid w:val="00C82CE6"/>
    <w:rsid w:val="00C82CFD"/>
    <w:rsid w:val="00C82E1F"/>
    <w:rsid w:val="00C82E47"/>
    <w:rsid w:val="00C82F0D"/>
    <w:rsid w:val="00C83127"/>
    <w:rsid w:val="00C831E1"/>
    <w:rsid w:val="00C83508"/>
    <w:rsid w:val="00C8383C"/>
    <w:rsid w:val="00C83989"/>
    <w:rsid w:val="00C83A86"/>
    <w:rsid w:val="00C84193"/>
    <w:rsid w:val="00C841B2"/>
    <w:rsid w:val="00C841FF"/>
    <w:rsid w:val="00C846AA"/>
    <w:rsid w:val="00C84CC4"/>
    <w:rsid w:val="00C84FF6"/>
    <w:rsid w:val="00C8508E"/>
    <w:rsid w:val="00C851A3"/>
    <w:rsid w:val="00C852C8"/>
    <w:rsid w:val="00C852F3"/>
    <w:rsid w:val="00C85707"/>
    <w:rsid w:val="00C85E19"/>
    <w:rsid w:val="00C86214"/>
    <w:rsid w:val="00C866D7"/>
    <w:rsid w:val="00C867FA"/>
    <w:rsid w:val="00C8682B"/>
    <w:rsid w:val="00C86864"/>
    <w:rsid w:val="00C86B65"/>
    <w:rsid w:val="00C86B8A"/>
    <w:rsid w:val="00C86B9D"/>
    <w:rsid w:val="00C86BD7"/>
    <w:rsid w:val="00C86C21"/>
    <w:rsid w:val="00C86D4C"/>
    <w:rsid w:val="00C86E4D"/>
    <w:rsid w:val="00C871DA"/>
    <w:rsid w:val="00C872EC"/>
    <w:rsid w:val="00C876F0"/>
    <w:rsid w:val="00C87C7D"/>
    <w:rsid w:val="00C87CA5"/>
    <w:rsid w:val="00C87E61"/>
    <w:rsid w:val="00C90007"/>
    <w:rsid w:val="00C9036B"/>
    <w:rsid w:val="00C90819"/>
    <w:rsid w:val="00C90C9E"/>
    <w:rsid w:val="00C90CC7"/>
    <w:rsid w:val="00C90DF8"/>
    <w:rsid w:val="00C90E51"/>
    <w:rsid w:val="00C90F29"/>
    <w:rsid w:val="00C91105"/>
    <w:rsid w:val="00C91124"/>
    <w:rsid w:val="00C91213"/>
    <w:rsid w:val="00C9123D"/>
    <w:rsid w:val="00C912A7"/>
    <w:rsid w:val="00C914A3"/>
    <w:rsid w:val="00C9167A"/>
    <w:rsid w:val="00C91AA7"/>
    <w:rsid w:val="00C91AB3"/>
    <w:rsid w:val="00C91E1C"/>
    <w:rsid w:val="00C91EF4"/>
    <w:rsid w:val="00C9227D"/>
    <w:rsid w:val="00C92425"/>
    <w:rsid w:val="00C9255C"/>
    <w:rsid w:val="00C92A7A"/>
    <w:rsid w:val="00C92AAA"/>
    <w:rsid w:val="00C92AFA"/>
    <w:rsid w:val="00C92D56"/>
    <w:rsid w:val="00C930DC"/>
    <w:rsid w:val="00C932F0"/>
    <w:rsid w:val="00C93842"/>
    <w:rsid w:val="00C93F4C"/>
    <w:rsid w:val="00C941F5"/>
    <w:rsid w:val="00C94225"/>
    <w:rsid w:val="00C944A8"/>
    <w:rsid w:val="00C944B5"/>
    <w:rsid w:val="00C9471A"/>
    <w:rsid w:val="00C9491C"/>
    <w:rsid w:val="00C94997"/>
    <w:rsid w:val="00C94A1A"/>
    <w:rsid w:val="00C94B23"/>
    <w:rsid w:val="00C94C65"/>
    <w:rsid w:val="00C94DFD"/>
    <w:rsid w:val="00C94F38"/>
    <w:rsid w:val="00C952B1"/>
    <w:rsid w:val="00C9568F"/>
    <w:rsid w:val="00C95760"/>
    <w:rsid w:val="00C958A4"/>
    <w:rsid w:val="00C95B23"/>
    <w:rsid w:val="00C95D3E"/>
    <w:rsid w:val="00C960D3"/>
    <w:rsid w:val="00C963EA"/>
    <w:rsid w:val="00C965A6"/>
    <w:rsid w:val="00C96AE6"/>
    <w:rsid w:val="00C96C1A"/>
    <w:rsid w:val="00C96CCB"/>
    <w:rsid w:val="00C96D8E"/>
    <w:rsid w:val="00C96FCB"/>
    <w:rsid w:val="00C970E7"/>
    <w:rsid w:val="00C9756D"/>
    <w:rsid w:val="00C97581"/>
    <w:rsid w:val="00C977AD"/>
    <w:rsid w:val="00C978D9"/>
    <w:rsid w:val="00C97A1D"/>
    <w:rsid w:val="00C97C52"/>
    <w:rsid w:val="00C97EA6"/>
    <w:rsid w:val="00C97F0E"/>
    <w:rsid w:val="00CA012F"/>
    <w:rsid w:val="00CA026A"/>
    <w:rsid w:val="00CA03CB"/>
    <w:rsid w:val="00CA04D3"/>
    <w:rsid w:val="00CA064A"/>
    <w:rsid w:val="00CA074A"/>
    <w:rsid w:val="00CA0875"/>
    <w:rsid w:val="00CA096A"/>
    <w:rsid w:val="00CA0DF7"/>
    <w:rsid w:val="00CA10D0"/>
    <w:rsid w:val="00CA1141"/>
    <w:rsid w:val="00CA115B"/>
    <w:rsid w:val="00CA1351"/>
    <w:rsid w:val="00CA15DC"/>
    <w:rsid w:val="00CA175D"/>
    <w:rsid w:val="00CA1B64"/>
    <w:rsid w:val="00CA1D02"/>
    <w:rsid w:val="00CA1E02"/>
    <w:rsid w:val="00CA1EBF"/>
    <w:rsid w:val="00CA1FC8"/>
    <w:rsid w:val="00CA1FFD"/>
    <w:rsid w:val="00CA20BD"/>
    <w:rsid w:val="00CA2135"/>
    <w:rsid w:val="00CA220E"/>
    <w:rsid w:val="00CA222D"/>
    <w:rsid w:val="00CA24EE"/>
    <w:rsid w:val="00CA2575"/>
    <w:rsid w:val="00CA2684"/>
    <w:rsid w:val="00CA2B15"/>
    <w:rsid w:val="00CA2FB1"/>
    <w:rsid w:val="00CA3375"/>
    <w:rsid w:val="00CA3774"/>
    <w:rsid w:val="00CA3DD6"/>
    <w:rsid w:val="00CA3DE2"/>
    <w:rsid w:val="00CA3DE9"/>
    <w:rsid w:val="00CA4120"/>
    <w:rsid w:val="00CA4241"/>
    <w:rsid w:val="00CA4748"/>
    <w:rsid w:val="00CA47CC"/>
    <w:rsid w:val="00CA47F5"/>
    <w:rsid w:val="00CA48E1"/>
    <w:rsid w:val="00CA4C40"/>
    <w:rsid w:val="00CA4D73"/>
    <w:rsid w:val="00CA5231"/>
    <w:rsid w:val="00CA5800"/>
    <w:rsid w:val="00CA5A67"/>
    <w:rsid w:val="00CA5EC3"/>
    <w:rsid w:val="00CA608E"/>
    <w:rsid w:val="00CA638B"/>
    <w:rsid w:val="00CA6606"/>
    <w:rsid w:val="00CA66B2"/>
    <w:rsid w:val="00CA6734"/>
    <w:rsid w:val="00CA6A1D"/>
    <w:rsid w:val="00CA6BFC"/>
    <w:rsid w:val="00CA6CC5"/>
    <w:rsid w:val="00CA6D7E"/>
    <w:rsid w:val="00CA7097"/>
    <w:rsid w:val="00CA720E"/>
    <w:rsid w:val="00CA744F"/>
    <w:rsid w:val="00CA786B"/>
    <w:rsid w:val="00CA7E3B"/>
    <w:rsid w:val="00CA7F86"/>
    <w:rsid w:val="00CB000B"/>
    <w:rsid w:val="00CB00A9"/>
    <w:rsid w:val="00CB013E"/>
    <w:rsid w:val="00CB027E"/>
    <w:rsid w:val="00CB0326"/>
    <w:rsid w:val="00CB03F3"/>
    <w:rsid w:val="00CB0738"/>
    <w:rsid w:val="00CB0959"/>
    <w:rsid w:val="00CB09AF"/>
    <w:rsid w:val="00CB0C50"/>
    <w:rsid w:val="00CB0DAE"/>
    <w:rsid w:val="00CB0E7C"/>
    <w:rsid w:val="00CB109B"/>
    <w:rsid w:val="00CB111E"/>
    <w:rsid w:val="00CB1166"/>
    <w:rsid w:val="00CB1938"/>
    <w:rsid w:val="00CB1BAD"/>
    <w:rsid w:val="00CB1C8C"/>
    <w:rsid w:val="00CB210D"/>
    <w:rsid w:val="00CB216D"/>
    <w:rsid w:val="00CB2771"/>
    <w:rsid w:val="00CB2A13"/>
    <w:rsid w:val="00CB2E3D"/>
    <w:rsid w:val="00CB359B"/>
    <w:rsid w:val="00CB36E4"/>
    <w:rsid w:val="00CB3934"/>
    <w:rsid w:val="00CB3BE7"/>
    <w:rsid w:val="00CB3C0E"/>
    <w:rsid w:val="00CB3CA1"/>
    <w:rsid w:val="00CB3CA4"/>
    <w:rsid w:val="00CB3F9C"/>
    <w:rsid w:val="00CB4156"/>
    <w:rsid w:val="00CB44D4"/>
    <w:rsid w:val="00CB45A8"/>
    <w:rsid w:val="00CB46F3"/>
    <w:rsid w:val="00CB4D6E"/>
    <w:rsid w:val="00CB50B2"/>
    <w:rsid w:val="00CB535C"/>
    <w:rsid w:val="00CB53E5"/>
    <w:rsid w:val="00CB5B9A"/>
    <w:rsid w:val="00CB5C3B"/>
    <w:rsid w:val="00CB5C58"/>
    <w:rsid w:val="00CB5CE5"/>
    <w:rsid w:val="00CB5E48"/>
    <w:rsid w:val="00CB616E"/>
    <w:rsid w:val="00CB6194"/>
    <w:rsid w:val="00CB6621"/>
    <w:rsid w:val="00CB6736"/>
    <w:rsid w:val="00CB721F"/>
    <w:rsid w:val="00CB7504"/>
    <w:rsid w:val="00CB780B"/>
    <w:rsid w:val="00CB7C13"/>
    <w:rsid w:val="00CB7D58"/>
    <w:rsid w:val="00CC00F8"/>
    <w:rsid w:val="00CC01C0"/>
    <w:rsid w:val="00CC028E"/>
    <w:rsid w:val="00CC039C"/>
    <w:rsid w:val="00CC03F7"/>
    <w:rsid w:val="00CC083C"/>
    <w:rsid w:val="00CC0B74"/>
    <w:rsid w:val="00CC0F9E"/>
    <w:rsid w:val="00CC122F"/>
    <w:rsid w:val="00CC1376"/>
    <w:rsid w:val="00CC166A"/>
    <w:rsid w:val="00CC183A"/>
    <w:rsid w:val="00CC1B6E"/>
    <w:rsid w:val="00CC1E22"/>
    <w:rsid w:val="00CC1F47"/>
    <w:rsid w:val="00CC211E"/>
    <w:rsid w:val="00CC2148"/>
    <w:rsid w:val="00CC221E"/>
    <w:rsid w:val="00CC222A"/>
    <w:rsid w:val="00CC2622"/>
    <w:rsid w:val="00CC26E8"/>
    <w:rsid w:val="00CC2A29"/>
    <w:rsid w:val="00CC2A8A"/>
    <w:rsid w:val="00CC2B45"/>
    <w:rsid w:val="00CC2B94"/>
    <w:rsid w:val="00CC2E42"/>
    <w:rsid w:val="00CC2EF4"/>
    <w:rsid w:val="00CC307A"/>
    <w:rsid w:val="00CC3212"/>
    <w:rsid w:val="00CC3225"/>
    <w:rsid w:val="00CC364C"/>
    <w:rsid w:val="00CC3674"/>
    <w:rsid w:val="00CC396E"/>
    <w:rsid w:val="00CC3A97"/>
    <w:rsid w:val="00CC3C14"/>
    <w:rsid w:val="00CC3DC0"/>
    <w:rsid w:val="00CC41D7"/>
    <w:rsid w:val="00CC44DB"/>
    <w:rsid w:val="00CC4536"/>
    <w:rsid w:val="00CC49CD"/>
    <w:rsid w:val="00CC4AA2"/>
    <w:rsid w:val="00CC4DB5"/>
    <w:rsid w:val="00CC4E17"/>
    <w:rsid w:val="00CC4EC3"/>
    <w:rsid w:val="00CC50DE"/>
    <w:rsid w:val="00CC51BF"/>
    <w:rsid w:val="00CC5513"/>
    <w:rsid w:val="00CC5537"/>
    <w:rsid w:val="00CC56CE"/>
    <w:rsid w:val="00CC5849"/>
    <w:rsid w:val="00CC5A54"/>
    <w:rsid w:val="00CC5C17"/>
    <w:rsid w:val="00CC5EAB"/>
    <w:rsid w:val="00CC5EEC"/>
    <w:rsid w:val="00CC6497"/>
    <w:rsid w:val="00CC66CE"/>
    <w:rsid w:val="00CC6702"/>
    <w:rsid w:val="00CC6889"/>
    <w:rsid w:val="00CC6955"/>
    <w:rsid w:val="00CC6E42"/>
    <w:rsid w:val="00CC70CB"/>
    <w:rsid w:val="00CC7235"/>
    <w:rsid w:val="00CC7473"/>
    <w:rsid w:val="00CC751F"/>
    <w:rsid w:val="00CC79F3"/>
    <w:rsid w:val="00CC7BB3"/>
    <w:rsid w:val="00CC7D8B"/>
    <w:rsid w:val="00CC7F27"/>
    <w:rsid w:val="00CD0103"/>
    <w:rsid w:val="00CD0746"/>
    <w:rsid w:val="00CD0926"/>
    <w:rsid w:val="00CD0D93"/>
    <w:rsid w:val="00CD0F6C"/>
    <w:rsid w:val="00CD1672"/>
    <w:rsid w:val="00CD1817"/>
    <w:rsid w:val="00CD183E"/>
    <w:rsid w:val="00CD26E0"/>
    <w:rsid w:val="00CD27C5"/>
    <w:rsid w:val="00CD2966"/>
    <w:rsid w:val="00CD2AD2"/>
    <w:rsid w:val="00CD2BC4"/>
    <w:rsid w:val="00CD2EEB"/>
    <w:rsid w:val="00CD2F94"/>
    <w:rsid w:val="00CD2FA7"/>
    <w:rsid w:val="00CD2FE7"/>
    <w:rsid w:val="00CD3040"/>
    <w:rsid w:val="00CD325A"/>
    <w:rsid w:val="00CD32DE"/>
    <w:rsid w:val="00CD3704"/>
    <w:rsid w:val="00CD3776"/>
    <w:rsid w:val="00CD3C71"/>
    <w:rsid w:val="00CD3CC6"/>
    <w:rsid w:val="00CD3E5C"/>
    <w:rsid w:val="00CD3F40"/>
    <w:rsid w:val="00CD4177"/>
    <w:rsid w:val="00CD43B9"/>
    <w:rsid w:val="00CD4466"/>
    <w:rsid w:val="00CD4663"/>
    <w:rsid w:val="00CD4701"/>
    <w:rsid w:val="00CD47FD"/>
    <w:rsid w:val="00CD4C72"/>
    <w:rsid w:val="00CD4D9D"/>
    <w:rsid w:val="00CD4DA6"/>
    <w:rsid w:val="00CD503E"/>
    <w:rsid w:val="00CD5095"/>
    <w:rsid w:val="00CD531C"/>
    <w:rsid w:val="00CD5868"/>
    <w:rsid w:val="00CD5A64"/>
    <w:rsid w:val="00CD5CFC"/>
    <w:rsid w:val="00CD6533"/>
    <w:rsid w:val="00CD667C"/>
    <w:rsid w:val="00CD66BF"/>
    <w:rsid w:val="00CD671C"/>
    <w:rsid w:val="00CD6A31"/>
    <w:rsid w:val="00CD6CE6"/>
    <w:rsid w:val="00CD70D2"/>
    <w:rsid w:val="00CD72C8"/>
    <w:rsid w:val="00CD74EE"/>
    <w:rsid w:val="00CD7506"/>
    <w:rsid w:val="00CD788D"/>
    <w:rsid w:val="00CD79A4"/>
    <w:rsid w:val="00CD7FB6"/>
    <w:rsid w:val="00CE0303"/>
    <w:rsid w:val="00CE0448"/>
    <w:rsid w:val="00CE0816"/>
    <w:rsid w:val="00CE0900"/>
    <w:rsid w:val="00CE0C7B"/>
    <w:rsid w:val="00CE0E16"/>
    <w:rsid w:val="00CE0ED0"/>
    <w:rsid w:val="00CE10C8"/>
    <w:rsid w:val="00CE1312"/>
    <w:rsid w:val="00CE1361"/>
    <w:rsid w:val="00CE1406"/>
    <w:rsid w:val="00CE166C"/>
    <w:rsid w:val="00CE16E7"/>
    <w:rsid w:val="00CE172A"/>
    <w:rsid w:val="00CE1A9A"/>
    <w:rsid w:val="00CE1B92"/>
    <w:rsid w:val="00CE23B7"/>
    <w:rsid w:val="00CE240A"/>
    <w:rsid w:val="00CE2453"/>
    <w:rsid w:val="00CE26A9"/>
    <w:rsid w:val="00CE2750"/>
    <w:rsid w:val="00CE2B50"/>
    <w:rsid w:val="00CE2DE3"/>
    <w:rsid w:val="00CE3078"/>
    <w:rsid w:val="00CE32FD"/>
    <w:rsid w:val="00CE3356"/>
    <w:rsid w:val="00CE386E"/>
    <w:rsid w:val="00CE38AC"/>
    <w:rsid w:val="00CE3AB6"/>
    <w:rsid w:val="00CE3B89"/>
    <w:rsid w:val="00CE3C50"/>
    <w:rsid w:val="00CE3DF7"/>
    <w:rsid w:val="00CE3ED1"/>
    <w:rsid w:val="00CE3F21"/>
    <w:rsid w:val="00CE3F72"/>
    <w:rsid w:val="00CE43FC"/>
    <w:rsid w:val="00CE4411"/>
    <w:rsid w:val="00CE4901"/>
    <w:rsid w:val="00CE4A53"/>
    <w:rsid w:val="00CE4ACF"/>
    <w:rsid w:val="00CE4BA3"/>
    <w:rsid w:val="00CE512B"/>
    <w:rsid w:val="00CE51B5"/>
    <w:rsid w:val="00CE56B7"/>
    <w:rsid w:val="00CE5AD1"/>
    <w:rsid w:val="00CE5AF0"/>
    <w:rsid w:val="00CE6040"/>
    <w:rsid w:val="00CE6172"/>
    <w:rsid w:val="00CE65F8"/>
    <w:rsid w:val="00CE6664"/>
    <w:rsid w:val="00CE6713"/>
    <w:rsid w:val="00CE67A4"/>
    <w:rsid w:val="00CE6835"/>
    <w:rsid w:val="00CE6B86"/>
    <w:rsid w:val="00CE71BA"/>
    <w:rsid w:val="00CE7978"/>
    <w:rsid w:val="00CE7D2C"/>
    <w:rsid w:val="00CE7D70"/>
    <w:rsid w:val="00CE7DC5"/>
    <w:rsid w:val="00CE7EB2"/>
    <w:rsid w:val="00CF0181"/>
    <w:rsid w:val="00CF03CB"/>
    <w:rsid w:val="00CF0432"/>
    <w:rsid w:val="00CF0452"/>
    <w:rsid w:val="00CF0498"/>
    <w:rsid w:val="00CF08B8"/>
    <w:rsid w:val="00CF0A20"/>
    <w:rsid w:val="00CF0D21"/>
    <w:rsid w:val="00CF0D2C"/>
    <w:rsid w:val="00CF0F02"/>
    <w:rsid w:val="00CF0FA1"/>
    <w:rsid w:val="00CF113C"/>
    <w:rsid w:val="00CF11A6"/>
    <w:rsid w:val="00CF174C"/>
    <w:rsid w:val="00CF17D0"/>
    <w:rsid w:val="00CF2053"/>
    <w:rsid w:val="00CF2190"/>
    <w:rsid w:val="00CF225C"/>
    <w:rsid w:val="00CF27A7"/>
    <w:rsid w:val="00CF2D82"/>
    <w:rsid w:val="00CF2E71"/>
    <w:rsid w:val="00CF2EE3"/>
    <w:rsid w:val="00CF2FFA"/>
    <w:rsid w:val="00CF329A"/>
    <w:rsid w:val="00CF34BC"/>
    <w:rsid w:val="00CF36A4"/>
    <w:rsid w:val="00CF3A48"/>
    <w:rsid w:val="00CF3AE4"/>
    <w:rsid w:val="00CF3B62"/>
    <w:rsid w:val="00CF3C51"/>
    <w:rsid w:val="00CF41F5"/>
    <w:rsid w:val="00CF44DB"/>
    <w:rsid w:val="00CF45F3"/>
    <w:rsid w:val="00CF4ADE"/>
    <w:rsid w:val="00CF4B38"/>
    <w:rsid w:val="00CF4D14"/>
    <w:rsid w:val="00CF4D3A"/>
    <w:rsid w:val="00CF4D9D"/>
    <w:rsid w:val="00CF4E33"/>
    <w:rsid w:val="00CF4EDA"/>
    <w:rsid w:val="00CF509F"/>
    <w:rsid w:val="00CF50B9"/>
    <w:rsid w:val="00CF5163"/>
    <w:rsid w:val="00CF53C7"/>
    <w:rsid w:val="00CF54AE"/>
    <w:rsid w:val="00CF564F"/>
    <w:rsid w:val="00CF5844"/>
    <w:rsid w:val="00CF5996"/>
    <w:rsid w:val="00CF6385"/>
    <w:rsid w:val="00CF640F"/>
    <w:rsid w:val="00CF64E6"/>
    <w:rsid w:val="00CF6670"/>
    <w:rsid w:val="00CF67D0"/>
    <w:rsid w:val="00CF68B1"/>
    <w:rsid w:val="00CF68D0"/>
    <w:rsid w:val="00CF6AD9"/>
    <w:rsid w:val="00CF6EF8"/>
    <w:rsid w:val="00CF6FBD"/>
    <w:rsid w:val="00CF703D"/>
    <w:rsid w:val="00CF735E"/>
    <w:rsid w:val="00CF737E"/>
    <w:rsid w:val="00CF73D4"/>
    <w:rsid w:val="00CF7531"/>
    <w:rsid w:val="00CF79A6"/>
    <w:rsid w:val="00CF7A5C"/>
    <w:rsid w:val="00CF7C24"/>
    <w:rsid w:val="00CF7ECD"/>
    <w:rsid w:val="00D0024B"/>
    <w:rsid w:val="00D0076A"/>
    <w:rsid w:val="00D00834"/>
    <w:rsid w:val="00D00857"/>
    <w:rsid w:val="00D00952"/>
    <w:rsid w:val="00D0099C"/>
    <w:rsid w:val="00D00ABD"/>
    <w:rsid w:val="00D011BD"/>
    <w:rsid w:val="00D013FC"/>
    <w:rsid w:val="00D01509"/>
    <w:rsid w:val="00D01D52"/>
    <w:rsid w:val="00D02993"/>
    <w:rsid w:val="00D02C61"/>
    <w:rsid w:val="00D032ED"/>
    <w:rsid w:val="00D0394D"/>
    <w:rsid w:val="00D03C7C"/>
    <w:rsid w:val="00D03D28"/>
    <w:rsid w:val="00D03ECA"/>
    <w:rsid w:val="00D03FBA"/>
    <w:rsid w:val="00D0417D"/>
    <w:rsid w:val="00D04220"/>
    <w:rsid w:val="00D0423E"/>
    <w:rsid w:val="00D042F9"/>
    <w:rsid w:val="00D043B7"/>
    <w:rsid w:val="00D04813"/>
    <w:rsid w:val="00D04B89"/>
    <w:rsid w:val="00D04BA5"/>
    <w:rsid w:val="00D04BD0"/>
    <w:rsid w:val="00D04E26"/>
    <w:rsid w:val="00D04ED9"/>
    <w:rsid w:val="00D04F69"/>
    <w:rsid w:val="00D0531E"/>
    <w:rsid w:val="00D0547F"/>
    <w:rsid w:val="00D05CB4"/>
    <w:rsid w:val="00D05D07"/>
    <w:rsid w:val="00D05F91"/>
    <w:rsid w:val="00D060C2"/>
    <w:rsid w:val="00D063DA"/>
    <w:rsid w:val="00D06555"/>
    <w:rsid w:val="00D0661A"/>
    <w:rsid w:val="00D06992"/>
    <w:rsid w:val="00D06BE4"/>
    <w:rsid w:val="00D06C0E"/>
    <w:rsid w:val="00D06E15"/>
    <w:rsid w:val="00D06E82"/>
    <w:rsid w:val="00D071F3"/>
    <w:rsid w:val="00D0778F"/>
    <w:rsid w:val="00D07A14"/>
    <w:rsid w:val="00D10064"/>
    <w:rsid w:val="00D101B9"/>
    <w:rsid w:val="00D10315"/>
    <w:rsid w:val="00D104D0"/>
    <w:rsid w:val="00D1058E"/>
    <w:rsid w:val="00D106E7"/>
    <w:rsid w:val="00D1087B"/>
    <w:rsid w:val="00D10E32"/>
    <w:rsid w:val="00D11458"/>
    <w:rsid w:val="00D11661"/>
    <w:rsid w:val="00D11848"/>
    <w:rsid w:val="00D129CA"/>
    <w:rsid w:val="00D12B29"/>
    <w:rsid w:val="00D12BFE"/>
    <w:rsid w:val="00D12CA8"/>
    <w:rsid w:val="00D133A8"/>
    <w:rsid w:val="00D133FA"/>
    <w:rsid w:val="00D138D1"/>
    <w:rsid w:val="00D139E2"/>
    <w:rsid w:val="00D13EE1"/>
    <w:rsid w:val="00D147D7"/>
    <w:rsid w:val="00D1481D"/>
    <w:rsid w:val="00D148DE"/>
    <w:rsid w:val="00D14961"/>
    <w:rsid w:val="00D149AC"/>
    <w:rsid w:val="00D14D29"/>
    <w:rsid w:val="00D14D7A"/>
    <w:rsid w:val="00D15658"/>
    <w:rsid w:val="00D156CD"/>
    <w:rsid w:val="00D156E3"/>
    <w:rsid w:val="00D157B4"/>
    <w:rsid w:val="00D157BF"/>
    <w:rsid w:val="00D159BB"/>
    <w:rsid w:val="00D15A27"/>
    <w:rsid w:val="00D15D95"/>
    <w:rsid w:val="00D15E0A"/>
    <w:rsid w:val="00D15EBF"/>
    <w:rsid w:val="00D15F94"/>
    <w:rsid w:val="00D1644F"/>
    <w:rsid w:val="00D169F8"/>
    <w:rsid w:val="00D16A30"/>
    <w:rsid w:val="00D16B32"/>
    <w:rsid w:val="00D16F1F"/>
    <w:rsid w:val="00D170E9"/>
    <w:rsid w:val="00D1727A"/>
    <w:rsid w:val="00D174DA"/>
    <w:rsid w:val="00D1775E"/>
    <w:rsid w:val="00D17D5A"/>
    <w:rsid w:val="00D17D93"/>
    <w:rsid w:val="00D20436"/>
    <w:rsid w:val="00D204B7"/>
    <w:rsid w:val="00D204C7"/>
    <w:rsid w:val="00D204E7"/>
    <w:rsid w:val="00D204E8"/>
    <w:rsid w:val="00D20844"/>
    <w:rsid w:val="00D20DE7"/>
    <w:rsid w:val="00D20E6C"/>
    <w:rsid w:val="00D20FC8"/>
    <w:rsid w:val="00D2112D"/>
    <w:rsid w:val="00D212C5"/>
    <w:rsid w:val="00D213B5"/>
    <w:rsid w:val="00D2171A"/>
    <w:rsid w:val="00D21732"/>
    <w:rsid w:val="00D218A2"/>
    <w:rsid w:val="00D21AB5"/>
    <w:rsid w:val="00D21C8A"/>
    <w:rsid w:val="00D21DF2"/>
    <w:rsid w:val="00D22309"/>
    <w:rsid w:val="00D22337"/>
    <w:rsid w:val="00D22553"/>
    <w:rsid w:val="00D2257B"/>
    <w:rsid w:val="00D227EC"/>
    <w:rsid w:val="00D22D29"/>
    <w:rsid w:val="00D22EAC"/>
    <w:rsid w:val="00D23002"/>
    <w:rsid w:val="00D236E7"/>
    <w:rsid w:val="00D23A0E"/>
    <w:rsid w:val="00D23A2B"/>
    <w:rsid w:val="00D23E30"/>
    <w:rsid w:val="00D23E96"/>
    <w:rsid w:val="00D24140"/>
    <w:rsid w:val="00D244AC"/>
    <w:rsid w:val="00D244BC"/>
    <w:rsid w:val="00D2461B"/>
    <w:rsid w:val="00D2469C"/>
    <w:rsid w:val="00D24727"/>
    <w:rsid w:val="00D249ED"/>
    <w:rsid w:val="00D24BFE"/>
    <w:rsid w:val="00D24E0B"/>
    <w:rsid w:val="00D251BD"/>
    <w:rsid w:val="00D253FE"/>
    <w:rsid w:val="00D2584B"/>
    <w:rsid w:val="00D25B21"/>
    <w:rsid w:val="00D25BD4"/>
    <w:rsid w:val="00D26035"/>
    <w:rsid w:val="00D261B9"/>
    <w:rsid w:val="00D261F9"/>
    <w:rsid w:val="00D264F2"/>
    <w:rsid w:val="00D265EC"/>
    <w:rsid w:val="00D2667D"/>
    <w:rsid w:val="00D2689D"/>
    <w:rsid w:val="00D26904"/>
    <w:rsid w:val="00D26A8F"/>
    <w:rsid w:val="00D26CB9"/>
    <w:rsid w:val="00D26FBE"/>
    <w:rsid w:val="00D272A1"/>
    <w:rsid w:val="00D272C0"/>
    <w:rsid w:val="00D27545"/>
    <w:rsid w:val="00D275DF"/>
    <w:rsid w:val="00D27BFB"/>
    <w:rsid w:val="00D27C73"/>
    <w:rsid w:val="00D30014"/>
    <w:rsid w:val="00D30119"/>
    <w:rsid w:val="00D3053A"/>
    <w:rsid w:val="00D3053C"/>
    <w:rsid w:val="00D307D7"/>
    <w:rsid w:val="00D3086A"/>
    <w:rsid w:val="00D30A1D"/>
    <w:rsid w:val="00D30BE5"/>
    <w:rsid w:val="00D30CAF"/>
    <w:rsid w:val="00D30E2D"/>
    <w:rsid w:val="00D30F2E"/>
    <w:rsid w:val="00D310E2"/>
    <w:rsid w:val="00D31113"/>
    <w:rsid w:val="00D312EC"/>
    <w:rsid w:val="00D312F5"/>
    <w:rsid w:val="00D31336"/>
    <w:rsid w:val="00D31736"/>
    <w:rsid w:val="00D318F9"/>
    <w:rsid w:val="00D31AAD"/>
    <w:rsid w:val="00D31D53"/>
    <w:rsid w:val="00D31E98"/>
    <w:rsid w:val="00D31EF8"/>
    <w:rsid w:val="00D32483"/>
    <w:rsid w:val="00D32588"/>
    <w:rsid w:val="00D3265D"/>
    <w:rsid w:val="00D32770"/>
    <w:rsid w:val="00D32937"/>
    <w:rsid w:val="00D32AF9"/>
    <w:rsid w:val="00D32BC7"/>
    <w:rsid w:val="00D32C5B"/>
    <w:rsid w:val="00D32CB7"/>
    <w:rsid w:val="00D33008"/>
    <w:rsid w:val="00D33311"/>
    <w:rsid w:val="00D33865"/>
    <w:rsid w:val="00D338D7"/>
    <w:rsid w:val="00D33BB8"/>
    <w:rsid w:val="00D33C7F"/>
    <w:rsid w:val="00D33E75"/>
    <w:rsid w:val="00D34233"/>
    <w:rsid w:val="00D34400"/>
    <w:rsid w:val="00D344D0"/>
    <w:rsid w:val="00D345AC"/>
    <w:rsid w:val="00D347E9"/>
    <w:rsid w:val="00D34840"/>
    <w:rsid w:val="00D348CB"/>
    <w:rsid w:val="00D34B0C"/>
    <w:rsid w:val="00D34BDD"/>
    <w:rsid w:val="00D34CBC"/>
    <w:rsid w:val="00D34D51"/>
    <w:rsid w:val="00D351B9"/>
    <w:rsid w:val="00D351E6"/>
    <w:rsid w:val="00D3525C"/>
    <w:rsid w:val="00D35363"/>
    <w:rsid w:val="00D3570C"/>
    <w:rsid w:val="00D358FE"/>
    <w:rsid w:val="00D359FB"/>
    <w:rsid w:val="00D35BEE"/>
    <w:rsid w:val="00D35CC3"/>
    <w:rsid w:val="00D35CDF"/>
    <w:rsid w:val="00D35F1B"/>
    <w:rsid w:val="00D35FE9"/>
    <w:rsid w:val="00D365C2"/>
    <w:rsid w:val="00D367D9"/>
    <w:rsid w:val="00D3689D"/>
    <w:rsid w:val="00D36E46"/>
    <w:rsid w:val="00D36FEF"/>
    <w:rsid w:val="00D37157"/>
    <w:rsid w:val="00D37246"/>
    <w:rsid w:val="00D3725F"/>
    <w:rsid w:val="00D37377"/>
    <w:rsid w:val="00D37491"/>
    <w:rsid w:val="00D37B10"/>
    <w:rsid w:val="00D37F1A"/>
    <w:rsid w:val="00D40233"/>
    <w:rsid w:val="00D40484"/>
    <w:rsid w:val="00D405B9"/>
    <w:rsid w:val="00D40652"/>
    <w:rsid w:val="00D40AC0"/>
    <w:rsid w:val="00D41299"/>
    <w:rsid w:val="00D42076"/>
    <w:rsid w:val="00D4226A"/>
    <w:rsid w:val="00D42288"/>
    <w:rsid w:val="00D42443"/>
    <w:rsid w:val="00D42683"/>
    <w:rsid w:val="00D42789"/>
    <w:rsid w:val="00D42919"/>
    <w:rsid w:val="00D42B86"/>
    <w:rsid w:val="00D42C6C"/>
    <w:rsid w:val="00D43222"/>
    <w:rsid w:val="00D43565"/>
    <w:rsid w:val="00D438C0"/>
    <w:rsid w:val="00D43AEE"/>
    <w:rsid w:val="00D43B1A"/>
    <w:rsid w:val="00D43D2D"/>
    <w:rsid w:val="00D43FFC"/>
    <w:rsid w:val="00D4454A"/>
    <w:rsid w:val="00D4456D"/>
    <w:rsid w:val="00D447A6"/>
    <w:rsid w:val="00D44832"/>
    <w:rsid w:val="00D449F4"/>
    <w:rsid w:val="00D44B82"/>
    <w:rsid w:val="00D44BB1"/>
    <w:rsid w:val="00D44F1F"/>
    <w:rsid w:val="00D45006"/>
    <w:rsid w:val="00D45277"/>
    <w:rsid w:val="00D4569E"/>
    <w:rsid w:val="00D457B4"/>
    <w:rsid w:val="00D457F0"/>
    <w:rsid w:val="00D45B10"/>
    <w:rsid w:val="00D45B2C"/>
    <w:rsid w:val="00D462A9"/>
    <w:rsid w:val="00D4639F"/>
    <w:rsid w:val="00D463DE"/>
    <w:rsid w:val="00D465F1"/>
    <w:rsid w:val="00D4679D"/>
    <w:rsid w:val="00D4680A"/>
    <w:rsid w:val="00D46853"/>
    <w:rsid w:val="00D46AAE"/>
    <w:rsid w:val="00D46BBC"/>
    <w:rsid w:val="00D46EA9"/>
    <w:rsid w:val="00D471EE"/>
    <w:rsid w:val="00D47225"/>
    <w:rsid w:val="00D47247"/>
    <w:rsid w:val="00D473DC"/>
    <w:rsid w:val="00D47429"/>
    <w:rsid w:val="00D476EF"/>
    <w:rsid w:val="00D4771F"/>
    <w:rsid w:val="00D4787C"/>
    <w:rsid w:val="00D47DEA"/>
    <w:rsid w:val="00D47DF4"/>
    <w:rsid w:val="00D47E3B"/>
    <w:rsid w:val="00D47F55"/>
    <w:rsid w:val="00D47F5D"/>
    <w:rsid w:val="00D47FD2"/>
    <w:rsid w:val="00D50B05"/>
    <w:rsid w:val="00D50C35"/>
    <w:rsid w:val="00D50ECF"/>
    <w:rsid w:val="00D50F4F"/>
    <w:rsid w:val="00D511CE"/>
    <w:rsid w:val="00D511FB"/>
    <w:rsid w:val="00D51510"/>
    <w:rsid w:val="00D51671"/>
    <w:rsid w:val="00D517AE"/>
    <w:rsid w:val="00D518AC"/>
    <w:rsid w:val="00D51C20"/>
    <w:rsid w:val="00D51C59"/>
    <w:rsid w:val="00D51CC4"/>
    <w:rsid w:val="00D51DA8"/>
    <w:rsid w:val="00D51E13"/>
    <w:rsid w:val="00D5208B"/>
    <w:rsid w:val="00D521FA"/>
    <w:rsid w:val="00D52285"/>
    <w:rsid w:val="00D524E4"/>
    <w:rsid w:val="00D525AE"/>
    <w:rsid w:val="00D52686"/>
    <w:rsid w:val="00D5280F"/>
    <w:rsid w:val="00D528B6"/>
    <w:rsid w:val="00D528CA"/>
    <w:rsid w:val="00D52EA8"/>
    <w:rsid w:val="00D5315A"/>
    <w:rsid w:val="00D533ED"/>
    <w:rsid w:val="00D53646"/>
    <w:rsid w:val="00D53771"/>
    <w:rsid w:val="00D5394C"/>
    <w:rsid w:val="00D541D7"/>
    <w:rsid w:val="00D54285"/>
    <w:rsid w:val="00D543FD"/>
    <w:rsid w:val="00D54504"/>
    <w:rsid w:val="00D54598"/>
    <w:rsid w:val="00D54931"/>
    <w:rsid w:val="00D54BC1"/>
    <w:rsid w:val="00D54ED9"/>
    <w:rsid w:val="00D55596"/>
    <w:rsid w:val="00D555DD"/>
    <w:rsid w:val="00D557A4"/>
    <w:rsid w:val="00D55B61"/>
    <w:rsid w:val="00D562FE"/>
    <w:rsid w:val="00D5664D"/>
    <w:rsid w:val="00D5674C"/>
    <w:rsid w:val="00D56998"/>
    <w:rsid w:val="00D56D53"/>
    <w:rsid w:val="00D56D84"/>
    <w:rsid w:val="00D5738F"/>
    <w:rsid w:val="00D5740B"/>
    <w:rsid w:val="00D57414"/>
    <w:rsid w:val="00D576A8"/>
    <w:rsid w:val="00D57873"/>
    <w:rsid w:val="00D578E4"/>
    <w:rsid w:val="00D57915"/>
    <w:rsid w:val="00D57AFC"/>
    <w:rsid w:val="00D57B34"/>
    <w:rsid w:val="00D57E92"/>
    <w:rsid w:val="00D6005C"/>
    <w:rsid w:val="00D60AEC"/>
    <w:rsid w:val="00D60C26"/>
    <w:rsid w:val="00D60F51"/>
    <w:rsid w:val="00D61026"/>
    <w:rsid w:val="00D611AA"/>
    <w:rsid w:val="00D61619"/>
    <w:rsid w:val="00D61758"/>
    <w:rsid w:val="00D61864"/>
    <w:rsid w:val="00D61878"/>
    <w:rsid w:val="00D6187A"/>
    <w:rsid w:val="00D61894"/>
    <w:rsid w:val="00D61937"/>
    <w:rsid w:val="00D61BC1"/>
    <w:rsid w:val="00D61CE8"/>
    <w:rsid w:val="00D62349"/>
    <w:rsid w:val="00D62B71"/>
    <w:rsid w:val="00D62D5C"/>
    <w:rsid w:val="00D62DE0"/>
    <w:rsid w:val="00D631E2"/>
    <w:rsid w:val="00D63323"/>
    <w:rsid w:val="00D633FA"/>
    <w:rsid w:val="00D63562"/>
    <w:rsid w:val="00D636D0"/>
    <w:rsid w:val="00D63825"/>
    <w:rsid w:val="00D63F61"/>
    <w:rsid w:val="00D63FD2"/>
    <w:rsid w:val="00D6438F"/>
    <w:rsid w:val="00D6443C"/>
    <w:rsid w:val="00D6452B"/>
    <w:rsid w:val="00D645D8"/>
    <w:rsid w:val="00D6469B"/>
    <w:rsid w:val="00D647F3"/>
    <w:rsid w:val="00D64B3C"/>
    <w:rsid w:val="00D64BEF"/>
    <w:rsid w:val="00D64C00"/>
    <w:rsid w:val="00D64DCE"/>
    <w:rsid w:val="00D64E7E"/>
    <w:rsid w:val="00D64F83"/>
    <w:rsid w:val="00D651C6"/>
    <w:rsid w:val="00D65A8D"/>
    <w:rsid w:val="00D65BEC"/>
    <w:rsid w:val="00D65C33"/>
    <w:rsid w:val="00D65E39"/>
    <w:rsid w:val="00D65E6F"/>
    <w:rsid w:val="00D65ECD"/>
    <w:rsid w:val="00D65EDC"/>
    <w:rsid w:val="00D6607A"/>
    <w:rsid w:val="00D660F3"/>
    <w:rsid w:val="00D66353"/>
    <w:rsid w:val="00D66B8E"/>
    <w:rsid w:val="00D66DAA"/>
    <w:rsid w:val="00D66E23"/>
    <w:rsid w:val="00D66E2D"/>
    <w:rsid w:val="00D6715B"/>
    <w:rsid w:val="00D678AE"/>
    <w:rsid w:val="00D67CC0"/>
    <w:rsid w:val="00D7013D"/>
    <w:rsid w:val="00D70470"/>
    <w:rsid w:val="00D705EC"/>
    <w:rsid w:val="00D70A07"/>
    <w:rsid w:val="00D70AD4"/>
    <w:rsid w:val="00D70BAA"/>
    <w:rsid w:val="00D70F78"/>
    <w:rsid w:val="00D70FAA"/>
    <w:rsid w:val="00D710B9"/>
    <w:rsid w:val="00D7114C"/>
    <w:rsid w:val="00D7154B"/>
    <w:rsid w:val="00D7193B"/>
    <w:rsid w:val="00D719D7"/>
    <w:rsid w:val="00D71B33"/>
    <w:rsid w:val="00D71E34"/>
    <w:rsid w:val="00D71F6C"/>
    <w:rsid w:val="00D72826"/>
    <w:rsid w:val="00D72B82"/>
    <w:rsid w:val="00D72BFF"/>
    <w:rsid w:val="00D72C2E"/>
    <w:rsid w:val="00D7311A"/>
    <w:rsid w:val="00D734BC"/>
    <w:rsid w:val="00D736AF"/>
    <w:rsid w:val="00D736C3"/>
    <w:rsid w:val="00D738B7"/>
    <w:rsid w:val="00D73A2F"/>
    <w:rsid w:val="00D73F7A"/>
    <w:rsid w:val="00D73F93"/>
    <w:rsid w:val="00D7410B"/>
    <w:rsid w:val="00D743B6"/>
    <w:rsid w:val="00D75080"/>
    <w:rsid w:val="00D752E1"/>
    <w:rsid w:val="00D7551B"/>
    <w:rsid w:val="00D75590"/>
    <w:rsid w:val="00D75A10"/>
    <w:rsid w:val="00D75B4B"/>
    <w:rsid w:val="00D75F40"/>
    <w:rsid w:val="00D75F81"/>
    <w:rsid w:val="00D76435"/>
    <w:rsid w:val="00D76519"/>
    <w:rsid w:val="00D765E4"/>
    <w:rsid w:val="00D76685"/>
    <w:rsid w:val="00D76722"/>
    <w:rsid w:val="00D76887"/>
    <w:rsid w:val="00D76BDB"/>
    <w:rsid w:val="00D76CDE"/>
    <w:rsid w:val="00D76CEF"/>
    <w:rsid w:val="00D76E5C"/>
    <w:rsid w:val="00D77182"/>
    <w:rsid w:val="00D77226"/>
    <w:rsid w:val="00D7762C"/>
    <w:rsid w:val="00D777C9"/>
    <w:rsid w:val="00D77B82"/>
    <w:rsid w:val="00D77BEF"/>
    <w:rsid w:val="00D77D72"/>
    <w:rsid w:val="00D77FB9"/>
    <w:rsid w:val="00D77FF1"/>
    <w:rsid w:val="00D80119"/>
    <w:rsid w:val="00D8015A"/>
    <w:rsid w:val="00D8028D"/>
    <w:rsid w:val="00D807C1"/>
    <w:rsid w:val="00D80948"/>
    <w:rsid w:val="00D80A06"/>
    <w:rsid w:val="00D80C4F"/>
    <w:rsid w:val="00D80C88"/>
    <w:rsid w:val="00D8110B"/>
    <w:rsid w:val="00D81241"/>
    <w:rsid w:val="00D819AB"/>
    <w:rsid w:val="00D81A44"/>
    <w:rsid w:val="00D81A46"/>
    <w:rsid w:val="00D81D8C"/>
    <w:rsid w:val="00D81FEB"/>
    <w:rsid w:val="00D8205A"/>
    <w:rsid w:val="00D82104"/>
    <w:rsid w:val="00D821A7"/>
    <w:rsid w:val="00D822A1"/>
    <w:rsid w:val="00D82692"/>
    <w:rsid w:val="00D828D6"/>
    <w:rsid w:val="00D82925"/>
    <w:rsid w:val="00D82936"/>
    <w:rsid w:val="00D82BC3"/>
    <w:rsid w:val="00D82D1D"/>
    <w:rsid w:val="00D82F84"/>
    <w:rsid w:val="00D83140"/>
    <w:rsid w:val="00D8318F"/>
    <w:rsid w:val="00D8322F"/>
    <w:rsid w:val="00D83718"/>
    <w:rsid w:val="00D83932"/>
    <w:rsid w:val="00D83B03"/>
    <w:rsid w:val="00D8430B"/>
    <w:rsid w:val="00D8442C"/>
    <w:rsid w:val="00D846E3"/>
    <w:rsid w:val="00D84ADC"/>
    <w:rsid w:val="00D84B27"/>
    <w:rsid w:val="00D84CB5"/>
    <w:rsid w:val="00D85AC9"/>
    <w:rsid w:val="00D85CBA"/>
    <w:rsid w:val="00D85D55"/>
    <w:rsid w:val="00D862AE"/>
    <w:rsid w:val="00D863B1"/>
    <w:rsid w:val="00D864CE"/>
    <w:rsid w:val="00D8650E"/>
    <w:rsid w:val="00D8663B"/>
    <w:rsid w:val="00D86709"/>
    <w:rsid w:val="00D86A37"/>
    <w:rsid w:val="00D86CF1"/>
    <w:rsid w:val="00D86D76"/>
    <w:rsid w:val="00D8756F"/>
    <w:rsid w:val="00D876B0"/>
    <w:rsid w:val="00D87C6F"/>
    <w:rsid w:val="00D87D2D"/>
    <w:rsid w:val="00D87FA3"/>
    <w:rsid w:val="00D9010B"/>
    <w:rsid w:val="00D901AB"/>
    <w:rsid w:val="00D903C9"/>
    <w:rsid w:val="00D90439"/>
    <w:rsid w:val="00D904DE"/>
    <w:rsid w:val="00D906C5"/>
    <w:rsid w:val="00D90938"/>
    <w:rsid w:val="00D90AD3"/>
    <w:rsid w:val="00D90D71"/>
    <w:rsid w:val="00D90F6D"/>
    <w:rsid w:val="00D918EC"/>
    <w:rsid w:val="00D91C7B"/>
    <w:rsid w:val="00D91C8B"/>
    <w:rsid w:val="00D91CF6"/>
    <w:rsid w:val="00D9207B"/>
    <w:rsid w:val="00D922CC"/>
    <w:rsid w:val="00D9234A"/>
    <w:rsid w:val="00D92790"/>
    <w:rsid w:val="00D927B9"/>
    <w:rsid w:val="00D92D04"/>
    <w:rsid w:val="00D92D0D"/>
    <w:rsid w:val="00D92F23"/>
    <w:rsid w:val="00D931BC"/>
    <w:rsid w:val="00D932A2"/>
    <w:rsid w:val="00D93342"/>
    <w:rsid w:val="00D934AC"/>
    <w:rsid w:val="00D935CE"/>
    <w:rsid w:val="00D936BF"/>
    <w:rsid w:val="00D937EF"/>
    <w:rsid w:val="00D938FB"/>
    <w:rsid w:val="00D9399A"/>
    <w:rsid w:val="00D94081"/>
    <w:rsid w:val="00D940B1"/>
    <w:rsid w:val="00D9429A"/>
    <w:rsid w:val="00D947F2"/>
    <w:rsid w:val="00D949E6"/>
    <w:rsid w:val="00D94A47"/>
    <w:rsid w:val="00D94A67"/>
    <w:rsid w:val="00D94A73"/>
    <w:rsid w:val="00D94E1D"/>
    <w:rsid w:val="00D94E6E"/>
    <w:rsid w:val="00D95305"/>
    <w:rsid w:val="00D95566"/>
    <w:rsid w:val="00D95601"/>
    <w:rsid w:val="00D957DE"/>
    <w:rsid w:val="00D95A2E"/>
    <w:rsid w:val="00D95C88"/>
    <w:rsid w:val="00D95F3F"/>
    <w:rsid w:val="00D962C6"/>
    <w:rsid w:val="00D9665D"/>
    <w:rsid w:val="00D968AE"/>
    <w:rsid w:val="00D96F6A"/>
    <w:rsid w:val="00D97492"/>
    <w:rsid w:val="00D975D7"/>
    <w:rsid w:val="00D979D2"/>
    <w:rsid w:val="00D97A09"/>
    <w:rsid w:val="00D97B34"/>
    <w:rsid w:val="00DA02CB"/>
    <w:rsid w:val="00DA03C9"/>
    <w:rsid w:val="00DA06CD"/>
    <w:rsid w:val="00DA08FA"/>
    <w:rsid w:val="00DA09A6"/>
    <w:rsid w:val="00DA0A24"/>
    <w:rsid w:val="00DA0AF9"/>
    <w:rsid w:val="00DA0B13"/>
    <w:rsid w:val="00DA0D7E"/>
    <w:rsid w:val="00DA14C5"/>
    <w:rsid w:val="00DA172A"/>
    <w:rsid w:val="00DA1ADA"/>
    <w:rsid w:val="00DA1B4C"/>
    <w:rsid w:val="00DA1C82"/>
    <w:rsid w:val="00DA1E53"/>
    <w:rsid w:val="00DA22C7"/>
    <w:rsid w:val="00DA23FE"/>
    <w:rsid w:val="00DA253D"/>
    <w:rsid w:val="00DA2960"/>
    <w:rsid w:val="00DA2ADC"/>
    <w:rsid w:val="00DA2C17"/>
    <w:rsid w:val="00DA3552"/>
    <w:rsid w:val="00DA36B5"/>
    <w:rsid w:val="00DA36F4"/>
    <w:rsid w:val="00DA38FF"/>
    <w:rsid w:val="00DA3B6B"/>
    <w:rsid w:val="00DA3D56"/>
    <w:rsid w:val="00DA4255"/>
    <w:rsid w:val="00DA4272"/>
    <w:rsid w:val="00DA4407"/>
    <w:rsid w:val="00DA4415"/>
    <w:rsid w:val="00DA4AC8"/>
    <w:rsid w:val="00DA4F7A"/>
    <w:rsid w:val="00DA50FF"/>
    <w:rsid w:val="00DA5160"/>
    <w:rsid w:val="00DA52EB"/>
    <w:rsid w:val="00DA557B"/>
    <w:rsid w:val="00DA572D"/>
    <w:rsid w:val="00DA574F"/>
    <w:rsid w:val="00DA57D1"/>
    <w:rsid w:val="00DA5E25"/>
    <w:rsid w:val="00DA5F2D"/>
    <w:rsid w:val="00DA606B"/>
    <w:rsid w:val="00DA62E9"/>
    <w:rsid w:val="00DA63BB"/>
    <w:rsid w:val="00DA64A7"/>
    <w:rsid w:val="00DA6716"/>
    <w:rsid w:val="00DA680C"/>
    <w:rsid w:val="00DA6AE8"/>
    <w:rsid w:val="00DA6B9C"/>
    <w:rsid w:val="00DA6C80"/>
    <w:rsid w:val="00DA6EC6"/>
    <w:rsid w:val="00DA7064"/>
    <w:rsid w:val="00DA72E1"/>
    <w:rsid w:val="00DA7644"/>
    <w:rsid w:val="00DA780E"/>
    <w:rsid w:val="00DA7D4D"/>
    <w:rsid w:val="00DA7D77"/>
    <w:rsid w:val="00DA7DB3"/>
    <w:rsid w:val="00DA7DDF"/>
    <w:rsid w:val="00DA7EB4"/>
    <w:rsid w:val="00DB001B"/>
    <w:rsid w:val="00DB0020"/>
    <w:rsid w:val="00DB019F"/>
    <w:rsid w:val="00DB035E"/>
    <w:rsid w:val="00DB04A3"/>
    <w:rsid w:val="00DB06D3"/>
    <w:rsid w:val="00DB09BE"/>
    <w:rsid w:val="00DB112D"/>
    <w:rsid w:val="00DB1326"/>
    <w:rsid w:val="00DB152A"/>
    <w:rsid w:val="00DB157F"/>
    <w:rsid w:val="00DB1669"/>
    <w:rsid w:val="00DB16AB"/>
    <w:rsid w:val="00DB1B71"/>
    <w:rsid w:val="00DB1F55"/>
    <w:rsid w:val="00DB207E"/>
    <w:rsid w:val="00DB2129"/>
    <w:rsid w:val="00DB2137"/>
    <w:rsid w:val="00DB2408"/>
    <w:rsid w:val="00DB299D"/>
    <w:rsid w:val="00DB2D17"/>
    <w:rsid w:val="00DB2E87"/>
    <w:rsid w:val="00DB3364"/>
    <w:rsid w:val="00DB3907"/>
    <w:rsid w:val="00DB3BC4"/>
    <w:rsid w:val="00DB3E77"/>
    <w:rsid w:val="00DB3F1D"/>
    <w:rsid w:val="00DB41A8"/>
    <w:rsid w:val="00DB4209"/>
    <w:rsid w:val="00DB4554"/>
    <w:rsid w:val="00DB4581"/>
    <w:rsid w:val="00DB45FD"/>
    <w:rsid w:val="00DB473D"/>
    <w:rsid w:val="00DB473F"/>
    <w:rsid w:val="00DB4771"/>
    <w:rsid w:val="00DB48AB"/>
    <w:rsid w:val="00DB48C1"/>
    <w:rsid w:val="00DB4BA7"/>
    <w:rsid w:val="00DB4BBF"/>
    <w:rsid w:val="00DB4BF2"/>
    <w:rsid w:val="00DB4C2B"/>
    <w:rsid w:val="00DB4C76"/>
    <w:rsid w:val="00DB4D4C"/>
    <w:rsid w:val="00DB4E69"/>
    <w:rsid w:val="00DB50C5"/>
    <w:rsid w:val="00DB56EE"/>
    <w:rsid w:val="00DB57CC"/>
    <w:rsid w:val="00DB5887"/>
    <w:rsid w:val="00DB5909"/>
    <w:rsid w:val="00DB5C1C"/>
    <w:rsid w:val="00DB5DBC"/>
    <w:rsid w:val="00DB667C"/>
    <w:rsid w:val="00DB66E3"/>
    <w:rsid w:val="00DB68C3"/>
    <w:rsid w:val="00DB70C4"/>
    <w:rsid w:val="00DB7764"/>
    <w:rsid w:val="00DB782A"/>
    <w:rsid w:val="00DB788B"/>
    <w:rsid w:val="00DB78A1"/>
    <w:rsid w:val="00DB79CC"/>
    <w:rsid w:val="00DB7B83"/>
    <w:rsid w:val="00DB7E5C"/>
    <w:rsid w:val="00DB7EDE"/>
    <w:rsid w:val="00DC0195"/>
    <w:rsid w:val="00DC0430"/>
    <w:rsid w:val="00DC05EB"/>
    <w:rsid w:val="00DC0647"/>
    <w:rsid w:val="00DC0675"/>
    <w:rsid w:val="00DC073A"/>
    <w:rsid w:val="00DC0936"/>
    <w:rsid w:val="00DC0C19"/>
    <w:rsid w:val="00DC0D5D"/>
    <w:rsid w:val="00DC0D68"/>
    <w:rsid w:val="00DC0E27"/>
    <w:rsid w:val="00DC0E4F"/>
    <w:rsid w:val="00DC0E6C"/>
    <w:rsid w:val="00DC13D7"/>
    <w:rsid w:val="00DC155E"/>
    <w:rsid w:val="00DC1856"/>
    <w:rsid w:val="00DC1888"/>
    <w:rsid w:val="00DC18B6"/>
    <w:rsid w:val="00DC19B9"/>
    <w:rsid w:val="00DC19D3"/>
    <w:rsid w:val="00DC1B51"/>
    <w:rsid w:val="00DC1E1D"/>
    <w:rsid w:val="00DC2042"/>
    <w:rsid w:val="00DC227F"/>
    <w:rsid w:val="00DC2568"/>
    <w:rsid w:val="00DC2621"/>
    <w:rsid w:val="00DC298E"/>
    <w:rsid w:val="00DC29BC"/>
    <w:rsid w:val="00DC2C25"/>
    <w:rsid w:val="00DC2D91"/>
    <w:rsid w:val="00DC2DD2"/>
    <w:rsid w:val="00DC30ED"/>
    <w:rsid w:val="00DC3384"/>
    <w:rsid w:val="00DC34FA"/>
    <w:rsid w:val="00DC38F0"/>
    <w:rsid w:val="00DC3971"/>
    <w:rsid w:val="00DC3A37"/>
    <w:rsid w:val="00DC3ADD"/>
    <w:rsid w:val="00DC3C31"/>
    <w:rsid w:val="00DC3D80"/>
    <w:rsid w:val="00DC41E9"/>
    <w:rsid w:val="00DC47BB"/>
    <w:rsid w:val="00DC482E"/>
    <w:rsid w:val="00DC4C3B"/>
    <w:rsid w:val="00DC4F27"/>
    <w:rsid w:val="00DC4FF8"/>
    <w:rsid w:val="00DC51BD"/>
    <w:rsid w:val="00DC56A8"/>
    <w:rsid w:val="00DC5B38"/>
    <w:rsid w:val="00DC5BA0"/>
    <w:rsid w:val="00DC5CE0"/>
    <w:rsid w:val="00DC5D8F"/>
    <w:rsid w:val="00DC5EAE"/>
    <w:rsid w:val="00DC6056"/>
    <w:rsid w:val="00DC62BE"/>
    <w:rsid w:val="00DC68D1"/>
    <w:rsid w:val="00DC6A36"/>
    <w:rsid w:val="00DC7165"/>
    <w:rsid w:val="00DC72EE"/>
    <w:rsid w:val="00DC76BC"/>
    <w:rsid w:val="00DC77C4"/>
    <w:rsid w:val="00DC784D"/>
    <w:rsid w:val="00DC79E7"/>
    <w:rsid w:val="00DC7AC3"/>
    <w:rsid w:val="00DC7D0A"/>
    <w:rsid w:val="00DC7DBD"/>
    <w:rsid w:val="00DC7FD4"/>
    <w:rsid w:val="00DD03FA"/>
    <w:rsid w:val="00DD045E"/>
    <w:rsid w:val="00DD054C"/>
    <w:rsid w:val="00DD05AC"/>
    <w:rsid w:val="00DD0651"/>
    <w:rsid w:val="00DD08C9"/>
    <w:rsid w:val="00DD096F"/>
    <w:rsid w:val="00DD09A5"/>
    <w:rsid w:val="00DD0A7B"/>
    <w:rsid w:val="00DD0D02"/>
    <w:rsid w:val="00DD0D0B"/>
    <w:rsid w:val="00DD11DB"/>
    <w:rsid w:val="00DD12CD"/>
    <w:rsid w:val="00DD1680"/>
    <w:rsid w:val="00DD1783"/>
    <w:rsid w:val="00DD17AD"/>
    <w:rsid w:val="00DD1E56"/>
    <w:rsid w:val="00DD1EBF"/>
    <w:rsid w:val="00DD202C"/>
    <w:rsid w:val="00DD24CE"/>
    <w:rsid w:val="00DD256F"/>
    <w:rsid w:val="00DD2697"/>
    <w:rsid w:val="00DD297F"/>
    <w:rsid w:val="00DD2B9C"/>
    <w:rsid w:val="00DD2F75"/>
    <w:rsid w:val="00DD3111"/>
    <w:rsid w:val="00DD3281"/>
    <w:rsid w:val="00DD3296"/>
    <w:rsid w:val="00DD32BF"/>
    <w:rsid w:val="00DD3388"/>
    <w:rsid w:val="00DD33F9"/>
    <w:rsid w:val="00DD33FD"/>
    <w:rsid w:val="00DD3643"/>
    <w:rsid w:val="00DD366F"/>
    <w:rsid w:val="00DD3903"/>
    <w:rsid w:val="00DD3B93"/>
    <w:rsid w:val="00DD4231"/>
    <w:rsid w:val="00DD4334"/>
    <w:rsid w:val="00DD4586"/>
    <w:rsid w:val="00DD4D88"/>
    <w:rsid w:val="00DD4E4A"/>
    <w:rsid w:val="00DD52AB"/>
    <w:rsid w:val="00DD533F"/>
    <w:rsid w:val="00DD54A8"/>
    <w:rsid w:val="00DD56F4"/>
    <w:rsid w:val="00DD5D1A"/>
    <w:rsid w:val="00DD5EBF"/>
    <w:rsid w:val="00DD60FD"/>
    <w:rsid w:val="00DD61F6"/>
    <w:rsid w:val="00DD632C"/>
    <w:rsid w:val="00DD64B7"/>
    <w:rsid w:val="00DD6535"/>
    <w:rsid w:val="00DD6E70"/>
    <w:rsid w:val="00DD6F72"/>
    <w:rsid w:val="00DD7013"/>
    <w:rsid w:val="00DD7208"/>
    <w:rsid w:val="00DD73CB"/>
    <w:rsid w:val="00DD7570"/>
    <w:rsid w:val="00DD767F"/>
    <w:rsid w:val="00DD7793"/>
    <w:rsid w:val="00DD78D3"/>
    <w:rsid w:val="00DD7FC2"/>
    <w:rsid w:val="00DE0104"/>
    <w:rsid w:val="00DE037A"/>
    <w:rsid w:val="00DE0477"/>
    <w:rsid w:val="00DE0501"/>
    <w:rsid w:val="00DE0709"/>
    <w:rsid w:val="00DE0778"/>
    <w:rsid w:val="00DE0B64"/>
    <w:rsid w:val="00DE0C09"/>
    <w:rsid w:val="00DE0CB2"/>
    <w:rsid w:val="00DE0E24"/>
    <w:rsid w:val="00DE144A"/>
    <w:rsid w:val="00DE162E"/>
    <w:rsid w:val="00DE188B"/>
    <w:rsid w:val="00DE19C6"/>
    <w:rsid w:val="00DE1CA9"/>
    <w:rsid w:val="00DE1DBF"/>
    <w:rsid w:val="00DE2090"/>
    <w:rsid w:val="00DE225A"/>
    <w:rsid w:val="00DE27F5"/>
    <w:rsid w:val="00DE291E"/>
    <w:rsid w:val="00DE2942"/>
    <w:rsid w:val="00DE2B62"/>
    <w:rsid w:val="00DE2BCD"/>
    <w:rsid w:val="00DE3306"/>
    <w:rsid w:val="00DE3322"/>
    <w:rsid w:val="00DE3329"/>
    <w:rsid w:val="00DE3794"/>
    <w:rsid w:val="00DE385D"/>
    <w:rsid w:val="00DE3996"/>
    <w:rsid w:val="00DE3B6C"/>
    <w:rsid w:val="00DE3CAA"/>
    <w:rsid w:val="00DE4064"/>
    <w:rsid w:val="00DE40AD"/>
    <w:rsid w:val="00DE40CE"/>
    <w:rsid w:val="00DE4496"/>
    <w:rsid w:val="00DE4517"/>
    <w:rsid w:val="00DE4820"/>
    <w:rsid w:val="00DE4A94"/>
    <w:rsid w:val="00DE4D9C"/>
    <w:rsid w:val="00DE4EA1"/>
    <w:rsid w:val="00DE4EA5"/>
    <w:rsid w:val="00DE4F09"/>
    <w:rsid w:val="00DE4FC9"/>
    <w:rsid w:val="00DE500B"/>
    <w:rsid w:val="00DE53D9"/>
    <w:rsid w:val="00DE5663"/>
    <w:rsid w:val="00DE5829"/>
    <w:rsid w:val="00DE586A"/>
    <w:rsid w:val="00DE5B6B"/>
    <w:rsid w:val="00DE5DBE"/>
    <w:rsid w:val="00DE5E5B"/>
    <w:rsid w:val="00DE5F49"/>
    <w:rsid w:val="00DE6208"/>
    <w:rsid w:val="00DE6218"/>
    <w:rsid w:val="00DE653D"/>
    <w:rsid w:val="00DE6CF3"/>
    <w:rsid w:val="00DE6FA2"/>
    <w:rsid w:val="00DE720D"/>
    <w:rsid w:val="00DE72A7"/>
    <w:rsid w:val="00DE7414"/>
    <w:rsid w:val="00DE7662"/>
    <w:rsid w:val="00DE76A7"/>
    <w:rsid w:val="00DE7772"/>
    <w:rsid w:val="00DE786E"/>
    <w:rsid w:val="00DE78E5"/>
    <w:rsid w:val="00DE7A5F"/>
    <w:rsid w:val="00DE7B10"/>
    <w:rsid w:val="00DF04BB"/>
    <w:rsid w:val="00DF082B"/>
    <w:rsid w:val="00DF0FD0"/>
    <w:rsid w:val="00DF1318"/>
    <w:rsid w:val="00DF138C"/>
    <w:rsid w:val="00DF1936"/>
    <w:rsid w:val="00DF1C24"/>
    <w:rsid w:val="00DF1E40"/>
    <w:rsid w:val="00DF1E4F"/>
    <w:rsid w:val="00DF1F84"/>
    <w:rsid w:val="00DF2164"/>
    <w:rsid w:val="00DF218E"/>
    <w:rsid w:val="00DF24BC"/>
    <w:rsid w:val="00DF2509"/>
    <w:rsid w:val="00DF2593"/>
    <w:rsid w:val="00DF2669"/>
    <w:rsid w:val="00DF276D"/>
    <w:rsid w:val="00DF2838"/>
    <w:rsid w:val="00DF2C19"/>
    <w:rsid w:val="00DF2F0C"/>
    <w:rsid w:val="00DF30B0"/>
    <w:rsid w:val="00DF317A"/>
    <w:rsid w:val="00DF31B7"/>
    <w:rsid w:val="00DF3681"/>
    <w:rsid w:val="00DF3780"/>
    <w:rsid w:val="00DF3A1A"/>
    <w:rsid w:val="00DF3AAC"/>
    <w:rsid w:val="00DF3B99"/>
    <w:rsid w:val="00DF3D00"/>
    <w:rsid w:val="00DF3D0D"/>
    <w:rsid w:val="00DF3DCB"/>
    <w:rsid w:val="00DF4403"/>
    <w:rsid w:val="00DF4623"/>
    <w:rsid w:val="00DF4797"/>
    <w:rsid w:val="00DF494E"/>
    <w:rsid w:val="00DF4960"/>
    <w:rsid w:val="00DF4A56"/>
    <w:rsid w:val="00DF4CE6"/>
    <w:rsid w:val="00DF4DF8"/>
    <w:rsid w:val="00DF4E3C"/>
    <w:rsid w:val="00DF4ECB"/>
    <w:rsid w:val="00DF5001"/>
    <w:rsid w:val="00DF53CB"/>
    <w:rsid w:val="00DF5420"/>
    <w:rsid w:val="00DF58E2"/>
    <w:rsid w:val="00DF5B06"/>
    <w:rsid w:val="00DF5BD1"/>
    <w:rsid w:val="00DF5D43"/>
    <w:rsid w:val="00DF5DD9"/>
    <w:rsid w:val="00DF5E0A"/>
    <w:rsid w:val="00DF5E58"/>
    <w:rsid w:val="00DF6172"/>
    <w:rsid w:val="00DF6288"/>
    <w:rsid w:val="00DF6CBA"/>
    <w:rsid w:val="00DF6D38"/>
    <w:rsid w:val="00DF6D41"/>
    <w:rsid w:val="00DF6DC3"/>
    <w:rsid w:val="00DF7298"/>
    <w:rsid w:val="00DF744A"/>
    <w:rsid w:val="00DF74E2"/>
    <w:rsid w:val="00DF74E7"/>
    <w:rsid w:val="00DF770F"/>
    <w:rsid w:val="00DF7772"/>
    <w:rsid w:val="00DF7827"/>
    <w:rsid w:val="00DF7922"/>
    <w:rsid w:val="00DF7C1C"/>
    <w:rsid w:val="00E00115"/>
    <w:rsid w:val="00E0015B"/>
    <w:rsid w:val="00E002C4"/>
    <w:rsid w:val="00E002FC"/>
    <w:rsid w:val="00E0046F"/>
    <w:rsid w:val="00E009C2"/>
    <w:rsid w:val="00E01143"/>
    <w:rsid w:val="00E011F7"/>
    <w:rsid w:val="00E013AD"/>
    <w:rsid w:val="00E015CB"/>
    <w:rsid w:val="00E0181D"/>
    <w:rsid w:val="00E01852"/>
    <w:rsid w:val="00E01A4F"/>
    <w:rsid w:val="00E01B13"/>
    <w:rsid w:val="00E01BED"/>
    <w:rsid w:val="00E02023"/>
    <w:rsid w:val="00E0255C"/>
    <w:rsid w:val="00E02761"/>
    <w:rsid w:val="00E029A3"/>
    <w:rsid w:val="00E02B67"/>
    <w:rsid w:val="00E02DDA"/>
    <w:rsid w:val="00E02F45"/>
    <w:rsid w:val="00E02F71"/>
    <w:rsid w:val="00E02FFF"/>
    <w:rsid w:val="00E03284"/>
    <w:rsid w:val="00E03430"/>
    <w:rsid w:val="00E0357C"/>
    <w:rsid w:val="00E03688"/>
    <w:rsid w:val="00E037B1"/>
    <w:rsid w:val="00E03AE1"/>
    <w:rsid w:val="00E03C9D"/>
    <w:rsid w:val="00E03D3A"/>
    <w:rsid w:val="00E03D48"/>
    <w:rsid w:val="00E03DD4"/>
    <w:rsid w:val="00E0432A"/>
    <w:rsid w:val="00E04A98"/>
    <w:rsid w:val="00E04F91"/>
    <w:rsid w:val="00E050D5"/>
    <w:rsid w:val="00E05205"/>
    <w:rsid w:val="00E052AC"/>
    <w:rsid w:val="00E05440"/>
    <w:rsid w:val="00E058EF"/>
    <w:rsid w:val="00E05915"/>
    <w:rsid w:val="00E05C16"/>
    <w:rsid w:val="00E05DC5"/>
    <w:rsid w:val="00E06146"/>
    <w:rsid w:val="00E06288"/>
    <w:rsid w:val="00E062D3"/>
    <w:rsid w:val="00E0630A"/>
    <w:rsid w:val="00E0635B"/>
    <w:rsid w:val="00E064D8"/>
    <w:rsid w:val="00E065E6"/>
    <w:rsid w:val="00E06731"/>
    <w:rsid w:val="00E067C6"/>
    <w:rsid w:val="00E06B05"/>
    <w:rsid w:val="00E06B8F"/>
    <w:rsid w:val="00E06FEA"/>
    <w:rsid w:val="00E0731A"/>
    <w:rsid w:val="00E073B5"/>
    <w:rsid w:val="00E076D6"/>
    <w:rsid w:val="00E07763"/>
    <w:rsid w:val="00E07CC6"/>
    <w:rsid w:val="00E07D11"/>
    <w:rsid w:val="00E07DBE"/>
    <w:rsid w:val="00E07FB4"/>
    <w:rsid w:val="00E10326"/>
    <w:rsid w:val="00E103B4"/>
    <w:rsid w:val="00E103BF"/>
    <w:rsid w:val="00E10568"/>
    <w:rsid w:val="00E10616"/>
    <w:rsid w:val="00E10765"/>
    <w:rsid w:val="00E107B0"/>
    <w:rsid w:val="00E109B2"/>
    <w:rsid w:val="00E109DA"/>
    <w:rsid w:val="00E10DA6"/>
    <w:rsid w:val="00E10E6C"/>
    <w:rsid w:val="00E11116"/>
    <w:rsid w:val="00E112A0"/>
    <w:rsid w:val="00E112CA"/>
    <w:rsid w:val="00E11463"/>
    <w:rsid w:val="00E1146B"/>
    <w:rsid w:val="00E1163B"/>
    <w:rsid w:val="00E118A0"/>
    <w:rsid w:val="00E1192C"/>
    <w:rsid w:val="00E11A9C"/>
    <w:rsid w:val="00E11AE8"/>
    <w:rsid w:val="00E120F5"/>
    <w:rsid w:val="00E12468"/>
    <w:rsid w:val="00E12A1C"/>
    <w:rsid w:val="00E12C3F"/>
    <w:rsid w:val="00E130BF"/>
    <w:rsid w:val="00E13451"/>
    <w:rsid w:val="00E134C1"/>
    <w:rsid w:val="00E13814"/>
    <w:rsid w:val="00E13BB7"/>
    <w:rsid w:val="00E13E76"/>
    <w:rsid w:val="00E1401B"/>
    <w:rsid w:val="00E14456"/>
    <w:rsid w:val="00E14468"/>
    <w:rsid w:val="00E1499C"/>
    <w:rsid w:val="00E14B3C"/>
    <w:rsid w:val="00E14B70"/>
    <w:rsid w:val="00E14D68"/>
    <w:rsid w:val="00E150F8"/>
    <w:rsid w:val="00E1533C"/>
    <w:rsid w:val="00E153C5"/>
    <w:rsid w:val="00E15448"/>
    <w:rsid w:val="00E156B4"/>
    <w:rsid w:val="00E15C36"/>
    <w:rsid w:val="00E15D27"/>
    <w:rsid w:val="00E15EB5"/>
    <w:rsid w:val="00E1624C"/>
    <w:rsid w:val="00E16283"/>
    <w:rsid w:val="00E16298"/>
    <w:rsid w:val="00E16470"/>
    <w:rsid w:val="00E16625"/>
    <w:rsid w:val="00E16849"/>
    <w:rsid w:val="00E169B0"/>
    <w:rsid w:val="00E16D11"/>
    <w:rsid w:val="00E17043"/>
    <w:rsid w:val="00E172E9"/>
    <w:rsid w:val="00E176C0"/>
    <w:rsid w:val="00E17792"/>
    <w:rsid w:val="00E179C8"/>
    <w:rsid w:val="00E17F64"/>
    <w:rsid w:val="00E17FD8"/>
    <w:rsid w:val="00E20070"/>
    <w:rsid w:val="00E20274"/>
    <w:rsid w:val="00E205DC"/>
    <w:rsid w:val="00E2060B"/>
    <w:rsid w:val="00E20891"/>
    <w:rsid w:val="00E20CC1"/>
    <w:rsid w:val="00E210D9"/>
    <w:rsid w:val="00E21281"/>
    <w:rsid w:val="00E212CD"/>
    <w:rsid w:val="00E2175E"/>
    <w:rsid w:val="00E217F7"/>
    <w:rsid w:val="00E2183C"/>
    <w:rsid w:val="00E218FB"/>
    <w:rsid w:val="00E21B9D"/>
    <w:rsid w:val="00E21D4B"/>
    <w:rsid w:val="00E21E58"/>
    <w:rsid w:val="00E21FA7"/>
    <w:rsid w:val="00E221CB"/>
    <w:rsid w:val="00E225A0"/>
    <w:rsid w:val="00E22644"/>
    <w:rsid w:val="00E2269E"/>
    <w:rsid w:val="00E22713"/>
    <w:rsid w:val="00E22F7A"/>
    <w:rsid w:val="00E2300D"/>
    <w:rsid w:val="00E23295"/>
    <w:rsid w:val="00E233E0"/>
    <w:rsid w:val="00E23481"/>
    <w:rsid w:val="00E23694"/>
    <w:rsid w:val="00E23C4C"/>
    <w:rsid w:val="00E23D8B"/>
    <w:rsid w:val="00E23DF1"/>
    <w:rsid w:val="00E23F98"/>
    <w:rsid w:val="00E23FE4"/>
    <w:rsid w:val="00E2429A"/>
    <w:rsid w:val="00E2429F"/>
    <w:rsid w:val="00E245CA"/>
    <w:rsid w:val="00E24634"/>
    <w:rsid w:val="00E2464C"/>
    <w:rsid w:val="00E246A6"/>
    <w:rsid w:val="00E24788"/>
    <w:rsid w:val="00E2482C"/>
    <w:rsid w:val="00E24875"/>
    <w:rsid w:val="00E249DD"/>
    <w:rsid w:val="00E24A10"/>
    <w:rsid w:val="00E24B6F"/>
    <w:rsid w:val="00E24CE2"/>
    <w:rsid w:val="00E24E7F"/>
    <w:rsid w:val="00E24F1D"/>
    <w:rsid w:val="00E25084"/>
    <w:rsid w:val="00E251B5"/>
    <w:rsid w:val="00E25C41"/>
    <w:rsid w:val="00E25D11"/>
    <w:rsid w:val="00E25EA9"/>
    <w:rsid w:val="00E2602A"/>
    <w:rsid w:val="00E26122"/>
    <w:rsid w:val="00E26136"/>
    <w:rsid w:val="00E26197"/>
    <w:rsid w:val="00E2626A"/>
    <w:rsid w:val="00E2646D"/>
    <w:rsid w:val="00E267C1"/>
    <w:rsid w:val="00E26A79"/>
    <w:rsid w:val="00E26CDC"/>
    <w:rsid w:val="00E26CE1"/>
    <w:rsid w:val="00E275B3"/>
    <w:rsid w:val="00E27742"/>
    <w:rsid w:val="00E277E0"/>
    <w:rsid w:val="00E27923"/>
    <w:rsid w:val="00E27A09"/>
    <w:rsid w:val="00E27B7E"/>
    <w:rsid w:val="00E27DBA"/>
    <w:rsid w:val="00E27E5F"/>
    <w:rsid w:val="00E300DB"/>
    <w:rsid w:val="00E301FC"/>
    <w:rsid w:val="00E3028A"/>
    <w:rsid w:val="00E303F0"/>
    <w:rsid w:val="00E30D7E"/>
    <w:rsid w:val="00E30E15"/>
    <w:rsid w:val="00E312F5"/>
    <w:rsid w:val="00E314A7"/>
    <w:rsid w:val="00E314B4"/>
    <w:rsid w:val="00E31AD2"/>
    <w:rsid w:val="00E31D34"/>
    <w:rsid w:val="00E32040"/>
    <w:rsid w:val="00E32277"/>
    <w:rsid w:val="00E32363"/>
    <w:rsid w:val="00E324B7"/>
    <w:rsid w:val="00E32947"/>
    <w:rsid w:val="00E32A4D"/>
    <w:rsid w:val="00E32A53"/>
    <w:rsid w:val="00E32CE5"/>
    <w:rsid w:val="00E32D3F"/>
    <w:rsid w:val="00E32D5E"/>
    <w:rsid w:val="00E32D63"/>
    <w:rsid w:val="00E32E88"/>
    <w:rsid w:val="00E32EAD"/>
    <w:rsid w:val="00E33301"/>
    <w:rsid w:val="00E3334B"/>
    <w:rsid w:val="00E3350D"/>
    <w:rsid w:val="00E338C9"/>
    <w:rsid w:val="00E33926"/>
    <w:rsid w:val="00E3398F"/>
    <w:rsid w:val="00E33C52"/>
    <w:rsid w:val="00E342E5"/>
    <w:rsid w:val="00E34362"/>
    <w:rsid w:val="00E3454A"/>
    <w:rsid w:val="00E34913"/>
    <w:rsid w:val="00E34EF9"/>
    <w:rsid w:val="00E351E5"/>
    <w:rsid w:val="00E35482"/>
    <w:rsid w:val="00E3571C"/>
    <w:rsid w:val="00E35760"/>
    <w:rsid w:val="00E35921"/>
    <w:rsid w:val="00E35A94"/>
    <w:rsid w:val="00E35B4A"/>
    <w:rsid w:val="00E360F8"/>
    <w:rsid w:val="00E36108"/>
    <w:rsid w:val="00E361C5"/>
    <w:rsid w:val="00E36594"/>
    <w:rsid w:val="00E365C2"/>
    <w:rsid w:val="00E366D3"/>
    <w:rsid w:val="00E36A5F"/>
    <w:rsid w:val="00E36DA8"/>
    <w:rsid w:val="00E37940"/>
    <w:rsid w:val="00E37C49"/>
    <w:rsid w:val="00E37CF3"/>
    <w:rsid w:val="00E37E39"/>
    <w:rsid w:val="00E37ED4"/>
    <w:rsid w:val="00E40224"/>
    <w:rsid w:val="00E402C0"/>
    <w:rsid w:val="00E402D7"/>
    <w:rsid w:val="00E4069C"/>
    <w:rsid w:val="00E407A3"/>
    <w:rsid w:val="00E407D2"/>
    <w:rsid w:val="00E40917"/>
    <w:rsid w:val="00E40C9F"/>
    <w:rsid w:val="00E40CEA"/>
    <w:rsid w:val="00E40D7F"/>
    <w:rsid w:val="00E40E32"/>
    <w:rsid w:val="00E4123E"/>
    <w:rsid w:val="00E41322"/>
    <w:rsid w:val="00E413BA"/>
    <w:rsid w:val="00E413CD"/>
    <w:rsid w:val="00E41424"/>
    <w:rsid w:val="00E41426"/>
    <w:rsid w:val="00E41604"/>
    <w:rsid w:val="00E4187C"/>
    <w:rsid w:val="00E419B2"/>
    <w:rsid w:val="00E41A05"/>
    <w:rsid w:val="00E41AE4"/>
    <w:rsid w:val="00E41E85"/>
    <w:rsid w:val="00E42082"/>
    <w:rsid w:val="00E42829"/>
    <w:rsid w:val="00E42938"/>
    <w:rsid w:val="00E42A03"/>
    <w:rsid w:val="00E42B16"/>
    <w:rsid w:val="00E42D34"/>
    <w:rsid w:val="00E42E09"/>
    <w:rsid w:val="00E42F6B"/>
    <w:rsid w:val="00E43237"/>
    <w:rsid w:val="00E43371"/>
    <w:rsid w:val="00E43506"/>
    <w:rsid w:val="00E43546"/>
    <w:rsid w:val="00E436E8"/>
    <w:rsid w:val="00E43A16"/>
    <w:rsid w:val="00E43B04"/>
    <w:rsid w:val="00E44342"/>
    <w:rsid w:val="00E445AE"/>
    <w:rsid w:val="00E44EE8"/>
    <w:rsid w:val="00E452E2"/>
    <w:rsid w:val="00E454FC"/>
    <w:rsid w:val="00E45A17"/>
    <w:rsid w:val="00E45F7B"/>
    <w:rsid w:val="00E46096"/>
    <w:rsid w:val="00E460A7"/>
    <w:rsid w:val="00E461A7"/>
    <w:rsid w:val="00E4645D"/>
    <w:rsid w:val="00E469D9"/>
    <w:rsid w:val="00E46AC4"/>
    <w:rsid w:val="00E46B69"/>
    <w:rsid w:val="00E46E02"/>
    <w:rsid w:val="00E46EE1"/>
    <w:rsid w:val="00E470A2"/>
    <w:rsid w:val="00E4767B"/>
    <w:rsid w:val="00E47809"/>
    <w:rsid w:val="00E478EE"/>
    <w:rsid w:val="00E47A57"/>
    <w:rsid w:val="00E47CEE"/>
    <w:rsid w:val="00E50260"/>
    <w:rsid w:val="00E505E5"/>
    <w:rsid w:val="00E50674"/>
    <w:rsid w:val="00E50AA8"/>
    <w:rsid w:val="00E50B34"/>
    <w:rsid w:val="00E50B5F"/>
    <w:rsid w:val="00E50B63"/>
    <w:rsid w:val="00E50BAE"/>
    <w:rsid w:val="00E50C28"/>
    <w:rsid w:val="00E50C3F"/>
    <w:rsid w:val="00E5158C"/>
    <w:rsid w:val="00E5172B"/>
    <w:rsid w:val="00E51955"/>
    <w:rsid w:val="00E51B62"/>
    <w:rsid w:val="00E51E99"/>
    <w:rsid w:val="00E51F37"/>
    <w:rsid w:val="00E5290D"/>
    <w:rsid w:val="00E5297D"/>
    <w:rsid w:val="00E52A7E"/>
    <w:rsid w:val="00E52E68"/>
    <w:rsid w:val="00E5316F"/>
    <w:rsid w:val="00E53220"/>
    <w:rsid w:val="00E53241"/>
    <w:rsid w:val="00E5331A"/>
    <w:rsid w:val="00E53366"/>
    <w:rsid w:val="00E534F9"/>
    <w:rsid w:val="00E53855"/>
    <w:rsid w:val="00E53E66"/>
    <w:rsid w:val="00E53F74"/>
    <w:rsid w:val="00E5422A"/>
    <w:rsid w:val="00E54385"/>
    <w:rsid w:val="00E544FA"/>
    <w:rsid w:val="00E54AE5"/>
    <w:rsid w:val="00E54AFE"/>
    <w:rsid w:val="00E54C2C"/>
    <w:rsid w:val="00E54CAD"/>
    <w:rsid w:val="00E551CF"/>
    <w:rsid w:val="00E551E1"/>
    <w:rsid w:val="00E553B7"/>
    <w:rsid w:val="00E554C7"/>
    <w:rsid w:val="00E55545"/>
    <w:rsid w:val="00E55598"/>
    <w:rsid w:val="00E557B0"/>
    <w:rsid w:val="00E55823"/>
    <w:rsid w:val="00E55835"/>
    <w:rsid w:val="00E55B8D"/>
    <w:rsid w:val="00E5656C"/>
    <w:rsid w:val="00E567A6"/>
    <w:rsid w:val="00E57163"/>
    <w:rsid w:val="00E578D1"/>
    <w:rsid w:val="00E57C5B"/>
    <w:rsid w:val="00E57D00"/>
    <w:rsid w:val="00E603CB"/>
    <w:rsid w:val="00E60467"/>
    <w:rsid w:val="00E604D3"/>
    <w:rsid w:val="00E605B7"/>
    <w:rsid w:val="00E60614"/>
    <w:rsid w:val="00E60651"/>
    <w:rsid w:val="00E607C7"/>
    <w:rsid w:val="00E60DF6"/>
    <w:rsid w:val="00E60F70"/>
    <w:rsid w:val="00E60F7E"/>
    <w:rsid w:val="00E6178A"/>
    <w:rsid w:val="00E6179B"/>
    <w:rsid w:val="00E61A61"/>
    <w:rsid w:val="00E61C92"/>
    <w:rsid w:val="00E61E0B"/>
    <w:rsid w:val="00E6205D"/>
    <w:rsid w:val="00E62089"/>
    <w:rsid w:val="00E621AC"/>
    <w:rsid w:val="00E622F6"/>
    <w:rsid w:val="00E62486"/>
    <w:rsid w:val="00E62A1F"/>
    <w:rsid w:val="00E631B1"/>
    <w:rsid w:val="00E63813"/>
    <w:rsid w:val="00E639DE"/>
    <w:rsid w:val="00E63C3E"/>
    <w:rsid w:val="00E63D7C"/>
    <w:rsid w:val="00E63EC0"/>
    <w:rsid w:val="00E63F3D"/>
    <w:rsid w:val="00E64047"/>
    <w:rsid w:val="00E640F7"/>
    <w:rsid w:val="00E643AF"/>
    <w:rsid w:val="00E64429"/>
    <w:rsid w:val="00E64868"/>
    <w:rsid w:val="00E64A16"/>
    <w:rsid w:val="00E64C79"/>
    <w:rsid w:val="00E64D27"/>
    <w:rsid w:val="00E6515A"/>
    <w:rsid w:val="00E65231"/>
    <w:rsid w:val="00E652AF"/>
    <w:rsid w:val="00E655C9"/>
    <w:rsid w:val="00E65684"/>
    <w:rsid w:val="00E65848"/>
    <w:rsid w:val="00E65F3E"/>
    <w:rsid w:val="00E660DB"/>
    <w:rsid w:val="00E66195"/>
    <w:rsid w:val="00E66297"/>
    <w:rsid w:val="00E66A45"/>
    <w:rsid w:val="00E66AFA"/>
    <w:rsid w:val="00E66B89"/>
    <w:rsid w:val="00E66C92"/>
    <w:rsid w:val="00E66D1D"/>
    <w:rsid w:val="00E66FE4"/>
    <w:rsid w:val="00E6708A"/>
    <w:rsid w:val="00E67319"/>
    <w:rsid w:val="00E67354"/>
    <w:rsid w:val="00E6781F"/>
    <w:rsid w:val="00E67A85"/>
    <w:rsid w:val="00E67AC6"/>
    <w:rsid w:val="00E67B85"/>
    <w:rsid w:val="00E67BAE"/>
    <w:rsid w:val="00E67C51"/>
    <w:rsid w:val="00E67F6A"/>
    <w:rsid w:val="00E67F80"/>
    <w:rsid w:val="00E700FA"/>
    <w:rsid w:val="00E701A3"/>
    <w:rsid w:val="00E70500"/>
    <w:rsid w:val="00E70CE7"/>
    <w:rsid w:val="00E70F33"/>
    <w:rsid w:val="00E7111D"/>
    <w:rsid w:val="00E7144A"/>
    <w:rsid w:val="00E714A0"/>
    <w:rsid w:val="00E71609"/>
    <w:rsid w:val="00E71759"/>
    <w:rsid w:val="00E7176C"/>
    <w:rsid w:val="00E7190D"/>
    <w:rsid w:val="00E71D98"/>
    <w:rsid w:val="00E7205A"/>
    <w:rsid w:val="00E7230E"/>
    <w:rsid w:val="00E72785"/>
    <w:rsid w:val="00E72847"/>
    <w:rsid w:val="00E72BCD"/>
    <w:rsid w:val="00E72C86"/>
    <w:rsid w:val="00E72C89"/>
    <w:rsid w:val="00E72E80"/>
    <w:rsid w:val="00E72EA7"/>
    <w:rsid w:val="00E73014"/>
    <w:rsid w:val="00E731E6"/>
    <w:rsid w:val="00E73599"/>
    <w:rsid w:val="00E735C6"/>
    <w:rsid w:val="00E73775"/>
    <w:rsid w:val="00E7378E"/>
    <w:rsid w:val="00E737ED"/>
    <w:rsid w:val="00E73B46"/>
    <w:rsid w:val="00E73BB7"/>
    <w:rsid w:val="00E73BE8"/>
    <w:rsid w:val="00E73C2B"/>
    <w:rsid w:val="00E73F78"/>
    <w:rsid w:val="00E73FCA"/>
    <w:rsid w:val="00E740D2"/>
    <w:rsid w:val="00E74135"/>
    <w:rsid w:val="00E7426E"/>
    <w:rsid w:val="00E742F4"/>
    <w:rsid w:val="00E7443F"/>
    <w:rsid w:val="00E74676"/>
    <w:rsid w:val="00E746D3"/>
    <w:rsid w:val="00E7494B"/>
    <w:rsid w:val="00E74E27"/>
    <w:rsid w:val="00E75099"/>
    <w:rsid w:val="00E75274"/>
    <w:rsid w:val="00E753CB"/>
    <w:rsid w:val="00E75A3A"/>
    <w:rsid w:val="00E75C41"/>
    <w:rsid w:val="00E75E3E"/>
    <w:rsid w:val="00E75F55"/>
    <w:rsid w:val="00E760B7"/>
    <w:rsid w:val="00E760C1"/>
    <w:rsid w:val="00E76171"/>
    <w:rsid w:val="00E76260"/>
    <w:rsid w:val="00E7633C"/>
    <w:rsid w:val="00E764FB"/>
    <w:rsid w:val="00E765B8"/>
    <w:rsid w:val="00E76639"/>
    <w:rsid w:val="00E76848"/>
    <w:rsid w:val="00E76C19"/>
    <w:rsid w:val="00E7717C"/>
    <w:rsid w:val="00E77218"/>
    <w:rsid w:val="00E775E1"/>
    <w:rsid w:val="00E77766"/>
    <w:rsid w:val="00E778A7"/>
    <w:rsid w:val="00E77A42"/>
    <w:rsid w:val="00E77BD6"/>
    <w:rsid w:val="00E77C7D"/>
    <w:rsid w:val="00E77E1D"/>
    <w:rsid w:val="00E77EDC"/>
    <w:rsid w:val="00E77F3B"/>
    <w:rsid w:val="00E77FB2"/>
    <w:rsid w:val="00E8016C"/>
    <w:rsid w:val="00E80490"/>
    <w:rsid w:val="00E80515"/>
    <w:rsid w:val="00E805A7"/>
    <w:rsid w:val="00E80D53"/>
    <w:rsid w:val="00E80F1E"/>
    <w:rsid w:val="00E81014"/>
    <w:rsid w:val="00E8110A"/>
    <w:rsid w:val="00E8138D"/>
    <w:rsid w:val="00E8149F"/>
    <w:rsid w:val="00E815AD"/>
    <w:rsid w:val="00E8189F"/>
    <w:rsid w:val="00E818F6"/>
    <w:rsid w:val="00E81B66"/>
    <w:rsid w:val="00E82098"/>
    <w:rsid w:val="00E821B2"/>
    <w:rsid w:val="00E824D6"/>
    <w:rsid w:val="00E82883"/>
    <w:rsid w:val="00E8299A"/>
    <w:rsid w:val="00E837DE"/>
    <w:rsid w:val="00E83999"/>
    <w:rsid w:val="00E83E96"/>
    <w:rsid w:val="00E83EC2"/>
    <w:rsid w:val="00E84018"/>
    <w:rsid w:val="00E8427D"/>
    <w:rsid w:val="00E845DB"/>
    <w:rsid w:val="00E84743"/>
    <w:rsid w:val="00E847E2"/>
    <w:rsid w:val="00E84E0F"/>
    <w:rsid w:val="00E854AB"/>
    <w:rsid w:val="00E854D6"/>
    <w:rsid w:val="00E85587"/>
    <w:rsid w:val="00E85623"/>
    <w:rsid w:val="00E859F6"/>
    <w:rsid w:val="00E85A50"/>
    <w:rsid w:val="00E85EFD"/>
    <w:rsid w:val="00E86110"/>
    <w:rsid w:val="00E861BA"/>
    <w:rsid w:val="00E8663F"/>
    <w:rsid w:val="00E86BA4"/>
    <w:rsid w:val="00E86BEE"/>
    <w:rsid w:val="00E86CBB"/>
    <w:rsid w:val="00E86ECB"/>
    <w:rsid w:val="00E86FD5"/>
    <w:rsid w:val="00E870C9"/>
    <w:rsid w:val="00E87173"/>
    <w:rsid w:val="00E8758E"/>
    <w:rsid w:val="00E877F5"/>
    <w:rsid w:val="00E87849"/>
    <w:rsid w:val="00E87893"/>
    <w:rsid w:val="00E879BF"/>
    <w:rsid w:val="00E87ACF"/>
    <w:rsid w:val="00E87BB3"/>
    <w:rsid w:val="00E87BD0"/>
    <w:rsid w:val="00E87CF0"/>
    <w:rsid w:val="00E87CFD"/>
    <w:rsid w:val="00E87E22"/>
    <w:rsid w:val="00E87E46"/>
    <w:rsid w:val="00E9000B"/>
    <w:rsid w:val="00E90011"/>
    <w:rsid w:val="00E900FF"/>
    <w:rsid w:val="00E90172"/>
    <w:rsid w:val="00E902FA"/>
    <w:rsid w:val="00E9083F"/>
    <w:rsid w:val="00E908FB"/>
    <w:rsid w:val="00E90973"/>
    <w:rsid w:val="00E90989"/>
    <w:rsid w:val="00E90AEF"/>
    <w:rsid w:val="00E90B6F"/>
    <w:rsid w:val="00E90D1D"/>
    <w:rsid w:val="00E91052"/>
    <w:rsid w:val="00E9117A"/>
    <w:rsid w:val="00E91185"/>
    <w:rsid w:val="00E91272"/>
    <w:rsid w:val="00E91617"/>
    <w:rsid w:val="00E91853"/>
    <w:rsid w:val="00E91936"/>
    <w:rsid w:val="00E91A63"/>
    <w:rsid w:val="00E91CF1"/>
    <w:rsid w:val="00E920C8"/>
    <w:rsid w:val="00E92194"/>
    <w:rsid w:val="00E9232D"/>
    <w:rsid w:val="00E92335"/>
    <w:rsid w:val="00E92380"/>
    <w:rsid w:val="00E923BD"/>
    <w:rsid w:val="00E92712"/>
    <w:rsid w:val="00E92AB3"/>
    <w:rsid w:val="00E92AB4"/>
    <w:rsid w:val="00E92CA3"/>
    <w:rsid w:val="00E92CEB"/>
    <w:rsid w:val="00E92D69"/>
    <w:rsid w:val="00E92EC3"/>
    <w:rsid w:val="00E930E8"/>
    <w:rsid w:val="00E93372"/>
    <w:rsid w:val="00E934C3"/>
    <w:rsid w:val="00E93623"/>
    <w:rsid w:val="00E938C7"/>
    <w:rsid w:val="00E93937"/>
    <w:rsid w:val="00E93AF5"/>
    <w:rsid w:val="00E93C59"/>
    <w:rsid w:val="00E93CBA"/>
    <w:rsid w:val="00E93CED"/>
    <w:rsid w:val="00E93E2E"/>
    <w:rsid w:val="00E93EAD"/>
    <w:rsid w:val="00E93F88"/>
    <w:rsid w:val="00E93FF4"/>
    <w:rsid w:val="00E9454A"/>
    <w:rsid w:val="00E94634"/>
    <w:rsid w:val="00E947C6"/>
    <w:rsid w:val="00E94827"/>
    <w:rsid w:val="00E94874"/>
    <w:rsid w:val="00E94A4F"/>
    <w:rsid w:val="00E94BE9"/>
    <w:rsid w:val="00E94C99"/>
    <w:rsid w:val="00E94D5A"/>
    <w:rsid w:val="00E95006"/>
    <w:rsid w:val="00E950B5"/>
    <w:rsid w:val="00E953E7"/>
    <w:rsid w:val="00E953EE"/>
    <w:rsid w:val="00E95692"/>
    <w:rsid w:val="00E957B4"/>
    <w:rsid w:val="00E95933"/>
    <w:rsid w:val="00E95B6B"/>
    <w:rsid w:val="00E95CE2"/>
    <w:rsid w:val="00E95D88"/>
    <w:rsid w:val="00E95E75"/>
    <w:rsid w:val="00E95EB2"/>
    <w:rsid w:val="00E95F93"/>
    <w:rsid w:val="00E9664B"/>
    <w:rsid w:val="00E967D4"/>
    <w:rsid w:val="00E96A56"/>
    <w:rsid w:val="00E96D3A"/>
    <w:rsid w:val="00E96E26"/>
    <w:rsid w:val="00E96E7E"/>
    <w:rsid w:val="00E97182"/>
    <w:rsid w:val="00E972B2"/>
    <w:rsid w:val="00E976B9"/>
    <w:rsid w:val="00E9770E"/>
    <w:rsid w:val="00E97A60"/>
    <w:rsid w:val="00E97A96"/>
    <w:rsid w:val="00E97B41"/>
    <w:rsid w:val="00E97D56"/>
    <w:rsid w:val="00E97F55"/>
    <w:rsid w:val="00E97F80"/>
    <w:rsid w:val="00EA00CF"/>
    <w:rsid w:val="00EA0425"/>
    <w:rsid w:val="00EA066F"/>
    <w:rsid w:val="00EA09E9"/>
    <w:rsid w:val="00EA0C71"/>
    <w:rsid w:val="00EA15C7"/>
    <w:rsid w:val="00EA16FA"/>
    <w:rsid w:val="00EA1708"/>
    <w:rsid w:val="00EA19F9"/>
    <w:rsid w:val="00EA1E09"/>
    <w:rsid w:val="00EA1E66"/>
    <w:rsid w:val="00EA1F4C"/>
    <w:rsid w:val="00EA205C"/>
    <w:rsid w:val="00EA2322"/>
    <w:rsid w:val="00EA2618"/>
    <w:rsid w:val="00EA29AE"/>
    <w:rsid w:val="00EA29D6"/>
    <w:rsid w:val="00EA2A64"/>
    <w:rsid w:val="00EA2B0C"/>
    <w:rsid w:val="00EA2C00"/>
    <w:rsid w:val="00EA2DEA"/>
    <w:rsid w:val="00EA31BD"/>
    <w:rsid w:val="00EA31F4"/>
    <w:rsid w:val="00EA350A"/>
    <w:rsid w:val="00EA3642"/>
    <w:rsid w:val="00EA373C"/>
    <w:rsid w:val="00EA3780"/>
    <w:rsid w:val="00EA37D1"/>
    <w:rsid w:val="00EA3BBA"/>
    <w:rsid w:val="00EA3C53"/>
    <w:rsid w:val="00EA3CE7"/>
    <w:rsid w:val="00EA41D8"/>
    <w:rsid w:val="00EA42D9"/>
    <w:rsid w:val="00EA4809"/>
    <w:rsid w:val="00EA4BB0"/>
    <w:rsid w:val="00EA4D47"/>
    <w:rsid w:val="00EA5068"/>
    <w:rsid w:val="00EA5199"/>
    <w:rsid w:val="00EA54ED"/>
    <w:rsid w:val="00EA5561"/>
    <w:rsid w:val="00EA557F"/>
    <w:rsid w:val="00EA560F"/>
    <w:rsid w:val="00EA573D"/>
    <w:rsid w:val="00EA5EAD"/>
    <w:rsid w:val="00EA623A"/>
    <w:rsid w:val="00EA6736"/>
    <w:rsid w:val="00EA6F9B"/>
    <w:rsid w:val="00EA70CC"/>
    <w:rsid w:val="00EA71AB"/>
    <w:rsid w:val="00EA71AE"/>
    <w:rsid w:val="00EA72D7"/>
    <w:rsid w:val="00EA7BB3"/>
    <w:rsid w:val="00EA7E45"/>
    <w:rsid w:val="00EA7E5D"/>
    <w:rsid w:val="00EA7E7F"/>
    <w:rsid w:val="00EB0A34"/>
    <w:rsid w:val="00EB0B19"/>
    <w:rsid w:val="00EB0D36"/>
    <w:rsid w:val="00EB0D53"/>
    <w:rsid w:val="00EB14B5"/>
    <w:rsid w:val="00EB1668"/>
    <w:rsid w:val="00EB19BF"/>
    <w:rsid w:val="00EB1AD9"/>
    <w:rsid w:val="00EB1D98"/>
    <w:rsid w:val="00EB21D0"/>
    <w:rsid w:val="00EB27CE"/>
    <w:rsid w:val="00EB27DC"/>
    <w:rsid w:val="00EB29E2"/>
    <w:rsid w:val="00EB2A98"/>
    <w:rsid w:val="00EB380D"/>
    <w:rsid w:val="00EB38B0"/>
    <w:rsid w:val="00EB3E29"/>
    <w:rsid w:val="00EB3EF6"/>
    <w:rsid w:val="00EB3FB5"/>
    <w:rsid w:val="00EB41B9"/>
    <w:rsid w:val="00EB44AF"/>
    <w:rsid w:val="00EB4589"/>
    <w:rsid w:val="00EB45D3"/>
    <w:rsid w:val="00EB4732"/>
    <w:rsid w:val="00EB47FC"/>
    <w:rsid w:val="00EB4A1B"/>
    <w:rsid w:val="00EB4B9F"/>
    <w:rsid w:val="00EB4D64"/>
    <w:rsid w:val="00EB4E71"/>
    <w:rsid w:val="00EB5149"/>
    <w:rsid w:val="00EB563B"/>
    <w:rsid w:val="00EB5886"/>
    <w:rsid w:val="00EB5B95"/>
    <w:rsid w:val="00EB5E5B"/>
    <w:rsid w:val="00EB5FFC"/>
    <w:rsid w:val="00EB6066"/>
    <w:rsid w:val="00EB6079"/>
    <w:rsid w:val="00EB622E"/>
    <w:rsid w:val="00EB637E"/>
    <w:rsid w:val="00EB68AB"/>
    <w:rsid w:val="00EB68F8"/>
    <w:rsid w:val="00EB6B2C"/>
    <w:rsid w:val="00EB6C96"/>
    <w:rsid w:val="00EB6DDC"/>
    <w:rsid w:val="00EB6E4F"/>
    <w:rsid w:val="00EB7041"/>
    <w:rsid w:val="00EB70F5"/>
    <w:rsid w:val="00EB72F8"/>
    <w:rsid w:val="00EB7535"/>
    <w:rsid w:val="00EB7639"/>
    <w:rsid w:val="00EB7870"/>
    <w:rsid w:val="00EB7D90"/>
    <w:rsid w:val="00EB7EED"/>
    <w:rsid w:val="00EB7FE7"/>
    <w:rsid w:val="00EC06F8"/>
    <w:rsid w:val="00EC071E"/>
    <w:rsid w:val="00EC07B0"/>
    <w:rsid w:val="00EC096F"/>
    <w:rsid w:val="00EC0A00"/>
    <w:rsid w:val="00EC0AF6"/>
    <w:rsid w:val="00EC0AFA"/>
    <w:rsid w:val="00EC0D1D"/>
    <w:rsid w:val="00EC0E6F"/>
    <w:rsid w:val="00EC1249"/>
    <w:rsid w:val="00EC1806"/>
    <w:rsid w:val="00EC18B5"/>
    <w:rsid w:val="00EC194C"/>
    <w:rsid w:val="00EC1CE8"/>
    <w:rsid w:val="00EC2479"/>
    <w:rsid w:val="00EC252F"/>
    <w:rsid w:val="00EC276E"/>
    <w:rsid w:val="00EC2AAD"/>
    <w:rsid w:val="00EC2B71"/>
    <w:rsid w:val="00EC2BD1"/>
    <w:rsid w:val="00EC2CF8"/>
    <w:rsid w:val="00EC2E90"/>
    <w:rsid w:val="00EC3257"/>
    <w:rsid w:val="00EC368C"/>
    <w:rsid w:val="00EC38AB"/>
    <w:rsid w:val="00EC4131"/>
    <w:rsid w:val="00EC41E3"/>
    <w:rsid w:val="00EC4388"/>
    <w:rsid w:val="00EC440C"/>
    <w:rsid w:val="00EC4672"/>
    <w:rsid w:val="00EC47A0"/>
    <w:rsid w:val="00EC47C0"/>
    <w:rsid w:val="00EC4B82"/>
    <w:rsid w:val="00EC4EC9"/>
    <w:rsid w:val="00EC4F25"/>
    <w:rsid w:val="00EC4FBC"/>
    <w:rsid w:val="00EC4FC6"/>
    <w:rsid w:val="00EC5125"/>
    <w:rsid w:val="00EC576E"/>
    <w:rsid w:val="00EC593F"/>
    <w:rsid w:val="00EC5960"/>
    <w:rsid w:val="00EC5C86"/>
    <w:rsid w:val="00EC5D25"/>
    <w:rsid w:val="00EC5E6F"/>
    <w:rsid w:val="00EC5EBA"/>
    <w:rsid w:val="00EC6054"/>
    <w:rsid w:val="00EC60AB"/>
    <w:rsid w:val="00EC6120"/>
    <w:rsid w:val="00EC6185"/>
    <w:rsid w:val="00EC6455"/>
    <w:rsid w:val="00EC669E"/>
    <w:rsid w:val="00EC679F"/>
    <w:rsid w:val="00EC681F"/>
    <w:rsid w:val="00EC6987"/>
    <w:rsid w:val="00EC6A37"/>
    <w:rsid w:val="00EC6BE5"/>
    <w:rsid w:val="00EC707C"/>
    <w:rsid w:val="00EC724C"/>
    <w:rsid w:val="00EC726C"/>
    <w:rsid w:val="00EC7313"/>
    <w:rsid w:val="00EC73C1"/>
    <w:rsid w:val="00EC76CE"/>
    <w:rsid w:val="00EC779C"/>
    <w:rsid w:val="00EC7A16"/>
    <w:rsid w:val="00EC7EF8"/>
    <w:rsid w:val="00ED001B"/>
    <w:rsid w:val="00ED00D6"/>
    <w:rsid w:val="00ED0146"/>
    <w:rsid w:val="00ED06C4"/>
    <w:rsid w:val="00ED0774"/>
    <w:rsid w:val="00ED0834"/>
    <w:rsid w:val="00ED0E3D"/>
    <w:rsid w:val="00ED1B3D"/>
    <w:rsid w:val="00ED1C2F"/>
    <w:rsid w:val="00ED1E73"/>
    <w:rsid w:val="00ED1EEC"/>
    <w:rsid w:val="00ED22B4"/>
    <w:rsid w:val="00ED23BB"/>
    <w:rsid w:val="00ED23FF"/>
    <w:rsid w:val="00ED273B"/>
    <w:rsid w:val="00ED277B"/>
    <w:rsid w:val="00ED2A85"/>
    <w:rsid w:val="00ED2B91"/>
    <w:rsid w:val="00ED2D76"/>
    <w:rsid w:val="00ED30FA"/>
    <w:rsid w:val="00ED310D"/>
    <w:rsid w:val="00ED3196"/>
    <w:rsid w:val="00ED321B"/>
    <w:rsid w:val="00ED34F9"/>
    <w:rsid w:val="00ED35DE"/>
    <w:rsid w:val="00ED35FF"/>
    <w:rsid w:val="00ED3BD6"/>
    <w:rsid w:val="00ED4207"/>
    <w:rsid w:val="00ED424A"/>
    <w:rsid w:val="00ED4332"/>
    <w:rsid w:val="00ED435B"/>
    <w:rsid w:val="00ED43E3"/>
    <w:rsid w:val="00ED4474"/>
    <w:rsid w:val="00ED4656"/>
    <w:rsid w:val="00ED46B6"/>
    <w:rsid w:val="00ED4A06"/>
    <w:rsid w:val="00ED4AA3"/>
    <w:rsid w:val="00ED4BC2"/>
    <w:rsid w:val="00ED4D6F"/>
    <w:rsid w:val="00ED4EFD"/>
    <w:rsid w:val="00ED5128"/>
    <w:rsid w:val="00ED5469"/>
    <w:rsid w:val="00ED5941"/>
    <w:rsid w:val="00ED5951"/>
    <w:rsid w:val="00ED5BC2"/>
    <w:rsid w:val="00ED5C9B"/>
    <w:rsid w:val="00ED5CB0"/>
    <w:rsid w:val="00ED5CB1"/>
    <w:rsid w:val="00ED5E9C"/>
    <w:rsid w:val="00ED5F1C"/>
    <w:rsid w:val="00ED60A8"/>
    <w:rsid w:val="00ED6C89"/>
    <w:rsid w:val="00ED6FEF"/>
    <w:rsid w:val="00ED7295"/>
    <w:rsid w:val="00ED72BE"/>
    <w:rsid w:val="00ED7316"/>
    <w:rsid w:val="00ED750A"/>
    <w:rsid w:val="00ED758D"/>
    <w:rsid w:val="00ED77F8"/>
    <w:rsid w:val="00ED7DEF"/>
    <w:rsid w:val="00ED7EA7"/>
    <w:rsid w:val="00ED7FC1"/>
    <w:rsid w:val="00EE000E"/>
    <w:rsid w:val="00EE06B1"/>
    <w:rsid w:val="00EE06DB"/>
    <w:rsid w:val="00EE090E"/>
    <w:rsid w:val="00EE0D4B"/>
    <w:rsid w:val="00EE0DDC"/>
    <w:rsid w:val="00EE0E88"/>
    <w:rsid w:val="00EE0FCE"/>
    <w:rsid w:val="00EE0FD8"/>
    <w:rsid w:val="00EE1078"/>
    <w:rsid w:val="00EE14F2"/>
    <w:rsid w:val="00EE157F"/>
    <w:rsid w:val="00EE196D"/>
    <w:rsid w:val="00EE1B88"/>
    <w:rsid w:val="00EE1E46"/>
    <w:rsid w:val="00EE1F93"/>
    <w:rsid w:val="00EE211A"/>
    <w:rsid w:val="00EE23EA"/>
    <w:rsid w:val="00EE28D3"/>
    <w:rsid w:val="00EE2903"/>
    <w:rsid w:val="00EE2AF1"/>
    <w:rsid w:val="00EE2D23"/>
    <w:rsid w:val="00EE2E36"/>
    <w:rsid w:val="00EE2F54"/>
    <w:rsid w:val="00EE2FD2"/>
    <w:rsid w:val="00EE305A"/>
    <w:rsid w:val="00EE30D0"/>
    <w:rsid w:val="00EE3294"/>
    <w:rsid w:val="00EE32B7"/>
    <w:rsid w:val="00EE34D1"/>
    <w:rsid w:val="00EE34DD"/>
    <w:rsid w:val="00EE3675"/>
    <w:rsid w:val="00EE36AB"/>
    <w:rsid w:val="00EE39E7"/>
    <w:rsid w:val="00EE3A88"/>
    <w:rsid w:val="00EE3E45"/>
    <w:rsid w:val="00EE41F8"/>
    <w:rsid w:val="00EE4931"/>
    <w:rsid w:val="00EE495E"/>
    <w:rsid w:val="00EE4B06"/>
    <w:rsid w:val="00EE4C26"/>
    <w:rsid w:val="00EE4D67"/>
    <w:rsid w:val="00EE4F33"/>
    <w:rsid w:val="00EE4F59"/>
    <w:rsid w:val="00EE5186"/>
    <w:rsid w:val="00EE5216"/>
    <w:rsid w:val="00EE565F"/>
    <w:rsid w:val="00EE57AB"/>
    <w:rsid w:val="00EE5894"/>
    <w:rsid w:val="00EE5A44"/>
    <w:rsid w:val="00EE5A60"/>
    <w:rsid w:val="00EE5C2E"/>
    <w:rsid w:val="00EE5D91"/>
    <w:rsid w:val="00EE5F1C"/>
    <w:rsid w:val="00EE652E"/>
    <w:rsid w:val="00EE65B5"/>
    <w:rsid w:val="00EE6D49"/>
    <w:rsid w:val="00EE6F7A"/>
    <w:rsid w:val="00EE7027"/>
    <w:rsid w:val="00EE7362"/>
    <w:rsid w:val="00EE7536"/>
    <w:rsid w:val="00EE7618"/>
    <w:rsid w:val="00EE76F3"/>
    <w:rsid w:val="00EE77AE"/>
    <w:rsid w:val="00EE7815"/>
    <w:rsid w:val="00EE7A01"/>
    <w:rsid w:val="00EE7A68"/>
    <w:rsid w:val="00EE7D5C"/>
    <w:rsid w:val="00EE7DC8"/>
    <w:rsid w:val="00EE7EE1"/>
    <w:rsid w:val="00EF03FF"/>
    <w:rsid w:val="00EF0437"/>
    <w:rsid w:val="00EF05C2"/>
    <w:rsid w:val="00EF0662"/>
    <w:rsid w:val="00EF070A"/>
    <w:rsid w:val="00EF0A5B"/>
    <w:rsid w:val="00EF0C38"/>
    <w:rsid w:val="00EF0DAD"/>
    <w:rsid w:val="00EF0F88"/>
    <w:rsid w:val="00EF102C"/>
    <w:rsid w:val="00EF1069"/>
    <w:rsid w:val="00EF146B"/>
    <w:rsid w:val="00EF155E"/>
    <w:rsid w:val="00EF1634"/>
    <w:rsid w:val="00EF17A5"/>
    <w:rsid w:val="00EF180C"/>
    <w:rsid w:val="00EF1A28"/>
    <w:rsid w:val="00EF1D7F"/>
    <w:rsid w:val="00EF1DC3"/>
    <w:rsid w:val="00EF1FB4"/>
    <w:rsid w:val="00EF2289"/>
    <w:rsid w:val="00EF262F"/>
    <w:rsid w:val="00EF2683"/>
    <w:rsid w:val="00EF29F6"/>
    <w:rsid w:val="00EF2E20"/>
    <w:rsid w:val="00EF31BB"/>
    <w:rsid w:val="00EF34E5"/>
    <w:rsid w:val="00EF3504"/>
    <w:rsid w:val="00EF3C18"/>
    <w:rsid w:val="00EF3E30"/>
    <w:rsid w:val="00EF3E36"/>
    <w:rsid w:val="00EF411D"/>
    <w:rsid w:val="00EF4191"/>
    <w:rsid w:val="00EF41A2"/>
    <w:rsid w:val="00EF44FD"/>
    <w:rsid w:val="00EF462E"/>
    <w:rsid w:val="00EF466D"/>
    <w:rsid w:val="00EF4790"/>
    <w:rsid w:val="00EF4A6A"/>
    <w:rsid w:val="00EF4A91"/>
    <w:rsid w:val="00EF4AC9"/>
    <w:rsid w:val="00EF4E65"/>
    <w:rsid w:val="00EF4EBA"/>
    <w:rsid w:val="00EF516C"/>
    <w:rsid w:val="00EF524D"/>
    <w:rsid w:val="00EF57E4"/>
    <w:rsid w:val="00EF58A1"/>
    <w:rsid w:val="00EF58D4"/>
    <w:rsid w:val="00EF5A2B"/>
    <w:rsid w:val="00EF5C7E"/>
    <w:rsid w:val="00EF5CCB"/>
    <w:rsid w:val="00EF5FB1"/>
    <w:rsid w:val="00EF5FDF"/>
    <w:rsid w:val="00EF66F5"/>
    <w:rsid w:val="00EF691A"/>
    <w:rsid w:val="00EF69E3"/>
    <w:rsid w:val="00EF6C84"/>
    <w:rsid w:val="00EF6E39"/>
    <w:rsid w:val="00EF6F22"/>
    <w:rsid w:val="00EF7296"/>
    <w:rsid w:val="00EF7429"/>
    <w:rsid w:val="00EF755E"/>
    <w:rsid w:val="00EF76D7"/>
    <w:rsid w:val="00EF7826"/>
    <w:rsid w:val="00EF79D7"/>
    <w:rsid w:val="00EF7A06"/>
    <w:rsid w:val="00EF7E1D"/>
    <w:rsid w:val="00EF7EBA"/>
    <w:rsid w:val="00EF7F77"/>
    <w:rsid w:val="00EF7F86"/>
    <w:rsid w:val="00F00038"/>
    <w:rsid w:val="00F000AD"/>
    <w:rsid w:val="00F00415"/>
    <w:rsid w:val="00F00492"/>
    <w:rsid w:val="00F00772"/>
    <w:rsid w:val="00F00C70"/>
    <w:rsid w:val="00F00DBC"/>
    <w:rsid w:val="00F00E76"/>
    <w:rsid w:val="00F00EEE"/>
    <w:rsid w:val="00F0113F"/>
    <w:rsid w:val="00F0123E"/>
    <w:rsid w:val="00F01417"/>
    <w:rsid w:val="00F0166C"/>
    <w:rsid w:val="00F016AD"/>
    <w:rsid w:val="00F01731"/>
    <w:rsid w:val="00F01CF6"/>
    <w:rsid w:val="00F01F92"/>
    <w:rsid w:val="00F02006"/>
    <w:rsid w:val="00F025C6"/>
    <w:rsid w:val="00F02879"/>
    <w:rsid w:val="00F029D7"/>
    <w:rsid w:val="00F02A1F"/>
    <w:rsid w:val="00F02B1F"/>
    <w:rsid w:val="00F02E8D"/>
    <w:rsid w:val="00F02F8A"/>
    <w:rsid w:val="00F0342B"/>
    <w:rsid w:val="00F03441"/>
    <w:rsid w:val="00F03497"/>
    <w:rsid w:val="00F035B5"/>
    <w:rsid w:val="00F03774"/>
    <w:rsid w:val="00F03798"/>
    <w:rsid w:val="00F037D1"/>
    <w:rsid w:val="00F03A2D"/>
    <w:rsid w:val="00F03B6A"/>
    <w:rsid w:val="00F03D0A"/>
    <w:rsid w:val="00F03DCE"/>
    <w:rsid w:val="00F03E0B"/>
    <w:rsid w:val="00F04181"/>
    <w:rsid w:val="00F043CF"/>
    <w:rsid w:val="00F04651"/>
    <w:rsid w:val="00F046ED"/>
    <w:rsid w:val="00F04896"/>
    <w:rsid w:val="00F04B24"/>
    <w:rsid w:val="00F04CA0"/>
    <w:rsid w:val="00F04D49"/>
    <w:rsid w:val="00F054BB"/>
    <w:rsid w:val="00F05802"/>
    <w:rsid w:val="00F0580C"/>
    <w:rsid w:val="00F05866"/>
    <w:rsid w:val="00F05D00"/>
    <w:rsid w:val="00F05D06"/>
    <w:rsid w:val="00F05DF2"/>
    <w:rsid w:val="00F05F79"/>
    <w:rsid w:val="00F060A5"/>
    <w:rsid w:val="00F06463"/>
    <w:rsid w:val="00F064E7"/>
    <w:rsid w:val="00F065BB"/>
    <w:rsid w:val="00F06739"/>
    <w:rsid w:val="00F06DBD"/>
    <w:rsid w:val="00F0703D"/>
    <w:rsid w:val="00F072C7"/>
    <w:rsid w:val="00F075CF"/>
    <w:rsid w:val="00F0774C"/>
    <w:rsid w:val="00F077CA"/>
    <w:rsid w:val="00F07CE5"/>
    <w:rsid w:val="00F07EB5"/>
    <w:rsid w:val="00F10101"/>
    <w:rsid w:val="00F10309"/>
    <w:rsid w:val="00F1064C"/>
    <w:rsid w:val="00F108C1"/>
    <w:rsid w:val="00F109A1"/>
    <w:rsid w:val="00F10A30"/>
    <w:rsid w:val="00F10D3C"/>
    <w:rsid w:val="00F11049"/>
    <w:rsid w:val="00F111B4"/>
    <w:rsid w:val="00F113CC"/>
    <w:rsid w:val="00F11634"/>
    <w:rsid w:val="00F11771"/>
    <w:rsid w:val="00F11A07"/>
    <w:rsid w:val="00F11A1E"/>
    <w:rsid w:val="00F11A43"/>
    <w:rsid w:val="00F11E88"/>
    <w:rsid w:val="00F11ED7"/>
    <w:rsid w:val="00F12273"/>
    <w:rsid w:val="00F1255E"/>
    <w:rsid w:val="00F1257A"/>
    <w:rsid w:val="00F1281C"/>
    <w:rsid w:val="00F12873"/>
    <w:rsid w:val="00F12969"/>
    <w:rsid w:val="00F12C7D"/>
    <w:rsid w:val="00F12E38"/>
    <w:rsid w:val="00F12EED"/>
    <w:rsid w:val="00F1312C"/>
    <w:rsid w:val="00F13162"/>
    <w:rsid w:val="00F13173"/>
    <w:rsid w:val="00F132C7"/>
    <w:rsid w:val="00F137C6"/>
    <w:rsid w:val="00F13AB7"/>
    <w:rsid w:val="00F13BFF"/>
    <w:rsid w:val="00F13E18"/>
    <w:rsid w:val="00F1403E"/>
    <w:rsid w:val="00F14048"/>
    <w:rsid w:val="00F14240"/>
    <w:rsid w:val="00F142CA"/>
    <w:rsid w:val="00F146BD"/>
    <w:rsid w:val="00F147BA"/>
    <w:rsid w:val="00F148C8"/>
    <w:rsid w:val="00F14A50"/>
    <w:rsid w:val="00F14B6D"/>
    <w:rsid w:val="00F14F15"/>
    <w:rsid w:val="00F14F3E"/>
    <w:rsid w:val="00F1518D"/>
    <w:rsid w:val="00F1551F"/>
    <w:rsid w:val="00F1591D"/>
    <w:rsid w:val="00F15A17"/>
    <w:rsid w:val="00F15BD8"/>
    <w:rsid w:val="00F15DBB"/>
    <w:rsid w:val="00F15DE4"/>
    <w:rsid w:val="00F160B2"/>
    <w:rsid w:val="00F160DE"/>
    <w:rsid w:val="00F16202"/>
    <w:rsid w:val="00F165F3"/>
    <w:rsid w:val="00F1694C"/>
    <w:rsid w:val="00F16BA1"/>
    <w:rsid w:val="00F16D52"/>
    <w:rsid w:val="00F16E3F"/>
    <w:rsid w:val="00F17027"/>
    <w:rsid w:val="00F171D6"/>
    <w:rsid w:val="00F171F7"/>
    <w:rsid w:val="00F173F2"/>
    <w:rsid w:val="00F1754F"/>
    <w:rsid w:val="00F175B0"/>
    <w:rsid w:val="00F178F2"/>
    <w:rsid w:val="00F17DD4"/>
    <w:rsid w:val="00F20197"/>
    <w:rsid w:val="00F2024C"/>
    <w:rsid w:val="00F2027D"/>
    <w:rsid w:val="00F20280"/>
    <w:rsid w:val="00F20649"/>
    <w:rsid w:val="00F207F8"/>
    <w:rsid w:val="00F20833"/>
    <w:rsid w:val="00F209FF"/>
    <w:rsid w:val="00F20A2C"/>
    <w:rsid w:val="00F20AC7"/>
    <w:rsid w:val="00F20B44"/>
    <w:rsid w:val="00F20BBD"/>
    <w:rsid w:val="00F20E1C"/>
    <w:rsid w:val="00F20F40"/>
    <w:rsid w:val="00F211A3"/>
    <w:rsid w:val="00F21557"/>
    <w:rsid w:val="00F21624"/>
    <w:rsid w:val="00F21A28"/>
    <w:rsid w:val="00F21DE9"/>
    <w:rsid w:val="00F21E63"/>
    <w:rsid w:val="00F220E3"/>
    <w:rsid w:val="00F2253D"/>
    <w:rsid w:val="00F22669"/>
    <w:rsid w:val="00F22770"/>
    <w:rsid w:val="00F22B14"/>
    <w:rsid w:val="00F22B92"/>
    <w:rsid w:val="00F22C08"/>
    <w:rsid w:val="00F22CCC"/>
    <w:rsid w:val="00F22F85"/>
    <w:rsid w:val="00F23114"/>
    <w:rsid w:val="00F23685"/>
    <w:rsid w:val="00F236B7"/>
    <w:rsid w:val="00F2371B"/>
    <w:rsid w:val="00F2376E"/>
    <w:rsid w:val="00F2389F"/>
    <w:rsid w:val="00F239C6"/>
    <w:rsid w:val="00F23AA6"/>
    <w:rsid w:val="00F23C41"/>
    <w:rsid w:val="00F23C92"/>
    <w:rsid w:val="00F23D2C"/>
    <w:rsid w:val="00F23D49"/>
    <w:rsid w:val="00F23E18"/>
    <w:rsid w:val="00F23E65"/>
    <w:rsid w:val="00F24201"/>
    <w:rsid w:val="00F242FC"/>
    <w:rsid w:val="00F24361"/>
    <w:rsid w:val="00F24458"/>
    <w:rsid w:val="00F24579"/>
    <w:rsid w:val="00F2479B"/>
    <w:rsid w:val="00F248D4"/>
    <w:rsid w:val="00F24A90"/>
    <w:rsid w:val="00F24D42"/>
    <w:rsid w:val="00F2538D"/>
    <w:rsid w:val="00F253A3"/>
    <w:rsid w:val="00F25632"/>
    <w:rsid w:val="00F258CA"/>
    <w:rsid w:val="00F25946"/>
    <w:rsid w:val="00F25ECD"/>
    <w:rsid w:val="00F25F33"/>
    <w:rsid w:val="00F260FA"/>
    <w:rsid w:val="00F26315"/>
    <w:rsid w:val="00F26C51"/>
    <w:rsid w:val="00F26E86"/>
    <w:rsid w:val="00F26FCF"/>
    <w:rsid w:val="00F27230"/>
    <w:rsid w:val="00F273BB"/>
    <w:rsid w:val="00F27447"/>
    <w:rsid w:val="00F274D3"/>
    <w:rsid w:val="00F274F0"/>
    <w:rsid w:val="00F2774D"/>
    <w:rsid w:val="00F2789C"/>
    <w:rsid w:val="00F278A2"/>
    <w:rsid w:val="00F2795C"/>
    <w:rsid w:val="00F27AD7"/>
    <w:rsid w:val="00F27B7B"/>
    <w:rsid w:val="00F27DDE"/>
    <w:rsid w:val="00F30001"/>
    <w:rsid w:val="00F300E6"/>
    <w:rsid w:val="00F301B8"/>
    <w:rsid w:val="00F30212"/>
    <w:rsid w:val="00F3061C"/>
    <w:rsid w:val="00F306AD"/>
    <w:rsid w:val="00F306E9"/>
    <w:rsid w:val="00F30721"/>
    <w:rsid w:val="00F309E2"/>
    <w:rsid w:val="00F30BFA"/>
    <w:rsid w:val="00F30CBF"/>
    <w:rsid w:val="00F30D61"/>
    <w:rsid w:val="00F30FFF"/>
    <w:rsid w:val="00F310F5"/>
    <w:rsid w:val="00F310FE"/>
    <w:rsid w:val="00F31156"/>
    <w:rsid w:val="00F31425"/>
    <w:rsid w:val="00F31460"/>
    <w:rsid w:val="00F314BE"/>
    <w:rsid w:val="00F315E5"/>
    <w:rsid w:val="00F317B0"/>
    <w:rsid w:val="00F317B9"/>
    <w:rsid w:val="00F31AA5"/>
    <w:rsid w:val="00F31AEE"/>
    <w:rsid w:val="00F31CE3"/>
    <w:rsid w:val="00F3202B"/>
    <w:rsid w:val="00F322B1"/>
    <w:rsid w:val="00F3235A"/>
    <w:rsid w:val="00F32599"/>
    <w:rsid w:val="00F32657"/>
    <w:rsid w:val="00F326CF"/>
    <w:rsid w:val="00F3296C"/>
    <w:rsid w:val="00F32E71"/>
    <w:rsid w:val="00F32F1A"/>
    <w:rsid w:val="00F32F1B"/>
    <w:rsid w:val="00F33156"/>
    <w:rsid w:val="00F3331B"/>
    <w:rsid w:val="00F33657"/>
    <w:rsid w:val="00F338C1"/>
    <w:rsid w:val="00F338E6"/>
    <w:rsid w:val="00F33C0C"/>
    <w:rsid w:val="00F33C7D"/>
    <w:rsid w:val="00F33D63"/>
    <w:rsid w:val="00F33E3E"/>
    <w:rsid w:val="00F33E4C"/>
    <w:rsid w:val="00F345BE"/>
    <w:rsid w:val="00F34629"/>
    <w:rsid w:val="00F347F2"/>
    <w:rsid w:val="00F34A2D"/>
    <w:rsid w:val="00F34ADC"/>
    <w:rsid w:val="00F3508F"/>
    <w:rsid w:val="00F351D5"/>
    <w:rsid w:val="00F3521F"/>
    <w:rsid w:val="00F35321"/>
    <w:rsid w:val="00F35461"/>
    <w:rsid w:val="00F355E1"/>
    <w:rsid w:val="00F359E1"/>
    <w:rsid w:val="00F35B92"/>
    <w:rsid w:val="00F35C70"/>
    <w:rsid w:val="00F3609F"/>
    <w:rsid w:val="00F36109"/>
    <w:rsid w:val="00F361C7"/>
    <w:rsid w:val="00F3637E"/>
    <w:rsid w:val="00F3650C"/>
    <w:rsid w:val="00F3661B"/>
    <w:rsid w:val="00F3666B"/>
    <w:rsid w:val="00F36670"/>
    <w:rsid w:val="00F366CB"/>
    <w:rsid w:val="00F36715"/>
    <w:rsid w:val="00F36BE3"/>
    <w:rsid w:val="00F36CD8"/>
    <w:rsid w:val="00F36DE3"/>
    <w:rsid w:val="00F36DFE"/>
    <w:rsid w:val="00F36E26"/>
    <w:rsid w:val="00F36EDE"/>
    <w:rsid w:val="00F3730D"/>
    <w:rsid w:val="00F3732A"/>
    <w:rsid w:val="00F375D2"/>
    <w:rsid w:val="00F37662"/>
    <w:rsid w:val="00F377E0"/>
    <w:rsid w:val="00F37CF6"/>
    <w:rsid w:val="00F37D04"/>
    <w:rsid w:val="00F40181"/>
    <w:rsid w:val="00F402E1"/>
    <w:rsid w:val="00F4045C"/>
    <w:rsid w:val="00F404A1"/>
    <w:rsid w:val="00F4053C"/>
    <w:rsid w:val="00F40860"/>
    <w:rsid w:val="00F40A56"/>
    <w:rsid w:val="00F40BB9"/>
    <w:rsid w:val="00F40F4E"/>
    <w:rsid w:val="00F4113F"/>
    <w:rsid w:val="00F41381"/>
    <w:rsid w:val="00F414F8"/>
    <w:rsid w:val="00F4182E"/>
    <w:rsid w:val="00F41875"/>
    <w:rsid w:val="00F41C14"/>
    <w:rsid w:val="00F41C86"/>
    <w:rsid w:val="00F41E87"/>
    <w:rsid w:val="00F4206D"/>
    <w:rsid w:val="00F42419"/>
    <w:rsid w:val="00F42423"/>
    <w:rsid w:val="00F42A51"/>
    <w:rsid w:val="00F42C37"/>
    <w:rsid w:val="00F42D05"/>
    <w:rsid w:val="00F42D8F"/>
    <w:rsid w:val="00F43543"/>
    <w:rsid w:val="00F4367C"/>
    <w:rsid w:val="00F43688"/>
    <w:rsid w:val="00F43B0C"/>
    <w:rsid w:val="00F43B9B"/>
    <w:rsid w:val="00F43C8C"/>
    <w:rsid w:val="00F43DAD"/>
    <w:rsid w:val="00F43FCF"/>
    <w:rsid w:val="00F443A0"/>
    <w:rsid w:val="00F4453E"/>
    <w:rsid w:val="00F4456B"/>
    <w:rsid w:val="00F44B2D"/>
    <w:rsid w:val="00F44D23"/>
    <w:rsid w:val="00F45075"/>
    <w:rsid w:val="00F45351"/>
    <w:rsid w:val="00F4554E"/>
    <w:rsid w:val="00F456BB"/>
    <w:rsid w:val="00F456E2"/>
    <w:rsid w:val="00F458CD"/>
    <w:rsid w:val="00F45946"/>
    <w:rsid w:val="00F459DB"/>
    <w:rsid w:val="00F45FF2"/>
    <w:rsid w:val="00F46033"/>
    <w:rsid w:val="00F46049"/>
    <w:rsid w:val="00F464BE"/>
    <w:rsid w:val="00F468C2"/>
    <w:rsid w:val="00F46D67"/>
    <w:rsid w:val="00F46DBE"/>
    <w:rsid w:val="00F47110"/>
    <w:rsid w:val="00F471EB"/>
    <w:rsid w:val="00F47290"/>
    <w:rsid w:val="00F4763B"/>
    <w:rsid w:val="00F47C7D"/>
    <w:rsid w:val="00F501E4"/>
    <w:rsid w:val="00F505C1"/>
    <w:rsid w:val="00F506E4"/>
    <w:rsid w:val="00F50854"/>
    <w:rsid w:val="00F50DB2"/>
    <w:rsid w:val="00F50EF2"/>
    <w:rsid w:val="00F5104A"/>
    <w:rsid w:val="00F51319"/>
    <w:rsid w:val="00F51678"/>
    <w:rsid w:val="00F51B1A"/>
    <w:rsid w:val="00F51B67"/>
    <w:rsid w:val="00F52139"/>
    <w:rsid w:val="00F522DE"/>
    <w:rsid w:val="00F52717"/>
    <w:rsid w:val="00F52C4D"/>
    <w:rsid w:val="00F52C79"/>
    <w:rsid w:val="00F52EBF"/>
    <w:rsid w:val="00F53408"/>
    <w:rsid w:val="00F5358F"/>
    <w:rsid w:val="00F53710"/>
    <w:rsid w:val="00F537FE"/>
    <w:rsid w:val="00F538E6"/>
    <w:rsid w:val="00F53AE7"/>
    <w:rsid w:val="00F53BCA"/>
    <w:rsid w:val="00F53BE8"/>
    <w:rsid w:val="00F53C84"/>
    <w:rsid w:val="00F53D20"/>
    <w:rsid w:val="00F53DC1"/>
    <w:rsid w:val="00F53F43"/>
    <w:rsid w:val="00F53F9D"/>
    <w:rsid w:val="00F54166"/>
    <w:rsid w:val="00F544DA"/>
    <w:rsid w:val="00F54547"/>
    <w:rsid w:val="00F54638"/>
    <w:rsid w:val="00F54735"/>
    <w:rsid w:val="00F54742"/>
    <w:rsid w:val="00F547EA"/>
    <w:rsid w:val="00F5482F"/>
    <w:rsid w:val="00F548E5"/>
    <w:rsid w:val="00F549BD"/>
    <w:rsid w:val="00F54D4F"/>
    <w:rsid w:val="00F54E7B"/>
    <w:rsid w:val="00F551DB"/>
    <w:rsid w:val="00F552B9"/>
    <w:rsid w:val="00F55670"/>
    <w:rsid w:val="00F5588C"/>
    <w:rsid w:val="00F55D6A"/>
    <w:rsid w:val="00F55FAB"/>
    <w:rsid w:val="00F5632B"/>
    <w:rsid w:val="00F565D9"/>
    <w:rsid w:val="00F56613"/>
    <w:rsid w:val="00F566A6"/>
    <w:rsid w:val="00F56841"/>
    <w:rsid w:val="00F56A06"/>
    <w:rsid w:val="00F56AFE"/>
    <w:rsid w:val="00F57172"/>
    <w:rsid w:val="00F572AD"/>
    <w:rsid w:val="00F57327"/>
    <w:rsid w:val="00F57844"/>
    <w:rsid w:val="00F57BF2"/>
    <w:rsid w:val="00F57C49"/>
    <w:rsid w:val="00F57CCA"/>
    <w:rsid w:val="00F60119"/>
    <w:rsid w:val="00F602DC"/>
    <w:rsid w:val="00F603EC"/>
    <w:rsid w:val="00F603FB"/>
    <w:rsid w:val="00F6055E"/>
    <w:rsid w:val="00F60586"/>
    <w:rsid w:val="00F608A2"/>
    <w:rsid w:val="00F60A09"/>
    <w:rsid w:val="00F61144"/>
    <w:rsid w:val="00F6120E"/>
    <w:rsid w:val="00F61448"/>
    <w:rsid w:val="00F61B20"/>
    <w:rsid w:val="00F61B84"/>
    <w:rsid w:val="00F61BAB"/>
    <w:rsid w:val="00F61CB4"/>
    <w:rsid w:val="00F61CE9"/>
    <w:rsid w:val="00F61DBA"/>
    <w:rsid w:val="00F62100"/>
    <w:rsid w:val="00F622BD"/>
    <w:rsid w:val="00F625A1"/>
    <w:rsid w:val="00F62650"/>
    <w:rsid w:val="00F628E3"/>
    <w:rsid w:val="00F6303F"/>
    <w:rsid w:val="00F63053"/>
    <w:rsid w:val="00F63650"/>
    <w:rsid w:val="00F63957"/>
    <w:rsid w:val="00F63B49"/>
    <w:rsid w:val="00F63B7A"/>
    <w:rsid w:val="00F63E7B"/>
    <w:rsid w:val="00F64665"/>
    <w:rsid w:val="00F64B09"/>
    <w:rsid w:val="00F64D8F"/>
    <w:rsid w:val="00F65140"/>
    <w:rsid w:val="00F6520C"/>
    <w:rsid w:val="00F653DF"/>
    <w:rsid w:val="00F654A8"/>
    <w:rsid w:val="00F655D1"/>
    <w:rsid w:val="00F6571F"/>
    <w:rsid w:val="00F65CE6"/>
    <w:rsid w:val="00F664B2"/>
    <w:rsid w:val="00F6693F"/>
    <w:rsid w:val="00F66C70"/>
    <w:rsid w:val="00F66F8A"/>
    <w:rsid w:val="00F67089"/>
    <w:rsid w:val="00F67484"/>
    <w:rsid w:val="00F675A8"/>
    <w:rsid w:val="00F675B0"/>
    <w:rsid w:val="00F67986"/>
    <w:rsid w:val="00F67B7E"/>
    <w:rsid w:val="00F67C98"/>
    <w:rsid w:val="00F67CEA"/>
    <w:rsid w:val="00F67D73"/>
    <w:rsid w:val="00F702E7"/>
    <w:rsid w:val="00F703E1"/>
    <w:rsid w:val="00F705DF"/>
    <w:rsid w:val="00F7061E"/>
    <w:rsid w:val="00F706AD"/>
    <w:rsid w:val="00F7077C"/>
    <w:rsid w:val="00F70C0E"/>
    <w:rsid w:val="00F70D2C"/>
    <w:rsid w:val="00F712F0"/>
    <w:rsid w:val="00F713CB"/>
    <w:rsid w:val="00F7141C"/>
    <w:rsid w:val="00F715C7"/>
    <w:rsid w:val="00F7165C"/>
    <w:rsid w:val="00F717D1"/>
    <w:rsid w:val="00F71A68"/>
    <w:rsid w:val="00F71B03"/>
    <w:rsid w:val="00F71B27"/>
    <w:rsid w:val="00F71BE1"/>
    <w:rsid w:val="00F71D71"/>
    <w:rsid w:val="00F7209D"/>
    <w:rsid w:val="00F7212A"/>
    <w:rsid w:val="00F72159"/>
    <w:rsid w:val="00F72262"/>
    <w:rsid w:val="00F723C9"/>
    <w:rsid w:val="00F726D1"/>
    <w:rsid w:val="00F7288F"/>
    <w:rsid w:val="00F7296C"/>
    <w:rsid w:val="00F72A14"/>
    <w:rsid w:val="00F72AA0"/>
    <w:rsid w:val="00F72ACE"/>
    <w:rsid w:val="00F72B17"/>
    <w:rsid w:val="00F72C9C"/>
    <w:rsid w:val="00F72CA9"/>
    <w:rsid w:val="00F72E42"/>
    <w:rsid w:val="00F7331E"/>
    <w:rsid w:val="00F734C4"/>
    <w:rsid w:val="00F73666"/>
    <w:rsid w:val="00F736EB"/>
    <w:rsid w:val="00F73A78"/>
    <w:rsid w:val="00F73AEC"/>
    <w:rsid w:val="00F73B02"/>
    <w:rsid w:val="00F73C47"/>
    <w:rsid w:val="00F73FDC"/>
    <w:rsid w:val="00F74184"/>
    <w:rsid w:val="00F74643"/>
    <w:rsid w:val="00F74960"/>
    <w:rsid w:val="00F74B07"/>
    <w:rsid w:val="00F74BF1"/>
    <w:rsid w:val="00F74F61"/>
    <w:rsid w:val="00F751F1"/>
    <w:rsid w:val="00F753AA"/>
    <w:rsid w:val="00F753AE"/>
    <w:rsid w:val="00F75634"/>
    <w:rsid w:val="00F75898"/>
    <w:rsid w:val="00F75A2D"/>
    <w:rsid w:val="00F75E96"/>
    <w:rsid w:val="00F76118"/>
    <w:rsid w:val="00F76248"/>
    <w:rsid w:val="00F762F4"/>
    <w:rsid w:val="00F764F9"/>
    <w:rsid w:val="00F7674E"/>
    <w:rsid w:val="00F768AF"/>
    <w:rsid w:val="00F7694B"/>
    <w:rsid w:val="00F76CB9"/>
    <w:rsid w:val="00F770ED"/>
    <w:rsid w:val="00F77109"/>
    <w:rsid w:val="00F77243"/>
    <w:rsid w:val="00F772E3"/>
    <w:rsid w:val="00F77500"/>
    <w:rsid w:val="00F7759B"/>
    <w:rsid w:val="00F7759E"/>
    <w:rsid w:val="00F778A1"/>
    <w:rsid w:val="00F77A36"/>
    <w:rsid w:val="00F8048E"/>
    <w:rsid w:val="00F8053C"/>
    <w:rsid w:val="00F8074C"/>
    <w:rsid w:val="00F80798"/>
    <w:rsid w:val="00F80CB3"/>
    <w:rsid w:val="00F80CD7"/>
    <w:rsid w:val="00F80CDC"/>
    <w:rsid w:val="00F80DEE"/>
    <w:rsid w:val="00F811D0"/>
    <w:rsid w:val="00F81233"/>
    <w:rsid w:val="00F813D1"/>
    <w:rsid w:val="00F81411"/>
    <w:rsid w:val="00F8146C"/>
    <w:rsid w:val="00F816BF"/>
    <w:rsid w:val="00F81881"/>
    <w:rsid w:val="00F819D3"/>
    <w:rsid w:val="00F81A2C"/>
    <w:rsid w:val="00F81F3C"/>
    <w:rsid w:val="00F820BA"/>
    <w:rsid w:val="00F820D4"/>
    <w:rsid w:val="00F82161"/>
    <w:rsid w:val="00F822AC"/>
    <w:rsid w:val="00F825A2"/>
    <w:rsid w:val="00F8273F"/>
    <w:rsid w:val="00F828C4"/>
    <w:rsid w:val="00F8296A"/>
    <w:rsid w:val="00F82CDF"/>
    <w:rsid w:val="00F83085"/>
    <w:rsid w:val="00F830A9"/>
    <w:rsid w:val="00F83284"/>
    <w:rsid w:val="00F83418"/>
    <w:rsid w:val="00F83555"/>
    <w:rsid w:val="00F83725"/>
    <w:rsid w:val="00F83CBA"/>
    <w:rsid w:val="00F84005"/>
    <w:rsid w:val="00F84067"/>
    <w:rsid w:val="00F84658"/>
    <w:rsid w:val="00F846BD"/>
    <w:rsid w:val="00F84924"/>
    <w:rsid w:val="00F84998"/>
    <w:rsid w:val="00F84B0F"/>
    <w:rsid w:val="00F84E53"/>
    <w:rsid w:val="00F851E2"/>
    <w:rsid w:val="00F852C4"/>
    <w:rsid w:val="00F853E6"/>
    <w:rsid w:val="00F8549F"/>
    <w:rsid w:val="00F854A8"/>
    <w:rsid w:val="00F855E8"/>
    <w:rsid w:val="00F856D2"/>
    <w:rsid w:val="00F8592C"/>
    <w:rsid w:val="00F85B17"/>
    <w:rsid w:val="00F860E5"/>
    <w:rsid w:val="00F86598"/>
    <w:rsid w:val="00F86765"/>
    <w:rsid w:val="00F868FF"/>
    <w:rsid w:val="00F86C17"/>
    <w:rsid w:val="00F86C62"/>
    <w:rsid w:val="00F8715F"/>
    <w:rsid w:val="00F8720D"/>
    <w:rsid w:val="00F8751C"/>
    <w:rsid w:val="00F87900"/>
    <w:rsid w:val="00F905DC"/>
    <w:rsid w:val="00F9066C"/>
    <w:rsid w:val="00F90B23"/>
    <w:rsid w:val="00F90B4A"/>
    <w:rsid w:val="00F90B55"/>
    <w:rsid w:val="00F91024"/>
    <w:rsid w:val="00F912B4"/>
    <w:rsid w:val="00F914BF"/>
    <w:rsid w:val="00F916D9"/>
    <w:rsid w:val="00F91DEF"/>
    <w:rsid w:val="00F91DF7"/>
    <w:rsid w:val="00F91F05"/>
    <w:rsid w:val="00F91F20"/>
    <w:rsid w:val="00F91F2B"/>
    <w:rsid w:val="00F92404"/>
    <w:rsid w:val="00F924AA"/>
    <w:rsid w:val="00F92796"/>
    <w:rsid w:val="00F9298F"/>
    <w:rsid w:val="00F92B37"/>
    <w:rsid w:val="00F92B98"/>
    <w:rsid w:val="00F92E6F"/>
    <w:rsid w:val="00F932A4"/>
    <w:rsid w:val="00F934D3"/>
    <w:rsid w:val="00F935BB"/>
    <w:rsid w:val="00F935C0"/>
    <w:rsid w:val="00F93785"/>
    <w:rsid w:val="00F93E0C"/>
    <w:rsid w:val="00F93FE6"/>
    <w:rsid w:val="00F943E8"/>
    <w:rsid w:val="00F94437"/>
    <w:rsid w:val="00F949A6"/>
    <w:rsid w:val="00F94B92"/>
    <w:rsid w:val="00F94F05"/>
    <w:rsid w:val="00F95050"/>
    <w:rsid w:val="00F95056"/>
    <w:rsid w:val="00F95198"/>
    <w:rsid w:val="00F95584"/>
    <w:rsid w:val="00F95811"/>
    <w:rsid w:val="00F959EC"/>
    <w:rsid w:val="00F95ECF"/>
    <w:rsid w:val="00F95FA9"/>
    <w:rsid w:val="00F9616E"/>
    <w:rsid w:val="00F961E4"/>
    <w:rsid w:val="00F967F0"/>
    <w:rsid w:val="00F968D8"/>
    <w:rsid w:val="00F9694C"/>
    <w:rsid w:val="00F96C8A"/>
    <w:rsid w:val="00F96D58"/>
    <w:rsid w:val="00F97008"/>
    <w:rsid w:val="00F97326"/>
    <w:rsid w:val="00F974D6"/>
    <w:rsid w:val="00F9781C"/>
    <w:rsid w:val="00F978AC"/>
    <w:rsid w:val="00F9791A"/>
    <w:rsid w:val="00F97944"/>
    <w:rsid w:val="00F97A59"/>
    <w:rsid w:val="00F97BD1"/>
    <w:rsid w:val="00F97C14"/>
    <w:rsid w:val="00F97CA0"/>
    <w:rsid w:val="00F97DC9"/>
    <w:rsid w:val="00FA0044"/>
    <w:rsid w:val="00FA01DA"/>
    <w:rsid w:val="00FA036F"/>
    <w:rsid w:val="00FA09DD"/>
    <w:rsid w:val="00FA1316"/>
    <w:rsid w:val="00FA1624"/>
    <w:rsid w:val="00FA16CE"/>
    <w:rsid w:val="00FA1747"/>
    <w:rsid w:val="00FA1A5B"/>
    <w:rsid w:val="00FA1AD6"/>
    <w:rsid w:val="00FA1C17"/>
    <w:rsid w:val="00FA1CF4"/>
    <w:rsid w:val="00FA1D0D"/>
    <w:rsid w:val="00FA1DDE"/>
    <w:rsid w:val="00FA1ECC"/>
    <w:rsid w:val="00FA2055"/>
    <w:rsid w:val="00FA22E2"/>
    <w:rsid w:val="00FA2325"/>
    <w:rsid w:val="00FA2427"/>
    <w:rsid w:val="00FA27A2"/>
    <w:rsid w:val="00FA2C70"/>
    <w:rsid w:val="00FA2EBE"/>
    <w:rsid w:val="00FA3179"/>
    <w:rsid w:val="00FA32FA"/>
    <w:rsid w:val="00FA37C6"/>
    <w:rsid w:val="00FA3897"/>
    <w:rsid w:val="00FA3997"/>
    <w:rsid w:val="00FA3BC7"/>
    <w:rsid w:val="00FA3E95"/>
    <w:rsid w:val="00FA418D"/>
    <w:rsid w:val="00FA4560"/>
    <w:rsid w:val="00FA4578"/>
    <w:rsid w:val="00FA45B2"/>
    <w:rsid w:val="00FA45DE"/>
    <w:rsid w:val="00FA475F"/>
    <w:rsid w:val="00FA47EF"/>
    <w:rsid w:val="00FA4972"/>
    <w:rsid w:val="00FA4ACE"/>
    <w:rsid w:val="00FA4BC8"/>
    <w:rsid w:val="00FA4BE3"/>
    <w:rsid w:val="00FA4C20"/>
    <w:rsid w:val="00FA4C90"/>
    <w:rsid w:val="00FA4D78"/>
    <w:rsid w:val="00FA4D82"/>
    <w:rsid w:val="00FA4D8C"/>
    <w:rsid w:val="00FA50BB"/>
    <w:rsid w:val="00FA51BD"/>
    <w:rsid w:val="00FA5244"/>
    <w:rsid w:val="00FA54BF"/>
    <w:rsid w:val="00FA54F8"/>
    <w:rsid w:val="00FA556A"/>
    <w:rsid w:val="00FA565B"/>
    <w:rsid w:val="00FA5800"/>
    <w:rsid w:val="00FA5D3F"/>
    <w:rsid w:val="00FA61EF"/>
    <w:rsid w:val="00FA6206"/>
    <w:rsid w:val="00FA654A"/>
    <w:rsid w:val="00FA66F3"/>
    <w:rsid w:val="00FA6757"/>
    <w:rsid w:val="00FA68DB"/>
    <w:rsid w:val="00FA6A36"/>
    <w:rsid w:val="00FA6BC4"/>
    <w:rsid w:val="00FA741F"/>
    <w:rsid w:val="00FA750A"/>
    <w:rsid w:val="00FA76F5"/>
    <w:rsid w:val="00FA772B"/>
    <w:rsid w:val="00FA7D67"/>
    <w:rsid w:val="00FA7E89"/>
    <w:rsid w:val="00FB0199"/>
    <w:rsid w:val="00FB0281"/>
    <w:rsid w:val="00FB03CC"/>
    <w:rsid w:val="00FB03E2"/>
    <w:rsid w:val="00FB0628"/>
    <w:rsid w:val="00FB07F9"/>
    <w:rsid w:val="00FB0933"/>
    <w:rsid w:val="00FB0C11"/>
    <w:rsid w:val="00FB12FA"/>
    <w:rsid w:val="00FB16E5"/>
    <w:rsid w:val="00FB17C3"/>
    <w:rsid w:val="00FB17E5"/>
    <w:rsid w:val="00FB19EE"/>
    <w:rsid w:val="00FB1ABC"/>
    <w:rsid w:val="00FB1B01"/>
    <w:rsid w:val="00FB1F71"/>
    <w:rsid w:val="00FB24E7"/>
    <w:rsid w:val="00FB25A6"/>
    <w:rsid w:val="00FB25C5"/>
    <w:rsid w:val="00FB2915"/>
    <w:rsid w:val="00FB2CAB"/>
    <w:rsid w:val="00FB31D1"/>
    <w:rsid w:val="00FB33DC"/>
    <w:rsid w:val="00FB33E5"/>
    <w:rsid w:val="00FB34B1"/>
    <w:rsid w:val="00FB3A33"/>
    <w:rsid w:val="00FB3D7C"/>
    <w:rsid w:val="00FB3D93"/>
    <w:rsid w:val="00FB3EE4"/>
    <w:rsid w:val="00FB4082"/>
    <w:rsid w:val="00FB40A9"/>
    <w:rsid w:val="00FB41B8"/>
    <w:rsid w:val="00FB4253"/>
    <w:rsid w:val="00FB428E"/>
    <w:rsid w:val="00FB4444"/>
    <w:rsid w:val="00FB45BD"/>
    <w:rsid w:val="00FB45ED"/>
    <w:rsid w:val="00FB4824"/>
    <w:rsid w:val="00FB4DCB"/>
    <w:rsid w:val="00FB4EDC"/>
    <w:rsid w:val="00FB510E"/>
    <w:rsid w:val="00FB5206"/>
    <w:rsid w:val="00FB527B"/>
    <w:rsid w:val="00FB53D4"/>
    <w:rsid w:val="00FB55C2"/>
    <w:rsid w:val="00FB5855"/>
    <w:rsid w:val="00FB598A"/>
    <w:rsid w:val="00FB59AE"/>
    <w:rsid w:val="00FB5D11"/>
    <w:rsid w:val="00FB5D5A"/>
    <w:rsid w:val="00FB5F3B"/>
    <w:rsid w:val="00FB5F64"/>
    <w:rsid w:val="00FB622A"/>
    <w:rsid w:val="00FB665F"/>
    <w:rsid w:val="00FB66C7"/>
    <w:rsid w:val="00FB6703"/>
    <w:rsid w:val="00FB69CD"/>
    <w:rsid w:val="00FB6DA9"/>
    <w:rsid w:val="00FB701A"/>
    <w:rsid w:val="00FB721C"/>
    <w:rsid w:val="00FB7285"/>
    <w:rsid w:val="00FB76B4"/>
    <w:rsid w:val="00FB7761"/>
    <w:rsid w:val="00FB7BF8"/>
    <w:rsid w:val="00FB7F7C"/>
    <w:rsid w:val="00FC01BD"/>
    <w:rsid w:val="00FC0502"/>
    <w:rsid w:val="00FC066B"/>
    <w:rsid w:val="00FC066C"/>
    <w:rsid w:val="00FC06AD"/>
    <w:rsid w:val="00FC077F"/>
    <w:rsid w:val="00FC0815"/>
    <w:rsid w:val="00FC09AC"/>
    <w:rsid w:val="00FC0B8B"/>
    <w:rsid w:val="00FC0B95"/>
    <w:rsid w:val="00FC0C1F"/>
    <w:rsid w:val="00FC0F66"/>
    <w:rsid w:val="00FC1AB0"/>
    <w:rsid w:val="00FC1AC3"/>
    <w:rsid w:val="00FC1B28"/>
    <w:rsid w:val="00FC2000"/>
    <w:rsid w:val="00FC26AE"/>
    <w:rsid w:val="00FC2D27"/>
    <w:rsid w:val="00FC2FBF"/>
    <w:rsid w:val="00FC2FE7"/>
    <w:rsid w:val="00FC3105"/>
    <w:rsid w:val="00FC31FB"/>
    <w:rsid w:val="00FC34F6"/>
    <w:rsid w:val="00FC35A9"/>
    <w:rsid w:val="00FC3825"/>
    <w:rsid w:val="00FC38C7"/>
    <w:rsid w:val="00FC3B01"/>
    <w:rsid w:val="00FC3C7F"/>
    <w:rsid w:val="00FC3D9A"/>
    <w:rsid w:val="00FC3F0B"/>
    <w:rsid w:val="00FC3F41"/>
    <w:rsid w:val="00FC4110"/>
    <w:rsid w:val="00FC42D2"/>
    <w:rsid w:val="00FC4421"/>
    <w:rsid w:val="00FC442B"/>
    <w:rsid w:val="00FC453C"/>
    <w:rsid w:val="00FC4EC7"/>
    <w:rsid w:val="00FC4F36"/>
    <w:rsid w:val="00FC5134"/>
    <w:rsid w:val="00FC5348"/>
    <w:rsid w:val="00FC5353"/>
    <w:rsid w:val="00FC5881"/>
    <w:rsid w:val="00FC5C01"/>
    <w:rsid w:val="00FC5CB8"/>
    <w:rsid w:val="00FC5FA9"/>
    <w:rsid w:val="00FC5FFA"/>
    <w:rsid w:val="00FC60D2"/>
    <w:rsid w:val="00FC626C"/>
    <w:rsid w:val="00FC62E3"/>
    <w:rsid w:val="00FC6774"/>
    <w:rsid w:val="00FC68A3"/>
    <w:rsid w:val="00FC6C71"/>
    <w:rsid w:val="00FC6D8E"/>
    <w:rsid w:val="00FC6F04"/>
    <w:rsid w:val="00FC72C0"/>
    <w:rsid w:val="00FC79CE"/>
    <w:rsid w:val="00FC7A0F"/>
    <w:rsid w:val="00FC7A55"/>
    <w:rsid w:val="00FC7D4E"/>
    <w:rsid w:val="00FD0076"/>
    <w:rsid w:val="00FD0197"/>
    <w:rsid w:val="00FD01D7"/>
    <w:rsid w:val="00FD0311"/>
    <w:rsid w:val="00FD067B"/>
    <w:rsid w:val="00FD081E"/>
    <w:rsid w:val="00FD08A9"/>
    <w:rsid w:val="00FD0A5B"/>
    <w:rsid w:val="00FD0C6A"/>
    <w:rsid w:val="00FD0CF2"/>
    <w:rsid w:val="00FD0EC9"/>
    <w:rsid w:val="00FD1540"/>
    <w:rsid w:val="00FD15AB"/>
    <w:rsid w:val="00FD1617"/>
    <w:rsid w:val="00FD1683"/>
    <w:rsid w:val="00FD1A74"/>
    <w:rsid w:val="00FD1C94"/>
    <w:rsid w:val="00FD2276"/>
    <w:rsid w:val="00FD23AF"/>
    <w:rsid w:val="00FD243D"/>
    <w:rsid w:val="00FD2489"/>
    <w:rsid w:val="00FD2583"/>
    <w:rsid w:val="00FD27C3"/>
    <w:rsid w:val="00FD2A8F"/>
    <w:rsid w:val="00FD2B88"/>
    <w:rsid w:val="00FD31DA"/>
    <w:rsid w:val="00FD31EE"/>
    <w:rsid w:val="00FD36D1"/>
    <w:rsid w:val="00FD3710"/>
    <w:rsid w:val="00FD374D"/>
    <w:rsid w:val="00FD3888"/>
    <w:rsid w:val="00FD3901"/>
    <w:rsid w:val="00FD3BCD"/>
    <w:rsid w:val="00FD3D07"/>
    <w:rsid w:val="00FD3E67"/>
    <w:rsid w:val="00FD40D9"/>
    <w:rsid w:val="00FD427C"/>
    <w:rsid w:val="00FD4629"/>
    <w:rsid w:val="00FD47F9"/>
    <w:rsid w:val="00FD4815"/>
    <w:rsid w:val="00FD50A8"/>
    <w:rsid w:val="00FD537F"/>
    <w:rsid w:val="00FD543D"/>
    <w:rsid w:val="00FD548B"/>
    <w:rsid w:val="00FD54AF"/>
    <w:rsid w:val="00FD5AE2"/>
    <w:rsid w:val="00FD5D09"/>
    <w:rsid w:val="00FD5F74"/>
    <w:rsid w:val="00FD60E7"/>
    <w:rsid w:val="00FD610C"/>
    <w:rsid w:val="00FD64C0"/>
    <w:rsid w:val="00FD654F"/>
    <w:rsid w:val="00FD65FA"/>
    <w:rsid w:val="00FD664E"/>
    <w:rsid w:val="00FD66A6"/>
    <w:rsid w:val="00FD66DB"/>
    <w:rsid w:val="00FD6777"/>
    <w:rsid w:val="00FD689E"/>
    <w:rsid w:val="00FD69B4"/>
    <w:rsid w:val="00FD6E8B"/>
    <w:rsid w:val="00FD7266"/>
    <w:rsid w:val="00FD7322"/>
    <w:rsid w:val="00FD7504"/>
    <w:rsid w:val="00FD76DC"/>
    <w:rsid w:val="00FD7A3D"/>
    <w:rsid w:val="00FD7A58"/>
    <w:rsid w:val="00FD7B63"/>
    <w:rsid w:val="00FD7BFC"/>
    <w:rsid w:val="00FE00B6"/>
    <w:rsid w:val="00FE03EB"/>
    <w:rsid w:val="00FE0586"/>
    <w:rsid w:val="00FE0746"/>
    <w:rsid w:val="00FE07F8"/>
    <w:rsid w:val="00FE088A"/>
    <w:rsid w:val="00FE0A6A"/>
    <w:rsid w:val="00FE0B84"/>
    <w:rsid w:val="00FE0C44"/>
    <w:rsid w:val="00FE11E7"/>
    <w:rsid w:val="00FE1271"/>
    <w:rsid w:val="00FE1405"/>
    <w:rsid w:val="00FE1B22"/>
    <w:rsid w:val="00FE1B79"/>
    <w:rsid w:val="00FE1BA2"/>
    <w:rsid w:val="00FE1BF7"/>
    <w:rsid w:val="00FE1D03"/>
    <w:rsid w:val="00FE1D05"/>
    <w:rsid w:val="00FE1FC8"/>
    <w:rsid w:val="00FE226E"/>
    <w:rsid w:val="00FE2625"/>
    <w:rsid w:val="00FE27B7"/>
    <w:rsid w:val="00FE292E"/>
    <w:rsid w:val="00FE2930"/>
    <w:rsid w:val="00FE29E8"/>
    <w:rsid w:val="00FE2ADC"/>
    <w:rsid w:val="00FE30D0"/>
    <w:rsid w:val="00FE33C4"/>
    <w:rsid w:val="00FE3899"/>
    <w:rsid w:val="00FE3E41"/>
    <w:rsid w:val="00FE3E99"/>
    <w:rsid w:val="00FE4292"/>
    <w:rsid w:val="00FE4303"/>
    <w:rsid w:val="00FE44B9"/>
    <w:rsid w:val="00FE4842"/>
    <w:rsid w:val="00FE4988"/>
    <w:rsid w:val="00FE4E14"/>
    <w:rsid w:val="00FE4EE6"/>
    <w:rsid w:val="00FE5050"/>
    <w:rsid w:val="00FE542F"/>
    <w:rsid w:val="00FE5462"/>
    <w:rsid w:val="00FE56FD"/>
    <w:rsid w:val="00FE58DA"/>
    <w:rsid w:val="00FE5918"/>
    <w:rsid w:val="00FE5B25"/>
    <w:rsid w:val="00FE5D44"/>
    <w:rsid w:val="00FE5DB3"/>
    <w:rsid w:val="00FE5E7F"/>
    <w:rsid w:val="00FE5FE2"/>
    <w:rsid w:val="00FE6059"/>
    <w:rsid w:val="00FE60DF"/>
    <w:rsid w:val="00FE62EB"/>
    <w:rsid w:val="00FE6397"/>
    <w:rsid w:val="00FE6A80"/>
    <w:rsid w:val="00FE6CD0"/>
    <w:rsid w:val="00FE7583"/>
    <w:rsid w:val="00FE7D0D"/>
    <w:rsid w:val="00FE7F55"/>
    <w:rsid w:val="00FF0131"/>
    <w:rsid w:val="00FF02D3"/>
    <w:rsid w:val="00FF0309"/>
    <w:rsid w:val="00FF04BB"/>
    <w:rsid w:val="00FF07ED"/>
    <w:rsid w:val="00FF097F"/>
    <w:rsid w:val="00FF0AEA"/>
    <w:rsid w:val="00FF0B99"/>
    <w:rsid w:val="00FF0BA7"/>
    <w:rsid w:val="00FF0DC4"/>
    <w:rsid w:val="00FF111B"/>
    <w:rsid w:val="00FF1363"/>
    <w:rsid w:val="00FF173A"/>
    <w:rsid w:val="00FF1B2A"/>
    <w:rsid w:val="00FF1C31"/>
    <w:rsid w:val="00FF1F90"/>
    <w:rsid w:val="00FF2171"/>
    <w:rsid w:val="00FF23C0"/>
    <w:rsid w:val="00FF2A3B"/>
    <w:rsid w:val="00FF2A43"/>
    <w:rsid w:val="00FF2CC7"/>
    <w:rsid w:val="00FF323B"/>
    <w:rsid w:val="00FF3344"/>
    <w:rsid w:val="00FF34B6"/>
    <w:rsid w:val="00FF35E0"/>
    <w:rsid w:val="00FF35EE"/>
    <w:rsid w:val="00FF362D"/>
    <w:rsid w:val="00FF3986"/>
    <w:rsid w:val="00FF3ADA"/>
    <w:rsid w:val="00FF4015"/>
    <w:rsid w:val="00FF46B4"/>
    <w:rsid w:val="00FF4A3A"/>
    <w:rsid w:val="00FF4BF3"/>
    <w:rsid w:val="00FF4FB9"/>
    <w:rsid w:val="00FF5245"/>
    <w:rsid w:val="00FF52F5"/>
    <w:rsid w:val="00FF5719"/>
    <w:rsid w:val="00FF5B02"/>
    <w:rsid w:val="00FF5D87"/>
    <w:rsid w:val="00FF60B3"/>
    <w:rsid w:val="00FF61D1"/>
    <w:rsid w:val="00FF6215"/>
    <w:rsid w:val="00FF62E0"/>
    <w:rsid w:val="00FF640A"/>
    <w:rsid w:val="00FF65E0"/>
    <w:rsid w:val="00FF7123"/>
    <w:rsid w:val="00FF7474"/>
    <w:rsid w:val="00FF75BD"/>
    <w:rsid w:val="00FF76BF"/>
    <w:rsid w:val="00FF77E7"/>
    <w:rsid w:val="00FF7846"/>
    <w:rsid w:val="00FF7923"/>
    <w:rsid w:val="00FF7AE7"/>
    <w:rsid w:val="00FF7DF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8E1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0B230F"/>
    <w:rPr>
      <w:rFonts w:ascii="Times New Roman" w:eastAsia="Times New Roman" w:hAnsi="Times New Roman"/>
      <w:sz w:val="24"/>
      <w:szCs w:val="24"/>
    </w:rPr>
  </w:style>
  <w:style w:type="paragraph" w:styleId="Titolo1">
    <w:name w:val="heading 1"/>
    <w:basedOn w:val="Normale"/>
    <w:next w:val="Titolo2"/>
    <w:link w:val="Titolo1Carattere"/>
    <w:qFormat/>
    <w:rsid w:val="004411D0"/>
    <w:pPr>
      <w:keepNext/>
      <w:keepLines/>
      <w:spacing w:before="100" w:beforeAutospacing="1" w:after="100" w:afterAutospacing="1"/>
      <w:jc w:val="center"/>
      <w:outlineLvl w:val="0"/>
    </w:pPr>
    <w:rPr>
      <w:rFonts w:eastAsia="Calibri"/>
      <w:b/>
      <w:bCs/>
      <w:sz w:val="28"/>
      <w:szCs w:val="28"/>
      <w:lang w:val="x-none" w:eastAsia="x-none"/>
    </w:rPr>
  </w:style>
  <w:style w:type="paragraph" w:styleId="Titolo2">
    <w:name w:val="heading 2"/>
    <w:basedOn w:val="Normale"/>
    <w:next w:val="Titolo3"/>
    <w:link w:val="Titolo2Carattere"/>
    <w:unhideWhenUsed/>
    <w:qFormat/>
    <w:locked/>
    <w:rsid w:val="005E6025"/>
    <w:pPr>
      <w:widowControl w:val="0"/>
      <w:numPr>
        <w:numId w:val="11"/>
      </w:numPr>
      <w:jc w:val="both"/>
      <w:outlineLvl w:val="1"/>
    </w:pPr>
    <w:rPr>
      <w:rFonts w:asciiTheme="minorHAnsi" w:hAnsiTheme="minorHAnsi"/>
      <w:b/>
      <w:bCs/>
      <w:iCs/>
      <w:caps/>
      <w:sz w:val="20"/>
      <w:szCs w:val="28"/>
      <w:lang w:val="x-none"/>
    </w:rPr>
  </w:style>
  <w:style w:type="paragraph" w:styleId="Titolo3">
    <w:name w:val="heading 3"/>
    <w:basedOn w:val="Normale"/>
    <w:next w:val="Normale"/>
    <w:link w:val="Titolo3Carattere"/>
    <w:qFormat/>
    <w:locked/>
    <w:rsid w:val="00F664B2"/>
    <w:pPr>
      <w:widowControl w:val="0"/>
      <w:numPr>
        <w:ilvl w:val="1"/>
        <w:numId w:val="11"/>
      </w:numPr>
      <w:jc w:val="both"/>
      <w:outlineLvl w:val="2"/>
    </w:pPr>
    <w:rPr>
      <w:rFonts w:asciiTheme="minorHAnsi" w:hAnsiTheme="minorHAnsi"/>
      <w:b/>
      <w:bCs/>
      <w:caps/>
      <w:sz w:val="20"/>
      <w:szCs w:val="26"/>
    </w:rPr>
  </w:style>
  <w:style w:type="paragraph" w:styleId="Titolo4">
    <w:name w:val="heading 4"/>
    <w:basedOn w:val="Normale"/>
    <w:next w:val="Normale"/>
    <w:link w:val="Titolo4Carattere"/>
    <w:semiHidden/>
    <w:unhideWhenUsed/>
    <w:locked/>
    <w:rsid w:val="001E6039"/>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nhideWhenUsed/>
    <w:qFormat/>
    <w:locked/>
    <w:rsid w:val="00746B51"/>
    <w:pPr>
      <w:spacing w:before="240" w:after="60"/>
      <w:outlineLvl w:val="4"/>
    </w:pPr>
    <w:rPr>
      <w:b/>
      <w:bCs/>
      <w:i/>
      <w:iCs/>
      <w:sz w:val="26"/>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sid w:val="004411D0"/>
    <w:rPr>
      <w:rFonts w:ascii="Garamond" w:hAnsi="Garamond"/>
      <w:b/>
      <w:bCs/>
      <w:sz w:val="28"/>
      <w:szCs w:val="28"/>
      <w:lang w:val="x-none" w:eastAsia="x-none"/>
    </w:rPr>
  </w:style>
  <w:style w:type="character" w:customStyle="1" w:styleId="Titolo3Carattere">
    <w:name w:val="Titolo 3 Carattere"/>
    <w:link w:val="Titolo3"/>
    <w:rsid w:val="00F664B2"/>
    <w:rPr>
      <w:rFonts w:asciiTheme="minorHAnsi" w:eastAsia="Times New Roman" w:hAnsiTheme="minorHAnsi"/>
      <w:b/>
      <w:bCs/>
      <w:caps/>
      <w:szCs w:val="26"/>
    </w:rPr>
  </w:style>
  <w:style w:type="character" w:customStyle="1" w:styleId="Titolo5Carattere">
    <w:name w:val="Titolo 5 Carattere"/>
    <w:link w:val="Titolo5"/>
    <w:rsid w:val="00746B51"/>
    <w:rPr>
      <w:rFonts w:ascii="Calibri" w:eastAsia="Times New Roman" w:hAnsi="Calibri" w:cs="Times New Roman"/>
      <w:b/>
      <w:bCs/>
      <w:i/>
      <w:iCs/>
      <w:sz w:val="26"/>
      <w:szCs w:val="26"/>
      <w:lang w:eastAsia="en-US"/>
    </w:rPr>
  </w:style>
  <w:style w:type="paragraph" w:customStyle="1" w:styleId="Default">
    <w:name w:val="Default"/>
    <w:rsid w:val="004465A4"/>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Testofumetto">
    <w:name w:val="Balloon Text"/>
    <w:basedOn w:val="Normale"/>
    <w:link w:val="TestofumettoCarattere"/>
    <w:semiHidden/>
    <w:rsid w:val="004465A4"/>
    <w:rPr>
      <w:rFonts w:ascii="Tahoma" w:eastAsia="Calibri" w:hAnsi="Tahoma"/>
      <w:sz w:val="16"/>
      <w:szCs w:val="16"/>
      <w:lang w:val="x-none" w:eastAsia="x-none"/>
    </w:rPr>
  </w:style>
  <w:style w:type="character" w:customStyle="1" w:styleId="TestofumettoCarattere">
    <w:name w:val="Testo fumetto Carattere"/>
    <w:link w:val="Testofumetto"/>
    <w:semiHidden/>
    <w:locked/>
    <w:rsid w:val="004465A4"/>
    <w:rPr>
      <w:rFonts w:ascii="Tahoma" w:hAnsi="Tahoma" w:cs="Tahoma"/>
      <w:sz w:val="16"/>
      <w:szCs w:val="16"/>
    </w:rPr>
  </w:style>
  <w:style w:type="paragraph" w:customStyle="1" w:styleId="Paragrafoelenco1">
    <w:name w:val="Paragrafo elenco1"/>
    <w:basedOn w:val="Normale"/>
    <w:rsid w:val="002750E3"/>
    <w:pPr>
      <w:spacing w:before="100" w:beforeAutospacing="1" w:after="100" w:afterAutospacing="1" w:line="240" w:lineRule="atLeast"/>
      <w:ind w:left="720"/>
      <w:contextualSpacing/>
    </w:pPr>
    <w:rPr>
      <w:rFonts w:eastAsia="Calibri"/>
    </w:rPr>
  </w:style>
  <w:style w:type="paragraph" w:styleId="Intestazione">
    <w:name w:val="header"/>
    <w:basedOn w:val="Normale"/>
    <w:link w:val="IntestazioneCarattere"/>
    <w:uiPriority w:val="99"/>
    <w:rsid w:val="002750E3"/>
    <w:pPr>
      <w:tabs>
        <w:tab w:val="center" w:pos="4819"/>
        <w:tab w:val="right" w:pos="9638"/>
      </w:tabs>
      <w:spacing w:before="100" w:beforeAutospacing="1" w:afterAutospacing="1"/>
    </w:pPr>
    <w:rPr>
      <w:sz w:val="20"/>
      <w:szCs w:val="20"/>
      <w:lang w:val="x-none"/>
    </w:rPr>
  </w:style>
  <w:style w:type="character" w:customStyle="1" w:styleId="IntestazioneCarattere">
    <w:name w:val="Intestazione Carattere"/>
    <w:link w:val="Intestazione"/>
    <w:uiPriority w:val="99"/>
    <w:locked/>
    <w:rsid w:val="002750E3"/>
    <w:rPr>
      <w:rFonts w:eastAsia="Times New Roman" w:cs="Times New Roman"/>
      <w:lang w:val="x-none" w:eastAsia="it-IT"/>
    </w:rPr>
  </w:style>
  <w:style w:type="paragraph" w:styleId="Pidipagina">
    <w:name w:val="footer"/>
    <w:basedOn w:val="Normale"/>
    <w:link w:val="PidipaginaCarattere"/>
    <w:uiPriority w:val="99"/>
    <w:rsid w:val="002750E3"/>
    <w:pPr>
      <w:tabs>
        <w:tab w:val="center" w:pos="4819"/>
        <w:tab w:val="right" w:pos="9638"/>
      </w:tabs>
      <w:spacing w:before="100" w:beforeAutospacing="1" w:afterAutospacing="1"/>
    </w:pPr>
    <w:rPr>
      <w:sz w:val="20"/>
      <w:szCs w:val="20"/>
      <w:lang w:val="x-none"/>
    </w:rPr>
  </w:style>
  <w:style w:type="character" w:customStyle="1" w:styleId="PidipaginaCarattere">
    <w:name w:val="Piè di pagina Carattere"/>
    <w:link w:val="Pidipagina"/>
    <w:uiPriority w:val="99"/>
    <w:locked/>
    <w:rsid w:val="002750E3"/>
    <w:rPr>
      <w:rFonts w:eastAsia="Times New Roman" w:cs="Times New Roman"/>
      <w:lang w:val="x-none" w:eastAsia="it-IT"/>
    </w:rPr>
  </w:style>
  <w:style w:type="paragraph" w:styleId="Testonotaapidipagina">
    <w:name w:val="footnote text"/>
    <w:basedOn w:val="Normale"/>
    <w:link w:val="TestonotaapidipaginaCarattere"/>
    <w:rsid w:val="002750E3"/>
    <w:pPr>
      <w:spacing w:before="100" w:beforeAutospacing="1" w:afterAutospacing="1"/>
    </w:pPr>
    <w:rPr>
      <w:sz w:val="20"/>
      <w:szCs w:val="20"/>
      <w:lang w:val="x-none"/>
    </w:rPr>
  </w:style>
  <w:style w:type="character" w:customStyle="1" w:styleId="TestonotaapidipaginaCarattere">
    <w:name w:val="Testo nota a piè di pagina Carattere"/>
    <w:link w:val="Testonotaapidipagina"/>
    <w:locked/>
    <w:rsid w:val="002750E3"/>
    <w:rPr>
      <w:rFonts w:eastAsia="Times New Roman" w:cs="Times New Roman"/>
      <w:sz w:val="20"/>
      <w:szCs w:val="20"/>
      <w:lang w:val="x-none" w:eastAsia="it-IT"/>
    </w:rPr>
  </w:style>
  <w:style w:type="character" w:styleId="Rimandonotaapidipagina">
    <w:name w:val="footnote reference"/>
    <w:rsid w:val="002750E3"/>
    <w:rPr>
      <w:rFonts w:cs="Times New Roman"/>
      <w:vertAlign w:val="superscript"/>
    </w:rPr>
  </w:style>
  <w:style w:type="paragraph" w:customStyle="1" w:styleId="provvr0">
    <w:name w:val="provv_r0"/>
    <w:basedOn w:val="Normale"/>
    <w:rsid w:val="002750E3"/>
    <w:pPr>
      <w:spacing w:before="100" w:beforeAutospacing="1" w:after="100" w:afterAutospacing="1"/>
    </w:pPr>
    <w:rPr>
      <w:rFonts w:eastAsia="Calibri"/>
    </w:rPr>
  </w:style>
  <w:style w:type="paragraph" w:customStyle="1" w:styleId="popolo">
    <w:name w:val="popolo"/>
    <w:basedOn w:val="Normale"/>
    <w:rsid w:val="002750E3"/>
    <w:pPr>
      <w:spacing w:before="100" w:beforeAutospacing="1" w:after="100" w:afterAutospacing="1"/>
    </w:pPr>
    <w:rPr>
      <w:rFonts w:eastAsia="Calibri"/>
      <w:sz w:val="30"/>
      <w:szCs w:val="30"/>
    </w:rPr>
  </w:style>
  <w:style w:type="character" w:styleId="Collegamentoipertestuale">
    <w:name w:val="Hyperlink"/>
    <w:uiPriority w:val="99"/>
    <w:rsid w:val="002750E3"/>
    <w:rPr>
      <w:rFonts w:cs="Times New Roman"/>
      <w:color w:val="0000FF"/>
      <w:u w:val="single"/>
    </w:rPr>
  </w:style>
  <w:style w:type="paragraph" w:customStyle="1" w:styleId="Stile1">
    <w:name w:val="Stile1"/>
    <w:basedOn w:val="Titolo1"/>
    <w:link w:val="Stile1Carattere"/>
    <w:rsid w:val="002750E3"/>
    <w:pPr>
      <w:spacing w:line="240" w:lineRule="atLeast"/>
    </w:pPr>
    <w:rPr>
      <w:lang w:eastAsia="it-IT"/>
    </w:rPr>
  </w:style>
  <w:style w:type="character" w:customStyle="1" w:styleId="Stile1Carattere">
    <w:name w:val="Stile1 Carattere"/>
    <w:link w:val="Stile1"/>
    <w:locked/>
    <w:rsid w:val="002750E3"/>
    <w:rPr>
      <w:rFonts w:ascii="Times New Roman" w:hAnsi="Times New Roman" w:cs="Times New Roman"/>
      <w:b/>
      <w:bCs/>
      <w:color w:val="365F91"/>
      <w:sz w:val="28"/>
      <w:szCs w:val="28"/>
      <w:lang w:val="x-none" w:eastAsia="it-IT"/>
    </w:rPr>
  </w:style>
  <w:style w:type="paragraph" w:styleId="Sommario1">
    <w:name w:val="toc 1"/>
    <w:basedOn w:val="Normale"/>
    <w:next w:val="Normale"/>
    <w:autoRedefine/>
    <w:uiPriority w:val="39"/>
    <w:qFormat/>
    <w:rsid w:val="00234872"/>
    <w:pPr>
      <w:tabs>
        <w:tab w:val="left" w:leader="dot" w:pos="284"/>
        <w:tab w:val="right" w:leader="dot" w:pos="9629"/>
      </w:tabs>
      <w:jc w:val="both"/>
    </w:pPr>
    <w:rPr>
      <w:b/>
      <w:bCs/>
      <w:sz w:val="22"/>
      <w:szCs w:val="20"/>
    </w:rPr>
  </w:style>
  <w:style w:type="paragraph" w:styleId="Sommario2">
    <w:name w:val="toc 2"/>
    <w:basedOn w:val="Normale"/>
    <w:next w:val="Sommario3"/>
    <w:autoRedefine/>
    <w:uiPriority w:val="39"/>
    <w:qFormat/>
    <w:rsid w:val="00462975"/>
    <w:pPr>
      <w:tabs>
        <w:tab w:val="left" w:pos="440"/>
        <w:tab w:val="right" w:leader="dot" w:pos="9629"/>
      </w:tabs>
      <w:spacing w:line="336" w:lineRule="auto"/>
      <w:ind w:left="442" w:hanging="442"/>
    </w:pPr>
    <w:rPr>
      <w:smallCaps/>
      <w:noProof/>
      <w:sz w:val="20"/>
      <w:szCs w:val="20"/>
    </w:rPr>
  </w:style>
  <w:style w:type="paragraph" w:customStyle="1" w:styleId="Nessunaspaziatura1">
    <w:name w:val="Nessuna spaziatura1"/>
    <w:link w:val="NoSpacingChar"/>
    <w:rsid w:val="002750E3"/>
    <w:pPr>
      <w:spacing w:line="276" w:lineRule="auto"/>
      <w:jc w:val="both"/>
    </w:pPr>
    <w:rPr>
      <w:sz w:val="22"/>
      <w:szCs w:val="22"/>
      <w:lang w:eastAsia="en-US"/>
    </w:rPr>
  </w:style>
  <w:style w:type="character" w:customStyle="1" w:styleId="NoSpacingChar">
    <w:name w:val="No Spacing Char"/>
    <w:link w:val="Nessunaspaziatura1"/>
    <w:locked/>
    <w:rsid w:val="002750E3"/>
    <w:rPr>
      <w:sz w:val="22"/>
      <w:szCs w:val="22"/>
      <w:lang w:val="it-IT" w:eastAsia="en-US" w:bidi="ar-SA"/>
    </w:rPr>
  </w:style>
  <w:style w:type="character" w:styleId="Enfasicorsivo">
    <w:name w:val="Emphasis"/>
    <w:uiPriority w:val="20"/>
    <w:qFormat/>
    <w:rsid w:val="002750E3"/>
    <w:rPr>
      <w:rFonts w:cs="Times New Roman"/>
      <w:i/>
      <w:iCs/>
    </w:rPr>
  </w:style>
  <w:style w:type="paragraph" w:styleId="NormaleWeb">
    <w:name w:val="Normal (Web)"/>
    <w:basedOn w:val="Normale"/>
    <w:uiPriority w:val="99"/>
    <w:rsid w:val="002750E3"/>
    <w:pPr>
      <w:spacing w:before="100" w:beforeAutospacing="1" w:after="100" w:afterAutospacing="1" w:line="240" w:lineRule="atLeast"/>
    </w:pPr>
    <w:rPr>
      <w:rFonts w:ascii="Arial" w:eastAsia="Calibri" w:hAnsi="Arial" w:cs="Arial"/>
      <w:color w:val="2A2A2A"/>
      <w:sz w:val="18"/>
      <w:szCs w:val="18"/>
    </w:rPr>
  </w:style>
  <w:style w:type="paragraph" w:customStyle="1" w:styleId="Titolosommario1">
    <w:name w:val="Titolo sommario1"/>
    <w:basedOn w:val="Titolo1"/>
    <w:next w:val="Normale"/>
    <w:semiHidden/>
    <w:rsid w:val="002750E3"/>
    <w:pPr>
      <w:outlineLvl w:val="9"/>
    </w:pPr>
  </w:style>
  <w:style w:type="table" w:styleId="Grigliatabella">
    <w:name w:val="Table Grid"/>
    <w:basedOn w:val="Tabellanormale"/>
    <w:uiPriority w:val="39"/>
    <w:rsid w:val="004579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rsid w:val="00C92AFA"/>
    <w:rPr>
      <w:sz w:val="20"/>
      <w:szCs w:val="20"/>
      <w:lang w:val="x-none"/>
    </w:rPr>
  </w:style>
  <w:style w:type="character" w:customStyle="1" w:styleId="TestonotadichiusuraCarattere">
    <w:name w:val="Testo nota di chiusura Carattere"/>
    <w:link w:val="Testonotadichiusura"/>
    <w:rsid w:val="00C92AFA"/>
    <w:rPr>
      <w:rFonts w:eastAsia="Times New Roman"/>
      <w:lang w:eastAsia="en-US"/>
    </w:rPr>
  </w:style>
  <w:style w:type="character" w:styleId="Rimandonotadichiusura">
    <w:name w:val="endnote reference"/>
    <w:rsid w:val="00C92AFA"/>
    <w:rPr>
      <w:vertAlign w:val="superscript"/>
    </w:rPr>
  </w:style>
  <w:style w:type="character" w:customStyle="1" w:styleId="descrizione">
    <w:name w:val="descrizione"/>
    <w:rsid w:val="00437E6E"/>
    <w:rPr>
      <w:b/>
      <w:bCs/>
      <w:color w:val="5B76A0"/>
      <w:sz w:val="28"/>
      <w:szCs w:val="28"/>
    </w:rPr>
  </w:style>
  <w:style w:type="character" w:styleId="Enfasigrassetto">
    <w:name w:val="Strong"/>
    <w:uiPriority w:val="22"/>
    <w:qFormat/>
    <w:locked/>
    <w:rsid w:val="00437E6E"/>
    <w:rPr>
      <w:b/>
      <w:bCs/>
    </w:rPr>
  </w:style>
  <w:style w:type="paragraph" w:customStyle="1" w:styleId="provvr1">
    <w:name w:val="provv_r1"/>
    <w:basedOn w:val="Normale"/>
    <w:rsid w:val="007B74DB"/>
    <w:pPr>
      <w:spacing w:before="100" w:beforeAutospacing="1" w:after="100" w:afterAutospacing="1"/>
      <w:ind w:firstLine="400"/>
    </w:pPr>
  </w:style>
  <w:style w:type="character" w:customStyle="1" w:styleId="provvrubrica">
    <w:name w:val="provv_rubrica"/>
    <w:rsid w:val="007B74DB"/>
    <w:rPr>
      <w:i/>
      <w:iCs/>
    </w:rPr>
  </w:style>
  <w:style w:type="character" w:styleId="Rimandocommento">
    <w:name w:val="annotation reference"/>
    <w:rsid w:val="00EC681F"/>
    <w:rPr>
      <w:sz w:val="16"/>
      <w:szCs w:val="16"/>
    </w:rPr>
  </w:style>
  <w:style w:type="paragraph" w:styleId="Testocommento">
    <w:name w:val="annotation text"/>
    <w:basedOn w:val="Normale"/>
    <w:link w:val="TestocommentoCarattere"/>
    <w:rsid w:val="00EC681F"/>
    <w:rPr>
      <w:sz w:val="20"/>
      <w:szCs w:val="20"/>
      <w:lang w:val="x-none"/>
    </w:rPr>
  </w:style>
  <w:style w:type="character" w:customStyle="1" w:styleId="TestocommentoCarattere">
    <w:name w:val="Testo commento Carattere"/>
    <w:link w:val="Testocommento"/>
    <w:rsid w:val="00EC681F"/>
    <w:rPr>
      <w:rFonts w:eastAsia="Times New Roman"/>
      <w:lang w:eastAsia="en-US"/>
    </w:rPr>
  </w:style>
  <w:style w:type="paragraph" w:styleId="Soggettocommento">
    <w:name w:val="annotation subject"/>
    <w:basedOn w:val="Testocommento"/>
    <w:next w:val="Testocommento"/>
    <w:link w:val="SoggettocommentoCarattere"/>
    <w:rsid w:val="00EC681F"/>
    <w:rPr>
      <w:b/>
      <w:bCs/>
    </w:rPr>
  </w:style>
  <w:style w:type="character" w:customStyle="1" w:styleId="SoggettocommentoCarattere">
    <w:name w:val="Soggetto commento Carattere"/>
    <w:link w:val="Soggettocommento"/>
    <w:rsid w:val="00EC681F"/>
    <w:rPr>
      <w:rFonts w:eastAsia="Times New Roman"/>
      <w:b/>
      <w:bCs/>
      <w:lang w:eastAsia="en-US"/>
    </w:rPr>
  </w:style>
  <w:style w:type="paragraph" w:customStyle="1" w:styleId="stile10">
    <w:name w:val="stile1"/>
    <w:basedOn w:val="Normale"/>
    <w:rsid w:val="00183310"/>
    <w:pPr>
      <w:spacing w:before="100" w:beforeAutospacing="1" w:after="100" w:afterAutospacing="1"/>
    </w:pPr>
  </w:style>
  <w:style w:type="character" w:customStyle="1" w:styleId="provvnumcomma">
    <w:name w:val="provv_numcomma"/>
    <w:basedOn w:val="Carpredefinitoparagrafo"/>
    <w:rsid w:val="005167AE"/>
  </w:style>
  <w:style w:type="paragraph" w:customStyle="1" w:styleId="bollo">
    <w:name w:val="bollo"/>
    <w:basedOn w:val="Normale"/>
    <w:rsid w:val="000746F3"/>
    <w:pPr>
      <w:spacing w:line="567" w:lineRule="atLeast"/>
    </w:pPr>
    <w:rPr>
      <w:szCs w:val="20"/>
    </w:rPr>
  </w:style>
  <w:style w:type="paragraph" w:styleId="Paragrafoelenco">
    <w:name w:val="List Paragraph"/>
    <w:basedOn w:val="Normale"/>
    <w:uiPriority w:val="34"/>
    <w:qFormat/>
    <w:rsid w:val="00FC453C"/>
    <w:pPr>
      <w:ind w:left="720"/>
    </w:pPr>
    <w:rPr>
      <w:rFonts w:eastAsia="Calibri"/>
    </w:rPr>
  </w:style>
  <w:style w:type="paragraph" w:customStyle="1" w:styleId="provvnota">
    <w:name w:val="provv_nota"/>
    <w:basedOn w:val="Normale"/>
    <w:rsid w:val="0031248F"/>
    <w:pPr>
      <w:spacing w:before="100" w:beforeAutospacing="1" w:after="100" w:afterAutospacing="1"/>
    </w:pPr>
  </w:style>
  <w:style w:type="paragraph" w:customStyle="1" w:styleId="provvestremo">
    <w:name w:val="provv_estremo"/>
    <w:basedOn w:val="Normale"/>
    <w:rsid w:val="0031248F"/>
    <w:pPr>
      <w:spacing w:before="100" w:beforeAutospacing="1" w:after="100" w:afterAutospacing="1"/>
    </w:pPr>
    <w:rPr>
      <w:b/>
      <w:bCs/>
    </w:rPr>
  </w:style>
  <w:style w:type="character" w:customStyle="1" w:styleId="anchorantimarker">
    <w:name w:val="anchor_anti_marker"/>
    <w:rsid w:val="0031248F"/>
    <w:rPr>
      <w:color w:val="000000"/>
    </w:rPr>
  </w:style>
  <w:style w:type="character" w:customStyle="1" w:styleId="linkneltesto">
    <w:name w:val="link_nel_testo"/>
    <w:rsid w:val="0031248F"/>
    <w:rPr>
      <w:i/>
      <w:iCs/>
    </w:rPr>
  </w:style>
  <w:style w:type="paragraph" w:customStyle="1" w:styleId="Paragrafoelenco11">
    <w:name w:val="Paragrafo elenco11"/>
    <w:basedOn w:val="Normale"/>
    <w:rsid w:val="002B5132"/>
    <w:pPr>
      <w:spacing w:before="100" w:beforeAutospacing="1" w:after="100" w:afterAutospacing="1" w:line="240" w:lineRule="atLeast"/>
      <w:ind w:left="720"/>
      <w:contextualSpacing/>
    </w:pPr>
    <w:rPr>
      <w:rFonts w:eastAsia="Calibri"/>
    </w:rPr>
  </w:style>
  <w:style w:type="paragraph" w:styleId="Revisione">
    <w:name w:val="Revision"/>
    <w:hidden/>
    <w:uiPriority w:val="99"/>
    <w:semiHidden/>
    <w:rsid w:val="00314019"/>
    <w:pPr>
      <w:spacing w:line="276" w:lineRule="auto"/>
      <w:jc w:val="both"/>
    </w:pPr>
    <w:rPr>
      <w:rFonts w:eastAsia="Times New Roman"/>
      <w:sz w:val="22"/>
      <w:szCs w:val="22"/>
      <w:lang w:eastAsia="en-US"/>
    </w:rPr>
  </w:style>
  <w:style w:type="paragraph" w:styleId="Corpotesto">
    <w:name w:val="Body Text"/>
    <w:basedOn w:val="Normale"/>
    <w:link w:val="CorpotestoCarattere1"/>
    <w:rsid w:val="003A3FE8"/>
    <w:pPr>
      <w:widowControl w:val="0"/>
      <w:spacing w:line="259" w:lineRule="exact"/>
    </w:pPr>
    <w:rPr>
      <w:sz w:val="26"/>
      <w:szCs w:val="20"/>
      <w:lang w:val="x-none" w:eastAsia="x-none"/>
    </w:rPr>
  </w:style>
  <w:style w:type="character" w:customStyle="1" w:styleId="CorpotestoCarattere1">
    <w:name w:val="Corpo testo Carattere1"/>
    <w:link w:val="Corpotesto"/>
    <w:rsid w:val="003A3FE8"/>
    <w:rPr>
      <w:rFonts w:ascii="Times New Roman" w:eastAsia="Times New Roman" w:hAnsi="Times New Roman"/>
      <w:sz w:val="26"/>
    </w:rPr>
  </w:style>
  <w:style w:type="paragraph" w:styleId="Rientrocorpodeltesto3">
    <w:name w:val="Body Text Indent 3"/>
    <w:basedOn w:val="Normale"/>
    <w:link w:val="Rientrocorpodeltesto3Carattere"/>
    <w:rsid w:val="00C45020"/>
    <w:pPr>
      <w:spacing w:after="120"/>
      <w:ind w:left="283"/>
    </w:pPr>
    <w:rPr>
      <w:sz w:val="16"/>
      <w:szCs w:val="16"/>
      <w:lang w:val="x-none"/>
    </w:rPr>
  </w:style>
  <w:style w:type="character" w:customStyle="1" w:styleId="Rientrocorpodeltesto3Carattere">
    <w:name w:val="Rientro corpo del testo 3 Carattere"/>
    <w:link w:val="Rientrocorpodeltesto3"/>
    <w:rsid w:val="00C45020"/>
    <w:rPr>
      <w:rFonts w:eastAsia="Times New Roman"/>
      <w:sz w:val="16"/>
      <w:szCs w:val="16"/>
      <w:lang w:eastAsia="en-US"/>
    </w:rPr>
  </w:style>
  <w:style w:type="paragraph" w:customStyle="1" w:styleId="Rub1">
    <w:name w:val="Rub1"/>
    <w:basedOn w:val="Normale"/>
    <w:rsid w:val="00C45020"/>
    <w:pPr>
      <w:tabs>
        <w:tab w:val="left" w:pos="1276"/>
      </w:tabs>
    </w:pPr>
    <w:rPr>
      <w:b/>
      <w:smallCaps/>
      <w:sz w:val="20"/>
      <w:szCs w:val="20"/>
    </w:rPr>
  </w:style>
  <w:style w:type="paragraph" w:styleId="Corpodeltesto2">
    <w:name w:val="Body Text 2"/>
    <w:basedOn w:val="Normale"/>
    <w:link w:val="Corpodeltesto2Carattere"/>
    <w:rsid w:val="007574A8"/>
    <w:pPr>
      <w:spacing w:after="120" w:line="480" w:lineRule="auto"/>
    </w:pPr>
    <w:rPr>
      <w:lang w:val="x-none"/>
    </w:rPr>
  </w:style>
  <w:style w:type="character" w:customStyle="1" w:styleId="Corpodeltesto2Carattere">
    <w:name w:val="Corpo del testo 2 Carattere"/>
    <w:link w:val="Corpodeltesto2"/>
    <w:rsid w:val="007574A8"/>
    <w:rPr>
      <w:rFonts w:eastAsia="Times New Roman"/>
      <w:sz w:val="22"/>
      <w:szCs w:val="22"/>
      <w:lang w:eastAsia="en-US"/>
    </w:rPr>
  </w:style>
  <w:style w:type="paragraph" w:customStyle="1" w:styleId="Rientrocorpodeltesto21">
    <w:name w:val="Rientro corpo del testo 21"/>
    <w:basedOn w:val="Normale"/>
    <w:rsid w:val="007574A8"/>
    <w:pPr>
      <w:ind w:left="360"/>
    </w:pPr>
    <w:rPr>
      <w:szCs w:val="20"/>
    </w:rPr>
  </w:style>
  <w:style w:type="paragraph" w:customStyle="1" w:styleId="noteapi">
    <w:name w:val="note a piè"/>
    <w:basedOn w:val="Testonotaapidipagina"/>
    <w:link w:val="noteapiCarattere"/>
    <w:rsid w:val="005F57C3"/>
  </w:style>
  <w:style w:type="character" w:customStyle="1" w:styleId="Titolo2Carattere">
    <w:name w:val="Titolo 2 Carattere"/>
    <w:link w:val="Titolo2"/>
    <w:rsid w:val="005E6025"/>
    <w:rPr>
      <w:rFonts w:asciiTheme="minorHAnsi" w:eastAsia="Times New Roman" w:hAnsiTheme="minorHAnsi"/>
      <w:b/>
      <w:bCs/>
      <w:iCs/>
      <w:caps/>
      <w:szCs w:val="28"/>
      <w:lang w:val="x-none"/>
    </w:rPr>
  </w:style>
  <w:style w:type="character" w:customStyle="1" w:styleId="noteapiCarattere">
    <w:name w:val="note a piè Carattere"/>
    <w:link w:val="noteapi"/>
    <w:rsid w:val="005F57C3"/>
    <w:rPr>
      <w:rFonts w:ascii="Times New Roman" w:eastAsia="Times New Roman" w:hAnsi="Times New Roman" w:cs="Times New Roman"/>
      <w:sz w:val="20"/>
      <w:szCs w:val="20"/>
      <w:lang w:val="x-none" w:eastAsia="it-IT"/>
    </w:rPr>
  </w:style>
  <w:style w:type="character" w:customStyle="1" w:styleId="provvnumart">
    <w:name w:val="provv_numart"/>
    <w:rsid w:val="0061789B"/>
    <w:rPr>
      <w:b/>
      <w:bCs/>
    </w:rPr>
  </w:style>
  <w:style w:type="paragraph" w:styleId="Mappadocumento">
    <w:name w:val="Document Map"/>
    <w:basedOn w:val="Normale"/>
    <w:link w:val="MappadocumentoCarattere"/>
    <w:rsid w:val="000B5DAC"/>
    <w:rPr>
      <w:rFonts w:ascii="Tahoma" w:hAnsi="Tahoma"/>
      <w:sz w:val="16"/>
      <w:szCs w:val="16"/>
      <w:lang w:val="x-none"/>
    </w:rPr>
  </w:style>
  <w:style w:type="character" w:customStyle="1" w:styleId="MappadocumentoCarattere">
    <w:name w:val="Mappa documento Carattere"/>
    <w:link w:val="Mappadocumento"/>
    <w:rsid w:val="000B5DAC"/>
    <w:rPr>
      <w:rFonts w:ascii="Tahoma" w:eastAsia="Times New Roman" w:hAnsi="Tahoma" w:cs="Tahoma"/>
      <w:sz w:val="16"/>
      <w:szCs w:val="16"/>
      <w:lang w:eastAsia="en-US"/>
    </w:rPr>
  </w:style>
  <w:style w:type="character" w:customStyle="1" w:styleId="provvvigore">
    <w:name w:val="provv_vigore"/>
    <w:rsid w:val="00C1029F"/>
    <w:rPr>
      <w:vanish/>
      <w:webHidden w:val="0"/>
      <w:specVanish w:val="0"/>
    </w:rPr>
  </w:style>
  <w:style w:type="paragraph" w:customStyle="1" w:styleId="grassetto1">
    <w:name w:val="grassetto1"/>
    <w:basedOn w:val="Normale"/>
    <w:rsid w:val="00F73AEC"/>
    <w:pPr>
      <w:spacing w:after="24"/>
    </w:pPr>
    <w:rPr>
      <w:b/>
      <w:bCs/>
    </w:rPr>
  </w:style>
  <w:style w:type="character" w:customStyle="1" w:styleId="riferimento1">
    <w:name w:val="riferimento1"/>
    <w:rsid w:val="00F73AEC"/>
    <w:rPr>
      <w:i/>
      <w:iCs/>
      <w:color w:val="058940"/>
    </w:rPr>
  </w:style>
  <w:style w:type="paragraph" w:styleId="Sottotitolo">
    <w:name w:val="Subtitle"/>
    <w:basedOn w:val="Normale"/>
    <w:next w:val="Normale"/>
    <w:link w:val="SottotitoloCarattere"/>
    <w:locked/>
    <w:rsid w:val="003B5E45"/>
    <w:pPr>
      <w:spacing w:after="60"/>
      <w:jc w:val="center"/>
      <w:outlineLvl w:val="1"/>
    </w:pPr>
    <w:rPr>
      <w:rFonts w:ascii="Cambria" w:hAnsi="Cambria"/>
      <w:lang w:val="x-none"/>
    </w:rPr>
  </w:style>
  <w:style w:type="character" w:customStyle="1" w:styleId="SottotitoloCarattere">
    <w:name w:val="Sottotitolo Carattere"/>
    <w:link w:val="Sottotitolo"/>
    <w:rsid w:val="003B5E45"/>
    <w:rPr>
      <w:rFonts w:ascii="Cambria" w:eastAsia="Times New Roman" w:hAnsi="Cambria" w:cs="Times New Roman"/>
      <w:sz w:val="24"/>
      <w:szCs w:val="24"/>
      <w:lang w:eastAsia="en-US"/>
    </w:rPr>
  </w:style>
  <w:style w:type="paragraph" w:styleId="Titolosommario">
    <w:name w:val="TOC Heading"/>
    <w:basedOn w:val="Titolo1"/>
    <w:next w:val="Normale"/>
    <w:uiPriority w:val="39"/>
    <w:unhideWhenUsed/>
    <w:qFormat/>
    <w:rsid w:val="00647E39"/>
    <w:pPr>
      <w:jc w:val="left"/>
      <w:outlineLvl w:val="9"/>
    </w:pPr>
    <w:rPr>
      <w:rFonts w:eastAsia="Times New Roman"/>
      <w:lang w:val="it-IT" w:eastAsia="it-IT"/>
    </w:rPr>
  </w:style>
  <w:style w:type="paragraph" w:customStyle="1" w:styleId="provvc">
    <w:name w:val="provv_c"/>
    <w:basedOn w:val="Normale"/>
    <w:rsid w:val="00DB16AB"/>
    <w:pPr>
      <w:spacing w:before="100" w:beforeAutospacing="1" w:after="100" w:afterAutospacing="1"/>
      <w:jc w:val="center"/>
    </w:pPr>
  </w:style>
  <w:style w:type="paragraph" w:styleId="Titolo">
    <w:name w:val="Title"/>
    <w:basedOn w:val="Normale"/>
    <w:next w:val="Normale"/>
    <w:link w:val="TitoloCarattere"/>
    <w:locked/>
    <w:rsid w:val="00E76C19"/>
    <w:pPr>
      <w:spacing w:before="240" w:after="60"/>
      <w:jc w:val="center"/>
      <w:outlineLvl w:val="0"/>
    </w:pPr>
    <w:rPr>
      <w:rFonts w:ascii="Cambria" w:hAnsi="Cambria"/>
      <w:b/>
      <w:bCs/>
      <w:kern w:val="28"/>
      <w:sz w:val="32"/>
      <w:szCs w:val="32"/>
      <w:lang w:val="x-none"/>
    </w:rPr>
  </w:style>
  <w:style w:type="character" w:customStyle="1" w:styleId="TitoloCarattere">
    <w:name w:val="Titolo Carattere"/>
    <w:link w:val="Titolo"/>
    <w:rsid w:val="00E76C19"/>
    <w:rPr>
      <w:rFonts w:ascii="Cambria" w:eastAsia="Times New Roman" w:hAnsi="Cambria" w:cs="Times New Roman"/>
      <w:b/>
      <w:bCs/>
      <w:kern w:val="28"/>
      <w:sz w:val="32"/>
      <w:szCs w:val="32"/>
      <w:lang w:eastAsia="en-US"/>
    </w:rPr>
  </w:style>
  <w:style w:type="paragraph" w:styleId="Sommario3">
    <w:name w:val="toc 3"/>
    <w:basedOn w:val="Normale"/>
    <w:next w:val="Normale"/>
    <w:autoRedefine/>
    <w:uiPriority w:val="39"/>
    <w:qFormat/>
    <w:locked/>
    <w:rsid w:val="00152E84"/>
    <w:pPr>
      <w:tabs>
        <w:tab w:val="left" w:pos="1100"/>
        <w:tab w:val="right" w:leader="dot" w:pos="9629"/>
      </w:tabs>
      <w:ind w:left="896" w:hanging="454"/>
    </w:pPr>
    <w:rPr>
      <w:iCs/>
      <w:sz w:val="20"/>
      <w:szCs w:val="20"/>
    </w:rPr>
  </w:style>
  <w:style w:type="paragraph" w:customStyle="1" w:styleId="Rientrocorpodeltesto211">
    <w:name w:val="Rientro corpo del testo 211"/>
    <w:basedOn w:val="Normale"/>
    <w:rsid w:val="00AF2590"/>
    <w:pPr>
      <w:ind w:left="360"/>
    </w:pPr>
    <w:rPr>
      <w:szCs w:val="20"/>
    </w:rPr>
  </w:style>
  <w:style w:type="character" w:styleId="Collegamentovisitato">
    <w:name w:val="FollowedHyperlink"/>
    <w:rsid w:val="00D253FE"/>
    <w:rPr>
      <w:color w:val="800080"/>
      <w:u w:val="single"/>
    </w:rPr>
  </w:style>
  <w:style w:type="numbering" w:customStyle="1" w:styleId="Nessunelenco1">
    <w:name w:val="Nessun elenco1"/>
    <w:next w:val="Nessunelenco"/>
    <w:uiPriority w:val="99"/>
    <w:semiHidden/>
    <w:unhideWhenUsed/>
    <w:rsid w:val="00C708BA"/>
  </w:style>
  <w:style w:type="paragraph" w:styleId="Rientrocorpodeltesto2">
    <w:name w:val="Body Text Indent 2"/>
    <w:basedOn w:val="Normale"/>
    <w:link w:val="Rientrocorpodeltesto2Carattere"/>
    <w:rsid w:val="00C708BA"/>
    <w:pPr>
      <w:tabs>
        <w:tab w:val="left" w:pos="1068"/>
      </w:tabs>
      <w:ind w:left="720"/>
    </w:pPr>
  </w:style>
  <w:style w:type="character" w:customStyle="1" w:styleId="Rientrocorpodeltesto2Carattere">
    <w:name w:val="Rientro corpo del testo 2 Carattere"/>
    <w:link w:val="Rientrocorpodeltesto2"/>
    <w:rsid w:val="00C708BA"/>
    <w:rPr>
      <w:rFonts w:ascii="Times New Roman" w:eastAsia="Times New Roman" w:hAnsi="Times New Roman"/>
      <w:sz w:val="24"/>
      <w:szCs w:val="24"/>
    </w:rPr>
  </w:style>
  <w:style w:type="paragraph" w:customStyle="1" w:styleId="sche3">
    <w:name w:val="sche_3"/>
    <w:rsid w:val="00C708BA"/>
    <w:pPr>
      <w:widowControl w:val="0"/>
      <w:overflowPunct w:val="0"/>
      <w:autoSpaceDE w:val="0"/>
      <w:autoSpaceDN w:val="0"/>
      <w:adjustRightInd w:val="0"/>
      <w:jc w:val="both"/>
      <w:textAlignment w:val="baseline"/>
    </w:pPr>
    <w:rPr>
      <w:rFonts w:ascii="Times New Roman" w:eastAsia="Times New Roman" w:hAnsi="Times New Roman"/>
      <w:lang w:val="en-US"/>
    </w:rPr>
  </w:style>
  <w:style w:type="character" w:customStyle="1" w:styleId="CorpotestoCarattere">
    <w:name w:val="Corpo testo Carattere"/>
    <w:rsid w:val="00C708BA"/>
    <w:rPr>
      <w:rFonts w:ascii="Times New Roman" w:eastAsia="Times New Roman" w:hAnsi="Times New Roman" w:cs="Times New Roman"/>
      <w:sz w:val="26"/>
      <w:szCs w:val="24"/>
      <w:lang w:eastAsia="it-IT"/>
    </w:rPr>
  </w:style>
  <w:style w:type="character" w:styleId="Numeropagina">
    <w:name w:val="page number"/>
    <w:rsid w:val="00C708BA"/>
  </w:style>
  <w:style w:type="paragraph" w:customStyle="1" w:styleId="Text2">
    <w:name w:val="Text 2"/>
    <w:basedOn w:val="Normale"/>
    <w:rsid w:val="00C708BA"/>
    <w:pPr>
      <w:tabs>
        <w:tab w:val="left" w:pos="2161"/>
      </w:tabs>
      <w:spacing w:after="240"/>
      <w:ind w:left="1077"/>
    </w:pPr>
    <w:rPr>
      <w:szCs w:val="20"/>
    </w:rPr>
  </w:style>
  <w:style w:type="paragraph" w:styleId="Rientrocorpodeltesto">
    <w:name w:val="Body Text Indent"/>
    <w:basedOn w:val="Normale"/>
    <w:link w:val="RientrocorpodeltestoCarattere"/>
    <w:rsid w:val="00C708BA"/>
    <w:pPr>
      <w:tabs>
        <w:tab w:val="left" w:pos="0"/>
        <w:tab w:val="left" w:pos="1725"/>
        <w:tab w:val="left" w:pos="8496"/>
      </w:tabs>
      <w:suppressAutoHyphens/>
      <w:ind w:left="708"/>
    </w:pPr>
    <w:rPr>
      <w:b/>
      <w:bCs/>
      <w:i/>
      <w:iCs/>
      <w:sz w:val="20"/>
      <w:szCs w:val="20"/>
    </w:rPr>
  </w:style>
  <w:style w:type="character" w:customStyle="1" w:styleId="RientrocorpodeltestoCarattere">
    <w:name w:val="Rientro corpo del testo Carattere"/>
    <w:link w:val="Rientrocorpodeltesto"/>
    <w:rsid w:val="00C708BA"/>
    <w:rPr>
      <w:rFonts w:ascii="Times New Roman" w:eastAsia="Times New Roman" w:hAnsi="Times New Roman"/>
      <w:b/>
      <w:bCs/>
      <w:i/>
      <w:iCs/>
    </w:rPr>
  </w:style>
  <w:style w:type="paragraph" w:styleId="Corpodeltesto3">
    <w:name w:val="Body Text 3"/>
    <w:basedOn w:val="Normale"/>
    <w:link w:val="Corpodeltesto3Carattere"/>
    <w:rsid w:val="00C708BA"/>
    <w:pPr>
      <w:tabs>
        <w:tab w:val="left" w:pos="0"/>
        <w:tab w:val="left" w:pos="8496"/>
      </w:tabs>
      <w:suppressAutoHyphens/>
      <w:spacing w:before="240" w:after="120"/>
    </w:pPr>
    <w:rPr>
      <w:b/>
      <w:bCs/>
      <w:i/>
      <w:iCs/>
      <w:sz w:val="20"/>
    </w:rPr>
  </w:style>
  <w:style w:type="character" w:customStyle="1" w:styleId="Corpodeltesto3Carattere">
    <w:name w:val="Corpo del testo 3 Carattere"/>
    <w:link w:val="Corpodeltesto3"/>
    <w:rsid w:val="00C708BA"/>
    <w:rPr>
      <w:rFonts w:ascii="Times New Roman" w:eastAsia="Times New Roman" w:hAnsi="Times New Roman"/>
      <w:b/>
      <w:bCs/>
      <w:i/>
      <w:iCs/>
      <w:szCs w:val="24"/>
    </w:rPr>
  </w:style>
  <w:style w:type="paragraph" w:customStyle="1" w:styleId="Rub3">
    <w:name w:val="Rub3"/>
    <w:basedOn w:val="Normale"/>
    <w:next w:val="Normale"/>
    <w:rsid w:val="00C708BA"/>
    <w:pPr>
      <w:tabs>
        <w:tab w:val="left" w:pos="709"/>
      </w:tabs>
    </w:pPr>
    <w:rPr>
      <w:b/>
      <w:i/>
      <w:sz w:val="20"/>
      <w:szCs w:val="20"/>
    </w:rPr>
  </w:style>
  <w:style w:type="table" w:customStyle="1" w:styleId="Grigliatabella1">
    <w:name w:val="Griglia tabella1"/>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C708BA"/>
    <w:rPr>
      <w:sz w:val="26"/>
      <w:szCs w:val="24"/>
      <w:lang w:val="it-IT" w:eastAsia="it-IT" w:bidi="ar-SA"/>
    </w:rPr>
  </w:style>
  <w:style w:type="character" w:customStyle="1" w:styleId="st1">
    <w:name w:val="st1"/>
    <w:rsid w:val="00C708BA"/>
  </w:style>
  <w:style w:type="paragraph" w:customStyle="1" w:styleId="Titoloparagrafobandotipo">
    <w:name w:val="Titolo paragrafo bando tipo"/>
    <w:basedOn w:val="Sottotitolo"/>
    <w:autoRedefine/>
    <w:qFormat/>
    <w:rsid w:val="00C708BA"/>
    <w:pPr>
      <w:keepNext/>
      <w:spacing w:before="300" w:after="120"/>
      <w:ind w:left="-142"/>
      <w:jc w:val="left"/>
      <w:outlineLvl w:val="0"/>
    </w:pPr>
    <w:rPr>
      <w:rFonts w:ascii="Calibri" w:hAnsi="Calibri"/>
      <w:b/>
      <w:i/>
      <w:szCs w:val="22"/>
      <w:lang w:val="it-IT"/>
    </w:rPr>
  </w:style>
  <w:style w:type="table" w:customStyle="1" w:styleId="Grigliatabella11">
    <w:name w:val="Griglia tabella11"/>
    <w:basedOn w:val="Tabellanormale"/>
    <w:next w:val="Grigliatabella"/>
    <w:uiPriority w:val="59"/>
    <w:rsid w:val="00C708B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rsid w:val="00C708BA"/>
    <w:pPr>
      <w:keepNext/>
      <w:spacing w:before="120" w:after="120"/>
      <w:ind w:left="0"/>
    </w:pPr>
    <w:rPr>
      <w:rFonts w:eastAsia="Times New Roman"/>
      <w:b/>
      <w:i/>
      <w:lang w:eastAsia="en-US"/>
    </w:rPr>
  </w:style>
  <w:style w:type="character" w:customStyle="1" w:styleId="Titolo4Carattere">
    <w:name w:val="Titolo 4 Carattere"/>
    <w:basedOn w:val="Carpredefinitoparagrafo"/>
    <w:link w:val="Titolo4"/>
    <w:semiHidden/>
    <w:rsid w:val="001E6039"/>
    <w:rPr>
      <w:rFonts w:asciiTheme="majorHAnsi" w:eastAsiaTheme="majorEastAsia" w:hAnsiTheme="majorHAnsi" w:cstheme="majorBidi"/>
      <w:b/>
      <w:bCs/>
      <w:i/>
      <w:iCs/>
      <w:color w:val="4F81BD" w:themeColor="accent1"/>
      <w:sz w:val="22"/>
      <w:szCs w:val="22"/>
      <w:lang w:eastAsia="en-US"/>
    </w:rPr>
  </w:style>
  <w:style w:type="paragraph" w:customStyle="1" w:styleId="CM11">
    <w:name w:val="CM1+1"/>
    <w:basedOn w:val="Default"/>
    <w:next w:val="Default"/>
    <w:uiPriority w:val="99"/>
    <w:rsid w:val="00B85076"/>
    <w:pPr>
      <w:widowControl/>
      <w:spacing w:line="240" w:lineRule="auto"/>
      <w:jc w:val="left"/>
    </w:pPr>
    <w:rPr>
      <w:rFonts w:ascii="EUAlbertina" w:hAnsi="EUAlbertina" w:cs="Times New Roman"/>
      <w:color w:val="auto"/>
    </w:rPr>
  </w:style>
  <w:style w:type="paragraph" w:customStyle="1" w:styleId="CM31">
    <w:name w:val="CM3+1"/>
    <w:basedOn w:val="Default"/>
    <w:next w:val="Default"/>
    <w:uiPriority w:val="99"/>
    <w:rsid w:val="00B85076"/>
    <w:pPr>
      <w:widowControl/>
      <w:spacing w:line="240" w:lineRule="auto"/>
      <w:jc w:val="left"/>
    </w:pPr>
    <w:rPr>
      <w:rFonts w:ascii="EUAlbertina" w:hAnsi="EUAlbertina" w:cs="Times New Roman"/>
      <w:color w:val="auto"/>
    </w:rPr>
  </w:style>
  <w:style w:type="paragraph" w:styleId="Nessunaspaziatura">
    <w:name w:val="No Spacing"/>
    <w:uiPriority w:val="1"/>
    <w:qFormat/>
    <w:rsid w:val="0032546A"/>
    <w:pPr>
      <w:jc w:val="both"/>
    </w:pPr>
    <w:rPr>
      <w:rFonts w:eastAsia="Times New Roman"/>
      <w:sz w:val="22"/>
      <w:szCs w:val="22"/>
      <w:lang w:eastAsia="en-US"/>
    </w:rPr>
  </w:style>
  <w:style w:type="paragraph" w:customStyle="1" w:styleId="Sommariodisciplinare">
    <w:name w:val="Sommario disciplinare"/>
    <w:basedOn w:val="Sommario1"/>
    <w:next w:val="Titolo2"/>
    <w:link w:val="SommariodisciplinareCarattere"/>
    <w:autoRedefine/>
    <w:qFormat/>
    <w:rsid w:val="001079B1"/>
    <w:rPr>
      <w:rFonts w:cs="Calibri"/>
      <w:szCs w:val="24"/>
    </w:rPr>
  </w:style>
  <w:style w:type="paragraph" w:styleId="Sommario4">
    <w:name w:val="toc 4"/>
    <w:basedOn w:val="Normale"/>
    <w:next w:val="Normale"/>
    <w:autoRedefine/>
    <w:uiPriority w:val="39"/>
    <w:locked/>
    <w:rsid w:val="00F97BD1"/>
    <w:pPr>
      <w:ind w:left="660"/>
    </w:pPr>
    <w:rPr>
      <w:rFonts w:asciiTheme="minorHAnsi" w:hAnsiTheme="minorHAnsi"/>
      <w:sz w:val="18"/>
      <w:szCs w:val="18"/>
    </w:rPr>
  </w:style>
  <w:style w:type="paragraph" w:styleId="Sommario5">
    <w:name w:val="toc 5"/>
    <w:basedOn w:val="Normale"/>
    <w:next w:val="Normale"/>
    <w:autoRedefine/>
    <w:uiPriority w:val="39"/>
    <w:locked/>
    <w:rsid w:val="00F97BD1"/>
    <w:pPr>
      <w:ind w:left="880"/>
    </w:pPr>
    <w:rPr>
      <w:rFonts w:asciiTheme="minorHAnsi" w:hAnsiTheme="minorHAnsi"/>
      <w:sz w:val="18"/>
      <w:szCs w:val="18"/>
    </w:rPr>
  </w:style>
  <w:style w:type="paragraph" w:styleId="Sommario6">
    <w:name w:val="toc 6"/>
    <w:basedOn w:val="Normale"/>
    <w:next w:val="Normale"/>
    <w:autoRedefine/>
    <w:uiPriority w:val="39"/>
    <w:locked/>
    <w:rsid w:val="00F97BD1"/>
    <w:pPr>
      <w:ind w:left="1100"/>
    </w:pPr>
    <w:rPr>
      <w:rFonts w:asciiTheme="minorHAnsi" w:hAnsiTheme="minorHAnsi"/>
      <w:sz w:val="18"/>
      <w:szCs w:val="18"/>
    </w:rPr>
  </w:style>
  <w:style w:type="paragraph" w:styleId="Sommario7">
    <w:name w:val="toc 7"/>
    <w:basedOn w:val="Normale"/>
    <w:next w:val="Normale"/>
    <w:autoRedefine/>
    <w:uiPriority w:val="39"/>
    <w:locked/>
    <w:rsid w:val="00F97BD1"/>
    <w:pPr>
      <w:ind w:left="1320"/>
    </w:pPr>
    <w:rPr>
      <w:rFonts w:asciiTheme="minorHAnsi" w:hAnsiTheme="minorHAnsi"/>
      <w:sz w:val="18"/>
      <w:szCs w:val="18"/>
    </w:rPr>
  </w:style>
  <w:style w:type="paragraph" w:styleId="Sommario8">
    <w:name w:val="toc 8"/>
    <w:basedOn w:val="Normale"/>
    <w:next w:val="Normale"/>
    <w:autoRedefine/>
    <w:uiPriority w:val="39"/>
    <w:locked/>
    <w:rsid w:val="00F97BD1"/>
    <w:pPr>
      <w:ind w:left="1540"/>
    </w:pPr>
    <w:rPr>
      <w:rFonts w:asciiTheme="minorHAnsi" w:hAnsiTheme="minorHAnsi"/>
      <w:sz w:val="18"/>
      <w:szCs w:val="18"/>
    </w:rPr>
  </w:style>
  <w:style w:type="paragraph" w:styleId="Sommario9">
    <w:name w:val="toc 9"/>
    <w:basedOn w:val="Normale"/>
    <w:next w:val="Normale"/>
    <w:autoRedefine/>
    <w:uiPriority w:val="39"/>
    <w:locked/>
    <w:rsid w:val="00F97BD1"/>
    <w:pPr>
      <w:ind w:left="1760"/>
    </w:pPr>
    <w:rPr>
      <w:rFonts w:asciiTheme="minorHAnsi" w:hAnsiTheme="minorHAnsi"/>
      <w:sz w:val="18"/>
      <w:szCs w:val="18"/>
    </w:rPr>
  </w:style>
  <w:style w:type="paragraph" w:styleId="Testonormale">
    <w:name w:val="Plain Text"/>
    <w:basedOn w:val="Normale"/>
    <w:link w:val="TestonormaleCarattere"/>
    <w:rsid w:val="0079438C"/>
    <w:rPr>
      <w:rFonts w:cs="Consolas"/>
      <w:szCs w:val="21"/>
    </w:rPr>
  </w:style>
  <w:style w:type="character" w:customStyle="1" w:styleId="TestonormaleCarattere">
    <w:name w:val="Testo normale Carattere"/>
    <w:basedOn w:val="Carpredefinitoparagrafo"/>
    <w:link w:val="Testonormale"/>
    <w:rsid w:val="0079438C"/>
    <w:rPr>
      <w:rFonts w:ascii="Garamond" w:eastAsia="Times New Roman" w:hAnsi="Garamond" w:cs="Consolas"/>
      <w:sz w:val="24"/>
      <w:szCs w:val="21"/>
      <w:lang w:eastAsia="en-US"/>
    </w:rPr>
  </w:style>
  <w:style w:type="numbering" w:customStyle="1" w:styleId="Stile2">
    <w:name w:val="Stile2"/>
    <w:uiPriority w:val="99"/>
    <w:rsid w:val="001C5047"/>
    <w:pPr>
      <w:numPr>
        <w:numId w:val="12"/>
      </w:numPr>
    </w:pPr>
  </w:style>
  <w:style w:type="character" w:styleId="Testosegnaposto">
    <w:name w:val="Placeholder Text"/>
    <w:basedOn w:val="Carpredefinitoparagrafo"/>
    <w:uiPriority w:val="99"/>
    <w:semiHidden/>
    <w:rsid w:val="00126FBC"/>
    <w:rPr>
      <w:color w:val="808080"/>
    </w:rPr>
  </w:style>
  <w:style w:type="character" w:customStyle="1" w:styleId="SommariodisciplinareCarattere">
    <w:name w:val="Sommario disciplinare Carattere"/>
    <w:basedOn w:val="Titolo1Carattere"/>
    <w:link w:val="Sommariodisciplinare"/>
    <w:rsid w:val="001079B1"/>
    <w:rPr>
      <w:rFonts w:ascii="Garamond" w:eastAsia="Times New Roman" w:hAnsi="Garamond" w:cs="Calibri"/>
      <w:b/>
      <w:bCs/>
      <w:sz w:val="22"/>
      <w:szCs w:val="24"/>
      <w:lang w:val="x-none" w:eastAsia="x-none"/>
    </w:rPr>
  </w:style>
  <w:style w:type="character" w:customStyle="1" w:styleId="apple-converted-space">
    <w:name w:val="apple-converted-space"/>
    <w:basedOn w:val="Carpredefinitoparagrafo"/>
    <w:rsid w:val="00A457F9"/>
  </w:style>
  <w:style w:type="paragraph" w:customStyle="1" w:styleId="usoboll1">
    <w:name w:val="usoboll1"/>
    <w:basedOn w:val="Normale"/>
    <w:link w:val="usoboll1Carattere"/>
    <w:rsid w:val="00833256"/>
    <w:pPr>
      <w:widowControl w:val="0"/>
      <w:suppressAutoHyphens/>
      <w:spacing w:line="482" w:lineRule="atLeast"/>
    </w:pPr>
    <w:rPr>
      <w:szCs w:val="20"/>
      <w:lang w:eastAsia="ar-SA"/>
    </w:rPr>
  </w:style>
  <w:style w:type="character" w:customStyle="1" w:styleId="usoboll1Carattere">
    <w:name w:val="usoboll1 Carattere"/>
    <w:link w:val="usoboll1"/>
    <w:rsid w:val="00833256"/>
    <w:rPr>
      <w:rFonts w:ascii="Times New Roman" w:eastAsia="Times New Roman" w:hAnsi="Times New Roman"/>
      <w:sz w:val="24"/>
      <w:lang w:eastAsia="ar-SA"/>
    </w:rPr>
  </w:style>
  <w:style w:type="character" w:customStyle="1" w:styleId="Corsivo">
    <w:name w:val="Corsivo"/>
    <w:rsid w:val="00833256"/>
    <w:rPr>
      <w:rFonts w:ascii="Trebuchet MS" w:hAnsi="Trebuchet MS" w:cs="Trebuchet MS"/>
      <w:i/>
      <w:iCs/>
      <w:sz w:val="20"/>
    </w:rPr>
  </w:style>
  <w:style w:type="character" w:customStyle="1" w:styleId="CorsivobluCarattere">
    <w:name w:val="Corsivo blu Carattere"/>
    <w:link w:val="Corsivoblu"/>
    <w:rsid w:val="00833256"/>
    <w:rPr>
      <w:rFonts w:ascii="Trebuchet MS" w:hAnsi="Trebuchet MS" w:cs="Trebuchet MS"/>
      <w:i/>
      <w:color w:val="0000FF"/>
      <w:lang w:val="it-IT" w:eastAsia="ar-SA" w:bidi="ar-SA"/>
    </w:rPr>
  </w:style>
  <w:style w:type="character" w:customStyle="1" w:styleId="GrassettoblucorsivoCarattere">
    <w:name w:val="Grassetto blu corsivo Carattere"/>
    <w:rsid w:val="00833256"/>
    <w:rPr>
      <w:rFonts w:ascii="Trebuchet MS" w:hAnsi="Trebuchet MS" w:cs="Trebuchet MS"/>
      <w:b/>
      <w:i/>
      <w:color w:val="0000FF"/>
      <w:lang w:val="it-IT" w:eastAsia="ar-SA" w:bidi="ar-SA"/>
    </w:rPr>
  </w:style>
  <w:style w:type="paragraph" w:customStyle="1" w:styleId="Numeroelenco1">
    <w:name w:val="Numero elenco1"/>
    <w:basedOn w:val="Normale"/>
    <w:rsid w:val="00833256"/>
    <w:pPr>
      <w:tabs>
        <w:tab w:val="left" w:pos="360"/>
      </w:tabs>
      <w:suppressAutoHyphens/>
      <w:spacing w:line="520" w:lineRule="exact"/>
      <w:ind w:left="357" w:hanging="357"/>
    </w:pPr>
    <w:rPr>
      <w:szCs w:val="20"/>
      <w:lang w:eastAsia="ar-SA"/>
    </w:rPr>
  </w:style>
  <w:style w:type="paragraph" w:customStyle="1" w:styleId="Corpodeltesto31">
    <w:name w:val="Corpo del testo 31"/>
    <w:basedOn w:val="Normale"/>
    <w:rsid w:val="007D269C"/>
    <w:pPr>
      <w:suppressAutoHyphens/>
      <w:jc w:val="center"/>
    </w:pPr>
    <w:rPr>
      <w:b/>
      <w:szCs w:val="20"/>
      <w:u w:val="single"/>
      <w:lang w:eastAsia="ar-SA"/>
    </w:rPr>
  </w:style>
  <w:style w:type="paragraph" w:customStyle="1" w:styleId="StileCorpodeltesto3TrebuchetMS14ptNonGrassettoNessu">
    <w:name w:val="Stile Corpo del testo 3 + Trebuchet MS 14 pt Non Grassetto Nessu..."/>
    <w:basedOn w:val="Corpodeltesto31"/>
    <w:rsid w:val="007D269C"/>
    <w:pPr>
      <w:spacing w:line="360" w:lineRule="auto"/>
      <w:ind w:right="-535"/>
      <w:jc w:val="left"/>
    </w:pPr>
    <w:rPr>
      <w:rFonts w:ascii="Trebuchet MS" w:hAnsi="Trebuchet MS" w:cs="Trebuchet MS"/>
      <w:b w:val="0"/>
      <w:sz w:val="28"/>
      <w:u w:val="none"/>
    </w:rPr>
  </w:style>
  <w:style w:type="character" w:customStyle="1" w:styleId="PuntoelencoCarattere">
    <w:name w:val="Punto elenco Carattere"/>
    <w:link w:val="Puntoelenco"/>
    <w:locked/>
    <w:rsid w:val="00FC7A0F"/>
    <w:rPr>
      <w:rFonts w:ascii="Trebuchet MS" w:hAnsi="Trebuchet MS"/>
      <w:kern w:val="2"/>
      <w:szCs w:val="24"/>
    </w:rPr>
  </w:style>
  <w:style w:type="paragraph" w:styleId="Puntoelenco">
    <w:name w:val="List Bullet"/>
    <w:basedOn w:val="Normale"/>
    <w:link w:val="PuntoelencoCarattere"/>
    <w:unhideWhenUsed/>
    <w:rsid w:val="00FC7A0F"/>
    <w:pPr>
      <w:numPr>
        <w:numId w:val="29"/>
      </w:numPr>
      <w:spacing w:line="300" w:lineRule="exact"/>
      <w:ind w:left="0" w:firstLine="0"/>
    </w:pPr>
    <w:rPr>
      <w:rFonts w:ascii="Trebuchet MS" w:eastAsia="Calibri" w:hAnsi="Trebuchet MS"/>
      <w:kern w:val="2"/>
      <w:sz w:val="20"/>
    </w:rPr>
  </w:style>
  <w:style w:type="paragraph" w:customStyle="1" w:styleId="Puntoelenco1">
    <w:name w:val="Punto elenco1"/>
    <w:basedOn w:val="Normale"/>
    <w:rsid w:val="0082754B"/>
    <w:pPr>
      <w:tabs>
        <w:tab w:val="left" w:pos="284"/>
        <w:tab w:val="left" w:pos="360"/>
        <w:tab w:val="left" w:pos="1134"/>
      </w:tabs>
      <w:suppressAutoHyphens/>
      <w:spacing w:line="280" w:lineRule="atLeast"/>
      <w:ind w:left="284" w:hanging="284"/>
    </w:pPr>
    <w:rPr>
      <w:sz w:val="22"/>
      <w:szCs w:val="20"/>
      <w:lang w:val="en-US" w:eastAsia="ar-SA"/>
    </w:rPr>
  </w:style>
  <w:style w:type="paragraph" w:customStyle="1" w:styleId="testo1">
    <w:name w:val="testo1"/>
    <w:basedOn w:val="Normale"/>
    <w:uiPriority w:val="99"/>
    <w:rsid w:val="00B22791"/>
    <w:pPr>
      <w:suppressAutoHyphens/>
      <w:spacing w:after="240"/>
      <w:ind w:left="284"/>
    </w:pPr>
    <w:rPr>
      <w:sz w:val="22"/>
      <w:szCs w:val="20"/>
      <w:lang w:eastAsia="ar-SA"/>
    </w:rPr>
  </w:style>
  <w:style w:type="paragraph" w:styleId="PreformattatoHTML">
    <w:name w:val="HTML Preformatted"/>
    <w:basedOn w:val="Normale"/>
    <w:link w:val="PreformattatoHTMLCarattere"/>
    <w:uiPriority w:val="99"/>
    <w:rsid w:val="002B2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PreformattatoHTMLCarattere">
    <w:name w:val="Preformattato HTML Carattere"/>
    <w:basedOn w:val="Carpredefinitoparagrafo"/>
    <w:link w:val="PreformattatoHTML"/>
    <w:uiPriority w:val="99"/>
    <w:rsid w:val="002B2798"/>
    <w:rPr>
      <w:rFonts w:ascii="Courier New" w:eastAsia="Times New Roman" w:hAnsi="Courier New" w:cs="Courier New"/>
      <w:lang w:eastAsia="ar-SA"/>
    </w:rPr>
  </w:style>
  <w:style w:type="paragraph" w:styleId="Firma">
    <w:name w:val="Signature"/>
    <w:basedOn w:val="Normale"/>
    <w:next w:val="Normale"/>
    <w:link w:val="FirmaCarattere"/>
    <w:autoRedefine/>
    <w:unhideWhenUsed/>
    <w:rsid w:val="00753159"/>
    <w:pPr>
      <w:tabs>
        <w:tab w:val="left" w:pos="4536"/>
      </w:tabs>
      <w:spacing w:line="300" w:lineRule="exact"/>
    </w:pPr>
    <w:rPr>
      <w:rFonts w:ascii="Calibri" w:hAnsi="Calibri"/>
      <w:sz w:val="20"/>
      <w:szCs w:val="20"/>
    </w:rPr>
  </w:style>
  <w:style w:type="character" w:customStyle="1" w:styleId="FirmaCarattere">
    <w:name w:val="Firma Carattere"/>
    <w:basedOn w:val="Carpredefinitoparagrafo"/>
    <w:link w:val="Firma"/>
    <w:rsid w:val="00753159"/>
    <w:rPr>
      <w:rFonts w:eastAsia="Times New Roman"/>
    </w:rPr>
  </w:style>
  <w:style w:type="paragraph" w:customStyle="1" w:styleId="Corpodeltesto21">
    <w:name w:val="Corpo del testo 21"/>
    <w:basedOn w:val="Normale"/>
    <w:rsid w:val="00613D70"/>
    <w:pPr>
      <w:suppressAutoHyphens/>
    </w:pPr>
    <w:rPr>
      <w:szCs w:val="20"/>
      <w:lang w:eastAsia="ar-SA"/>
    </w:rPr>
  </w:style>
  <w:style w:type="character" w:customStyle="1" w:styleId="WW8Num44z0">
    <w:name w:val="WW8Num44z0"/>
    <w:rsid w:val="00810254"/>
    <w:rPr>
      <w:b/>
      <w:i/>
    </w:rPr>
  </w:style>
  <w:style w:type="paragraph" w:styleId="Didascalia">
    <w:name w:val="caption"/>
    <w:basedOn w:val="Normale"/>
    <w:next w:val="Normale"/>
    <w:qFormat/>
    <w:locked/>
    <w:rsid w:val="00764107"/>
    <w:pPr>
      <w:spacing w:before="120" w:after="120"/>
    </w:pPr>
    <w:rPr>
      <w:rFonts w:ascii="Trebuchet MS" w:hAnsi="Trebuchet MS"/>
      <w:b/>
      <w:bCs/>
      <w:sz w:val="20"/>
      <w:szCs w:val="20"/>
    </w:rPr>
  </w:style>
  <w:style w:type="paragraph" w:customStyle="1" w:styleId="Indicedellefigure1">
    <w:name w:val="Indice delle figure1"/>
    <w:basedOn w:val="Normale"/>
    <w:next w:val="Normale"/>
    <w:rsid w:val="00764107"/>
    <w:pPr>
      <w:tabs>
        <w:tab w:val="left" w:pos="1134"/>
      </w:tabs>
      <w:suppressAutoHyphens/>
      <w:spacing w:before="120"/>
      <w:ind w:left="567" w:hanging="567"/>
    </w:pPr>
    <w:rPr>
      <w:szCs w:val="20"/>
      <w:lang w:val="en-US" w:eastAsia="ar-SA"/>
    </w:rPr>
  </w:style>
  <w:style w:type="paragraph" w:customStyle="1" w:styleId="Corsivoblu">
    <w:name w:val="Corsivo blu"/>
    <w:basedOn w:val="Normale"/>
    <w:link w:val="CorsivobluCarattere"/>
    <w:rsid w:val="00AD4BC6"/>
    <w:pPr>
      <w:widowControl w:val="0"/>
      <w:autoSpaceDE w:val="0"/>
      <w:autoSpaceDN w:val="0"/>
      <w:adjustRightInd w:val="0"/>
      <w:spacing w:line="300" w:lineRule="exact"/>
    </w:pPr>
    <w:rPr>
      <w:rFonts w:ascii="Trebuchet MS" w:eastAsia="Calibri" w:hAnsi="Trebuchet MS" w:cs="Trebuchet MS"/>
      <w:i/>
      <w:color w:val="0000FF"/>
      <w:sz w:val="20"/>
      <w:szCs w:val="20"/>
      <w:lang w:eastAsia="ar-SA"/>
    </w:rPr>
  </w:style>
  <w:style w:type="paragraph" w:customStyle="1" w:styleId="Corsivorosso">
    <w:name w:val="Corsivo rosso"/>
    <w:basedOn w:val="Normale"/>
    <w:link w:val="CorsivorossoCarattere"/>
    <w:rsid w:val="00AD4BC6"/>
    <w:pPr>
      <w:widowControl w:val="0"/>
      <w:spacing w:line="300" w:lineRule="exact"/>
    </w:pPr>
    <w:rPr>
      <w:rFonts w:ascii="Trebuchet MS" w:hAnsi="Trebuchet MS"/>
      <w:i/>
      <w:color w:val="FF0000"/>
      <w:sz w:val="20"/>
      <w:szCs w:val="20"/>
    </w:rPr>
  </w:style>
  <w:style w:type="character" w:customStyle="1" w:styleId="CorsivorossoCarattere">
    <w:name w:val="Corsivo rosso Carattere"/>
    <w:link w:val="Corsivorosso"/>
    <w:rsid w:val="00AD4BC6"/>
    <w:rPr>
      <w:rFonts w:ascii="Trebuchet MS" w:eastAsia="Times New Roman" w:hAnsi="Trebuchet MS"/>
      <w:i/>
      <w:color w:val="FF0000"/>
    </w:rPr>
  </w:style>
  <w:style w:type="paragraph" w:customStyle="1" w:styleId="BodyText22">
    <w:name w:val="Body Text 22"/>
    <w:basedOn w:val="Normale"/>
    <w:rsid w:val="00571713"/>
    <w:pPr>
      <w:suppressAutoHyphens/>
    </w:pPr>
    <w:rPr>
      <w:szCs w:val="20"/>
      <w:lang w:eastAsia="ar-SA"/>
    </w:rPr>
  </w:style>
  <w:style w:type="character" w:customStyle="1" w:styleId="linkgazzetta">
    <w:name w:val="link_gazzetta"/>
    <w:basedOn w:val="Carpredefinitoparagrafo"/>
    <w:rsid w:val="00385C5A"/>
  </w:style>
  <w:style w:type="paragraph" w:styleId="Numeroelenco">
    <w:name w:val="List Number"/>
    <w:basedOn w:val="Normale"/>
    <w:link w:val="NumeroelencoCarattere"/>
    <w:rsid w:val="00BE1AD2"/>
    <w:pPr>
      <w:widowControl w:val="0"/>
      <w:numPr>
        <w:numId w:val="36"/>
      </w:numPr>
      <w:autoSpaceDE w:val="0"/>
      <w:autoSpaceDN w:val="0"/>
      <w:adjustRightInd w:val="0"/>
      <w:spacing w:line="300" w:lineRule="exact"/>
    </w:pPr>
    <w:rPr>
      <w:rFonts w:ascii="Trebuchet MS" w:hAnsi="Trebuchet MS"/>
      <w:kern w:val="2"/>
      <w:sz w:val="20"/>
    </w:rPr>
  </w:style>
  <w:style w:type="character" w:customStyle="1" w:styleId="NumeroelencoCarattere">
    <w:name w:val="Numero elenco Carattere"/>
    <w:link w:val="Numeroelenco"/>
    <w:rsid w:val="00BE1AD2"/>
    <w:rPr>
      <w:rFonts w:ascii="Trebuchet MS" w:eastAsia="Times New Roman" w:hAnsi="Trebuchet MS"/>
      <w:kern w:val="2"/>
      <w:szCs w:val="24"/>
    </w:rPr>
  </w:style>
  <w:style w:type="character" w:customStyle="1" w:styleId="Menzionenonrisolta1">
    <w:name w:val="Menzione non risolta1"/>
    <w:basedOn w:val="Carpredefinitoparagrafo"/>
    <w:uiPriority w:val="99"/>
    <w:semiHidden/>
    <w:unhideWhenUsed/>
    <w:rsid w:val="00A15E38"/>
    <w:rPr>
      <w:color w:val="605E5C"/>
      <w:shd w:val="clear" w:color="auto" w:fill="E1DFDD"/>
    </w:rPr>
  </w:style>
  <w:style w:type="paragraph" w:customStyle="1" w:styleId="TableParagraph">
    <w:name w:val="Table Paragraph"/>
    <w:basedOn w:val="Normale"/>
    <w:uiPriority w:val="1"/>
    <w:qFormat/>
    <w:rsid w:val="0004290C"/>
    <w:pPr>
      <w:widowControl w:val="0"/>
      <w:autoSpaceDE w:val="0"/>
      <w:autoSpaceDN w:val="0"/>
      <w:spacing w:line="269" w:lineRule="exact"/>
      <w:ind w:left="11"/>
    </w:pPr>
    <w:rPr>
      <w:rFonts w:ascii="Garamond" w:eastAsia="Garamond" w:hAnsi="Garamond" w:cs="Garamond"/>
      <w:sz w:val="22"/>
      <w:szCs w:val="22"/>
      <w:lang w:val="en-US" w:eastAsia="en-US"/>
    </w:rPr>
  </w:style>
  <w:style w:type="character" w:customStyle="1" w:styleId="Menzionenonrisolta2">
    <w:name w:val="Menzione non risolta2"/>
    <w:basedOn w:val="Carpredefinitoparagrafo"/>
    <w:uiPriority w:val="99"/>
    <w:semiHidden/>
    <w:unhideWhenUsed/>
    <w:rsid w:val="000B230F"/>
    <w:rPr>
      <w:color w:val="605E5C"/>
      <w:shd w:val="clear" w:color="auto" w:fill="E1DFDD"/>
    </w:rPr>
  </w:style>
  <w:style w:type="character" w:styleId="Menzionenonrisolta">
    <w:name w:val="Unresolved Mention"/>
    <w:basedOn w:val="Carpredefinitoparagrafo"/>
    <w:uiPriority w:val="99"/>
    <w:semiHidden/>
    <w:unhideWhenUsed/>
    <w:rsid w:val="003A3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3523">
      <w:bodyDiv w:val="1"/>
      <w:marLeft w:val="0"/>
      <w:marRight w:val="0"/>
      <w:marTop w:val="0"/>
      <w:marBottom w:val="0"/>
      <w:divBdr>
        <w:top w:val="none" w:sz="0" w:space="0" w:color="auto"/>
        <w:left w:val="none" w:sz="0" w:space="0" w:color="auto"/>
        <w:bottom w:val="none" w:sz="0" w:space="0" w:color="auto"/>
        <w:right w:val="none" w:sz="0" w:space="0" w:color="auto"/>
      </w:divBdr>
    </w:div>
    <w:div w:id="34354283">
      <w:bodyDiv w:val="1"/>
      <w:marLeft w:val="0"/>
      <w:marRight w:val="0"/>
      <w:marTop w:val="0"/>
      <w:marBottom w:val="0"/>
      <w:divBdr>
        <w:top w:val="none" w:sz="0" w:space="0" w:color="auto"/>
        <w:left w:val="none" w:sz="0" w:space="0" w:color="auto"/>
        <w:bottom w:val="none" w:sz="0" w:space="0" w:color="auto"/>
        <w:right w:val="none" w:sz="0" w:space="0" w:color="auto"/>
      </w:divBdr>
      <w:divsChild>
        <w:div w:id="1928924251">
          <w:marLeft w:val="0"/>
          <w:marRight w:val="0"/>
          <w:marTop w:val="0"/>
          <w:marBottom w:val="0"/>
          <w:divBdr>
            <w:top w:val="none" w:sz="0" w:space="0" w:color="auto"/>
            <w:left w:val="none" w:sz="0" w:space="0" w:color="auto"/>
            <w:bottom w:val="none" w:sz="0" w:space="0" w:color="auto"/>
            <w:right w:val="none" w:sz="0" w:space="0" w:color="auto"/>
          </w:divBdr>
          <w:divsChild>
            <w:div w:id="1285960043">
              <w:marLeft w:val="0"/>
              <w:marRight w:val="0"/>
              <w:marTop w:val="0"/>
              <w:marBottom w:val="0"/>
              <w:divBdr>
                <w:top w:val="none" w:sz="0" w:space="0" w:color="auto"/>
                <w:left w:val="none" w:sz="0" w:space="0" w:color="auto"/>
                <w:bottom w:val="none" w:sz="0" w:space="0" w:color="auto"/>
                <w:right w:val="none" w:sz="0" w:space="0" w:color="auto"/>
              </w:divBdr>
              <w:divsChild>
                <w:div w:id="880753253">
                  <w:marLeft w:val="0"/>
                  <w:marRight w:val="0"/>
                  <w:marTop w:val="0"/>
                  <w:marBottom w:val="0"/>
                  <w:divBdr>
                    <w:top w:val="none" w:sz="0" w:space="0" w:color="auto"/>
                    <w:left w:val="none" w:sz="0" w:space="0" w:color="auto"/>
                    <w:bottom w:val="none" w:sz="0" w:space="0" w:color="auto"/>
                    <w:right w:val="none" w:sz="0" w:space="0" w:color="auto"/>
                  </w:divBdr>
                  <w:divsChild>
                    <w:div w:id="1959559158">
                      <w:marLeft w:val="0"/>
                      <w:marRight w:val="0"/>
                      <w:marTop w:val="0"/>
                      <w:marBottom w:val="0"/>
                      <w:divBdr>
                        <w:top w:val="none" w:sz="0" w:space="0" w:color="auto"/>
                        <w:left w:val="none" w:sz="0" w:space="0" w:color="auto"/>
                        <w:bottom w:val="none" w:sz="0" w:space="0" w:color="auto"/>
                        <w:right w:val="none" w:sz="0" w:space="0" w:color="auto"/>
                      </w:divBdr>
                      <w:divsChild>
                        <w:div w:id="1351225935">
                          <w:marLeft w:val="0"/>
                          <w:marRight w:val="0"/>
                          <w:marTop w:val="0"/>
                          <w:marBottom w:val="0"/>
                          <w:divBdr>
                            <w:top w:val="none" w:sz="0" w:space="0" w:color="auto"/>
                            <w:left w:val="none" w:sz="0" w:space="0" w:color="auto"/>
                            <w:bottom w:val="none" w:sz="0" w:space="0" w:color="auto"/>
                            <w:right w:val="none" w:sz="0" w:space="0" w:color="auto"/>
                          </w:divBdr>
                          <w:divsChild>
                            <w:div w:id="512650563">
                              <w:marLeft w:val="0"/>
                              <w:marRight w:val="0"/>
                              <w:marTop w:val="0"/>
                              <w:marBottom w:val="0"/>
                              <w:divBdr>
                                <w:top w:val="none" w:sz="0" w:space="0" w:color="auto"/>
                                <w:left w:val="none" w:sz="0" w:space="0" w:color="auto"/>
                                <w:bottom w:val="none" w:sz="0" w:space="0" w:color="auto"/>
                                <w:right w:val="none" w:sz="0" w:space="0" w:color="auto"/>
                              </w:divBdr>
                              <w:divsChild>
                                <w:div w:id="1318068414">
                                  <w:marLeft w:val="0"/>
                                  <w:marRight w:val="0"/>
                                  <w:marTop w:val="0"/>
                                  <w:marBottom w:val="0"/>
                                  <w:divBdr>
                                    <w:top w:val="none" w:sz="0" w:space="0" w:color="auto"/>
                                    <w:left w:val="none" w:sz="0" w:space="0" w:color="auto"/>
                                    <w:bottom w:val="none" w:sz="0" w:space="0" w:color="auto"/>
                                    <w:right w:val="none" w:sz="0" w:space="0" w:color="auto"/>
                                  </w:divBdr>
                                  <w:divsChild>
                                    <w:div w:id="315769429">
                                      <w:marLeft w:val="0"/>
                                      <w:marRight w:val="0"/>
                                      <w:marTop w:val="0"/>
                                      <w:marBottom w:val="0"/>
                                      <w:divBdr>
                                        <w:top w:val="none" w:sz="0" w:space="0" w:color="auto"/>
                                        <w:left w:val="none" w:sz="0" w:space="0" w:color="auto"/>
                                        <w:bottom w:val="none" w:sz="0" w:space="0" w:color="auto"/>
                                        <w:right w:val="none" w:sz="0" w:space="0" w:color="auto"/>
                                      </w:divBdr>
                                      <w:divsChild>
                                        <w:div w:id="91360357">
                                          <w:marLeft w:val="0"/>
                                          <w:marRight w:val="0"/>
                                          <w:marTop w:val="0"/>
                                          <w:marBottom w:val="0"/>
                                          <w:divBdr>
                                            <w:top w:val="none" w:sz="0" w:space="0" w:color="auto"/>
                                            <w:left w:val="none" w:sz="0" w:space="0" w:color="auto"/>
                                            <w:bottom w:val="none" w:sz="0" w:space="0" w:color="auto"/>
                                            <w:right w:val="none" w:sz="0" w:space="0" w:color="auto"/>
                                          </w:divBdr>
                                          <w:divsChild>
                                            <w:div w:id="1701856801">
                                              <w:marLeft w:val="0"/>
                                              <w:marRight w:val="0"/>
                                              <w:marTop w:val="0"/>
                                              <w:marBottom w:val="0"/>
                                              <w:divBdr>
                                                <w:top w:val="none" w:sz="0" w:space="0" w:color="auto"/>
                                                <w:left w:val="none" w:sz="0" w:space="0" w:color="auto"/>
                                                <w:bottom w:val="none" w:sz="0" w:space="0" w:color="auto"/>
                                                <w:right w:val="none" w:sz="0" w:space="0" w:color="auto"/>
                                              </w:divBdr>
                                              <w:divsChild>
                                                <w:div w:id="2057386171">
                                                  <w:marLeft w:val="0"/>
                                                  <w:marRight w:val="0"/>
                                                  <w:marTop w:val="0"/>
                                                  <w:marBottom w:val="0"/>
                                                  <w:divBdr>
                                                    <w:top w:val="none" w:sz="0" w:space="0" w:color="auto"/>
                                                    <w:left w:val="none" w:sz="0" w:space="0" w:color="auto"/>
                                                    <w:bottom w:val="none" w:sz="0" w:space="0" w:color="auto"/>
                                                    <w:right w:val="none" w:sz="0" w:space="0" w:color="auto"/>
                                                  </w:divBdr>
                                                  <w:divsChild>
                                                    <w:div w:id="2023624845">
                                                      <w:marLeft w:val="0"/>
                                                      <w:marRight w:val="0"/>
                                                      <w:marTop w:val="0"/>
                                                      <w:marBottom w:val="0"/>
                                                      <w:divBdr>
                                                        <w:top w:val="none" w:sz="0" w:space="0" w:color="auto"/>
                                                        <w:left w:val="none" w:sz="0" w:space="0" w:color="auto"/>
                                                        <w:bottom w:val="none" w:sz="0" w:space="0" w:color="auto"/>
                                                        <w:right w:val="none" w:sz="0" w:space="0" w:color="auto"/>
                                                      </w:divBdr>
                                                      <w:divsChild>
                                                        <w:div w:id="2075278040">
                                                          <w:marLeft w:val="0"/>
                                                          <w:marRight w:val="0"/>
                                                          <w:marTop w:val="0"/>
                                                          <w:marBottom w:val="0"/>
                                                          <w:divBdr>
                                                            <w:top w:val="none" w:sz="0" w:space="0" w:color="auto"/>
                                                            <w:left w:val="none" w:sz="0" w:space="0" w:color="auto"/>
                                                            <w:bottom w:val="none" w:sz="0" w:space="0" w:color="auto"/>
                                                            <w:right w:val="none" w:sz="0" w:space="0" w:color="auto"/>
                                                          </w:divBdr>
                                                          <w:divsChild>
                                                            <w:div w:id="2044553627">
                                                              <w:marLeft w:val="0"/>
                                                              <w:marRight w:val="0"/>
                                                              <w:marTop w:val="0"/>
                                                              <w:marBottom w:val="0"/>
                                                              <w:divBdr>
                                                                <w:top w:val="none" w:sz="0" w:space="0" w:color="auto"/>
                                                                <w:left w:val="none" w:sz="0" w:space="0" w:color="auto"/>
                                                                <w:bottom w:val="none" w:sz="0" w:space="0" w:color="auto"/>
                                                                <w:right w:val="none" w:sz="0" w:space="0" w:color="auto"/>
                                                              </w:divBdr>
                                                              <w:divsChild>
                                                                <w:div w:id="280842209">
                                                                  <w:marLeft w:val="0"/>
                                                                  <w:marRight w:val="0"/>
                                                                  <w:marTop w:val="0"/>
                                                                  <w:marBottom w:val="0"/>
                                                                  <w:divBdr>
                                                                    <w:top w:val="none" w:sz="0" w:space="0" w:color="auto"/>
                                                                    <w:left w:val="none" w:sz="0" w:space="0" w:color="auto"/>
                                                                    <w:bottom w:val="none" w:sz="0" w:space="0" w:color="auto"/>
                                                                    <w:right w:val="none" w:sz="0" w:space="0" w:color="auto"/>
                                                                  </w:divBdr>
                                                                  <w:divsChild>
                                                                    <w:div w:id="157500841">
                                                                      <w:marLeft w:val="0"/>
                                                                      <w:marRight w:val="0"/>
                                                                      <w:marTop w:val="0"/>
                                                                      <w:marBottom w:val="0"/>
                                                                      <w:divBdr>
                                                                        <w:top w:val="none" w:sz="0" w:space="0" w:color="auto"/>
                                                                        <w:left w:val="none" w:sz="0" w:space="0" w:color="auto"/>
                                                                        <w:bottom w:val="none" w:sz="0" w:space="0" w:color="auto"/>
                                                                        <w:right w:val="none" w:sz="0" w:space="0" w:color="auto"/>
                                                                      </w:divBdr>
                                                                      <w:divsChild>
                                                                        <w:div w:id="1599092723">
                                                                          <w:marLeft w:val="0"/>
                                                                          <w:marRight w:val="0"/>
                                                                          <w:marTop w:val="0"/>
                                                                          <w:marBottom w:val="0"/>
                                                                          <w:divBdr>
                                                                            <w:top w:val="none" w:sz="0" w:space="0" w:color="auto"/>
                                                                            <w:left w:val="none" w:sz="0" w:space="0" w:color="auto"/>
                                                                            <w:bottom w:val="none" w:sz="0" w:space="0" w:color="auto"/>
                                                                            <w:right w:val="none" w:sz="0" w:space="0" w:color="auto"/>
                                                                          </w:divBdr>
                                                                          <w:divsChild>
                                                                            <w:div w:id="110586920">
                                                                              <w:marLeft w:val="0"/>
                                                                              <w:marRight w:val="0"/>
                                                                              <w:marTop w:val="0"/>
                                                                              <w:marBottom w:val="0"/>
                                                                              <w:divBdr>
                                                                                <w:top w:val="none" w:sz="0" w:space="0" w:color="auto"/>
                                                                                <w:left w:val="none" w:sz="0" w:space="0" w:color="auto"/>
                                                                                <w:bottom w:val="none" w:sz="0" w:space="0" w:color="auto"/>
                                                                                <w:right w:val="none" w:sz="0" w:space="0" w:color="auto"/>
                                                                              </w:divBdr>
                                                                              <w:divsChild>
                                                                                <w:div w:id="4425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54577">
      <w:bodyDiv w:val="1"/>
      <w:marLeft w:val="0"/>
      <w:marRight w:val="0"/>
      <w:marTop w:val="0"/>
      <w:marBottom w:val="0"/>
      <w:divBdr>
        <w:top w:val="none" w:sz="0" w:space="0" w:color="auto"/>
        <w:left w:val="none" w:sz="0" w:space="0" w:color="auto"/>
        <w:bottom w:val="none" w:sz="0" w:space="0" w:color="auto"/>
        <w:right w:val="none" w:sz="0" w:space="0" w:color="auto"/>
      </w:divBdr>
      <w:divsChild>
        <w:div w:id="1936402168">
          <w:marLeft w:val="0"/>
          <w:marRight w:val="0"/>
          <w:marTop w:val="0"/>
          <w:marBottom w:val="0"/>
          <w:divBdr>
            <w:top w:val="none" w:sz="0" w:space="0" w:color="auto"/>
            <w:left w:val="none" w:sz="0" w:space="0" w:color="auto"/>
            <w:bottom w:val="none" w:sz="0" w:space="0" w:color="auto"/>
            <w:right w:val="none" w:sz="0" w:space="0" w:color="auto"/>
          </w:divBdr>
          <w:divsChild>
            <w:div w:id="998924314">
              <w:marLeft w:val="0"/>
              <w:marRight w:val="0"/>
              <w:marTop w:val="0"/>
              <w:marBottom w:val="0"/>
              <w:divBdr>
                <w:top w:val="none" w:sz="0" w:space="0" w:color="auto"/>
                <w:left w:val="none" w:sz="0" w:space="0" w:color="auto"/>
                <w:bottom w:val="none" w:sz="0" w:space="0" w:color="auto"/>
                <w:right w:val="none" w:sz="0" w:space="0" w:color="auto"/>
              </w:divBdr>
              <w:divsChild>
                <w:div w:id="1049110502">
                  <w:marLeft w:val="0"/>
                  <w:marRight w:val="0"/>
                  <w:marTop w:val="0"/>
                  <w:marBottom w:val="0"/>
                  <w:divBdr>
                    <w:top w:val="none" w:sz="0" w:space="0" w:color="auto"/>
                    <w:left w:val="none" w:sz="0" w:space="0" w:color="auto"/>
                    <w:bottom w:val="none" w:sz="0" w:space="0" w:color="auto"/>
                    <w:right w:val="none" w:sz="0" w:space="0" w:color="auto"/>
                  </w:divBdr>
                  <w:divsChild>
                    <w:div w:id="24601809">
                      <w:marLeft w:val="0"/>
                      <w:marRight w:val="0"/>
                      <w:marTop w:val="0"/>
                      <w:marBottom w:val="0"/>
                      <w:divBdr>
                        <w:top w:val="none" w:sz="0" w:space="0" w:color="auto"/>
                        <w:left w:val="none" w:sz="0" w:space="0" w:color="auto"/>
                        <w:bottom w:val="none" w:sz="0" w:space="0" w:color="auto"/>
                        <w:right w:val="none" w:sz="0" w:space="0" w:color="auto"/>
                      </w:divBdr>
                      <w:divsChild>
                        <w:div w:id="1935748146">
                          <w:marLeft w:val="0"/>
                          <w:marRight w:val="0"/>
                          <w:marTop w:val="0"/>
                          <w:marBottom w:val="0"/>
                          <w:divBdr>
                            <w:top w:val="none" w:sz="0" w:space="0" w:color="auto"/>
                            <w:left w:val="none" w:sz="0" w:space="0" w:color="auto"/>
                            <w:bottom w:val="none" w:sz="0" w:space="0" w:color="auto"/>
                            <w:right w:val="none" w:sz="0" w:space="0" w:color="auto"/>
                          </w:divBdr>
                          <w:divsChild>
                            <w:div w:id="1589264255">
                              <w:marLeft w:val="0"/>
                              <w:marRight w:val="0"/>
                              <w:marTop w:val="0"/>
                              <w:marBottom w:val="0"/>
                              <w:divBdr>
                                <w:top w:val="none" w:sz="0" w:space="0" w:color="auto"/>
                                <w:left w:val="none" w:sz="0" w:space="0" w:color="auto"/>
                                <w:bottom w:val="none" w:sz="0" w:space="0" w:color="auto"/>
                                <w:right w:val="none" w:sz="0" w:space="0" w:color="auto"/>
                              </w:divBdr>
                              <w:divsChild>
                                <w:div w:id="535432666">
                                  <w:marLeft w:val="0"/>
                                  <w:marRight w:val="0"/>
                                  <w:marTop w:val="0"/>
                                  <w:marBottom w:val="0"/>
                                  <w:divBdr>
                                    <w:top w:val="none" w:sz="0" w:space="0" w:color="auto"/>
                                    <w:left w:val="none" w:sz="0" w:space="0" w:color="auto"/>
                                    <w:bottom w:val="none" w:sz="0" w:space="0" w:color="auto"/>
                                    <w:right w:val="none" w:sz="0" w:space="0" w:color="auto"/>
                                  </w:divBdr>
                                  <w:divsChild>
                                    <w:div w:id="1731809260">
                                      <w:marLeft w:val="0"/>
                                      <w:marRight w:val="0"/>
                                      <w:marTop w:val="0"/>
                                      <w:marBottom w:val="0"/>
                                      <w:divBdr>
                                        <w:top w:val="none" w:sz="0" w:space="0" w:color="auto"/>
                                        <w:left w:val="none" w:sz="0" w:space="0" w:color="auto"/>
                                        <w:bottom w:val="none" w:sz="0" w:space="0" w:color="auto"/>
                                        <w:right w:val="none" w:sz="0" w:space="0" w:color="auto"/>
                                      </w:divBdr>
                                      <w:divsChild>
                                        <w:div w:id="323319582">
                                          <w:marLeft w:val="0"/>
                                          <w:marRight w:val="0"/>
                                          <w:marTop w:val="0"/>
                                          <w:marBottom w:val="0"/>
                                          <w:divBdr>
                                            <w:top w:val="none" w:sz="0" w:space="0" w:color="auto"/>
                                            <w:left w:val="none" w:sz="0" w:space="0" w:color="auto"/>
                                            <w:bottom w:val="none" w:sz="0" w:space="0" w:color="auto"/>
                                            <w:right w:val="none" w:sz="0" w:space="0" w:color="auto"/>
                                          </w:divBdr>
                                          <w:divsChild>
                                            <w:div w:id="249973455">
                                              <w:marLeft w:val="0"/>
                                              <w:marRight w:val="0"/>
                                              <w:marTop w:val="0"/>
                                              <w:marBottom w:val="0"/>
                                              <w:divBdr>
                                                <w:top w:val="none" w:sz="0" w:space="0" w:color="auto"/>
                                                <w:left w:val="none" w:sz="0" w:space="0" w:color="auto"/>
                                                <w:bottom w:val="none" w:sz="0" w:space="0" w:color="auto"/>
                                                <w:right w:val="none" w:sz="0" w:space="0" w:color="auto"/>
                                              </w:divBdr>
                                              <w:divsChild>
                                                <w:div w:id="1027365918">
                                                  <w:marLeft w:val="0"/>
                                                  <w:marRight w:val="0"/>
                                                  <w:marTop w:val="0"/>
                                                  <w:marBottom w:val="0"/>
                                                  <w:divBdr>
                                                    <w:top w:val="none" w:sz="0" w:space="0" w:color="auto"/>
                                                    <w:left w:val="none" w:sz="0" w:space="0" w:color="auto"/>
                                                    <w:bottom w:val="none" w:sz="0" w:space="0" w:color="auto"/>
                                                    <w:right w:val="none" w:sz="0" w:space="0" w:color="auto"/>
                                                  </w:divBdr>
                                                  <w:divsChild>
                                                    <w:div w:id="68237658">
                                                      <w:marLeft w:val="0"/>
                                                      <w:marRight w:val="0"/>
                                                      <w:marTop w:val="0"/>
                                                      <w:marBottom w:val="0"/>
                                                      <w:divBdr>
                                                        <w:top w:val="none" w:sz="0" w:space="0" w:color="auto"/>
                                                        <w:left w:val="none" w:sz="0" w:space="0" w:color="auto"/>
                                                        <w:bottom w:val="none" w:sz="0" w:space="0" w:color="auto"/>
                                                        <w:right w:val="none" w:sz="0" w:space="0" w:color="auto"/>
                                                      </w:divBdr>
                                                      <w:divsChild>
                                                        <w:div w:id="562567950">
                                                          <w:marLeft w:val="0"/>
                                                          <w:marRight w:val="0"/>
                                                          <w:marTop w:val="0"/>
                                                          <w:marBottom w:val="0"/>
                                                          <w:divBdr>
                                                            <w:top w:val="none" w:sz="0" w:space="0" w:color="auto"/>
                                                            <w:left w:val="none" w:sz="0" w:space="0" w:color="auto"/>
                                                            <w:bottom w:val="none" w:sz="0" w:space="0" w:color="auto"/>
                                                            <w:right w:val="none" w:sz="0" w:space="0" w:color="auto"/>
                                                          </w:divBdr>
                                                          <w:divsChild>
                                                            <w:div w:id="1121613499">
                                                              <w:marLeft w:val="0"/>
                                                              <w:marRight w:val="0"/>
                                                              <w:marTop w:val="0"/>
                                                              <w:marBottom w:val="0"/>
                                                              <w:divBdr>
                                                                <w:top w:val="none" w:sz="0" w:space="0" w:color="auto"/>
                                                                <w:left w:val="none" w:sz="0" w:space="0" w:color="auto"/>
                                                                <w:bottom w:val="none" w:sz="0" w:space="0" w:color="auto"/>
                                                                <w:right w:val="none" w:sz="0" w:space="0" w:color="auto"/>
                                                              </w:divBdr>
                                                              <w:divsChild>
                                                                <w:div w:id="478378785">
                                                                  <w:marLeft w:val="0"/>
                                                                  <w:marRight w:val="0"/>
                                                                  <w:marTop w:val="0"/>
                                                                  <w:marBottom w:val="0"/>
                                                                  <w:divBdr>
                                                                    <w:top w:val="none" w:sz="0" w:space="0" w:color="auto"/>
                                                                    <w:left w:val="none" w:sz="0" w:space="0" w:color="auto"/>
                                                                    <w:bottom w:val="none" w:sz="0" w:space="0" w:color="auto"/>
                                                                    <w:right w:val="none" w:sz="0" w:space="0" w:color="auto"/>
                                                                  </w:divBdr>
                                                                  <w:divsChild>
                                                                    <w:div w:id="1329678105">
                                                                      <w:marLeft w:val="0"/>
                                                                      <w:marRight w:val="0"/>
                                                                      <w:marTop w:val="0"/>
                                                                      <w:marBottom w:val="0"/>
                                                                      <w:divBdr>
                                                                        <w:top w:val="none" w:sz="0" w:space="0" w:color="auto"/>
                                                                        <w:left w:val="none" w:sz="0" w:space="0" w:color="auto"/>
                                                                        <w:bottom w:val="none" w:sz="0" w:space="0" w:color="auto"/>
                                                                        <w:right w:val="none" w:sz="0" w:space="0" w:color="auto"/>
                                                                      </w:divBdr>
                                                                      <w:divsChild>
                                                                        <w:div w:id="1449620373">
                                                                          <w:marLeft w:val="0"/>
                                                                          <w:marRight w:val="0"/>
                                                                          <w:marTop w:val="0"/>
                                                                          <w:marBottom w:val="0"/>
                                                                          <w:divBdr>
                                                                            <w:top w:val="none" w:sz="0" w:space="0" w:color="auto"/>
                                                                            <w:left w:val="none" w:sz="0" w:space="0" w:color="auto"/>
                                                                            <w:bottom w:val="none" w:sz="0" w:space="0" w:color="auto"/>
                                                                            <w:right w:val="none" w:sz="0" w:space="0" w:color="auto"/>
                                                                          </w:divBdr>
                                                                          <w:divsChild>
                                                                            <w:div w:id="14121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05889">
      <w:bodyDiv w:val="1"/>
      <w:marLeft w:val="0"/>
      <w:marRight w:val="0"/>
      <w:marTop w:val="0"/>
      <w:marBottom w:val="0"/>
      <w:divBdr>
        <w:top w:val="none" w:sz="0" w:space="0" w:color="auto"/>
        <w:left w:val="none" w:sz="0" w:space="0" w:color="auto"/>
        <w:bottom w:val="none" w:sz="0" w:space="0" w:color="auto"/>
        <w:right w:val="none" w:sz="0" w:space="0" w:color="auto"/>
      </w:divBdr>
      <w:divsChild>
        <w:div w:id="1802917741">
          <w:marLeft w:val="0"/>
          <w:marRight w:val="0"/>
          <w:marTop w:val="0"/>
          <w:marBottom w:val="0"/>
          <w:divBdr>
            <w:top w:val="none" w:sz="0" w:space="0" w:color="auto"/>
            <w:left w:val="none" w:sz="0" w:space="0" w:color="auto"/>
            <w:bottom w:val="none" w:sz="0" w:space="0" w:color="auto"/>
            <w:right w:val="none" w:sz="0" w:space="0" w:color="auto"/>
          </w:divBdr>
          <w:divsChild>
            <w:div w:id="812987265">
              <w:marLeft w:val="0"/>
              <w:marRight w:val="0"/>
              <w:marTop w:val="0"/>
              <w:marBottom w:val="0"/>
              <w:divBdr>
                <w:top w:val="none" w:sz="0" w:space="0" w:color="auto"/>
                <w:left w:val="none" w:sz="0" w:space="0" w:color="auto"/>
                <w:bottom w:val="none" w:sz="0" w:space="0" w:color="auto"/>
                <w:right w:val="none" w:sz="0" w:space="0" w:color="auto"/>
              </w:divBdr>
              <w:divsChild>
                <w:div w:id="58793857">
                  <w:marLeft w:val="0"/>
                  <w:marRight w:val="0"/>
                  <w:marTop w:val="0"/>
                  <w:marBottom w:val="0"/>
                  <w:divBdr>
                    <w:top w:val="none" w:sz="0" w:space="0" w:color="auto"/>
                    <w:left w:val="none" w:sz="0" w:space="0" w:color="auto"/>
                    <w:bottom w:val="none" w:sz="0" w:space="0" w:color="auto"/>
                    <w:right w:val="none" w:sz="0" w:space="0" w:color="auto"/>
                  </w:divBdr>
                  <w:divsChild>
                    <w:div w:id="1839230480">
                      <w:marLeft w:val="0"/>
                      <w:marRight w:val="0"/>
                      <w:marTop w:val="0"/>
                      <w:marBottom w:val="0"/>
                      <w:divBdr>
                        <w:top w:val="none" w:sz="0" w:space="0" w:color="auto"/>
                        <w:left w:val="none" w:sz="0" w:space="0" w:color="auto"/>
                        <w:bottom w:val="none" w:sz="0" w:space="0" w:color="auto"/>
                        <w:right w:val="none" w:sz="0" w:space="0" w:color="auto"/>
                      </w:divBdr>
                      <w:divsChild>
                        <w:div w:id="95754882">
                          <w:marLeft w:val="0"/>
                          <w:marRight w:val="0"/>
                          <w:marTop w:val="0"/>
                          <w:marBottom w:val="0"/>
                          <w:divBdr>
                            <w:top w:val="none" w:sz="0" w:space="0" w:color="auto"/>
                            <w:left w:val="none" w:sz="0" w:space="0" w:color="auto"/>
                            <w:bottom w:val="none" w:sz="0" w:space="0" w:color="auto"/>
                            <w:right w:val="none" w:sz="0" w:space="0" w:color="auto"/>
                          </w:divBdr>
                          <w:divsChild>
                            <w:div w:id="497773335">
                              <w:marLeft w:val="0"/>
                              <w:marRight w:val="0"/>
                              <w:marTop w:val="0"/>
                              <w:marBottom w:val="0"/>
                              <w:divBdr>
                                <w:top w:val="none" w:sz="0" w:space="0" w:color="auto"/>
                                <w:left w:val="none" w:sz="0" w:space="0" w:color="auto"/>
                                <w:bottom w:val="none" w:sz="0" w:space="0" w:color="auto"/>
                                <w:right w:val="none" w:sz="0" w:space="0" w:color="auto"/>
                              </w:divBdr>
                              <w:divsChild>
                                <w:div w:id="360596826">
                                  <w:marLeft w:val="0"/>
                                  <w:marRight w:val="0"/>
                                  <w:marTop w:val="0"/>
                                  <w:marBottom w:val="0"/>
                                  <w:divBdr>
                                    <w:top w:val="none" w:sz="0" w:space="0" w:color="auto"/>
                                    <w:left w:val="none" w:sz="0" w:space="0" w:color="auto"/>
                                    <w:bottom w:val="none" w:sz="0" w:space="0" w:color="auto"/>
                                    <w:right w:val="none" w:sz="0" w:space="0" w:color="auto"/>
                                  </w:divBdr>
                                  <w:divsChild>
                                    <w:div w:id="66609563">
                                      <w:marLeft w:val="0"/>
                                      <w:marRight w:val="0"/>
                                      <w:marTop w:val="0"/>
                                      <w:marBottom w:val="0"/>
                                      <w:divBdr>
                                        <w:top w:val="none" w:sz="0" w:space="0" w:color="auto"/>
                                        <w:left w:val="none" w:sz="0" w:space="0" w:color="auto"/>
                                        <w:bottom w:val="none" w:sz="0" w:space="0" w:color="auto"/>
                                        <w:right w:val="none" w:sz="0" w:space="0" w:color="auto"/>
                                      </w:divBdr>
                                      <w:divsChild>
                                        <w:div w:id="279410947">
                                          <w:marLeft w:val="0"/>
                                          <w:marRight w:val="0"/>
                                          <w:marTop w:val="0"/>
                                          <w:marBottom w:val="0"/>
                                          <w:divBdr>
                                            <w:top w:val="none" w:sz="0" w:space="0" w:color="auto"/>
                                            <w:left w:val="none" w:sz="0" w:space="0" w:color="auto"/>
                                            <w:bottom w:val="none" w:sz="0" w:space="0" w:color="auto"/>
                                            <w:right w:val="none" w:sz="0" w:space="0" w:color="auto"/>
                                          </w:divBdr>
                                          <w:divsChild>
                                            <w:div w:id="1066294052">
                                              <w:marLeft w:val="0"/>
                                              <w:marRight w:val="0"/>
                                              <w:marTop w:val="0"/>
                                              <w:marBottom w:val="0"/>
                                              <w:divBdr>
                                                <w:top w:val="none" w:sz="0" w:space="0" w:color="auto"/>
                                                <w:left w:val="none" w:sz="0" w:space="0" w:color="auto"/>
                                                <w:bottom w:val="none" w:sz="0" w:space="0" w:color="auto"/>
                                                <w:right w:val="none" w:sz="0" w:space="0" w:color="auto"/>
                                              </w:divBdr>
                                              <w:divsChild>
                                                <w:div w:id="953944523">
                                                  <w:marLeft w:val="0"/>
                                                  <w:marRight w:val="0"/>
                                                  <w:marTop w:val="0"/>
                                                  <w:marBottom w:val="0"/>
                                                  <w:divBdr>
                                                    <w:top w:val="none" w:sz="0" w:space="0" w:color="auto"/>
                                                    <w:left w:val="none" w:sz="0" w:space="0" w:color="auto"/>
                                                    <w:bottom w:val="none" w:sz="0" w:space="0" w:color="auto"/>
                                                    <w:right w:val="none" w:sz="0" w:space="0" w:color="auto"/>
                                                  </w:divBdr>
                                                  <w:divsChild>
                                                    <w:div w:id="1280261536">
                                                      <w:marLeft w:val="0"/>
                                                      <w:marRight w:val="0"/>
                                                      <w:marTop w:val="0"/>
                                                      <w:marBottom w:val="0"/>
                                                      <w:divBdr>
                                                        <w:top w:val="none" w:sz="0" w:space="0" w:color="auto"/>
                                                        <w:left w:val="none" w:sz="0" w:space="0" w:color="auto"/>
                                                        <w:bottom w:val="none" w:sz="0" w:space="0" w:color="auto"/>
                                                        <w:right w:val="none" w:sz="0" w:space="0" w:color="auto"/>
                                                      </w:divBdr>
                                                      <w:divsChild>
                                                        <w:div w:id="1492453265">
                                                          <w:marLeft w:val="0"/>
                                                          <w:marRight w:val="0"/>
                                                          <w:marTop w:val="0"/>
                                                          <w:marBottom w:val="0"/>
                                                          <w:divBdr>
                                                            <w:top w:val="none" w:sz="0" w:space="0" w:color="auto"/>
                                                            <w:left w:val="none" w:sz="0" w:space="0" w:color="auto"/>
                                                            <w:bottom w:val="none" w:sz="0" w:space="0" w:color="auto"/>
                                                            <w:right w:val="none" w:sz="0" w:space="0" w:color="auto"/>
                                                          </w:divBdr>
                                                          <w:divsChild>
                                                            <w:div w:id="1744110134">
                                                              <w:marLeft w:val="0"/>
                                                              <w:marRight w:val="0"/>
                                                              <w:marTop w:val="0"/>
                                                              <w:marBottom w:val="0"/>
                                                              <w:divBdr>
                                                                <w:top w:val="none" w:sz="0" w:space="0" w:color="auto"/>
                                                                <w:left w:val="none" w:sz="0" w:space="0" w:color="auto"/>
                                                                <w:bottom w:val="none" w:sz="0" w:space="0" w:color="auto"/>
                                                                <w:right w:val="none" w:sz="0" w:space="0" w:color="auto"/>
                                                              </w:divBdr>
                                                              <w:divsChild>
                                                                <w:div w:id="1917278550">
                                                                  <w:marLeft w:val="0"/>
                                                                  <w:marRight w:val="0"/>
                                                                  <w:marTop w:val="0"/>
                                                                  <w:marBottom w:val="0"/>
                                                                  <w:divBdr>
                                                                    <w:top w:val="none" w:sz="0" w:space="0" w:color="auto"/>
                                                                    <w:left w:val="none" w:sz="0" w:space="0" w:color="auto"/>
                                                                    <w:bottom w:val="none" w:sz="0" w:space="0" w:color="auto"/>
                                                                    <w:right w:val="none" w:sz="0" w:space="0" w:color="auto"/>
                                                                  </w:divBdr>
                                                                  <w:divsChild>
                                                                    <w:div w:id="2000499872">
                                                                      <w:marLeft w:val="0"/>
                                                                      <w:marRight w:val="0"/>
                                                                      <w:marTop w:val="0"/>
                                                                      <w:marBottom w:val="0"/>
                                                                      <w:divBdr>
                                                                        <w:top w:val="none" w:sz="0" w:space="0" w:color="auto"/>
                                                                        <w:left w:val="none" w:sz="0" w:space="0" w:color="auto"/>
                                                                        <w:bottom w:val="none" w:sz="0" w:space="0" w:color="auto"/>
                                                                        <w:right w:val="none" w:sz="0" w:space="0" w:color="auto"/>
                                                                      </w:divBdr>
                                                                      <w:divsChild>
                                                                        <w:div w:id="45225195">
                                                                          <w:marLeft w:val="0"/>
                                                                          <w:marRight w:val="0"/>
                                                                          <w:marTop w:val="0"/>
                                                                          <w:marBottom w:val="0"/>
                                                                          <w:divBdr>
                                                                            <w:top w:val="none" w:sz="0" w:space="0" w:color="auto"/>
                                                                            <w:left w:val="none" w:sz="0" w:space="0" w:color="auto"/>
                                                                            <w:bottom w:val="none" w:sz="0" w:space="0" w:color="auto"/>
                                                                            <w:right w:val="none" w:sz="0" w:space="0" w:color="auto"/>
                                                                          </w:divBdr>
                                                                          <w:divsChild>
                                                                            <w:div w:id="798453941">
                                                                              <w:marLeft w:val="0"/>
                                                                              <w:marRight w:val="0"/>
                                                                              <w:marTop w:val="0"/>
                                                                              <w:marBottom w:val="0"/>
                                                                              <w:divBdr>
                                                                                <w:top w:val="none" w:sz="0" w:space="0" w:color="auto"/>
                                                                                <w:left w:val="none" w:sz="0" w:space="0" w:color="auto"/>
                                                                                <w:bottom w:val="none" w:sz="0" w:space="0" w:color="auto"/>
                                                                                <w:right w:val="none" w:sz="0" w:space="0" w:color="auto"/>
                                                                              </w:divBdr>
                                                                              <w:divsChild>
                                                                                <w:div w:id="1523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463392">
      <w:bodyDiv w:val="1"/>
      <w:marLeft w:val="0"/>
      <w:marRight w:val="0"/>
      <w:marTop w:val="0"/>
      <w:marBottom w:val="0"/>
      <w:divBdr>
        <w:top w:val="none" w:sz="0" w:space="0" w:color="auto"/>
        <w:left w:val="none" w:sz="0" w:space="0" w:color="auto"/>
        <w:bottom w:val="none" w:sz="0" w:space="0" w:color="auto"/>
        <w:right w:val="none" w:sz="0" w:space="0" w:color="auto"/>
      </w:divBdr>
    </w:div>
    <w:div w:id="48968015">
      <w:bodyDiv w:val="1"/>
      <w:marLeft w:val="0"/>
      <w:marRight w:val="0"/>
      <w:marTop w:val="0"/>
      <w:marBottom w:val="0"/>
      <w:divBdr>
        <w:top w:val="none" w:sz="0" w:space="0" w:color="auto"/>
        <w:left w:val="none" w:sz="0" w:space="0" w:color="auto"/>
        <w:bottom w:val="none" w:sz="0" w:space="0" w:color="auto"/>
        <w:right w:val="none" w:sz="0" w:space="0" w:color="auto"/>
      </w:divBdr>
      <w:divsChild>
        <w:div w:id="956066900">
          <w:marLeft w:val="0"/>
          <w:marRight w:val="0"/>
          <w:marTop w:val="0"/>
          <w:marBottom w:val="0"/>
          <w:divBdr>
            <w:top w:val="none" w:sz="0" w:space="0" w:color="auto"/>
            <w:left w:val="none" w:sz="0" w:space="0" w:color="auto"/>
            <w:bottom w:val="none" w:sz="0" w:space="0" w:color="auto"/>
            <w:right w:val="none" w:sz="0" w:space="0" w:color="auto"/>
          </w:divBdr>
          <w:divsChild>
            <w:div w:id="241834571">
              <w:marLeft w:val="0"/>
              <w:marRight w:val="0"/>
              <w:marTop w:val="0"/>
              <w:marBottom w:val="0"/>
              <w:divBdr>
                <w:top w:val="none" w:sz="0" w:space="0" w:color="auto"/>
                <w:left w:val="none" w:sz="0" w:space="0" w:color="auto"/>
                <w:bottom w:val="none" w:sz="0" w:space="0" w:color="auto"/>
                <w:right w:val="none" w:sz="0" w:space="0" w:color="auto"/>
              </w:divBdr>
              <w:divsChild>
                <w:div w:id="2049987026">
                  <w:marLeft w:val="0"/>
                  <w:marRight w:val="0"/>
                  <w:marTop w:val="0"/>
                  <w:marBottom w:val="0"/>
                  <w:divBdr>
                    <w:top w:val="none" w:sz="0" w:space="0" w:color="auto"/>
                    <w:left w:val="none" w:sz="0" w:space="0" w:color="auto"/>
                    <w:bottom w:val="none" w:sz="0" w:space="0" w:color="auto"/>
                    <w:right w:val="none" w:sz="0" w:space="0" w:color="auto"/>
                  </w:divBdr>
                  <w:divsChild>
                    <w:div w:id="590049965">
                      <w:marLeft w:val="2400"/>
                      <w:marRight w:val="0"/>
                      <w:marTop w:val="0"/>
                      <w:marBottom w:val="0"/>
                      <w:divBdr>
                        <w:top w:val="none" w:sz="0" w:space="0" w:color="auto"/>
                        <w:left w:val="none" w:sz="0" w:space="0" w:color="auto"/>
                        <w:bottom w:val="none" w:sz="0" w:space="0" w:color="auto"/>
                        <w:right w:val="none" w:sz="0" w:space="0" w:color="auto"/>
                      </w:divBdr>
                      <w:divsChild>
                        <w:div w:id="724446282">
                          <w:marLeft w:val="0"/>
                          <w:marRight w:val="0"/>
                          <w:marTop w:val="0"/>
                          <w:marBottom w:val="0"/>
                          <w:divBdr>
                            <w:top w:val="none" w:sz="0" w:space="0" w:color="auto"/>
                            <w:left w:val="none" w:sz="0" w:space="0" w:color="auto"/>
                            <w:bottom w:val="none" w:sz="0" w:space="0" w:color="auto"/>
                            <w:right w:val="none" w:sz="0" w:space="0" w:color="auto"/>
                          </w:divBdr>
                          <w:divsChild>
                            <w:div w:id="340132372">
                              <w:marLeft w:val="0"/>
                              <w:marRight w:val="0"/>
                              <w:marTop w:val="0"/>
                              <w:marBottom w:val="0"/>
                              <w:divBdr>
                                <w:top w:val="none" w:sz="0" w:space="0" w:color="auto"/>
                                <w:left w:val="none" w:sz="0" w:space="0" w:color="auto"/>
                                <w:bottom w:val="none" w:sz="0" w:space="0" w:color="auto"/>
                                <w:right w:val="none" w:sz="0" w:space="0" w:color="auto"/>
                              </w:divBdr>
                            </w:div>
                            <w:div w:id="1264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0847">
      <w:bodyDiv w:val="1"/>
      <w:marLeft w:val="0"/>
      <w:marRight w:val="0"/>
      <w:marTop w:val="0"/>
      <w:marBottom w:val="0"/>
      <w:divBdr>
        <w:top w:val="none" w:sz="0" w:space="0" w:color="auto"/>
        <w:left w:val="none" w:sz="0" w:space="0" w:color="auto"/>
        <w:bottom w:val="none" w:sz="0" w:space="0" w:color="auto"/>
        <w:right w:val="none" w:sz="0" w:space="0" w:color="auto"/>
      </w:divBdr>
      <w:divsChild>
        <w:div w:id="1848475570">
          <w:marLeft w:val="0"/>
          <w:marRight w:val="0"/>
          <w:marTop w:val="0"/>
          <w:marBottom w:val="0"/>
          <w:divBdr>
            <w:top w:val="none" w:sz="0" w:space="0" w:color="auto"/>
            <w:left w:val="none" w:sz="0" w:space="0" w:color="auto"/>
            <w:bottom w:val="none" w:sz="0" w:space="0" w:color="auto"/>
            <w:right w:val="none" w:sz="0" w:space="0" w:color="auto"/>
          </w:divBdr>
          <w:divsChild>
            <w:div w:id="78067235">
              <w:marLeft w:val="0"/>
              <w:marRight w:val="0"/>
              <w:marTop w:val="0"/>
              <w:marBottom w:val="0"/>
              <w:divBdr>
                <w:top w:val="none" w:sz="0" w:space="0" w:color="auto"/>
                <w:left w:val="none" w:sz="0" w:space="0" w:color="auto"/>
                <w:bottom w:val="none" w:sz="0" w:space="0" w:color="auto"/>
                <w:right w:val="none" w:sz="0" w:space="0" w:color="auto"/>
              </w:divBdr>
              <w:divsChild>
                <w:div w:id="1145316508">
                  <w:marLeft w:val="0"/>
                  <w:marRight w:val="0"/>
                  <w:marTop w:val="0"/>
                  <w:marBottom w:val="0"/>
                  <w:divBdr>
                    <w:top w:val="none" w:sz="0" w:space="0" w:color="auto"/>
                    <w:left w:val="none" w:sz="0" w:space="0" w:color="auto"/>
                    <w:bottom w:val="none" w:sz="0" w:space="0" w:color="auto"/>
                    <w:right w:val="none" w:sz="0" w:space="0" w:color="auto"/>
                  </w:divBdr>
                  <w:divsChild>
                    <w:div w:id="718630061">
                      <w:marLeft w:val="2400"/>
                      <w:marRight w:val="0"/>
                      <w:marTop w:val="0"/>
                      <w:marBottom w:val="0"/>
                      <w:divBdr>
                        <w:top w:val="none" w:sz="0" w:space="0" w:color="auto"/>
                        <w:left w:val="none" w:sz="0" w:space="0" w:color="auto"/>
                        <w:bottom w:val="none" w:sz="0" w:space="0" w:color="auto"/>
                        <w:right w:val="none" w:sz="0" w:space="0" w:color="auto"/>
                      </w:divBdr>
                      <w:divsChild>
                        <w:div w:id="173148779">
                          <w:marLeft w:val="0"/>
                          <w:marRight w:val="0"/>
                          <w:marTop w:val="0"/>
                          <w:marBottom w:val="0"/>
                          <w:divBdr>
                            <w:top w:val="none" w:sz="0" w:space="0" w:color="auto"/>
                            <w:left w:val="none" w:sz="0" w:space="0" w:color="auto"/>
                            <w:bottom w:val="none" w:sz="0" w:space="0" w:color="auto"/>
                            <w:right w:val="none" w:sz="0" w:space="0" w:color="auto"/>
                          </w:divBdr>
                          <w:divsChild>
                            <w:div w:id="1428844712">
                              <w:marLeft w:val="0"/>
                              <w:marRight w:val="0"/>
                              <w:marTop w:val="0"/>
                              <w:marBottom w:val="0"/>
                              <w:divBdr>
                                <w:top w:val="none" w:sz="0" w:space="0" w:color="auto"/>
                                <w:left w:val="none" w:sz="0" w:space="0" w:color="auto"/>
                                <w:bottom w:val="none" w:sz="0" w:space="0" w:color="auto"/>
                                <w:right w:val="none" w:sz="0" w:space="0" w:color="auto"/>
                              </w:divBdr>
                            </w:div>
                            <w:div w:id="19535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5484">
      <w:bodyDiv w:val="1"/>
      <w:marLeft w:val="0"/>
      <w:marRight w:val="0"/>
      <w:marTop w:val="0"/>
      <w:marBottom w:val="0"/>
      <w:divBdr>
        <w:top w:val="none" w:sz="0" w:space="0" w:color="auto"/>
        <w:left w:val="none" w:sz="0" w:space="0" w:color="auto"/>
        <w:bottom w:val="none" w:sz="0" w:space="0" w:color="auto"/>
        <w:right w:val="none" w:sz="0" w:space="0" w:color="auto"/>
      </w:divBdr>
    </w:div>
    <w:div w:id="70087699">
      <w:bodyDiv w:val="1"/>
      <w:marLeft w:val="0"/>
      <w:marRight w:val="0"/>
      <w:marTop w:val="0"/>
      <w:marBottom w:val="0"/>
      <w:divBdr>
        <w:top w:val="none" w:sz="0" w:space="0" w:color="auto"/>
        <w:left w:val="none" w:sz="0" w:space="0" w:color="auto"/>
        <w:bottom w:val="none" w:sz="0" w:space="0" w:color="auto"/>
        <w:right w:val="none" w:sz="0" w:space="0" w:color="auto"/>
      </w:divBdr>
    </w:div>
    <w:div w:id="77991007">
      <w:bodyDiv w:val="1"/>
      <w:marLeft w:val="0"/>
      <w:marRight w:val="0"/>
      <w:marTop w:val="0"/>
      <w:marBottom w:val="0"/>
      <w:divBdr>
        <w:top w:val="none" w:sz="0" w:space="0" w:color="auto"/>
        <w:left w:val="none" w:sz="0" w:space="0" w:color="auto"/>
        <w:bottom w:val="none" w:sz="0" w:space="0" w:color="auto"/>
        <w:right w:val="none" w:sz="0" w:space="0" w:color="auto"/>
      </w:divBdr>
    </w:div>
    <w:div w:id="79446385">
      <w:bodyDiv w:val="1"/>
      <w:marLeft w:val="0"/>
      <w:marRight w:val="0"/>
      <w:marTop w:val="0"/>
      <w:marBottom w:val="0"/>
      <w:divBdr>
        <w:top w:val="none" w:sz="0" w:space="0" w:color="auto"/>
        <w:left w:val="none" w:sz="0" w:space="0" w:color="auto"/>
        <w:bottom w:val="none" w:sz="0" w:space="0" w:color="auto"/>
        <w:right w:val="none" w:sz="0" w:space="0" w:color="auto"/>
      </w:divBdr>
    </w:div>
    <w:div w:id="90317415">
      <w:bodyDiv w:val="1"/>
      <w:marLeft w:val="0"/>
      <w:marRight w:val="0"/>
      <w:marTop w:val="0"/>
      <w:marBottom w:val="0"/>
      <w:divBdr>
        <w:top w:val="none" w:sz="0" w:space="0" w:color="auto"/>
        <w:left w:val="none" w:sz="0" w:space="0" w:color="auto"/>
        <w:bottom w:val="none" w:sz="0" w:space="0" w:color="auto"/>
        <w:right w:val="none" w:sz="0" w:space="0" w:color="auto"/>
      </w:divBdr>
      <w:divsChild>
        <w:div w:id="447117227">
          <w:marLeft w:val="0"/>
          <w:marRight w:val="0"/>
          <w:marTop w:val="0"/>
          <w:marBottom w:val="0"/>
          <w:divBdr>
            <w:top w:val="none" w:sz="0" w:space="0" w:color="auto"/>
            <w:left w:val="none" w:sz="0" w:space="0" w:color="auto"/>
            <w:bottom w:val="none" w:sz="0" w:space="0" w:color="auto"/>
            <w:right w:val="none" w:sz="0" w:space="0" w:color="auto"/>
          </w:divBdr>
          <w:divsChild>
            <w:div w:id="882330420">
              <w:marLeft w:val="0"/>
              <w:marRight w:val="0"/>
              <w:marTop w:val="0"/>
              <w:marBottom w:val="0"/>
              <w:divBdr>
                <w:top w:val="none" w:sz="0" w:space="0" w:color="auto"/>
                <w:left w:val="none" w:sz="0" w:space="0" w:color="auto"/>
                <w:bottom w:val="none" w:sz="0" w:space="0" w:color="auto"/>
                <w:right w:val="none" w:sz="0" w:space="0" w:color="auto"/>
              </w:divBdr>
              <w:divsChild>
                <w:div w:id="1305356085">
                  <w:marLeft w:val="0"/>
                  <w:marRight w:val="0"/>
                  <w:marTop w:val="0"/>
                  <w:marBottom w:val="0"/>
                  <w:divBdr>
                    <w:top w:val="none" w:sz="0" w:space="0" w:color="auto"/>
                    <w:left w:val="none" w:sz="0" w:space="0" w:color="auto"/>
                    <w:bottom w:val="none" w:sz="0" w:space="0" w:color="auto"/>
                    <w:right w:val="none" w:sz="0" w:space="0" w:color="auto"/>
                  </w:divBdr>
                  <w:divsChild>
                    <w:div w:id="633875504">
                      <w:marLeft w:val="2174"/>
                      <w:marRight w:val="0"/>
                      <w:marTop w:val="0"/>
                      <w:marBottom w:val="0"/>
                      <w:divBdr>
                        <w:top w:val="none" w:sz="0" w:space="0" w:color="auto"/>
                        <w:left w:val="none" w:sz="0" w:space="0" w:color="auto"/>
                        <w:bottom w:val="none" w:sz="0" w:space="0" w:color="auto"/>
                        <w:right w:val="none" w:sz="0" w:space="0" w:color="auto"/>
                      </w:divBdr>
                      <w:divsChild>
                        <w:div w:id="387994534">
                          <w:marLeft w:val="0"/>
                          <w:marRight w:val="0"/>
                          <w:marTop w:val="0"/>
                          <w:marBottom w:val="0"/>
                          <w:divBdr>
                            <w:top w:val="none" w:sz="0" w:space="0" w:color="auto"/>
                            <w:left w:val="none" w:sz="0" w:space="0" w:color="auto"/>
                            <w:bottom w:val="none" w:sz="0" w:space="0" w:color="auto"/>
                            <w:right w:val="none" w:sz="0" w:space="0" w:color="auto"/>
                          </w:divBdr>
                          <w:divsChild>
                            <w:div w:id="760217930">
                              <w:marLeft w:val="0"/>
                              <w:marRight w:val="0"/>
                              <w:marTop w:val="0"/>
                              <w:marBottom w:val="0"/>
                              <w:divBdr>
                                <w:top w:val="none" w:sz="0" w:space="0" w:color="auto"/>
                                <w:left w:val="none" w:sz="0" w:space="0" w:color="auto"/>
                                <w:bottom w:val="none" w:sz="0" w:space="0" w:color="auto"/>
                                <w:right w:val="none" w:sz="0" w:space="0" w:color="auto"/>
                              </w:divBdr>
                            </w:div>
                            <w:div w:id="1937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64017">
      <w:bodyDiv w:val="1"/>
      <w:marLeft w:val="0"/>
      <w:marRight w:val="0"/>
      <w:marTop w:val="0"/>
      <w:marBottom w:val="0"/>
      <w:divBdr>
        <w:top w:val="none" w:sz="0" w:space="0" w:color="auto"/>
        <w:left w:val="none" w:sz="0" w:space="0" w:color="auto"/>
        <w:bottom w:val="none" w:sz="0" w:space="0" w:color="auto"/>
        <w:right w:val="none" w:sz="0" w:space="0" w:color="auto"/>
      </w:divBdr>
      <w:divsChild>
        <w:div w:id="2090494743">
          <w:marLeft w:val="0"/>
          <w:marRight w:val="0"/>
          <w:marTop w:val="0"/>
          <w:marBottom w:val="0"/>
          <w:divBdr>
            <w:top w:val="none" w:sz="0" w:space="0" w:color="auto"/>
            <w:left w:val="none" w:sz="0" w:space="0" w:color="auto"/>
            <w:bottom w:val="none" w:sz="0" w:space="0" w:color="auto"/>
            <w:right w:val="none" w:sz="0" w:space="0" w:color="auto"/>
          </w:divBdr>
          <w:divsChild>
            <w:div w:id="1387994694">
              <w:marLeft w:val="0"/>
              <w:marRight w:val="0"/>
              <w:marTop w:val="0"/>
              <w:marBottom w:val="0"/>
              <w:divBdr>
                <w:top w:val="none" w:sz="0" w:space="0" w:color="auto"/>
                <w:left w:val="none" w:sz="0" w:space="0" w:color="auto"/>
                <w:bottom w:val="none" w:sz="0" w:space="0" w:color="auto"/>
                <w:right w:val="none" w:sz="0" w:space="0" w:color="auto"/>
              </w:divBdr>
              <w:divsChild>
                <w:div w:id="172232210">
                  <w:marLeft w:val="0"/>
                  <w:marRight w:val="0"/>
                  <w:marTop w:val="0"/>
                  <w:marBottom w:val="0"/>
                  <w:divBdr>
                    <w:top w:val="none" w:sz="0" w:space="0" w:color="auto"/>
                    <w:left w:val="none" w:sz="0" w:space="0" w:color="auto"/>
                    <w:bottom w:val="none" w:sz="0" w:space="0" w:color="auto"/>
                    <w:right w:val="none" w:sz="0" w:space="0" w:color="auto"/>
                  </w:divBdr>
                  <w:divsChild>
                    <w:div w:id="1878348873">
                      <w:marLeft w:val="0"/>
                      <w:marRight w:val="0"/>
                      <w:marTop w:val="0"/>
                      <w:marBottom w:val="0"/>
                      <w:divBdr>
                        <w:top w:val="none" w:sz="0" w:space="0" w:color="auto"/>
                        <w:left w:val="none" w:sz="0" w:space="0" w:color="auto"/>
                        <w:bottom w:val="none" w:sz="0" w:space="0" w:color="auto"/>
                        <w:right w:val="none" w:sz="0" w:space="0" w:color="auto"/>
                      </w:divBdr>
                      <w:divsChild>
                        <w:div w:id="483401413">
                          <w:marLeft w:val="0"/>
                          <w:marRight w:val="0"/>
                          <w:marTop w:val="0"/>
                          <w:marBottom w:val="0"/>
                          <w:divBdr>
                            <w:top w:val="none" w:sz="0" w:space="0" w:color="auto"/>
                            <w:left w:val="none" w:sz="0" w:space="0" w:color="auto"/>
                            <w:bottom w:val="none" w:sz="0" w:space="0" w:color="auto"/>
                            <w:right w:val="none" w:sz="0" w:space="0" w:color="auto"/>
                          </w:divBdr>
                          <w:divsChild>
                            <w:div w:id="1694258299">
                              <w:marLeft w:val="0"/>
                              <w:marRight w:val="0"/>
                              <w:marTop w:val="0"/>
                              <w:marBottom w:val="0"/>
                              <w:divBdr>
                                <w:top w:val="none" w:sz="0" w:space="0" w:color="auto"/>
                                <w:left w:val="none" w:sz="0" w:space="0" w:color="auto"/>
                                <w:bottom w:val="none" w:sz="0" w:space="0" w:color="auto"/>
                                <w:right w:val="none" w:sz="0" w:space="0" w:color="auto"/>
                              </w:divBdr>
                              <w:divsChild>
                                <w:div w:id="236743507">
                                  <w:marLeft w:val="0"/>
                                  <w:marRight w:val="0"/>
                                  <w:marTop w:val="0"/>
                                  <w:marBottom w:val="0"/>
                                  <w:divBdr>
                                    <w:top w:val="none" w:sz="0" w:space="0" w:color="auto"/>
                                    <w:left w:val="none" w:sz="0" w:space="0" w:color="auto"/>
                                    <w:bottom w:val="none" w:sz="0" w:space="0" w:color="auto"/>
                                    <w:right w:val="none" w:sz="0" w:space="0" w:color="auto"/>
                                  </w:divBdr>
                                  <w:divsChild>
                                    <w:div w:id="1111780383">
                                      <w:marLeft w:val="0"/>
                                      <w:marRight w:val="0"/>
                                      <w:marTop w:val="0"/>
                                      <w:marBottom w:val="0"/>
                                      <w:divBdr>
                                        <w:top w:val="none" w:sz="0" w:space="0" w:color="auto"/>
                                        <w:left w:val="none" w:sz="0" w:space="0" w:color="auto"/>
                                        <w:bottom w:val="none" w:sz="0" w:space="0" w:color="auto"/>
                                        <w:right w:val="none" w:sz="0" w:space="0" w:color="auto"/>
                                      </w:divBdr>
                                      <w:divsChild>
                                        <w:div w:id="1206406004">
                                          <w:marLeft w:val="0"/>
                                          <w:marRight w:val="0"/>
                                          <w:marTop w:val="0"/>
                                          <w:marBottom w:val="0"/>
                                          <w:divBdr>
                                            <w:top w:val="none" w:sz="0" w:space="0" w:color="auto"/>
                                            <w:left w:val="none" w:sz="0" w:space="0" w:color="auto"/>
                                            <w:bottom w:val="none" w:sz="0" w:space="0" w:color="auto"/>
                                            <w:right w:val="none" w:sz="0" w:space="0" w:color="auto"/>
                                          </w:divBdr>
                                          <w:divsChild>
                                            <w:div w:id="861287283">
                                              <w:marLeft w:val="0"/>
                                              <w:marRight w:val="0"/>
                                              <w:marTop w:val="0"/>
                                              <w:marBottom w:val="0"/>
                                              <w:divBdr>
                                                <w:top w:val="none" w:sz="0" w:space="0" w:color="auto"/>
                                                <w:left w:val="none" w:sz="0" w:space="0" w:color="auto"/>
                                                <w:bottom w:val="none" w:sz="0" w:space="0" w:color="auto"/>
                                                <w:right w:val="none" w:sz="0" w:space="0" w:color="auto"/>
                                              </w:divBdr>
                                              <w:divsChild>
                                                <w:div w:id="1789008575">
                                                  <w:marLeft w:val="0"/>
                                                  <w:marRight w:val="0"/>
                                                  <w:marTop w:val="0"/>
                                                  <w:marBottom w:val="0"/>
                                                  <w:divBdr>
                                                    <w:top w:val="none" w:sz="0" w:space="0" w:color="auto"/>
                                                    <w:left w:val="none" w:sz="0" w:space="0" w:color="auto"/>
                                                    <w:bottom w:val="none" w:sz="0" w:space="0" w:color="auto"/>
                                                    <w:right w:val="none" w:sz="0" w:space="0" w:color="auto"/>
                                                  </w:divBdr>
                                                  <w:divsChild>
                                                    <w:div w:id="1598101041">
                                                      <w:marLeft w:val="0"/>
                                                      <w:marRight w:val="0"/>
                                                      <w:marTop w:val="0"/>
                                                      <w:marBottom w:val="0"/>
                                                      <w:divBdr>
                                                        <w:top w:val="none" w:sz="0" w:space="0" w:color="auto"/>
                                                        <w:left w:val="none" w:sz="0" w:space="0" w:color="auto"/>
                                                        <w:bottom w:val="none" w:sz="0" w:space="0" w:color="auto"/>
                                                        <w:right w:val="none" w:sz="0" w:space="0" w:color="auto"/>
                                                      </w:divBdr>
                                                      <w:divsChild>
                                                        <w:div w:id="2142651579">
                                                          <w:marLeft w:val="0"/>
                                                          <w:marRight w:val="0"/>
                                                          <w:marTop w:val="0"/>
                                                          <w:marBottom w:val="0"/>
                                                          <w:divBdr>
                                                            <w:top w:val="none" w:sz="0" w:space="0" w:color="auto"/>
                                                            <w:left w:val="none" w:sz="0" w:space="0" w:color="auto"/>
                                                            <w:bottom w:val="none" w:sz="0" w:space="0" w:color="auto"/>
                                                            <w:right w:val="none" w:sz="0" w:space="0" w:color="auto"/>
                                                          </w:divBdr>
                                                          <w:divsChild>
                                                            <w:div w:id="512184539">
                                                              <w:marLeft w:val="0"/>
                                                              <w:marRight w:val="0"/>
                                                              <w:marTop w:val="0"/>
                                                              <w:marBottom w:val="0"/>
                                                              <w:divBdr>
                                                                <w:top w:val="none" w:sz="0" w:space="0" w:color="auto"/>
                                                                <w:left w:val="none" w:sz="0" w:space="0" w:color="auto"/>
                                                                <w:bottom w:val="none" w:sz="0" w:space="0" w:color="auto"/>
                                                                <w:right w:val="none" w:sz="0" w:space="0" w:color="auto"/>
                                                              </w:divBdr>
                                                              <w:divsChild>
                                                                <w:div w:id="1310935706">
                                                                  <w:marLeft w:val="0"/>
                                                                  <w:marRight w:val="0"/>
                                                                  <w:marTop w:val="0"/>
                                                                  <w:marBottom w:val="0"/>
                                                                  <w:divBdr>
                                                                    <w:top w:val="none" w:sz="0" w:space="0" w:color="auto"/>
                                                                    <w:left w:val="none" w:sz="0" w:space="0" w:color="auto"/>
                                                                    <w:bottom w:val="none" w:sz="0" w:space="0" w:color="auto"/>
                                                                    <w:right w:val="none" w:sz="0" w:space="0" w:color="auto"/>
                                                                  </w:divBdr>
                                                                  <w:divsChild>
                                                                    <w:div w:id="1215386902">
                                                                      <w:marLeft w:val="0"/>
                                                                      <w:marRight w:val="0"/>
                                                                      <w:marTop w:val="0"/>
                                                                      <w:marBottom w:val="0"/>
                                                                      <w:divBdr>
                                                                        <w:top w:val="none" w:sz="0" w:space="0" w:color="auto"/>
                                                                        <w:left w:val="none" w:sz="0" w:space="0" w:color="auto"/>
                                                                        <w:bottom w:val="none" w:sz="0" w:space="0" w:color="auto"/>
                                                                        <w:right w:val="none" w:sz="0" w:space="0" w:color="auto"/>
                                                                      </w:divBdr>
                                                                      <w:divsChild>
                                                                        <w:div w:id="2114206933">
                                                                          <w:marLeft w:val="0"/>
                                                                          <w:marRight w:val="0"/>
                                                                          <w:marTop w:val="0"/>
                                                                          <w:marBottom w:val="0"/>
                                                                          <w:divBdr>
                                                                            <w:top w:val="none" w:sz="0" w:space="0" w:color="auto"/>
                                                                            <w:left w:val="none" w:sz="0" w:space="0" w:color="auto"/>
                                                                            <w:bottom w:val="none" w:sz="0" w:space="0" w:color="auto"/>
                                                                            <w:right w:val="none" w:sz="0" w:space="0" w:color="auto"/>
                                                                          </w:divBdr>
                                                                          <w:divsChild>
                                                                            <w:div w:id="607664162">
                                                                              <w:marLeft w:val="0"/>
                                                                              <w:marRight w:val="0"/>
                                                                              <w:marTop w:val="0"/>
                                                                              <w:marBottom w:val="0"/>
                                                                              <w:divBdr>
                                                                                <w:top w:val="none" w:sz="0" w:space="0" w:color="auto"/>
                                                                                <w:left w:val="none" w:sz="0" w:space="0" w:color="auto"/>
                                                                                <w:bottom w:val="none" w:sz="0" w:space="0" w:color="auto"/>
                                                                                <w:right w:val="none" w:sz="0" w:space="0" w:color="auto"/>
                                                                              </w:divBdr>
                                                                              <w:divsChild>
                                                                                <w:div w:id="1727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915391">
      <w:bodyDiv w:val="1"/>
      <w:marLeft w:val="0"/>
      <w:marRight w:val="0"/>
      <w:marTop w:val="0"/>
      <w:marBottom w:val="0"/>
      <w:divBdr>
        <w:top w:val="none" w:sz="0" w:space="0" w:color="auto"/>
        <w:left w:val="none" w:sz="0" w:space="0" w:color="auto"/>
        <w:bottom w:val="none" w:sz="0" w:space="0" w:color="auto"/>
        <w:right w:val="none" w:sz="0" w:space="0" w:color="auto"/>
      </w:divBdr>
    </w:div>
    <w:div w:id="106200855">
      <w:bodyDiv w:val="1"/>
      <w:marLeft w:val="0"/>
      <w:marRight w:val="0"/>
      <w:marTop w:val="0"/>
      <w:marBottom w:val="0"/>
      <w:divBdr>
        <w:top w:val="none" w:sz="0" w:space="0" w:color="auto"/>
        <w:left w:val="none" w:sz="0" w:space="0" w:color="auto"/>
        <w:bottom w:val="none" w:sz="0" w:space="0" w:color="auto"/>
        <w:right w:val="none" w:sz="0" w:space="0" w:color="auto"/>
      </w:divBdr>
      <w:divsChild>
        <w:div w:id="1021737519">
          <w:marLeft w:val="0"/>
          <w:marRight w:val="0"/>
          <w:marTop w:val="0"/>
          <w:marBottom w:val="0"/>
          <w:divBdr>
            <w:top w:val="none" w:sz="0" w:space="0" w:color="auto"/>
            <w:left w:val="none" w:sz="0" w:space="0" w:color="auto"/>
            <w:bottom w:val="none" w:sz="0" w:space="0" w:color="auto"/>
            <w:right w:val="none" w:sz="0" w:space="0" w:color="auto"/>
          </w:divBdr>
          <w:divsChild>
            <w:div w:id="1731223840">
              <w:marLeft w:val="0"/>
              <w:marRight w:val="0"/>
              <w:marTop w:val="0"/>
              <w:marBottom w:val="0"/>
              <w:divBdr>
                <w:top w:val="none" w:sz="0" w:space="0" w:color="auto"/>
                <w:left w:val="none" w:sz="0" w:space="0" w:color="auto"/>
                <w:bottom w:val="none" w:sz="0" w:space="0" w:color="auto"/>
                <w:right w:val="none" w:sz="0" w:space="0" w:color="auto"/>
              </w:divBdr>
              <w:divsChild>
                <w:div w:id="854537442">
                  <w:marLeft w:val="0"/>
                  <w:marRight w:val="0"/>
                  <w:marTop w:val="0"/>
                  <w:marBottom w:val="0"/>
                  <w:divBdr>
                    <w:top w:val="none" w:sz="0" w:space="0" w:color="auto"/>
                    <w:left w:val="none" w:sz="0" w:space="0" w:color="auto"/>
                    <w:bottom w:val="none" w:sz="0" w:space="0" w:color="auto"/>
                    <w:right w:val="none" w:sz="0" w:space="0" w:color="auto"/>
                  </w:divBdr>
                  <w:divsChild>
                    <w:div w:id="1569220840">
                      <w:marLeft w:val="2174"/>
                      <w:marRight w:val="0"/>
                      <w:marTop w:val="0"/>
                      <w:marBottom w:val="0"/>
                      <w:divBdr>
                        <w:top w:val="none" w:sz="0" w:space="0" w:color="auto"/>
                        <w:left w:val="none" w:sz="0" w:space="0" w:color="auto"/>
                        <w:bottom w:val="none" w:sz="0" w:space="0" w:color="auto"/>
                        <w:right w:val="none" w:sz="0" w:space="0" w:color="auto"/>
                      </w:divBdr>
                      <w:divsChild>
                        <w:div w:id="398940038">
                          <w:marLeft w:val="0"/>
                          <w:marRight w:val="0"/>
                          <w:marTop w:val="0"/>
                          <w:marBottom w:val="0"/>
                          <w:divBdr>
                            <w:top w:val="none" w:sz="0" w:space="0" w:color="auto"/>
                            <w:left w:val="none" w:sz="0" w:space="0" w:color="auto"/>
                            <w:bottom w:val="none" w:sz="0" w:space="0" w:color="auto"/>
                            <w:right w:val="none" w:sz="0" w:space="0" w:color="auto"/>
                          </w:divBdr>
                          <w:divsChild>
                            <w:div w:id="484973150">
                              <w:marLeft w:val="0"/>
                              <w:marRight w:val="0"/>
                              <w:marTop w:val="0"/>
                              <w:marBottom w:val="0"/>
                              <w:divBdr>
                                <w:top w:val="none" w:sz="0" w:space="0" w:color="auto"/>
                                <w:left w:val="none" w:sz="0" w:space="0" w:color="auto"/>
                                <w:bottom w:val="none" w:sz="0" w:space="0" w:color="auto"/>
                                <w:right w:val="none" w:sz="0" w:space="0" w:color="auto"/>
                              </w:divBdr>
                            </w:div>
                            <w:div w:id="6561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97912">
      <w:bodyDiv w:val="1"/>
      <w:marLeft w:val="0"/>
      <w:marRight w:val="0"/>
      <w:marTop w:val="0"/>
      <w:marBottom w:val="0"/>
      <w:divBdr>
        <w:top w:val="none" w:sz="0" w:space="0" w:color="auto"/>
        <w:left w:val="none" w:sz="0" w:space="0" w:color="auto"/>
        <w:bottom w:val="none" w:sz="0" w:space="0" w:color="auto"/>
        <w:right w:val="none" w:sz="0" w:space="0" w:color="auto"/>
      </w:divBdr>
    </w:div>
    <w:div w:id="112018468">
      <w:bodyDiv w:val="1"/>
      <w:marLeft w:val="0"/>
      <w:marRight w:val="0"/>
      <w:marTop w:val="0"/>
      <w:marBottom w:val="0"/>
      <w:divBdr>
        <w:top w:val="none" w:sz="0" w:space="0" w:color="auto"/>
        <w:left w:val="none" w:sz="0" w:space="0" w:color="auto"/>
        <w:bottom w:val="none" w:sz="0" w:space="0" w:color="auto"/>
        <w:right w:val="none" w:sz="0" w:space="0" w:color="auto"/>
      </w:divBdr>
    </w:div>
    <w:div w:id="119805595">
      <w:bodyDiv w:val="1"/>
      <w:marLeft w:val="0"/>
      <w:marRight w:val="0"/>
      <w:marTop w:val="0"/>
      <w:marBottom w:val="0"/>
      <w:divBdr>
        <w:top w:val="none" w:sz="0" w:space="0" w:color="auto"/>
        <w:left w:val="none" w:sz="0" w:space="0" w:color="auto"/>
        <w:bottom w:val="none" w:sz="0" w:space="0" w:color="auto"/>
        <w:right w:val="none" w:sz="0" w:space="0" w:color="auto"/>
      </w:divBdr>
      <w:divsChild>
        <w:div w:id="1656764697">
          <w:marLeft w:val="0"/>
          <w:marRight w:val="0"/>
          <w:marTop w:val="0"/>
          <w:marBottom w:val="0"/>
          <w:divBdr>
            <w:top w:val="none" w:sz="0" w:space="0" w:color="auto"/>
            <w:left w:val="none" w:sz="0" w:space="0" w:color="auto"/>
            <w:bottom w:val="none" w:sz="0" w:space="0" w:color="auto"/>
            <w:right w:val="none" w:sz="0" w:space="0" w:color="auto"/>
          </w:divBdr>
          <w:divsChild>
            <w:div w:id="1399741592">
              <w:marLeft w:val="0"/>
              <w:marRight w:val="0"/>
              <w:marTop w:val="0"/>
              <w:marBottom w:val="0"/>
              <w:divBdr>
                <w:top w:val="none" w:sz="0" w:space="0" w:color="auto"/>
                <w:left w:val="none" w:sz="0" w:space="0" w:color="auto"/>
                <w:bottom w:val="none" w:sz="0" w:space="0" w:color="auto"/>
                <w:right w:val="none" w:sz="0" w:space="0" w:color="auto"/>
              </w:divBdr>
              <w:divsChild>
                <w:div w:id="1506821140">
                  <w:marLeft w:val="0"/>
                  <w:marRight w:val="0"/>
                  <w:marTop w:val="0"/>
                  <w:marBottom w:val="0"/>
                  <w:divBdr>
                    <w:top w:val="none" w:sz="0" w:space="0" w:color="auto"/>
                    <w:left w:val="none" w:sz="0" w:space="0" w:color="auto"/>
                    <w:bottom w:val="none" w:sz="0" w:space="0" w:color="auto"/>
                    <w:right w:val="none" w:sz="0" w:space="0" w:color="auto"/>
                  </w:divBdr>
                  <w:divsChild>
                    <w:div w:id="1212182855">
                      <w:marLeft w:val="0"/>
                      <w:marRight w:val="0"/>
                      <w:marTop w:val="0"/>
                      <w:marBottom w:val="0"/>
                      <w:divBdr>
                        <w:top w:val="none" w:sz="0" w:space="0" w:color="auto"/>
                        <w:left w:val="none" w:sz="0" w:space="0" w:color="auto"/>
                        <w:bottom w:val="none" w:sz="0" w:space="0" w:color="auto"/>
                        <w:right w:val="none" w:sz="0" w:space="0" w:color="auto"/>
                      </w:divBdr>
                      <w:divsChild>
                        <w:div w:id="616716987">
                          <w:marLeft w:val="0"/>
                          <w:marRight w:val="0"/>
                          <w:marTop w:val="0"/>
                          <w:marBottom w:val="0"/>
                          <w:divBdr>
                            <w:top w:val="none" w:sz="0" w:space="0" w:color="auto"/>
                            <w:left w:val="none" w:sz="0" w:space="0" w:color="auto"/>
                            <w:bottom w:val="none" w:sz="0" w:space="0" w:color="auto"/>
                            <w:right w:val="none" w:sz="0" w:space="0" w:color="auto"/>
                          </w:divBdr>
                          <w:divsChild>
                            <w:div w:id="2053722235">
                              <w:marLeft w:val="0"/>
                              <w:marRight w:val="0"/>
                              <w:marTop w:val="0"/>
                              <w:marBottom w:val="0"/>
                              <w:divBdr>
                                <w:top w:val="none" w:sz="0" w:space="0" w:color="auto"/>
                                <w:left w:val="none" w:sz="0" w:space="0" w:color="auto"/>
                                <w:bottom w:val="none" w:sz="0" w:space="0" w:color="auto"/>
                                <w:right w:val="none" w:sz="0" w:space="0" w:color="auto"/>
                              </w:divBdr>
                              <w:divsChild>
                                <w:div w:id="417142895">
                                  <w:marLeft w:val="0"/>
                                  <w:marRight w:val="0"/>
                                  <w:marTop w:val="0"/>
                                  <w:marBottom w:val="0"/>
                                  <w:divBdr>
                                    <w:top w:val="none" w:sz="0" w:space="0" w:color="auto"/>
                                    <w:left w:val="none" w:sz="0" w:space="0" w:color="auto"/>
                                    <w:bottom w:val="none" w:sz="0" w:space="0" w:color="auto"/>
                                    <w:right w:val="none" w:sz="0" w:space="0" w:color="auto"/>
                                  </w:divBdr>
                                  <w:divsChild>
                                    <w:div w:id="1337344018">
                                      <w:marLeft w:val="0"/>
                                      <w:marRight w:val="0"/>
                                      <w:marTop w:val="0"/>
                                      <w:marBottom w:val="0"/>
                                      <w:divBdr>
                                        <w:top w:val="none" w:sz="0" w:space="0" w:color="auto"/>
                                        <w:left w:val="none" w:sz="0" w:space="0" w:color="auto"/>
                                        <w:bottom w:val="none" w:sz="0" w:space="0" w:color="auto"/>
                                        <w:right w:val="none" w:sz="0" w:space="0" w:color="auto"/>
                                      </w:divBdr>
                                      <w:divsChild>
                                        <w:div w:id="560411884">
                                          <w:marLeft w:val="0"/>
                                          <w:marRight w:val="0"/>
                                          <w:marTop w:val="0"/>
                                          <w:marBottom w:val="0"/>
                                          <w:divBdr>
                                            <w:top w:val="none" w:sz="0" w:space="0" w:color="auto"/>
                                            <w:left w:val="none" w:sz="0" w:space="0" w:color="auto"/>
                                            <w:bottom w:val="none" w:sz="0" w:space="0" w:color="auto"/>
                                            <w:right w:val="none" w:sz="0" w:space="0" w:color="auto"/>
                                          </w:divBdr>
                                          <w:divsChild>
                                            <w:div w:id="1547527176">
                                              <w:marLeft w:val="0"/>
                                              <w:marRight w:val="0"/>
                                              <w:marTop w:val="0"/>
                                              <w:marBottom w:val="0"/>
                                              <w:divBdr>
                                                <w:top w:val="none" w:sz="0" w:space="0" w:color="auto"/>
                                                <w:left w:val="none" w:sz="0" w:space="0" w:color="auto"/>
                                                <w:bottom w:val="none" w:sz="0" w:space="0" w:color="auto"/>
                                                <w:right w:val="none" w:sz="0" w:space="0" w:color="auto"/>
                                              </w:divBdr>
                                              <w:divsChild>
                                                <w:div w:id="1448815501">
                                                  <w:marLeft w:val="0"/>
                                                  <w:marRight w:val="0"/>
                                                  <w:marTop w:val="0"/>
                                                  <w:marBottom w:val="0"/>
                                                  <w:divBdr>
                                                    <w:top w:val="none" w:sz="0" w:space="0" w:color="auto"/>
                                                    <w:left w:val="none" w:sz="0" w:space="0" w:color="auto"/>
                                                    <w:bottom w:val="none" w:sz="0" w:space="0" w:color="auto"/>
                                                    <w:right w:val="none" w:sz="0" w:space="0" w:color="auto"/>
                                                  </w:divBdr>
                                                  <w:divsChild>
                                                    <w:div w:id="1804343150">
                                                      <w:marLeft w:val="0"/>
                                                      <w:marRight w:val="0"/>
                                                      <w:marTop w:val="0"/>
                                                      <w:marBottom w:val="0"/>
                                                      <w:divBdr>
                                                        <w:top w:val="none" w:sz="0" w:space="0" w:color="auto"/>
                                                        <w:left w:val="none" w:sz="0" w:space="0" w:color="auto"/>
                                                        <w:bottom w:val="none" w:sz="0" w:space="0" w:color="auto"/>
                                                        <w:right w:val="none" w:sz="0" w:space="0" w:color="auto"/>
                                                      </w:divBdr>
                                                      <w:divsChild>
                                                        <w:div w:id="533691337">
                                                          <w:marLeft w:val="0"/>
                                                          <w:marRight w:val="0"/>
                                                          <w:marTop w:val="0"/>
                                                          <w:marBottom w:val="0"/>
                                                          <w:divBdr>
                                                            <w:top w:val="none" w:sz="0" w:space="0" w:color="auto"/>
                                                            <w:left w:val="none" w:sz="0" w:space="0" w:color="auto"/>
                                                            <w:bottom w:val="none" w:sz="0" w:space="0" w:color="auto"/>
                                                            <w:right w:val="none" w:sz="0" w:space="0" w:color="auto"/>
                                                          </w:divBdr>
                                                          <w:divsChild>
                                                            <w:div w:id="1543251548">
                                                              <w:marLeft w:val="0"/>
                                                              <w:marRight w:val="0"/>
                                                              <w:marTop w:val="0"/>
                                                              <w:marBottom w:val="0"/>
                                                              <w:divBdr>
                                                                <w:top w:val="none" w:sz="0" w:space="0" w:color="auto"/>
                                                                <w:left w:val="none" w:sz="0" w:space="0" w:color="auto"/>
                                                                <w:bottom w:val="none" w:sz="0" w:space="0" w:color="auto"/>
                                                                <w:right w:val="none" w:sz="0" w:space="0" w:color="auto"/>
                                                              </w:divBdr>
                                                              <w:divsChild>
                                                                <w:div w:id="785269203">
                                                                  <w:marLeft w:val="0"/>
                                                                  <w:marRight w:val="0"/>
                                                                  <w:marTop w:val="0"/>
                                                                  <w:marBottom w:val="0"/>
                                                                  <w:divBdr>
                                                                    <w:top w:val="none" w:sz="0" w:space="0" w:color="auto"/>
                                                                    <w:left w:val="none" w:sz="0" w:space="0" w:color="auto"/>
                                                                    <w:bottom w:val="none" w:sz="0" w:space="0" w:color="auto"/>
                                                                    <w:right w:val="none" w:sz="0" w:space="0" w:color="auto"/>
                                                                  </w:divBdr>
                                                                  <w:divsChild>
                                                                    <w:div w:id="2122646966">
                                                                      <w:marLeft w:val="0"/>
                                                                      <w:marRight w:val="0"/>
                                                                      <w:marTop w:val="0"/>
                                                                      <w:marBottom w:val="0"/>
                                                                      <w:divBdr>
                                                                        <w:top w:val="none" w:sz="0" w:space="0" w:color="auto"/>
                                                                        <w:left w:val="none" w:sz="0" w:space="0" w:color="auto"/>
                                                                        <w:bottom w:val="none" w:sz="0" w:space="0" w:color="auto"/>
                                                                        <w:right w:val="none" w:sz="0" w:space="0" w:color="auto"/>
                                                                      </w:divBdr>
                                                                      <w:divsChild>
                                                                        <w:div w:id="1408728943">
                                                                          <w:marLeft w:val="0"/>
                                                                          <w:marRight w:val="0"/>
                                                                          <w:marTop w:val="0"/>
                                                                          <w:marBottom w:val="0"/>
                                                                          <w:divBdr>
                                                                            <w:top w:val="none" w:sz="0" w:space="0" w:color="auto"/>
                                                                            <w:left w:val="none" w:sz="0" w:space="0" w:color="auto"/>
                                                                            <w:bottom w:val="none" w:sz="0" w:space="0" w:color="auto"/>
                                                                            <w:right w:val="none" w:sz="0" w:space="0" w:color="auto"/>
                                                                          </w:divBdr>
                                                                          <w:divsChild>
                                                                            <w:div w:id="16202571">
                                                                              <w:marLeft w:val="0"/>
                                                                              <w:marRight w:val="0"/>
                                                                              <w:marTop w:val="0"/>
                                                                              <w:marBottom w:val="0"/>
                                                                              <w:divBdr>
                                                                                <w:top w:val="none" w:sz="0" w:space="0" w:color="auto"/>
                                                                                <w:left w:val="none" w:sz="0" w:space="0" w:color="auto"/>
                                                                                <w:bottom w:val="none" w:sz="0" w:space="0" w:color="auto"/>
                                                                                <w:right w:val="none" w:sz="0" w:space="0" w:color="auto"/>
                                                                              </w:divBdr>
                                                                              <w:divsChild>
                                                                                <w:div w:id="11124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73297">
      <w:bodyDiv w:val="1"/>
      <w:marLeft w:val="0"/>
      <w:marRight w:val="0"/>
      <w:marTop w:val="0"/>
      <w:marBottom w:val="0"/>
      <w:divBdr>
        <w:top w:val="none" w:sz="0" w:space="0" w:color="auto"/>
        <w:left w:val="none" w:sz="0" w:space="0" w:color="auto"/>
        <w:bottom w:val="none" w:sz="0" w:space="0" w:color="auto"/>
        <w:right w:val="none" w:sz="0" w:space="0" w:color="auto"/>
      </w:divBdr>
      <w:divsChild>
        <w:div w:id="1024283924">
          <w:marLeft w:val="0"/>
          <w:marRight w:val="0"/>
          <w:marTop w:val="0"/>
          <w:marBottom w:val="0"/>
          <w:divBdr>
            <w:top w:val="none" w:sz="0" w:space="0" w:color="auto"/>
            <w:left w:val="none" w:sz="0" w:space="0" w:color="auto"/>
            <w:bottom w:val="none" w:sz="0" w:space="0" w:color="auto"/>
            <w:right w:val="none" w:sz="0" w:space="0" w:color="auto"/>
          </w:divBdr>
          <w:divsChild>
            <w:div w:id="655454885">
              <w:marLeft w:val="0"/>
              <w:marRight w:val="0"/>
              <w:marTop w:val="0"/>
              <w:marBottom w:val="0"/>
              <w:divBdr>
                <w:top w:val="none" w:sz="0" w:space="0" w:color="auto"/>
                <w:left w:val="none" w:sz="0" w:space="0" w:color="auto"/>
                <w:bottom w:val="none" w:sz="0" w:space="0" w:color="auto"/>
                <w:right w:val="none" w:sz="0" w:space="0" w:color="auto"/>
              </w:divBdr>
              <w:divsChild>
                <w:div w:id="2114396320">
                  <w:marLeft w:val="0"/>
                  <w:marRight w:val="0"/>
                  <w:marTop w:val="0"/>
                  <w:marBottom w:val="0"/>
                  <w:divBdr>
                    <w:top w:val="none" w:sz="0" w:space="0" w:color="auto"/>
                    <w:left w:val="none" w:sz="0" w:space="0" w:color="auto"/>
                    <w:bottom w:val="none" w:sz="0" w:space="0" w:color="auto"/>
                    <w:right w:val="none" w:sz="0" w:space="0" w:color="auto"/>
                  </w:divBdr>
                  <w:divsChild>
                    <w:div w:id="124660939">
                      <w:marLeft w:val="2174"/>
                      <w:marRight w:val="0"/>
                      <w:marTop w:val="0"/>
                      <w:marBottom w:val="0"/>
                      <w:divBdr>
                        <w:top w:val="none" w:sz="0" w:space="0" w:color="auto"/>
                        <w:left w:val="none" w:sz="0" w:space="0" w:color="auto"/>
                        <w:bottom w:val="none" w:sz="0" w:space="0" w:color="auto"/>
                        <w:right w:val="none" w:sz="0" w:space="0" w:color="auto"/>
                      </w:divBdr>
                      <w:divsChild>
                        <w:div w:id="266546229">
                          <w:marLeft w:val="0"/>
                          <w:marRight w:val="0"/>
                          <w:marTop w:val="0"/>
                          <w:marBottom w:val="0"/>
                          <w:divBdr>
                            <w:top w:val="none" w:sz="0" w:space="0" w:color="auto"/>
                            <w:left w:val="none" w:sz="0" w:space="0" w:color="auto"/>
                            <w:bottom w:val="none" w:sz="0" w:space="0" w:color="auto"/>
                            <w:right w:val="none" w:sz="0" w:space="0" w:color="auto"/>
                          </w:divBdr>
                          <w:divsChild>
                            <w:div w:id="909535159">
                              <w:marLeft w:val="0"/>
                              <w:marRight w:val="0"/>
                              <w:marTop w:val="0"/>
                              <w:marBottom w:val="0"/>
                              <w:divBdr>
                                <w:top w:val="none" w:sz="0" w:space="0" w:color="auto"/>
                                <w:left w:val="none" w:sz="0" w:space="0" w:color="auto"/>
                                <w:bottom w:val="none" w:sz="0" w:space="0" w:color="auto"/>
                                <w:right w:val="none" w:sz="0" w:space="0" w:color="auto"/>
                              </w:divBdr>
                            </w:div>
                            <w:div w:id="11739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7476">
      <w:bodyDiv w:val="1"/>
      <w:marLeft w:val="0"/>
      <w:marRight w:val="0"/>
      <w:marTop w:val="0"/>
      <w:marBottom w:val="0"/>
      <w:divBdr>
        <w:top w:val="none" w:sz="0" w:space="0" w:color="auto"/>
        <w:left w:val="none" w:sz="0" w:space="0" w:color="auto"/>
        <w:bottom w:val="none" w:sz="0" w:space="0" w:color="auto"/>
        <w:right w:val="none" w:sz="0" w:space="0" w:color="auto"/>
      </w:divBdr>
    </w:div>
    <w:div w:id="135152049">
      <w:bodyDiv w:val="1"/>
      <w:marLeft w:val="0"/>
      <w:marRight w:val="0"/>
      <w:marTop w:val="0"/>
      <w:marBottom w:val="0"/>
      <w:divBdr>
        <w:top w:val="none" w:sz="0" w:space="0" w:color="auto"/>
        <w:left w:val="none" w:sz="0" w:space="0" w:color="auto"/>
        <w:bottom w:val="none" w:sz="0" w:space="0" w:color="auto"/>
        <w:right w:val="none" w:sz="0" w:space="0" w:color="auto"/>
      </w:divBdr>
    </w:div>
    <w:div w:id="136071691">
      <w:bodyDiv w:val="1"/>
      <w:marLeft w:val="0"/>
      <w:marRight w:val="0"/>
      <w:marTop w:val="0"/>
      <w:marBottom w:val="0"/>
      <w:divBdr>
        <w:top w:val="none" w:sz="0" w:space="0" w:color="auto"/>
        <w:left w:val="none" w:sz="0" w:space="0" w:color="auto"/>
        <w:bottom w:val="none" w:sz="0" w:space="0" w:color="auto"/>
        <w:right w:val="none" w:sz="0" w:space="0" w:color="auto"/>
      </w:divBdr>
    </w:div>
    <w:div w:id="140998428">
      <w:bodyDiv w:val="1"/>
      <w:marLeft w:val="0"/>
      <w:marRight w:val="0"/>
      <w:marTop w:val="0"/>
      <w:marBottom w:val="0"/>
      <w:divBdr>
        <w:top w:val="none" w:sz="0" w:space="0" w:color="auto"/>
        <w:left w:val="none" w:sz="0" w:space="0" w:color="auto"/>
        <w:bottom w:val="none" w:sz="0" w:space="0" w:color="auto"/>
        <w:right w:val="none" w:sz="0" w:space="0" w:color="auto"/>
      </w:divBdr>
    </w:div>
    <w:div w:id="147795181">
      <w:bodyDiv w:val="1"/>
      <w:marLeft w:val="0"/>
      <w:marRight w:val="0"/>
      <w:marTop w:val="0"/>
      <w:marBottom w:val="0"/>
      <w:divBdr>
        <w:top w:val="none" w:sz="0" w:space="0" w:color="auto"/>
        <w:left w:val="none" w:sz="0" w:space="0" w:color="auto"/>
        <w:bottom w:val="none" w:sz="0" w:space="0" w:color="auto"/>
        <w:right w:val="none" w:sz="0" w:space="0" w:color="auto"/>
      </w:divBdr>
    </w:div>
    <w:div w:id="148908961">
      <w:bodyDiv w:val="1"/>
      <w:marLeft w:val="0"/>
      <w:marRight w:val="0"/>
      <w:marTop w:val="0"/>
      <w:marBottom w:val="0"/>
      <w:divBdr>
        <w:top w:val="none" w:sz="0" w:space="0" w:color="auto"/>
        <w:left w:val="none" w:sz="0" w:space="0" w:color="auto"/>
        <w:bottom w:val="none" w:sz="0" w:space="0" w:color="auto"/>
        <w:right w:val="none" w:sz="0" w:space="0" w:color="auto"/>
      </w:divBdr>
      <w:divsChild>
        <w:div w:id="250622823">
          <w:marLeft w:val="0"/>
          <w:marRight w:val="0"/>
          <w:marTop w:val="0"/>
          <w:marBottom w:val="0"/>
          <w:divBdr>
            <w:top w:val="single" w:sz="6" w:space="0" w:color="CCCCCC"/>
            <w:left w:val="single" w:sz="6" w:space="0" w:color="CCCCCC"/>
            <w:bottom w:val="single" w:sz="6" w:space="0" w:color="CCCCCC"/>
            <w:right w:val="single" w:sz="6" w:space="0" w:color="CCCCCC"/>
          </w:divBdr>
          <w:divsChild>
            <w:div w:id="122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3044">
      <w:bodyDiv w:val="1"/>
      <w:marLeft w:val="0"/>
      <w:marRight w:val="0"/>
      <w:marTop w:val="0"/>
      <w:marBottom w:val="0"/>
      <w:divBdr>
        <w:top w:val="none" w:sz="0" w:space="0" w:color="auto"/>
        <w:left w:val="none" w:sz="0" w:space="0" w:color="auto"/>
        <w:bottom w:val="none" w:sz="0" w:space="0" w:color="auto"/>
        <w:right w:val="none" w:sz="0" w:space="0" w:color="auto"/>
      </w:divBdr>
    </w:div>
    <w:div w:id="151797932">
      <w:bodyDiv w:val="1"/>
      <w:marLeft w:val="0"/>
      <w:marRight w:val="0"/>
      <w:marTop w:val="0"/>
      <w:marBottom w:val="0"/>
      <w:divBdr>
        <w:top w:val="none" w:sz="0" w:space="0" w:color="auto"/>
        <w:left w:val="none" w:sz="0" w:space="0" w:color="auto"/>
        <w:bottom w:val="none" w:sz="0" w:space="0" w:color="auto"/>
        <w:right w:val="none" w:sz="0" w:space="0" w:color="auto"/>
      </w:divBdr>
      <w:divsChild>
        <w:div w:id="513153226">
          <w:marLeft w:val="0"/>
          <w:marRight w:val="0"/>
          <w:marTop w:val="0"/>
          <w:marBottom w:val="0"/>
          <w:divBdr>
            <w:top w:val="none" w:sz="0" w:space="0" w:color="auto"/>
            <w:left w:val="none" w:sz="0" w:space="0" w:color="auto"/>
            <w:bottom w:val="none" w:sz="0" w:space="0" w:color="auto"/>
            <w:right w:val="none" w:sz="0" w:space="0" w:color="auto"/>
          </w:divBdr>
          <w:divsChild>
            <w:div w:id="722950985">
              <w:marLeft w:val="0"/>
              <w:marRight w:val="0"/>
              <w:marTop w:val="0"/>
              <w:marBottom w:val="0"/>
              <w:divBdr>
                <w:top w:val="none" w:sz="0" w:space="0" w:color="auto"/>
                <w:left w:val="none" w:sz="0" w:space="0" w:color="auto"/>
                <w:bottom w:val="none" w:sz="0" w:space="0" w:color="auto"/>
                <w:right w:val="none" w:sz="0" w:space="0" w:color="auto"/>
              </w:divBdr>
              <w:divsChild>
                <w:div w:id="1362630335">
                  <w:marLeft w:val="0"/>
                  <w:marRight w:val="0"/>
                  <w:marTop w:val="0"/>
                  <w:marBottom w:val="0"/>
                  <w:divBdr>
                    <w:top w:val="none" w:sz="0" w:space="0" w:color="auto"/>
                    <w:left w:val="none" w:sz="0" w:space="0" w:color="auto"/>
                    <w:bottom w:val="none" w:sz="0" w:space="0" w:color="auto"/>
                    <w:right w:val="none" w:sz="0" w:space="0" w:color="auto"/>
                  </w:divBdr>
                  <w:divsChild>
                    <w:div w:id="1170679589">
                      <w:marLeft w:val="0"/>
                      <w:marRight w:val="0"/>
                      <w:marTop w:val="0"/>
                      <w:marBottom w:val="0"/>
                      <w:divBdr>
                        <w:top w:val="none" w:sz="0" w:space="0" w:color="auto"/>
                        <w:left w:val="none" w:sz="0" w:space="0" w:color="auto"/>
                        <w:bottom w:val="none" w:sz="0" w:space="0" w:color="auto"/>
                        <w:right w:val="none" w:sz="0" w:space="0" w:color="auto"/>
                      </w:divBdr>
                      <w:divsChild>
                        <w:div w:id="415369932">
                          <w:marLeft w:val="0"/>
                          <w:marRight w:val="0"/>
                          <w:marTop w:val="0"/>
                          <w:marBottom w:val="0"/>
                          <w:divBdr>
                            <w:top w:val="none" w:sz="0" w:space="0" w:color="auto"/>
                            <w:left w:val="none" w:sz="0" w:space="0" w:color="auto"/>
                            <w:bottom w:val="none" w:sz="0" w:space="0" w:color="auto"/>
                            <w:right w:val="none" w:sz="0" w:space="0" w:color="auto"/>
                          </w:divBdr>
                          <w:divsChild>
                            <w:div w:id="813989747">
                              <w:marLeft w:val="0"/>
                              <w:marRight w:val="0"/>
                              <w:marTop w:val="0"/>
                              <w:marBottom w:val="0"/>
                              <w:divBdr>
                                <w:top w:val="none" w:sz="0" w:space="0" w:color="auto"/>
                                <w:left w:val="none" w:sz="0" w:space="0" w:color="auto"/>
                                <w:bottom w:val="none" w:sz="0" w:space="0" w:color="auto"/>
                                <w:right w:val="none" w:sz="0" w:space="0" w:color="auto"/>
                              </w:divBdr>
                              <w:divsChild>
                                <w:div w:id="1626427953">
                                  <w:marLeft w:val="0"/>
                                  <w:marRight w:val="0"/>
                                  <w:marTop w:val="0"/>
                                  <w:marBottom w:val="0"/>
                                  <w:divBdr>
                                    <w:top w:val="none" w:sz="0" w:space="0" w:color="auto"/>
                                    <w:left w:val="none" w:sz="0" w:space="0" w:color="auto"/>
                                    <w:bottom w:val="none" w:sz="0" w:space="0" w:color="auto"/>
                                    <w:right w:val="none" w:sz="0" w:space="0" w:color="auto"/>
                                  </w:divBdr>
                                  <w:divsChild>
                                    <w:div w:id="1294139845">
                                      <w:marLeft w:val="0"/>
                                      <w:marRight w:val="0"/>
                                      <w:marTop w:val="0"/>
                                      <w:marBottom w:val="0"/>
                                      <w:divBdr>
                                        <w:top w:val="none" w:sz="0" w:space="0" w:color="auto"/>
                                        <w:left w:val="none" w:sz="0" w:space="0" w:color="auto"/>
                                        <w:bottom w:val="none" w:sz="0" w:space="0" w:color="auto"/>
                                        <w:right w:val="none" w:sz="0" w:space="0" w:color="auto"/>
                                      </w:divBdr>
                                      <w:divsChild>
                                        <w:div w:id="1349482743">
                                          <w:marLeft w:val="0"/>
                                          <w:marRight w:val="0"/>
                                          <w:marTop w:val="0"/>
                                          <w:marBottom w:val="0"/>
                                          <w:divBdr>
                                            <w:top w:val="none" w:sz="0" w:space="0" w:color="auto"/>
                                            <w:left w:val="none" w:sz="0" w:space="0" w:color="auto"/>
                                            <w:bottom w:val="none" w:sz="0" w:space="0" w:color="auto"/>
                                            <w:right w:val="none" w:sz="0" w:space="0" w:color="auto"/>
                                          </w:divBdr>
                                          <w:divsChild>
                                            <w:div w:id="685206351">
                                              <w:marLeft w:val="0"/>
                                              <w:marRight w:val="0"/>
                                              <w:marTop w:val="0"/>
                                              <w:marBottom w:val="0"/>
                                              <w:divBdr>
                                                <w:top w:val="none" w:sz="0" w:space="0" w:color="auto"/>
                                                <w:left w:val="none" w:sz="0" w:space="0" w:color="auto"/>
                                                <w:bottom w:val="none" w:sz="0" w:space="0" w:color="auto"/>
                                                <w:right w:val="none" w:sz="0" w:space="0" w:color="auto"/>
                                              </w:divBdr>
                                              <w:divsChild>
                                                <w:div w:id="1872718713">
                                                  <w:marLeft w:val="0"/>
                                                  <w:marRight w:val="0"/>
                                                  <w:marTop w:val="0"/>
                                                  <w:marBottom w:val="0"/>
                                                  <w:divBdr>
                                                    <w:top w:val="none" w:sz="0" w:space="0" w:color="auto"/>
                                                    <w:left w:val="none" w:sz="0" w:space="0" w:color="auto"/>
                                                    <w:bottom w:val="none" w:sz="0" w:space="0" w:color="auto"/>
                                                    <w:right w:val="none" w:sz="0" w:space="0" w:color="auto"/>
                                                  </w:divBdr>
                                                  <w:divsChild>
                                                    <w:div w:id="1511018448">
                                                      <w:marLeft w:val="0"/>
                                                      <w:marRight w:val="0"/>
                                                      <w:marTop w:val="0"/>
                                                      <w:marBottom w:val="0"/>
                                                      <w:divBdr>
                                                        <w:top w:val="none" w:sz="0" w:space="0" w:color="auto"/>
                                                        <w:left w:val="none" w:sz="0" w:space="0" w:color="auto"/>
                                                        <w:bottom w:val="none" w:sz="0" w:space="0" w:color="auto"/>
                                                        <w:right w:val="none" w:sz="0" w:space="0" w:color="auto"/>
                                                      </w:divBdr>
                                                      <w:divsChild>
                                                        <w:div w:id="1378243519">
                                                          <w:marLeft w:val="0"/>
                                                          <w:marRight w:val="0"/>
                                                          <w:marTop w:val="0"/>
                                                          <w:marBottom w:val="0"/>
                                                          <w:divBdr>
                                                            <w:top w:val="none" w:sz="0" w:space="0" w:color="auto"/>
                                                            <w:left w:val="none" w:sz="0" w:space="0" w:color="auto"/>
                                                            <w:bottom w:val="none" w:sz="0" w:space="0" w:color="auto"/>
                                                            <w:right w:val="none" w:sz="0" w:space="0" w:color="auto"/>
                                                          </w:divBdr>
                                                          <w:divsChild>
                                                            <w:div w:id="1998726926">
                                                              <w:marLeft w:val="0"/>
                                                              <w:marRight w:val="0"/>
                                                              <w:marTop w:val="0"/>
                                                              <w:marBottom w:val="0"/>
                                                              <w:divBdr>
                                                                <w:top w:val="none" w:sz="0" w:space="0" w:color="auto"/>
                                                                <w:left w:val="none" w:sz="0" w:space="0" w:color="auto"/>
                                                                <w:bottom w:val="none" w:sz="0" w:space="0" w:color="auto"/>
                                                                <w:right w:val="none" w:sz="0" w:space="0" w:color="auto"/>
                                                              </w:divBdr>
                                                              <w:divsChild>
                                                                <w:div w:id="1043561697">
                                                                  <w:marLeft w:val="0"/>
                                                                  <w:marRight w:val="0"/>
                                                                  <w:marTop w:val="0"/>
                                                                  <w:marBottom w:val="0"/>
                                                                  <w:divBdr>
                                                                    <w:top w:val="none" w:sz="0" w:space="0" w:color="auto"/>
                                                                    <w:left w:val="none" w:sz="0" w:space="0" w:color="auto"/>
                                                                    <w:bottom w:val="none" w:sz="0" w:space="0" w:color="auto"/>
                                                                    <w:right w:val="none" w:sz="0" w:space="0" w:color="auto"/>
                                                                  </w:divBdr>
                                                                  <w:divsChild>
                                                                    <w:div w:id="565263956">
                                                                      <w:marLeft w:val="0"/>
                                                                      <w:marRight w:val="0"/>
                                                                      <w:marTop w:val="0"/>
                                                                      <w:marBottom w:val="0"/>
                                                                      <w:divBdr>
                                                                        <w:top w:val="none" w:sz="0" w:space="0" w:color="auto"/>
                                                                        <w:left w:val="none" w:sz="0" w:space="0" w:color="auto"/>
                                                                        <w:bottom w:val="none" w:sz="0" w:space="0" w:color="auto"/>
                                                                        <w:right w:val="none" w:sz="0" w:space="0" w:color="auto"/>
                                                                      </w:divBdr>
                                                                      <w:divsChild>
                                                                        <w:div w:id="1203447061">
                                                                          <w:marLeft w:val="0"/>
                                                                          <w:marRight w:val="0"/>
                                                                          <w:marTop w:val="0"/>
                                                                          <w:marBottom w:val="0"/>
                                                                          <w:divBdr>
                                                                            <w:top w:val="none" w:sz="0" w:space="0" w:color="auto"/>
                                                                            <w:left w:val="none" w:sz="0" w:space="0" w:color="auto"/>
                                                                            <w:bottom w:val="none" w:sz="0" w:space="0" w:color="auto"/>
                                                                            <w:right w:val="none" w:sz="0" w:space="0" w:color="auto"/>
                                                                          </w:divBdr>
                                                                          <w:divsChild>
                                                                            <w:div w:id="1887521335">
                                                                              <w:marLeft w:val="0"/>
                                                                              <w:marRight w:val="0"/>
                                                                              <w:marTop w:val="0"/>
                                                                              <w:marBottom w:val="0"/>
                                                                              <w:divBdr>
                                                                                <w:top w:val="none" w:sz="0" w:space="0" w:color="auto"/>
                                                                                <w:left w:val="none" w:sz="0" w:space="0" w:color="auto"/>
                                                                                <w:bottom w:val="none" w:sz="0" w:space="0" w:color="auto"/>
                                                                                <w:right w:val="none" w:sz="0" w:space="0" w:color="auto"/>
                                                                              </w:divBdr>
                                                                              <w:divsChild>
                                                                                <w:div w:id="17633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07419">
      <w:bodyDiv w:val="1"/>
      <w:marLeft w:val="0"/>
      <w:marRight w:val="0"/>
      <w:marTop w:val="0"/>
      <w:marBottom w:val="0"/>
      <w:divBdr>
        <w:top w:val="none" w:sz="0" w:space="0" w:color="auto"/>
        <w:left w:val="none" w:sz="0" w:space="0" w:color="auto"/>
        <w:bottom w:val="none" w:sz="0" w:space="0" w:color="auto"/>
        <w:right w:val="none" w:sz="0" w:space="0" w:color="auto"/>
      </w:divBdr>
      <w:divsChild>
        <w:div w:id="2016616454">
          <w:marLeft w:val="0"/>
          <w:marRight w:val="0"/>
          <w:marTop w:val="0"/>
          <w:marBottom w:val="0"/>
          <w:divBdr>
            <w:top w:val="none" w:sz="0" w:space="0" w:color="auto"/>
            <w:left w:val="none" w:sz="0" w:space="0" w:color="auto"/>
            <w:bottom w:val="none" w:sz="0" w:space="0" w:color="auto"/>
            <w:right w:val="none" w:sz="0" w:space="0" w:color="auto"/>
          </w:divBdr>
          <w:divsChild>
            <w:div w:id="1444419438">
              <w:marLeft w:val="0"/>
              <w:marRight w:val="0"/>
              <w:marTop w:val="0"/>
              <w:marBottom w:val="0"/>
              <w:divBdr>
                <w:top w:val="none" w:sz="0" w:space="0" w:color="auto"/>
                <w:left w:val="none" w:sz="0" w:space="0" w:color="auto"/>
                <w:bottom w:val="none" w:sz="0" w:space="0" w:color="auto"/>
                <w:right w:val="none" w:sz="0" w:space="0" w:color="auto"/>
              </w:divBdr>
              <w:divsChild>
                <w:div w:id="1371345717">
                  <w:marLeft w:val="0"/>
                  <w:marRight w:val="0"/>
                  <w:marTop w:val="0"/>
                  <w:marBottom w:val="0"/>
                  <w:divBdr>
                    <w:top w:val="none" w:sz="0" w:space="0" w:color="auto"/>
                    <w:left w:val="none" w:sz="0" w:space="0" w:color="auto"/>
                    <w:bottom w:val="none" w:sz="0" w:space="0" w:color="auto"/>
                    <w:right w:val="none" w:sz="0" w:space="0" w:color="auto"/>
                  </w:divBdr>
                  <w:divsChild>
                    <w:div w:id="174468001">
                      <w:marLeft w:val="0"/>
                      <w:marRight w:val="0"/>
                      <w:marTop w:val="0"/>
                      <w:marBottom w:val="0"/>
                      <w:divBdr>
                        <w:top w:val="none" w:sz="0" w:space="0" w:color="auto"/>
                        <w:left w:val="none" w:sz="0" w:space="0" w:color="auto"/>
                        <w:bottom w:val="none" w:sz="0" w:space="0" w:color="auto"/>
                        <w:right w:val="none" w:sz="0" w:space="0" w:color="auto"/>
                      </w:divBdr>
                      <w:divsChild>
                        <w:div w:id="1696537055">
                          <w:marLeft w:val="0"/>
                          <w:marRight w:val="0"/>
                          <w:marTop w:val="0"/>
                          <w:marBottom w:val="0"/>
                          <w:divBdr>
                            <w:top w:val="none" w:sz="0" w:space="0" w:color="auto"/>
                            <w:left w:val="none" w:sz="0" w:space="0" w:color="auto"/>
                            <w:bottom w:val="none" w:sz="0" w:space="0" w:color="auto"/>
                            <w:right w:val="none" w:sz="0" w:space="0" w:color="auto"/>
                          </w:divBdr>
                          <w:divsChild>
                            <w:div w:id="840656722">
                              <w:marLeft w:val="0"/>
                              <w:marRight w:val="0"/>
                              <w:marTop w:val="0"/>
                              <w:marBottom w:val="0"/>
                              <w:divBdr>
                                <w:top w:val="none" w:sz="0" w:space="0" w:color="auto"/>
                                <w:left w:val="none" w:sz="0" w:space="0" w:color="auto"/>
                                <w:bottom w:val="none" w:sz="0" w:space="0" w:color="auto"/>
                                <w:right w:val="none" w:sz="0" w:space="0" w:color="auto"/>
                              </w:divBdr>
                              <w:divsChild>
                                <w:div w:id="1998264306">
                                  <w:marLeft w:val="0"/>
                                  <w:marRight w:val="0"/>
                                  <w:marTop w:val="0"/>
                                  <w:marBottom w:val="0"/>
                                  <w:divBdr>
                                    <w:top w:val="none" w:sz="0" w:space="0" w:color="auto"/>
                                    <w:left w:val="none" w:sz="0" w:space="0" w:color="auto"/>
                                    <w:bottom w:val="none" w:sz="0" w:space="0" w:color="auto"/>
                                    <w:right w:val="none" w:sz="0" w:space="0" w:color="auto"/>
                                  </w:divBdr>
                                  <w:divsChild>
                                    <w:div w:id="1299070726">
                                      <w:marLeft w:val="0"/>
                                      <w:marRight w:val="0"/>
                                      <w:marTop w:val="0"/>
                                      <w:marBottom w:val="0"/>
                                      <w:divBdr>
                                        <w:top w:val="none" w:sz="0" w:space="0" w:color="auto"/>
                                        <w:left w:val="none" w:sz="0" w:space="0" w:color="auto"/>
                                        <w:bottom w:val="none" w:sz="0" w:space="0" w:color="auto"/>
                                        <w:right w:val="none" w:sz="0" w:space="0" w:color="auto"/>
                                      </w:divBdr>
                                      <w:divsChild>
                                        <w:div w:id="543058997">
                                          <w:marLeft w:val="0"/>
                                          <w:marRight w:val="0"/>
                                          <w:marTop w:val="0"/>
                                          <w:marBottom w:val="0"/>
                                          <w:divBdr>
                                            <w:top w:val="none" w:sz="0" w:space="0" w:color="auto"/>
                                            <w:left w:val="none" w:sz="0" w:space="0" w:color="auto"/>
                                            <w:bottom w:val="none" w:sz="0" w:space="0" w:color="auto"/>
                                            <w:right w:val="none" w:sz="0" w:space="0" w:color="auto"/>
                                          </w:divBdr>
                                          <w:divsChild>
                                            <w:div w:id="1882479350">
                                              <w:marLeft w:val="0"/>
                                              <w:marRight w:val="0"/>
                                              <w:marTop w:val="0"/>
                                              <w:marBottom w:val="0"/>
                                              <w:divBdr>
                                                <w:top w:val="none" w:sz="0" w:space="0" w:color="auto"/>
                                                <w:left w:val="none" w:sz="0" w:space="0" w:color="auto"/>
                                                <w:bottom w:val="none" w:sz="0" w:space="0" w:color="auto"/>
                                                <w:right w:val="none" w:sz="0" w:space="0" w:color="auto"/>
                                              </w:divBdr>
                                              <w:divsChild>
                                                <w:div w:id="51976183">
                                                  <w:marLeft w:val="0"/>
                                                  <w:marRight w:val="0"/>
                                                  <w:marTop w:val="0"/>
                                                  <w:marBottom w:val="0"/>
                                                  <w:divBdr>
                                                    <w:top w:val="none" w:sz="0" w:space="0" w:color="auto"/>
                                                    <w:left w:val="none" w:sz="0" w:space="0" w:color="auto"/>
                                                    <w:bottom w:val="none" w:sz="0" w:space="0" w:color="auto"/>
                                                    <w:right w:val="none" w:sz="0" w:space="0" w:color="auto"/>
                                                  </w:divBdr>
                                                  <w:divsChild>
                                                    <w:div w:id="2105612617">
                                                      <w:marLeft w:val="0"/>
                                                      <w:marRight w:val="0"/>
                                                      <w:marTop w:val="0"/>
                                                      <w:marBottom w:val="0"/>
                                                      <w:divBdr>
                                                        <w:top w:val="none" w:sz="0" w:space="0" w:color="auto"/>
                                                        <w:left w:val="none" w:sz="0" w:space="0" w:color="auto"/>
                                                        <w:bottom w:val="none" w:sz="0" w:space="0" w:color="auto"/>
                                                        <w:right w:val="none" w:sz="0" w:space="0" w:color="auto"/>
                                                      </w:divBdr>
                                                      <w:divsChild>
                                                        <w:div w:id="1949265227">
                                                          <w:marLeft w:val="0"/>
                                                          <w:marRight w:val="0"/>
                                                          <w:marTop w:val="0"/>
                                                          <w:marBottom w:val="0"/>
                                                          <w:divBdr>
                                                            <w:top w:val="none" w:sz="0" w:space="0" w:color="auto"/>
                                                            <w:left w:val="none" w:sz="0" w:space="0" w:color="auto"/>
                                                            <w:bottom w:val="none" w:sz="0" w:space="0" w:color="auto"/>
                                                            <w:right w:val="none" w:sz="0" w:space="0" w:color="auto"/>
                                                          </w:divBdr>
                                                          <w:divsChild>
                                                            <w:div w:id="802622514">
                                                              <w:marLeft w:val="0"/>
                                                              <w:marRight w:val="0"/>
                                                              <w:marTop w:val="0"/>
                                                              <w:marBottom w:val="0"/>
                                                              <w:divBdr>
                                                                <w:top w:val="none" w:sz="0" w:space="0" w:color="auto"/>
                                                                <w:left w:val="none" w:sz="0" w:space="0" w:color="auto"/>
                                                                <w:bottom w:val="none" w:sz="0" w:space="0" w:color="auto"/>
                                                                <w:right w:val="none" w:sz="0" w:space="0" w:color="auto"/>
                                                              </w:divBdr>
                                                              <w:divsChild>
                                                                <w:div w:id="15232559">
                                                                  <w:marLeft w:val="0"/>
                                                                  <w:marRight w:val="0"/>
                                                                  <w:marTop w:val="0"/>
                                                                  <w:marBottom w:val="0"/>
                                                                  <w:divBdr>
                                                                    <w:top w:val="none" w:sz="0" w:space="0" w:color="auto"/>
                                                                    <w:left w:val="none" w:sz="0" w:space="0" w:color="auto"/>
                                                                    <w:bottom w:val="none" w:sz="0" w:space="0" w:color="auto"/>
                                                                    <w:right w:val="none" w:sz="0" w:space="0" w:color="auto"/>
                                                                  </w:divBdr>
                                                                  <w:divsChild>
                                                                    <w:div w:id="449277162">
                                                                      <w:marLeft w:val="0"/>
                                                                      <w:marRight w:val="0"/>
                                                                      <w:marTop w:val="0"/>
                                                                      <w:marBottom w:val="0"/>
                                                                      <w:divBdr>
                                                                        <w:top w:val="none" w:sz="0" w:space="0" w:color="auto"/>
                                                                        <w:left w:val="none" w:sz="0" w:space="0" w:color="auto"/>
                                                                        <w:bottom w:val="none" w:sz="0" w:space="0" w:color="auto"/>
                                                                        <w:right w:val="none" w:sz="0" w:space="0" w:color="auto"/>
                                                                      </w:divBdr>
                                                                      <w:divsChild>
                                                                        <w:div w:id="1514758488">
                                                                          <w:marLeft w:val="0"/>
                                                                          <w:marRight w:val="0"/>
                                                                          <w:marTop w:val="0"/>
                                                                          <w:marBottom w:val="0"/>
                                                                          <w:divBdr>
                                                                            <w:top w:val="none" w:sz="0" w:space="0" w:color="auto"/>
                                                                            <w:left w:val="none" w:sz="0" w:space="0" w:color="auto"/>
                                                                            <w:bottom w:val="none" w:sz="0" w:space="0" w:color="auto"/>
                                                                            <w:right w:val="none" w:sz="0" w:space="0" w:color="auto"/>
                                                                          </w:divBdr>
                                                                          <w:divsChild>
                                                                            <w:div w:id="16065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95554">
      <w:bodyDiv w:val="1"/>
      <w:marLeft w:val="0"/>
      <w:marRight w:val="0"/>
      <w:marTop w:val="0"/>
      <w:marBottom w:val="0"/>
      <w:divBdr>
        <w:top w:val="none" w:sz="0" w:space="0" w:color="auto"/>
        <w:left w:val="none" w:sz="0" w:space="0" w:color="auto"/>
        <w:bottom w:val="none" w:sz="0" w:space="0" w:color="auto"/>
        <w:right w:val="none" w:sz="0" w:space="0" w:color="auto"/>
      </w:divBdr>
      <w:divsChild>
        <w:div w:id="130174558">
          <w:marLeft w:val="0"/>
          <w:marRight w:val="0"/>
          <w:marTop w:val="0"/>
          <w:marBottom w:val="0"/>
          <w:divBdr>
            <w:top w:val="none" w:sz="0" w:space="0" w:color="auto"/>
            <w:left w:val="none" w:sz="0" w:space="0" w:color="auto"/>
            <w:bottom w:val="none" w:sz="0" w:space="0" w:color="auto"/>
            <w:right w:val="none" w:sz="0" w:space="0" w:color="auto"/>
          </w:divBdr>
          <w:divsChild>
            <w:div w:id="1356613867">
              <w:marLeft w:val="0"/>
              <w:marRight w:val="0"/>
              <w:marTop w:val="0"/>
              <w:marBottom w:val="0"/>
              <w:divBdr>
                <w:top w:val="none" w:sz="0" w:space="0" w:color="auto"/>
                <w:left w:val="none" w:sz="0" w:space="0" w:color="auto"/>
                <w:bottom w:val="none" w:sz="0" w:space="0" w:color="auto"/>
                <w:right w:val="none" w:sz="0" w:space="0" w:color="auto"/>
              </w:divBdr>
              <w:divsChild>
                <w:div w:id="1583221452">
                  <w:marLeft w:val="0"/>
                  <w:marRight w:val="0"/>
                  <w:marTop w:val="0"/>
                  <w:marBottom w:val="0"/>
                  <w:divBdr>
                    <w:top w:val="none" w:sz="0" w:space="0" w:color="auto"/>
                    <w:left w:val="none" w:sz="0" w:space="0" w:color="auto"/>
                    <w:bottom w:val="none" w:sz="0" w:space="0" w:color="auto"/>
                    <w:right w:val="none" w:sz="0" w:space="0" w:color="auto"/>
                  </w:divBdr>
                  <w:divsChild>
                    <w:div w:id="1485658764">
                      <w:marLeft w:val="0"/>
                      <w:marRight w:val="0"/>
                      <w:marTop w:val="0"/>
                      <w:marBottom w:val="0"/>
                      <w:divBdr>
                        <w:top w:val="none" w:sz="0" w:space="0" w:color="auto"/>
                        <w:left w:val="none" w:sz="0" w:space="0" w:color="auto"/>
                        <w:bottom w:val="none" w:sz="0" w:space="0" w:color="auto"/>
                        <w:right w:val="none" w:sz="0" w:space="0" w:color="auto"/>
                      </w:divBdr>
                      <w:divsChild>
                        <w:div w:id="1185022301">
                          <w:marLeft w:val="0"/>
                          <w:marRight w:val="0"/>
                          <w:marTop w:val="0"/>
                          <w:marBottom w:val="0"/>
                          <w:divBdr>
                            <w:top w:val="none" w:sz="0" w:space="0" w:color="auto"/>
                            <w:left w:val="none" w:sz="0" w:space="0" w:color="auto"/>
                            <w:bottom w:val="none" w:sz="0" w:space="0" w:color="auto"/>
                            <w:right w:val="none" w:sz="0" w:space="0" w:color="auto"/>
                          </w:divBdr>
                          <w:divsChild>
                            <w:div w:id="1130827078">
                              <w:marLeft w:val="0"/>
                              <w:marRight w:val="0"/>
                              <w:marTop w:val="0"/>
                              <w:marBottom w:val="0"/>
                              <w:divBdr>
                                <w:top w:val="none" w:sz="0" w:space="0" w:color="auto"/>
                                <w:left w:val="none" w:sz="0" w:space="0" w:color="auto"/>
                                <w:bottom w:val="none" w:sz="0" w:space="0" w:color="auto"/>
                                <w:right w:val="none" w:sz="0" w:space="0" w:color="auto"/>
                              </w:divBdr>
                              <w:divsChild>
                                <w:div w:id="1711612622">
                                  <w:marLeft w:val="0"/>
                                  <w:marRight w:val="0"/>
                                  <w:marTop w:val="0"/>
                                  <w:marBottom w:val="0"/>
                                  <w:divBdr>
                                    <w:top w:val="none" w:sz="0" w:space="0" w:color="auto"/>
                                    <w:left w:val="none" w:sz="0" w:space="0" w:color="auto"/>
                                    <w:bottom w:val="none" w:sz="0" w:space="0" w:color="auto"/>
                                    <w:right w:val="none" w:sz="0" w:space="0" w:color="auto"/>
                                  </w:divBdr>
                                  <w:divsChild>
                                    <w:div w:id="482087726">
                                      <w:marLeft w:val="0"/>
                                      <w:marRight w:val="0"/>
                                      <w:marTop w:val="0"/>
                                      <w:marBottom w:val="0"/>
                                      <w:divBdr>
                                        <w:top w:val="none" w:sz="0" w:space="0" w:color="auto"/>
                                        <w:left w:val="none" w:sz="0" w:space="0" w:color="auto"/>
                                        <w:bottom w:val="none" w:sz="0" w:space="0" w:color="auto"/>
                                        <w:right w:val="none" w:sz="0" w:space="0" w:color="auto"/>
                                      </w:divBdr>
                                      <w:divsChild>
                                        <w:div w:id="619189820">
                                          <w:marLeft w:val="0"/>
                                          <w:marRight w:val="0"/>
                                          <w:marTop w:val="0"/>
                                          <w:marBottom w:val="0"/>
                                          <w:divBdr>
                                            <w:top w:val="none" w:sz="0" w:space="0" w:color="auto"/>
                                            <w:left w:val="none" w:sz="0" w:space="0" w:color="auto"/>
                                            <w:bottom w:val="none" w:sz="0" w:space="0" w:color="auto"/>
                                            <w:right w:val="none" w:sz="0" w:space="0" w:color="auto"/>
                                          </w:divBdr>
                                          <w:divsChild>
                                            <w:div w:id="1558127346">
                                              <w:marLeft w:val="0"/>
                                              <w:marRight w:val="0"/>
                                              <w:marTop w:val="0"/>
                                              <w:marBottom w:val="0"/>
                                              <w:divBdr>
                                                <w:top w:val="none" w:sz="0" w:space="0" w:color="auto"/>
                                                <w:left w:val="none" w:sz="0" w:space="0" w:color="auto"/>
                                                <w:bottom w:val="none" w:sz="0" w:space="0" w:color="auto"/>
                                                <w:right w:val="none" w:sz="0" w:space="0" w:color="auto"/>
                                              </w:divBdr>
                                              <w:divsChild>
                                                <w:div w:id="1571385751">
                                                  <w:marLeft w:val="0"/>
                                                  <w:marRight w:val="0"/>
                                                  <w:marTop w:val="0"/>
                                                  <w:marBottom w:val="0"/>
                                                  <w:divBdr>
                                                    <w:top w:val="none" w:sz="0" w:space="0" w:color="auto"/>
                                                    <w:left w:val="none" w:sz="0" w:space="0" w:color="auto"/>
                                                    <w:bottom w:val="none" w:sz="0" w:space="0" w:color="auto"/>
                                                    <w:right w:val="none" w:sz="0" w:space="0" w:color="auto"/>
                                                  </w:divBdr>
                                                  <w:divsChild>
                                                    <w:div w:id="1769041853">
                                                      <w:marLeft w:val="0"/>
                                                      <w:marRight w:val="0"/>
                                                      <w:marTop w:val="0"/>
                                                      <w:marBottom w:val="0"/>
                                                      <w:divBdr>
                                                        <w:top w:val="none" w:sz="0" w:space="0" w:color="auto"/>
                                                        <w:left w:val="none" w:sz="0" w:space="0" w:color="auto"/>
                                                        <w:bottom w:val="none" w:sz="0" w:space="0" w:color="auto"/>
                                                        <w:right w:val="none" w:sz="0" w:space="0" w:color="auto"/>
                                                      </w:divBdr>
                                                      <w:divsChild>
                                                        <w:div w:id="1727603874">
                                                          <w:marLeft w:val="0"/>
                                                          <w:marRight w:val="0"/>
                                                          <w:marTop w:val="0"/>
                                                          <w:marBottom w:val="0"/>
                                                          <w:divBdr>
                                                            <w:top w:val="none" w:sz="0" w:space="0" w:color="auto"/>
                                                            <w:left w:val="none" w:sz="0" w:space="0" w:color="auto"/>
                                                            <w:bottom w:val="none" w:sz="0" w:space="0" w:color="auto"/>
                                                            <w:right w:val="none" w:sz="0" w:space="0" w:color="auto"/>
                                                          </w:divBdr>
                                                          <w:divsChild>
                                                            <w:div w:id="1193694060">
                                                              <w:marLeft w:val="0"/>
                                                              <w:marRight w:val="0"/>
                                                              <w:marTop w:val="0"/>
                                                              <w:marBottom w:val="0"/>
                                                              <w:divBdr>
                                                                <w:top w:val="none" w:sz="0" w:space="0" w:color="auto"/>
                                                                <w:left w:val="none" w:sz="0" w:space="0" w:color="auto"/>
                                                                <w:bottom w:val="none" w:sz="0" w:space="0" w:color="auto"/>
                                                                <w:right w:val="none" w:sz="0" w:space="0" w:color="auto"/>
                                                              </w:divBdr>
                                                              <w:divsChild>
                                                                <w:div w:id="1094520521">
                                                                  <w:marLeft w:val="0"/>
                                                                  <w:marRight w:val="0"/>
                                                                  <w:marTop w:val="0"/>
                                                                  <w:marBottom w:val="0"/>
                                                                  <w:divBdr>
                                                                    <w:top w:val="none" w:sz="0" w:space="0" w:color="auto"/>
                                                                    <w:left w:val="none" w:sz="0" w:space="0" w:color="auto"/>
                                                                    <w:bottom w:val="none" w:sz="0" w:space="0" w:color="auto"/>
                                                                    <w:right w:val="none" w:sz="0" w:space="0" w:color="auto"/>
                                                                  </w:divBdr>
                                                                  <w:divsChild>
                                                                    <w:div w:id="218564196">
                                                                      <w:marLeft w:val="0"/>
                                                                      <w:marRight w:val="0"/>
                                                                      <w:marTop w:val="0"/>
                                                                      <w:marBottom w:val="0"/>
                                                                      <w:divBdr>
                                                                        <w:top w:val="none" w:sz="0" w:space="0" w:color="auto"/>
                                                                        <w:left w:val="none" w:sz="0" w:space="0" w:color="auto"/>
                                                                        <w:bottom w:val="none" w:sz="0" w:space="0" w:color="auto"/>
                                                                        <w:right w:val="none" w:sz="0" w:space="0" w:color="auto"/>
                                                                      </w:divBdr>
                                                                      <w:divsChild>
                                                                        <w:div w:id="295138639">
                                                                          <w:marLeft w:val="0"/>
                                                                          <w:marRight w:val="0"/>
                                                                          <w:marTop w:val="0"/>
                                                                          <w:marBottom w:val="0"/>
                                                                          <w:divBdr>
                                                                            <w:top w:val="none" w:sz="0" w:space="0" w:color="auto"/>
                                                                            <w:left w:val="none" w:sz="0" w:space="0" w:color="auto"/>
                                                                            <w:bottom w:val="none" w:sz="0" w:space="0" w:color="auto"/>
                                                                            <w:right w:val="none" w:sz="0" w:space="0" w:color="auto"/>
                                                                          </w:divBdr>
                                                                          <w:divsChild>
                                                                            <w:div w:id="89588196">
                                                                              <w:marLeft w:val="0"/>
                                                                              <w:marRight w:val="0"/>
                                                                              <w:marTop w:val="0"/>
                                                                              <w:marBottom w:val="0"/>
                                                                              <w:divBdr>
                                                                                <w:top w:val="none" w:sz="0" w:space="0" w:color="auto"/>
                                                                                <w:left w:val="none" w:sz="0" w:space="0" w:color="auto"/>
                                                                                <w:bottom w:val="none" w:sz="0" w:space="0" w:color="auto"/>
                                                                                <w:right w:val="none" w:sz="0" w:space="0" w:color="auto"/>
                                                                              </w:divBdr>
                                                                              <w:divsChild>
                                                                                <w:div w:id="9852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14926">
      <w:bodyDiv w:val="1"/>
      <w:marLeft w:val="0"/>
      <w:marRight w:val="0"/>
      <w:marTop w:val="0"/>
      <w:marBottom w:val="0"/>
      <w:divBdr>
        <w:top w:val="none" w:sz="0" w:space="0" w:color="auto"/>
        <w:left w:val="none" w:sz="0" w:space="0" w:color="auto"/>
        <w:bottom w:val="none" w:sz="0" w:space="0" w:color="auto"/>
        <w:right w:val="none" w:sz="0" w:space="0" w:color="auto"/>
      </w:divBdr>
    </w:div>
    <w:div w:id="193468717">
      <w:bodyDiv w:val="1"/>
      <w:marLeft w:val="0"/>
      <w:marRight w:val="0"/>
      <w:marTop w:val="0"/>
      <w:marBottom w:val="0"/>
      <w:divBdr>
        <w:top w:val="none" w:sz="0" w:space="0" w:color="auto"/>
        <w:left w:val="none" w:sz="0" w:space="0" w:color="auto"/>
        <w:bottom w:val="none" w:sz="0" w:space="0" w:color="auto"/>
        <w:right w:val="none" w:sz="0" w:space="0" w:color="auto"/>
      </w:divBdr>
      <w:divsChild>
        <w:div w:id="1723753589">
          <w:marLeft w:val="0"/>
          <w:marRight w:val="0"/>
          <w:marTop w:val="0"/>
          <w:marBottom w:val="0"/>
          <w:divBdr>
            <w:top w:val="none" w:sz="0" w:space="0" w:color="auto"/>
            <w:left w:val="none" w:sz="0" w:space="0" w:color="auto"/>
            <w:bottom w:val="none" w:sz="0" w:space="0" w:color="auto"/>
            <w:right w:val="none" w:sz="0" w:space="0" w:color="auto"/>
          </w:divBdr>
          <w:divsChild>
            <w:div w:id="2712932">
              <w:marLeft w:val="0"/>
              <w:marRight w:val="0"/>
              <w:marTop w:val="0"/>
              <w:marBottom w:val="0"/>
              <w:divBdr>
                <w:top w:val="none" w:sz="0" w:space="0" w:color="auto"/>
                <w:left w:val="none" w:sz="0" w:space="0" w:color="auto"/>
                <w:bottom w:val="none" w:sz="0" w:space="0" w:color="auto"/>
                <w:right w:val="none" w:sz="0" w:space="0" w:color="auto"/>
              </w:divBdr>
              <w:divsChild>
                <w:div w:id="837697774">
                  <w:marLeft w:val="0"/>
                  <w:marRight w:val="0"/>
                  <w:marTop w:val="0"/>
                  <w:marBottom w:val="0"/>
                  <w:divBdr>
                    <w:top w:val="none" w:sz="0" w:space="0" w:color="auto"/>
                    <w:left w:val="none" w:sz="0" w:space="0" w:color="auto"/>
                    <w:bottom w:val="none" w:sz="0" w:space="0" w:color="auto"/>
                    <w:right w:val="none" w:sz="0" w:space="0" w:color="auto"/>
                  </w:divBdr>
                  <w:divsChild>
                    <w:div w:id="1926186824">
                      <w:marLeft w:val="2174"/>
                      <w:marRight w:val="0"/>
                      <w:marTop w:val="0"/>
                      <w:marBottom w:val="0"/>
                      <w:divBdr>
                        <w:top w:val="none" w:sz="0" w:space="0" w:color="auto"/>
                        <w:left w:val="none" w:sz="0" w:space="0" w:color="auto"/>
                        <w:bottom w:val="none" w:sz="0" w:space="0" w:color="auto"/>
                        <w:right w:val="none" w:sz="0" w:space="0" w:color="auto"/>
                      </w:divBdr>
                      <w:divsChild>
                        <w:div w:id="268509386">
                          <w:marLeft w:val="0"/>
                          <w:marRight w:val="0"/>
                          <w:marTop w:val="0"/>
                          <w:marBottom w:val="0"/>
                          <w:divBdr>
                            <w:top w:val="none" w:sz="0" w:space="0" w:color="auto"/>
                            <w:left w:val="none" w:sz="0" w:space="0" w:color="auto"/>
                            <w:bottom w:val="none" w:sz="0" w:space="0" w:color="auto"/>
                            <w:right w:val="none" w:sz="0" w:space="0" w:color="auto"/>
                          </w:divBdr>
                          <w:divsChild>
                            <w:div w:id="277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6489">
      <w:bodyDiv w:val="1"/>
      <w:marLeft w:val="0"/>
      <w:marRight w:val="0"/>
      <w:marTop w:val="0"/>
      <w:marBottom w:val="0"/>
      <w:divBdr>
        <w:top w:val="none" w:sz="0" w:space="0" w:color="auto"/>
        <w:left w:val="none" w:sz="0" w:space="0" w:color="auto"/>
        <w:bottom w:val="none" w:sz="0" w:space="0" w:color="auto"/>
        <w:right w:val="none" w:sz="0" w:space="0" w:color="auto"/>
      </w:divBdr>
      <w:divsChild>
        <w:div w:id="1461412915">
          <w:marLeft w:val="0"/>
          <w:marRight w:val="0"/>
          <w:marTop w:val="0"/>
          <w:marBottom w:val="0"/>
          <w:divBdr>
            <w:top w:val="none" w:sz="0" w:space="0" w:color="auto"/>
            <w:left w:val="none" w:sz="0" w:space="0" w:color="auto"/>
            <w:bottom w:val="none" w:sz="0" w:space="0" w:color="auto"/>
            <w:right w:val="none" w:sz="0" w:space="0" w:color="auto"/>
          </w:divBdr>
          <w:divsChild>
            <w:div w:id="71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53212">
      <w:bodyDiv w:val="1"/>
      <w:marLeft w:val="0"/>
      <w:marRight w:val="0"/>
      <w:marTop w:val="0"/>
      <w:marBottom w:val="0"/>
      <w:divBdr>
        <w:top w:val="none" w:sz="0" w:space="0" w:color="auto"/>
        <w:left w:val="none" w:sz="0" w:space="0" w:color="auto"/>
        <w:bottom w:val="none" w:sz="0" w:space="0" w:color="auto"/>
        <w:right w:val="none" w:sz="0" w:space="0" w:color="auto"/>
      </w:divBdr>
    </w:div>
    <w:div w:id="239490291">
      <w:bodyDiv w:val="1"/>
      <w:marLeft w:val="0"/>
      <w:marRight w:val="0"/>
      <w:marTop w:val="0"/>
      <w:marBottom w:val="0"/>
      <w:divBdr>
        <w:top w:val="none" w:sz="0" w:space="0" w:color="auto"/>
        <w:left w:val="none" w:sz="0" w:space="0" w:color="auto"/>
        <w:bottom w:val="none" w:sz="0" w:space="0" w:color="auto"/>
        <w:right w:val="none" w:sz="0" w:space="0" w:color="auto"/>
      </w:divBdr>
      <w:divsChild>
        <w:div w:id="1396009902">
          <w:marLeft w:val="0"/>
          <w:marRight w:val="0"/>
          <w:marTop w:val="0"/>
          <w:marBottom w:val="0"/>
          <w:divBdr>
            <w:top w:val="none" w:sz="0" w:space="0" w:color="auto"/>
            <w:left w:val="none" w:sz="0" w:space="0" w:color="auto"/>
            <w:bottom w:val="none" w:sz="0" w:space="0" w:color="auto"/>
            <w:right w:val="none" w:sz="0" w:space="0" w:color="auto"/>
          </w:divBdr>
          <w:divsChild>
            <w:div w:id="1319531523">
              <w:marLeft w:val="0"/>
              <w:marRight w:val="0"/>
              <w:marTop w:val="0"/>
              <w:marBottom w:val="0"/>
              <w:divBdr>
                <w:top w:val="none" w:sz="0" w:space="0" w:color="auto"/>
                <w:left w:val="none" w:sz="0" w:space="0" w:color="auto"/>
                <w:bottom w:val="none" w:sz="0" w:space="0" w:color="auto"/>
                <w:right w:val="none" w:sz="0" w:space="0" w:color="auto"/>
              </w:divBdr>
              <w:divsChild>
                <w:div w:id="484392219">
                  <w:marLeft w:val="0"/>
                  <w:marRight w:val="0"/>
                  <w:marTop w:val="0"/>
                  <w:marBottom w:val="0"/>
                  <w:divBdr>
                    <w:top w:val="none" w:sz="0" w:space="0" w:color="auto"/>
                    <w:left w:val="none" w:sz="0" w:space="0" w:color="auto"/>
                    <w:bottom w:val="none" w:sz="0" w:space="0" w:color="auto"/>
                    <w:right w:val="none" w:sz="0" w:space="0" w:color="auto"/>
                  </w:divBdr>
                  <w:divsChild>
                    <w:div w:id="1279219849">
                      <w:marLeft w:val="2174"/>
                      <w:marRight w:val="0"/>
                      <w:marTop w:val="0"/>
                      <w:marBottom w:val="0"/>
                      <w:divBdr>
                        <w:top w:val="none" w:sz="0" w:space="0" w:color="auto"/>
                        <w:left w:val="none" w:sz="0" w:space="0" w:color="auto"/>
                        <w:bottom w:val="none" w:sz="0" w:space="0" w:color="auto"/>
                        <w:right w:val="none" w:sz="0" w:space="0" w:color="auto"/>
                      </w:divBdr>
                      <w:divsChild>
                        <w:div w:id="165362320">
                          <w:marLeft w:val="0"/>
                          <w:marRight w:val="0"/>
                          <w:marTop w:val="0"/>
                          <w:marBottom w:val="0"/>
                          <w:divBdr>
                            <w:top w:val="none" w:sz="0" w:space="0" w:color="auto"/>
                            <w:left w:val="none" w:sz="0" w:space="0" w:color="auto"/>
                            <w:bottom w:val="none" w:sz="0" w:space="0" w:color="auto"/>
                            <w:right w:val="none" w:sz="0" w:space="0" w:color="auto"/>
                          </w:divBdr>
                          <w:divsChild>
                            <w:div w:id="503665176">
                              <w:marLeft w:val="0"/>
                              <w:marRight w:val="0"/>
                              <w:marTop w:val="0"/>
                              <w:marBottom w:val="0"/>
                              <w:divBdr>
                                <w:top w:val="none" w:sz="0" w:space="0" w:color="auto"/>
                                <w:left w:val="none" w:sz="0" w:space="0" w:color="auto"/>
                                <w:bottom w:val="none" w:sz="0" w:space="0" w:color="auto"/>
                                <w:right w:val="none" w:sz="0" w:space="0" w:color="auto"/>
                              </w:divBdr>
                            </w:div>
                            <w:div w:id="19871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727733">
      <w:bodyDiv w:val="1"/>
      <w:marLeft w:val="0"/>
      <w:marRight w:val="0"/>
      <w:marTop w:val="0"/>
      <w:marBottom w:val="0"/>
      <w:divBdr>
        <w:top w:val="none" w:sz="0" w:space="0" w:color="auto"/>
        <w:left w:val="none" w:sz="0" w:space="0" w:color="auto"/>
        <w:bottom w:val="none" w:sz="0" w:space="0" w:color="auto"/>
        <w:right w:val="none" w:sz="0" w:space="0" w:color="auto"/>
      </w:divBdr>
    </w:div>
    <w:div w:id="245725846">
      <w:bodyDiv w:val="1"/>
      <w:marLeft w:val="0"/>
      <w:marRight w:val="0"/>
      <w:marTop w:val="0"/>
      <w:marBottom w:val="0"/>
      <w:divBdr>
        <w:top w:val="none" w:sz="0" w:space="0" w:color="auto"/>
        <w:left w:val="none" w:sz="0" w:space="0" w:color="auto"/>
        <w:bottom w:val="none" w:sz="0" w:space="0" w:color="auto"/>
        <w:right w:val="none" w:sz="0" w:space="0" w:color="auto"/>
      </w:divBdr>
      <w:divsChild>
        <w:div w:id="1890415131">
          <w:marLeft w:val="0"/>
          <w:marRight w:val="0"/>
          <w:marTop w:val="0"/>
          <w:marBottom w:val="0"/>
          <w:divBdr>
            <w:top w:val="none" w:sz="0" w:space="0" w:color="auto"/>
            <w:left w:val="none" w:sz="0" w:space="0" w:color="auto"/>
            <w:bottom w:val="none" w:sz="0" w:space="0" w:color="auto"/>
            <w:right w:val="none" w:sz="0" w:space="0" w:color="auto"/>
          </w:divBdr>
          <w:divsChild>
            <w:div w:id="1346831593">
              <w:marLeft w:val="0"/>
              <w:marRight w:val="0"/>
              <w:marTop w:val="0"/>
              <w:marBottom w:val="0"/>
              <w:divBdr>
                <w:top w:val="none" w:sz="0" w:space="0" w:color="auto"/>
                <w:left w:val="none" w:sz="0" w:space="0" w:color="auto"/>
                <w:bottom w:val="none" w:sz="0" w:space="0" w:color="auto"/>
                <w:right w:val="none" w:sz="0" w:space="0" w:color="auto"/>
              </w:divBdr>
              <w:divsChild>
                <w:div w:id="939289730">
                  <w:marLeft w:val="0"/>
                  <w:marRight w:val="0"/>
                  <w:marTop w:val="0"/>
                  <w:marBottom w:val="0"/>
                  <w:divBdr>
                    <w:top w:val="none" w:sz="0" w:space="0" w:color="auto"/>
                    <w:left w:val="none" w:sz="0" w:space="0" w:color="auto"/>
                    <w:bottom w:val="none" w:sz="0" w:space="0" w:color="auto"/>
                    <w:right w:val="none" w:sz="0" w:space="0" w:color="auto"/>
                  </w:divBdr>
                  <w:divsChild>
                    <w:div w:id="1872721973">
                      <w:marLeft w:val="0"/>
                      <w:marRight w:val="0"/>
                      <w:marTop w:val="0"/>
                      <w:marBottom w:val="0"/>
                      <w:divBdr>
                        <w:top w:val="none" w:sz="0" w:space="0" w:color="auto"/>
                        <w:left w:val="none" w:sz="0" w:space="0" w:color="auto"/>
                        <w:bottom w:val="none" w:sz="0" w:space="0" w:color="auto"/>
                        <w:right w:val="none" w:sz="0" w:space="0" w:color="auto"/>
                      </w:divBdr>
                      <w:divsChild>
                        <w:div w:id="932935755">
                          <w:marLeft w:val="0"/>
                          <w:marRight w:val="0"/>
                          <w:marTop w:val="0"/>
                          <w:marBottom w:val="0"/>
                          <w:divBdr>
                            <w:top w:val="none" w:sz="0" w:space="0" w:color="auto"/>
                            <w:left w:val="none" w:sz="0" w:space="0" w:color="auto"/>
                            <w:bottom w:val="none" w:sz="0" w:space="0" w:color="auto"/>
                            <w:right w:val="none" w:sz="0" w:space="0" w:color="auto"/>
                          </w:divBdr>
                          <w:divsChild>
                            <w:div w:id="1113523512">
                              <w:marLeft w:val="0"/>
                              <w:marRight w:val="0"/>
                              <w:marTop w:val="0"/>
                              <w:marBottom w:val="0"/>
                              <w:divBdr>
                                <w:top w:val="none" w:sz="0" w:space="0" w:color="auto"/>
                                <w:left w:val="none" w:sz="0" w:space="0" w:color="auto"/>
                                <w:bottom w:val="none" w:sz="0" w:space="0" w:color="auto"/>
                                <w:right w:val="none" w:sz="0" w:space="0" w:color="auto"/>
                              </w:divBdr>
                              <w:divsChild>
                                <w:div w:id="1095590984">
                                  <w:marLeft w:val="0"/>
                                  <w:marRight w:val="0"/>
                                  <w:marTop w:val="0"/>
                                  <w:marBottom w:val="0"/>
                                  <w:divBdr>
                                    <w:top w:val="none" w:sz="0" w:space="0" w:color="auto"/>
                                    <w:left w:val="none" w:sz="0" w:space="0" w:color="auto"/>
                                    <w:bottom w:val="none" w:sz="0" w:space="0" w:color="auto"/>
                                    <w:right w:val="none" w:sz="0" w:space="0" w:color="auto"/>
                                  </w:divBdr>
                                  <w:divsChild>
                                    <w:div w:id="1423910046">
                                      <w:marLeft w:val="0"/>
                                      <w:marRight w:val="0"/>
                                      <w:marTop w:val="0"/>
                                      <w:marBottom w:val="0"/>
                                      <w:divBdr>
                                        <w:top w:val="none" w:sz="0" w:space="0" w:color="auto"/>
                                        <w:left w:val="none" w:sz="0" w:space="0" w:color="auto"/>
                                        <w:bottom w:val="none" w:sz="0" w:space="0" w:color="auto"/>
                                        <w:right w:val="none" w:sz="0" w:space="0" w:color="auto"/>
                                      </w:divBdr>
                                      <w:divsChild>
                                        <w:div w:id="1753701745">
                                          <w:marLeft w:val="0"/>
                                          <w:marRight w:val="0"/>
                                          <w:marTop w:val="0"/>
                                          <w:marBottom w:val="0"/>
                                          <w:divBdr>
                                            <w:top w:val="none" w:sz="0" w:space="0" w:color="auto"/>
                                            <w:left w:val="none" w:sz="0" w:space="0" w:color="auto"/>
                                            <w:bottom w:val="none" w:sz="0" w:space="0" w:color="auto"/>
                                            <w:right w:val="none" w:sz="0" w:space="0" w:color="auto"/>
                                          </w:divBdr>
                                          <w:divsChild>
                                            <w:div w:id="1481656164">
                                              <w:marLeft w:val="0"/>
                                              <w:marRight w:val="0"/>
                                              <w:marTop w:val="0"/>
                                              <w:marBottom w:val="0"/>
                                              <w:divBdr>
                                                <w:top w:val="none" w:sz="0" w:space="0" w:color="auto"/>
                                                <w:left w:val="none" w:sz="0" w:space="0" w:color="auto"/>
                                                <w:bottom w:val="none" w:sz="0" w:space="0" w:color="auto"/>
                                                <w:right w:val="none" w:sz="0" w:space="0" w:color="auto"/>
                                              </w:divBdr>
                                              <w:divsChild>
                                                <w:div w:id="1533961499">
                                                  <w:marLeft w:val="0"/>
                                                  <w:marRight w:val="0"/>
                                                  <w:marTop w:val="0"/>
                                                  <w:marBottom w:val="0"/>
                                                  <w:divBdr>
                                                    <w:top w:val="none" w:sz="0" w:space="0" w:color="auto"/>
                                                    <w:left w:val="none" w:sz="0" w:space="0" w:color="auto"/>
                                                    <w:bottom w:val="none" w:sz="0" w:space="0" w:color="auto"/>
                                                    <w:right w:val="none" w:sz="0" w:space="0" w:color="auto"/>
                                                  </w:divBdr>
                                                  <w:divsChild>
                                                    <w:div w:id="881138308">
                                                      <w:marLeft w:val="0"/>
                                                      <w:marRight w:val="0"/>
                                                      <w:marTop w:val="0"/>
                                                      <w:marBottom w:val="0"/>
                                                      <w:divBdr>
                                                        <w:top w:val="none" w:sz="0" w:space="0" w:color="auto"/>
                                                        <w:left w:val="none" w:sz="0" w:space="0" w:color="auto"/>
                                                        <w:bottom w:val="none" w:sz="0" w:space="0" w:color="auto"/>
                                                        <w:right w:val="none" w:sz="0" w:space="0" w:color="auto"/>
                                                      </w:divBdr>
                                                      <w:divsChild>
                                                        <w:div w:id="1326203840">
                                                          <w:marLeft w:val="0"/>
                                                          <w:marRight w:val="0"/>
                                                          <w:marTop w:val="0"/>
                                                          <w:marBottom w:val="0"/>
                                                          <w:divBdr>
                                                            <w:top w:val="none" w:sz="0" w:space="0" w:color="auto"/>
                                                            <w:left w:val="none" w:sz="0" w:space="0" w:color="auto"/>
                                                            <w:bottom w:val="none" w:sz="0" w:space="0" w:color="auto"/>
                                                            <w:right w:val="none" w:sz="0" w:space="0" w:color="auto"/>
                                                          </w:divBdr>
                                                          <w:divsChild>
                                                            <w:div w:id="1797329286">
                                                              <w:marLeft w:val="0"/>
                                                              <w:marRight w:val="0"/>
                                                              <w:marTop w:val="0"/>
                                                              <w:marBottom w:val="0"/>
                                                              <w:divBdr>
                                                                <w:top w:val="none" w:sz="0" w:space="0" w:color="auto"/>
                                                                <w:left w:val="none" w:sz="0" w:space="0" w:color="auto"/>
                                                                <w:bottom w:val="none" w:sz="0" w:space="0" w:color="auto"/>
                                                                <w:right w:val="none" w:sz="0" w:space="0" w:color="auto"/>
                                                              </w:divBdr>
                                                              <w:divsChild>
                                                                <w:div w:id="435641360">
                                                                  <w:marLeft w:val="0"/>
                                                                  <w:marRight w:val="0"/>
                                                                  <w:marTop w:val="0"/>
                                                                  <w:marBottom w:val="0"/>
                                                                  <w:divBdr>
                                                                    <w:top w:val="none" w:sz="0" w:space="0" w:color="auto"/>
                                                                    <w:left w:val="none" w:sz="0" w:space="0" w:color="auto"/>
                                                                    <w:bottom w:val="none" w:sz="0" w:space="0" w:color="auto"/>
                                                                    <w:right w:val="none" w:sz="0" w:space="0" w:color="auto"/>
                                                                  </w:divBdr>
                                                                  <w:divsChild>
                                                                    <w:div w:id="1005669015">
                                                                      <w:marLeft w:val="0"/>
                                                                      <w:marRight w:val="0"/>
                                                                      <w:marTop w:val="0"/>
                                                                      <w:marBottom w:val="0"/>
                                                                      <w:divBdr>
                                                                        <w:top w:val="none" w:sz="0" w:space="0" w:color="auto"/>
                                                                        <w:left w:val="none" w:sz="0" w:space="0" w:color="auto"/>
                                                                        <w:bottom w:val="none" w:sz="0" w:space="0" w:color="auto"/>
                                                                        <w:right w:val="none" w:sz="0" w:space="0" w:color="auto"/>
                                                                      </w:divBdr>
                                                                      <w:divsChild>
                                                                        <w:div w:id="366105774">
                                                                          <w:marLeft w:val="0"/>
                                                                          <w:marRight w:val="0"/>
                                                                          <w:marTop w:val="0"/>
                                                                          <w:marBottom w:val="0"/>
                                                                          <w:divBdr>
                                                                            <w:top w:val="none" w:sz="0" w:space="0" w:color="auto"/>
                                                                            <w:left w:val="none" w:sz="0" w:space="0" w:color="auto"/>
                                                                            <w:bottom w:val="none" w:sz="0" w:space="0" w:color="auto"/>
                                                                            <w:right w:val="none" w:sz="0" w:space="0" w:color="auto"/>
                                                                          </w:divBdr>
                                                                          <w:divsChild>
                                                                            <w:div w:id="337930211">
                                                                              <w:marLeft w:val="0"/>
                                                                              <w:marRight w:val="0"/>
                                                                              <w:marTop w:val="0"/>
                                                                              <w:marBottom w:val="0"/>
                                                                              <w:divBdr>
                                                                                <w:top w:val="none" w:sz="0" w:space="0" w:color="auto"/>
                                                                                <w:left w:val="none" w:sz="0" w:space="0" w:color="auto"/>
                                                                                <w:bottom w:val="none" w:sz="0" w:space="0" w:color="auto"/>
                                                                                <w:right w:val="none" w:sz="0" w:space="0" w:color="auto"/>
                                                                              </w:divBdr>
                                                                              <w:divsChild>
                                                                                <w:div w:id="17390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1625325">
      <w:bodyDiv w:val="1"/>
      <w:marLeft w:val="0"/>
      <w:marRight w:val="0"/>
      <w:marTop w:val="0"/>
      <w:marBottom w:val="0"/>
      <w:divBdr>
        <w:top w:val="none" w:sz="0" w:space="0" w:color="auto"/>
        <w:left w:val="none" w:sz="0" w:space="0" w:color="auto"/>
        <w:bottom w:val="none" w:sz="0" w:space="0" w:color="auto"/>
        <w:right w:val="none" w:sz="0" w:space="0" w:color="auto"/>
      </w:divBdr>
      <w:divsChild>
        <w:div w:id="963537421">
          <w:marLeft w:val="0"/>
          <w:marRight w:val="0"/>
          <w:marTop w:val="0"/>
          <w:marBottom w:val="0"/>
          <w:divBdr>
            <w:top w:val="none" w:sz="0" w:space="0" w:color="auto"/>
            <w:left w:val="none" w:sz="0" w:space="0" w:color="auto"/>
            <w:bottom w:val="none" w:sz="0" w:space="0" w:color="auto"/>
            <w:right w:val="none" w:sz="0" w:space="0" w:color="auto"/>
          </w:divBdr>
          <w:divsChild>
            <w:div w:id="784079752">
              <w:marLeft w:val="0"/>
              <w:marRight w:val="0"/>
              <w:marTop w:val="0"/>
              <w:marBottom w:val="0"/>
              <w:divBdr>
                <w:top w:val="none" w:sz="0" w:space="0" w:color="auto"/>
                <w:left w:val="none" w:sz="0" w:space="0" w:color="auto"/>
                <w:bottom w:val="none" w:sz="0" w:space="0" w:color="auto"/>
                <w:right w:val="none" w:sz="0" w:space="0" w:color="auto"/>
              </w:divBdr>
              <w:divsChild>
                <w:div w:id="181553732">
                  <w:marLeft w:val="0"/>
                  <w:marRight w:val="0"/>
                  <w:marTop w:val="0"/>
                  <w:marBottom w:val="0"/>
                  <w:divBdr>
                    <w:top w:val="none" w:sz="0" w:space="0" w:color="auto"/>
                    <w:left w:val="none" w:sz="0" w:space="0" w:color="auto"/>
                    <w:bottom w:val="single" w:sz="6" w:space="7" w:color="000000"/>
                    <w:right w:val="none" w:sz="0" w:space="0" w:color="auto"/>
                  </w:divBdr>
                  <w:divsChild>
                    <w:div w:id="192618698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253130558">
      <w:bodyDiv w:val="1"/>
      <w:marLeft w:val="0"/>
      <w:marRight w:val="0"/>
      <w:marTop w:val="0"/>
      <w:marBottom w:val="0"/>
      <w:divBdr>
        <w:top w:val="none" w:sz="0" w:space="0" w:color="auto"/>
        <w:left w:val="none" w:sz="0" w:space="0" w:color="auto"/>
        <w:bottom w:val="none" w:sz="0" w:space="0" w:color="auto"/>
        <w:right w:val="none" w:sz="0" w:space="0" w:color="auto"/>
      </w:divBdr>
    </w:div>
    <w:div w:id="257444985">
      <w:bodyDiv w:val="1"/>
      <w:marLeft w:val="0"/>
      <w:marRight w:val="0"/>
      <w:marTop w:val="0"/>
      <w:marBottom w:val="0"/>
      <w:divBdr>
        <w:top w:val="none" w:sz="0" w:space="0" w:color="auto"/>
        <w:left w:val="none" w:sz="0" w:space="0" w:color="auto"/>
        <w:bottom w:val="none" w:sz="0" w:space="0" w:color="auto"/>
        <w:right w:val="none" w:sz="0" w:space="0" w:color="auto"/>
      </w:divBdr>
    </w:div>
    <w:div w:id="260913357">
      <w:bodyDiv w:val="1"/>
      <w:marLeft w:val="0"/>
      <w:marRight w:val="0"/>
      <w:marTop w:val="0"/>
      <w:marBottom w:val="0"/>
      <w:divBdr>
        <w:top w:val="none" w:sz="0" w:space="0" w:color="auto"/>
        <w:left w:val="none" w:sz="0" w:space="0" w:color="auto"/>
        <w:bottom w:val="none" w:sz="0" w:space="0" w:color="auto"/>
        <w:right w:val="none" w:sz="0" w:space="0" w:color="auto"/>
      </w:divBdr>
      <w:divsChild>
        <w:div w:id="1685939764">
          <w:marLeft w:val="0"/>
          <w:marRight w:val="0"/>
          <w:marTop w:val="0"/>
          <w:marBottom w:val="0"/>
          <w:divBdr>
            <w:top w:val="none" w:sz="0" w:space="0" w:color="auto"/>
            <w:left w:val="none" w:sz="0" w:space="0" w:color="auto"/>
            <w:bottom w:val="none" w:sz="0" w:space="0" w:color="auto"/>
            <w:right w:val="none" w:sz="0" w:space="0" w:color="auto"/>
          </w:divBdr>
          <w:divsChild>
            <w:div w:id="1223521514">
              <w:marLeft w:val="0"/>
              <w:marRight w:val="0"/>
              <w:marTop w:val="0"/>
              <w:marBottom w:val="0"/>
              <w:divBdr>
                <w:top w:val="none" w:sz="0" w:space="0" w:color="auto"/>
                <w:left w:val="none" w:sz="0" w:space="0" w:color="auto"/>
                <w:bottom w:val="none" w:sz="0" w:space="0" w:color="auto"/>
                <w:right w:val="none" w:sz="0" w:space="0" w:color="auto"/>
              </w:divBdr>
              <w:divsChild>
                <w:div w:id="235553328">
                  <w:marLeft w:val="0"/>
                  <w:marRight w:val="0"/>
                  <w:marTop w:val="0"/>
                  <w:marBottom w:val="0"/>
                  <w:divBdr>
                    <w:top w:val="none" w:sz="0" w:space="0" w:color="auto"/>
                    <w:left w:val="none" w:sz="0" w:space="0" w:color="auto"/>
                    <w:bottom w:val="single" w:sz="4" w:space="7" w:color="000000"/>
                    <w:right w:val="none" w:sz="0" w:space="0" w:color="auto"/>
                  </w:divBdr>
                </w:div>
              </w:divsChild>
            </w:div>
          </w:divsChild>
        </w:div>
      </w:divsChild>
    </w:div>
    <w:div w:id="273178436">
      <w:bodyDiv w:val="1"/>
      <w:marLeft w:val="0"/>
      <w:marRight w:val="0"/>
      <w:marTop w:val="0"/>
      <w:marBottom w:val="0"/>
      <w:divBdr>
        <w:top w:val="none" w:sz="0" w:space="0" w:color="auto"/>
        <w:left w:val="none" w:sz="0" w:space="0" w:color="auto"/>
        <w:bottom w:val="none" w:sz="0" w:space="0" w:color="auto"/>
        <w:right w:val="none" w:sz="0" w:space="0" w:color="auto"/>
      </w:divBdr>
    </w:div>
    <w:div w:id="277181581">
      <w:bodyDiv w:val="1"/>
      <w:marLeft w:val="0"/>
      <w:marRight w:val="0"/>
      <w:marTop w:val="0"/>
      <w:marBottom w:val="0"/>
      <w:divBdr>
        <w:top w:val="none" w:sz="0" w:space="0" w:color="auto"/>
        <w:left w:val="none" w:sz="0" w:space="0" w:color="auto"/>
        <w:bottom w:val="none" w:sz="0" w:space="0" w:color="auto"/>
        <w:right w:val="none" w:sz="0" w:space="0" w:color="auto"/>
      </w:divBdr>
      <w:divsChild>
        <w:div w:id="1591352816">
          <w:marLeft w:val="0"/>
          <w:marRight w:val="0"/>
          <w:marTop w:val="0"/>
          <w:marBottom w:val="0"/>
          <w:divBdr>
            <w:top w:val="none" w:sz="0" w:space="0" w:color="auto"/>
            <w:left w:val="none" w:sz="0" w:space="0" w:color="auto"/>
            <w:bottom w:val="none" w:sz="0" w:space="0" w:color="auto"/>
            <w:right w:val="none" w:sz="0" w:space="0" w:color="auto"/>
          </w:divBdr>
          <w:divsChild>
            <w:div w:id="2062317976">
              <w:marLeft w:val="0"/>
              <w:marRight w:val="0"/>
              <w:marTop w:val="0"/>
              <w:marBottom w:val="0"/>
              <w:divBdr>
                <w:top w:val="none" w:sz="0" w:space="0" w:color="auto"/>
                <w:left w:val="none" w:sz="0" w:space="0" w:color="auto"/>
                <w:bottom w:val="none" w:sz="0" w:space="0" w:color="auto"/>
                <w:right w:val="none" w:sz="0" w:space="0" w:color="auto"/>
              </w:divBdr>
              <w:divsChild>
                <w:div w:id="2057969703">
                  <w:marLeft w:val="0"/>
                  <w:marRight w:val="0"/>
                  <w:marTop w:val="0"/>
                  <w:marBottom w:val="0"/>
                  <w:divBdr>
                    <w:top w:val="none" w:sz="0" w:space="0" w:color="auto"/>
                    <w:left w:val="none" w:sz="0" w:space="0" w:color="auto"/>
                    <w:bottom w:val="none" w:sz="0" w:space="0" w:color="auto"/>
                    <w:right w:val="none" w:sz="0" w:space="0" w:color="auto"/>
                  </w:divBdr>
                  <w:divsChild>
                    <w:div w:id="2094080262">
                      <w:marLeft w:val="0"/>
                      <w:marRight w:val="0"/>
                      <w:marTop w:val="0"/>
                      <w:marBottom w:val="0"/>
                      <w:divBdr>
                        <w:top w:val="none" w:sz="0" w:space="0" w:color="auto"/>
                        <w:left w:val="none" w:sz="0" w:space="0" w:color="auto"/>
                        <w:bottom w:val="none" w:sz="0" w:space="0" w:color="auto"/>
                        <w:right w:val="none" w:sz="0" w:space="0" w:color="auto"/>
                      </w:divBdr>
                      <w:divsChild>
                        <w:div w:id="2082748029">
                          <w:marLeft w:val="0"/>
                          <w:marRight w:val="0"/>
                          <w:marTop w:val="0"/>
                          <w:marBottom w:val="0"/>
                          <w:divBdr>
                            <w:top w:val="none" w:sz="0" w:space="0" w:color="auto"/>
                            <w:left w:val="none" w:sz="0" w:space="0" w:color="auto"/>
                            <w:bottom w:val="none" w:sz="0" w:space="0" w:color="auto"/>
                            <w:right w:val="none" w:sz="0" w:space="0" w:color="auto"/>
                          </w:divBdr>
                          <w:divsChild>
                            <w:div w:id="1077480745">
                              <w:marLeft w:val="0"/>
                              <w:marRight w:val="0"/>
                              <w:marTop w:val="0"/>
                              <w:marBottom w:val="0"/>
                              <w:divBdr>
                                <w:top w:val="none" w:sz="0" w:space="0" w:color="auto"/>
                                <w:left w:val="none" w:sz="0" w:space="0" w:color="auto"/>
                                <w:bottom w:val="none" w:sz="0" w:space="0" w:color="auto"/>
                                <w:right w:val="none" w:sz="0" w:space="0" w:color="auto"/>
                              </w:divBdr>
                              <w:divsChild>
                                <w:div w:id="1413888466">
                                  <w:marLeft w:val="0"/>
                                  <w:marRight w:val="0"/>
                                  <w:marTop w:val="0"/>
                                  <w:marBottom w:val="0"/>
                                  <w:divBdr>
                                    <w:top w:val="none" w:sz="0" w:space="0" w:color="auto"/>
                                    <w:left w:val="none" w:sz="0" w:space="0" w:color="auto"/>
                                    <w:bottom w:val="none" w:sz="0" w:space="0" w:color="auto"/>
                                    <w:right w:val="none" w:sz="0" w:space="0" w:color="auto"/>
                                  </w:divBdr>
                                  <w:divsChild>
                                    <w:div w:id="1718506197">
                                      <w:marLeft w:val="0"/>
                                      <w:marRight w:val="0"/>
                                      <w:marTop w:val="0"/>
                                      <w:marBottom w:val="0"/>
                                      <w:divBdr>
                                        <w:top w:val="none" w:sz="0" w:space="0" w:color="auto"/>
                                        <w:left w:val="none" w:sz="0" w:space="0" w:color="auto"/>
                                        <w:bottom w:val="none" w:sz="0" w:space="0" w:color="auto"/>
                                        <w:right w:val="none" w:sz="0" w:space="0" w:color="auto"/>
                                      </w:divBdr>
                                      <w:divsChild>
                                        <w:div w:id="510336795">
                                          <w:marLeft w:val="0"/>
                                          <w:marRight w:val="0"/>
                                          <w:marTop w:val="0"/>
                                          <w:marBottom w:val="0"/>
                                          <w:divBdr>
                                            <w:top w:val="none" w:sz="0" w:space="0" w:color="auto"/>
                                            <w:left w:val="none" w:sz="0" w:space="0" w:color="auto"/>
                                            <w:bottom w:val="none" w:sz="0" w:space="0" w:color="auto"/>
                                            <w:right w:val="none" w:sz="0" w:space="0" w:color="auto"/>
                                          </w:divBdr>
                                          <w:divsChild>
                                            <w:div w:id="462649994">
                                              <w:marLeft w:val="0"/>
                                              <w:marRight w:val="0"/>
                                              <w:marTop w:val="0"/>
                                              <w:marBottom w:val="0"/>
                                              <w:divBdr>
                                                <w:top w:val="none" w:sz="0" w:space="0" w:color="auto"/>
                                                <w:left w:val="none" w:sz="0" w:space="0" w:color="auto"/>
                                                <w:bottom w:val="none" w:sz="0" w:space="0" w:color="auto"/>
                                                <w:right w:val="none" w:sz="0" w:space="0" w:color="auto"/>
                                              </w:divBdr>
                                              <w:divsChild>
                                                <w:div w:id="420642422">
                                                  <w:marLeft w:val="0"/>
                                                  <w:marRight w:val="0"/>
                                                  <w:marTop w:val="0"/>
                                                  <w:marBottom w:val="0"/>
                                                  <w:divBdr>
                                                    <w:top w:val="none" w:sz="0" w:space="0" w:color="auto"/>
                                                    <w:left w:val="none" w:sz="0" w:space="0" w:color="auto"/>
                                                    <w:bottom w:val="none" w:sz="0" w:space="0" w:color="auto"/>
                                                    <w:right w:val="none" w:sz="0" w:space="0" w:color="auto"/>
                                                  </w:divBdr>
                                                  <w:divsChild>
                                                    <w:div w:id="2087149909">
                                                      <w:marLeft w:val="0"/>
                                                      <w:marRight w:val="0"/>
                                                      <w:marTop w:val="0"/>
                                                      <w:marBottom w:val="0"/>
                                                      <w:divBdr>
                                                        <w:top w:val="none" w:sz="0" w:space="0" w:color="auto"/>
                                                        <w:left w:val="none" w:sz="0" w:space="0" w:color="auto"/>
                                                        <w:bottom w:val="none" w:sz="0" w:space="0" w:color="auto"/>
                                                        <w:right w:val="none" w:sz="0" w:space="0" w:color="auto"/>
                                                      </w:divBdr>
                                                      <w:divsChild>
                                                        <w:div w:id="1626351342">
                                                          <w:marLeft w:val="0"/>
                                                          <w:marRight w:val="0"/>
                                                          <w:marTop w:val="0"/>
                                                          <w:marBottom w:val="0"/>
                                                          <w:divBdr>
                                                            <w:top w:val="none" w:sz="0" w:space="0" w:color="auto"/>
                                                            <w:left w:val="none" w:sz="0" w:space="0" w:color="auto"/>
                                                            <w:bottom w:val="none" w:sz="0" w:space="0" w:color="auto"/>
                                                            <w:right w:val="none" w:sz="0" w:space="0" w:color="auto"/>
                                                          </w:divBdr>
                                                          <w:divsChild>
                                                            <w:div w:id="726032256">
                                                              <w:marLeft w:val="0"/>
                                                              <w:marRight w:val="0"/>
                                                              <w:marTop w:val="0"/>
                                                              <w:marBottom w:val="0"/>
                                                              <w:divBdr>
                                                                <w:top w:val="none" w:sz="0" w:space="0" w:color="auto"/>
                                                                <w:left w:val="none" w:sz="0" w:space="0" w:color="auto"/>
                                                                <w:bottom w:val="none" w:sz="0" w:space="0" w:color="auto"/>
                                                                <w:right w:val="none" w:sz="0" w:space="0" w:color="auto"/>
                                                              </w:divBdr>
                                                              <w:divsChild>
                                                                <w:div w:id="833689523">
                                                                  <w:marLeft w:val="0"/>
                                                                  <w:marRight w:val="0"/>
                                                                  <w:marTop w:val="0"/>
                                                                  <w:marBottom w:val="0"/>
                                                                  <w:divBdr>
                                                                    <w:top w:val="none" w:sz="0" w:space="0" w:color="auto"/>
                                                                    <w:left w:val="none" w:sz="0" w:space="0" w:color="auto"/>
                                                                    <w:bottom w:val="none" w:sz="0" w:space="0" w:color="auto"/>
                                                                    <w:right w:val="none" w:sz="0" w:space="0" w:color="auto"/>
                                                                  </w:divBdr>
                                                                  <w:divsChild>
                                                                    <w:div w:id="1022626798">
                                                                      <w:marLeft w:val="0"/>
                                                                      <w:marRight w:val="0"/>
                                                                      <w:marTop w:val="0"/>
                                                                      <w:marBottom w:val="0"/>
                                                                      <w:divBdr>
                                                                        <w:top w:val="none" w:sz="0" w:space="0" w:color="auto"/>
                                                                        <w:left w:val="none" w:sz="0" w:space="0" w:color="auto"/>
                                                                        <w:bottom w:val="none" w:sz="0" w:space="0" w:color="auto"/>
                                                                        <w:right w:val="none" w:sz="0" w:space="0" w:color="auto"/>
                                                                      </w:divBdr>
                                                                      <w:divsChild>
                                                                        <w:div w:id="1799716170">
                                                                          <w:marLeft w:val="0"/>
                                                                          <w:marRight w:val="0"/>
                                                                          <w:marTop w:val="0"/>
                                                                          <w:marBottom w:val="0"/>
                                                                          <w:divBdr>
                                                                            <w:top w:val="none" w:sz="0" w:space="0" w:color="auto"/>
                                                                            <w:left w:val="none" w:sz="0" w:space="0" w:color="auto"/>
                                                                            <w:bottom w:val="none" w:sz="0" w:space="0" w:color="auto"/>
                                                                            <w:right w:val="none" w:sz="0" w:space="0" w:color="auto"/>
                                                                          </w:divBdr>
                                                                          <w:divsChild>
                                                                            <w:div w:id="867988331">
                                                                              <w:marLeft w:val="0"/>
                                                                              <w:marRight w:val="0"/>
                                                                              <w:marTop w:val="0"/>
                                                                              <w:marBottom w:val="0"/>
                                                                              <w:divBdr>
                                                                                <w:top w:val="none" w:sz="0" w:space="0" w:color="auto"/>
                                                                                <w:left w:val="none" w:sz="0" w:space="0" w:color="auto"/>
                                                                                <w:bottom w:val="none" w:sz="0" w:space="0" w:color="auto"/>
                                                                                <w:right w:val="none" w:sz="0" w:space="0" w:color="auto"/>
                                                                              </w:divBdr>
                                                                              <w:divsChild>
                                                                                <w:div w:id="1099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570866">
      <w:bodyDiv w:val="1"/>
      <w:marLeft w:val="0"/>
      <w:marRight w:val="0"/>
      <w:marTop w:val="0"/>
      <w:marBottom w:val="0"/>
      <w:divBdr>
        <w:top w:val="none" w:sz="0" w:space="0" w:color="auto"/>
        <w:left w:val="none" w:sz="0" w:space="0" w:color="auto"/>
        <w:bottom w:val="none" w:sz="0" w:space="0" w:color="auto"/>
        <w:right w:val="none" w:sz="0" w:space="0" w:color="auto"/>
      </w:divBdr>
      <w:divsChild>
        <w:div w:id="1515194048">
          <w:marLeft w:val="0"/>
          <w:marRight w:val="0"/>
          <w:marTop w:val="0"/>
          <w:marBottom w:val="0"/>
          <w:divBdr>
            <w:top w:val="none" w:sz="0" w:space="0" w:color="auto"/>
            <w:left w:val="none" w:sz="0" w:space="0" w:color="auto"/>
            <w:bottom w:val="none" w:sz="0" w:space="0" w:color="auto"/>
            <w:right w:val="none" w:sz="0" w:space="0" w:color="auto"/>
          </w:divBdr>
          <w:divsChild>
            <w:div w:id="1218127857">
              <w:marLeft w:val="0"/>
              <w:marRight w:val="0"/>
              <w:marTop w:val="0"/>
              <w:marBottom w:val="0"/>
              <w:divBdr>
                <w:top w:val="none" w:sz="0" w:space="0" w:color="auto"/>
                <w:left w:val="none" w:sz="0" w:space="0" w:color="auto"/>
                <w:bottom w:val="none" w:sz="0" w:space="0" w:color="auto"/>
                <w:right w:val="none" w:sz="0" w:space="0" w:color="auto"/>
              </w:divBdr>
              <w:divsChild>
                <w:div w:id="836189033">
                  <w:marLeft w:val="0"/>
                  <w:marRight w:val="0"/>
                  <w:marTop w:val="0"/>
                  <w:marBottom w:val="0"/>
                  <w:divBdr>
                    <w:top w:val="none" w:sz="0" w:space="0" w:color="auto"/>
                    <w:left w:val="none" w:sz="0" w:space="0" w:color="auto"/>
                    <w:bottom w:val="none" w:sz="0" w:space="0" w:color="auto"/>
                    <w:right w:val="none" w:sz="0" w:space="0" w:color="auto"/>
                  </w:divBdr>
                  <w:divsChild>
                    <w:div w:id="2022782317">
                      <w:marLeft w:val="1719"/>
                      <w:marRight w:val="0"/>
                      <w:marTop w:val="0"/>
                      <w:marBottom w:val="0"/>
                      <w:divBdr>
                        <w:top w:val="none" w:sz="0" w:space="0" w:color="auto"/>
                        <w:left w:val="none" w:sz="0" w:space="0" w:color="auto"/>
                        <w:bottom w:val="none" w:sz="0" w:space="0" w:color="auto"/>
                        <w:right w:val="none" w:sz="0" w:space="0" w:color="auto"/>
                      </w:divBdr>
                      <w:divsChild>
                        <w:div w:id="1258556306">
                          <w:marLeft w:val="0"/>
                          <w:marRight w:val="0"/>
                          <w:marTop w:val="0"/>
                          <w:marBottom w:val="0"/>
                          <w:divBdr>
                            <w:top w:val="none" w:sz="0" w:space="0" w:color="auto"/>
                            <w:left w:val="none" w:sz="0" w:space="0" w:color="auto"/>
                            <w:bottom w:val="none" w:sz="0" w:space="0" w:color="auto"/>
                            <w:right w:val="none" w:sz="0" w:space="0" w:color="auto"/>
                          </w:divBdr>
                          <w:divsChild>
                            <w:div w:id="845752094">
                              <w:marLeft w:val="0"/>
                              <w:marRight w:val="0"/>
                              <w:marTop w:val="0"/>
                              <w:marBottom w:val="0"/>
                              <w:divBdr>
                                <w:top w:val="none" w:sz="0" w:space="0" w:color="auto"/>
                                <w:left w:val="none" w:sz="0" w:space="0" w:color="auto"/>
                                <w:bottom w:val="none" w:sz="0" w:space="0" w:color="auto"/>
                                <w:right w:val="none" w:sz="0" w:space="0" w:color="auto"/>
                              </w:divBdr>
                            </w:div>
                            <w:div w:id="13157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816265">
      <w:bodyDiv w:val="1"/>
      <w:marLeft w:val="0"/>
      <w:marRight w:val="0"/>
      <w:marTop w:val="0"/>
      <w:marBottom w:val="0"/>
      <w:divBdr>
        <w:top w:val="none" w:sz="0" w:space="0" w:color="auto"/>
        <w:left w:val="none" w:sz="0" w:space="0" w:color="auto"/>
        <w:bottom w:val="none" w:sz="0" w:space="0" w:color="auto"/>
        <w:right w:val="none" w:sz="0" w:space="0" w:color="auto"/>
      </w:divBdr>
    </w:div>
    <w:div w:id="295725968">
      <w:bodyDiv w:val="1"/>
      <w:marLeft w:val="0"/>
      <w:marRight w:val="0"/>
      <w:marTop w:val="0"/>
      <w:marBottom w:val="0"/>
      <w:divBdr>
        <w:top w:val="none" w:sz="0" w:space="0" w:color="auto"/>
        <w:left w:val="none" w:sz="0" w:space="0" w:color="auto"/>
        <w:bottom w:val="none" w:sz="0" w:space="0" w:color="auto"/>
        <w:right w:val="none" w:sz="0" w:space="0" w:color="auto"/>
      </w:divBdr>
      <w:divsChild>
        <w:div w:id="1941254661">
          <w:marLeft w:val="0"/>
          <w:marRight w:val="0"/>
          <w:marTop w:val="0"/>
          <w:marBottom w:val="0"/>
          <w:divBdr>
            <w:top w:val="none" w:sz="0" w:space="0" w:color="auto"/>
            <w:left w:val="none" w:sz="0" w:space="0" w:color="auto"/>
            <w:bottom w:val="none" w:sz="0" w:space="0" w:color="auto"/>
            <w:right w:val="none" w:sz="0" w:space="0" w:color="auto"/>
          </w:divBdr>
          <w:divsChild>
            <w:div w:id="889224757">
              <w:marLeft w:val="0"/>
              <w:marRight w:val="0"/>
              <w:marTop w:val="0"/>
              <w:marBottom w:val="0"/>
              <w:divBdr>
                <w:top w:val="none" w:sz="0" w:space="0" w:color="auto"/>
                <w:left w:val="none" w:sz="0" w:space="0" w:color="auto"/>
                <w:bottom w:val="none" w:sz="0" w:space="0" w:color="auto"/>
                <w:right w:val="none" w:sz="0" w:space="0" w:color="auto"/>
              </w:divBdr>
              <w:divsChild>
                <w:div w:id="787314661">
                  <w:marLeft w:val="0"/>
                  <w:marRight w:val="0"/>
                  <w:marTop w:val="0"/>
                  <w:marBottom w:val="0"/>
                  <w:divBdr>
                    <w:top w:val="none" w:sz="0" w:space="0" w:color="auto"/>
                    <w:left w:val="none" w:sz="0" w:space="0" w:color="auto"/>
                    <w:bottom w:val="none" w:sz="0" w:space="0" w:color="auto"/>
                    <w:right w:val="none" w:sz="0" w:space="0" w:color="auto"/>
                  </w:divBdr>
                  <w:divsChild>
                    <w:div w:id="609244814">
                      <w:marLeft w:val="2174"/>
                      <w:marRight w:val="0"/>
                      <w:marTop w:val="0"/>
                      <w:marBottom w:val="0"/>
                      <w:divBdr>
                        <w:top w:val="none" w:sz="0" w:space="0" w:color="auto"/>
                        <w:left w:val="none" w:sz="0" w:space="0" w:color="auto"/>
                        <w:bottom w:val="none" w:sz="0" w:space="0" w:color="auto"/>
                        <w:right w:val="none" w:sz="0" w:space="0" w:color="auto"/>
                      </w:divBdr>
                      <w:divsChild>
                        <w:div w:id="1824349081">
                          <w:marLeft w:val="0"/>
                          <w:marRight w:val="0"/>
                          <w:marTop w:val="0"/>
                          <w:marBottom w:val="0"/>
                          <w:divBdr>
                            <w:top w:val="none" w:sz="0" w:space="0" w:color="auto"/>
                            <w:left w:val="none" w:sz="0" w:space="0" w:color="auto"/>
                            <w:bottom w:val="none" w:sz="0" w:space="0" w:color="auto"/>
                            <w:right w:val="none" w:sz="0" w:space="0" w:color="auto"/>
                          </w:divBdr>
                          <w:divsChild>
                            <w:div w:id="138616053">
                              <w:marLeft w:val="0"/>
                              <w:marRight w:val="0"/>
                              <w:marTop w:val="0"/>
                              <w:marBottom w:val="0"/>
                              <w:divBdr>
                                <w:top w:val="none" w:sz="0" w:space="0" w:color="auto"/>
                                <w:left w:val="none" w:sz="0" w:space="0" w:color="auto"/>
                                <w:bottom w:val="none" w:sz="0" w:space="0" w:color="auto"/>
                                <w:right w:val="none" w:sz="0" w:space="0" w:color="auto"/>
                              </w:divBdr>
                            </w:div>
                            <w:div w:id="9784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48116">
      <w:bodyDiv w:val="1"/>
      <w:marLeft w:val="0"/>
      <w:marRight w:val="0"/>
      <w:marTop w:val="0"/>
      <w:marBottom w:val="0"/>
      <w:divBdr>
        <w:top w:val="none" w:sz="0" w:space="0" w:color="auto"/>
        <w:left w:val="none" w:sz="0" w:space="0" w:color="auto"/>
        <w:bottom w:val="none" w:sz="0" w:space="0" w:color="auto"/>
        <w:right w:val="none" w:sz="0" w:space="0" w:color="auto"/>
      </w:divBdr>
      <w:divsChild>
        <w:div w:id="617293590">
          <w:marLeft w:val="0"/>
          <w:marRight w:val="0"/>
          <w:marTop w:val="0"/>
          <w:marBottom w:val="0"/>
          <w:divBdr>
            <w:top w:val="none" w:sz="0" w:space="0" w:color="auto"/>
            <w:left w:val="none" w:sz="0" w:space="0" w:color="auto"/>
            <w:bottom w:val="none" w:sz="0" w:space="0" w:color="auto"/>
            <w:right w:val="none" w:sz="0" w:space="0" w:color="auto"/>
          </w:divBdr>
          <w:divsChild>
            <w:div w:id="465776431">
              <w:marLeft w:val="0"/>
              <w:marRight w:val="0"/>
              <w:marTop w:val="0"/>
              <w:marBottom w:val="0"/>
              <w:divBdr>
                <w:top w:val="none" w:sz="0" w:space="0" w:color="auto"/>
                <w:left w:val="none" w:sz="0" w:space="0" w:color="auto"/>
                <w:bottom w:val="none" w:sz="0" w:space="0" w:color="auto"/>
                <w:right w:val="none" w:sz="0" w:space="0" w:color="auto"/>
              </w:divBdr>
              <w:divsChild>
                <w:div w:id="1804762552">
                  <w:marLeft w:val="0"/>
                  <w:marRight w:val="0"/>
                  <w:marTop w:val="0"/>
                  <w:marBottom w:val="0"/>
                  <w:divBdr>
                    <w:top w:val="none" w:sz="0" w:space="0" w:color="auto"/>
                    <w:left w:val="none" w:sz="0" w:space="0" w:color="auto"/>
                    <w:bottom w:val="none" w:sz="0" w:space="0" w:color="auto"/>
                    <w:right w:val="none" w:sz="0" w:space="0" w:color="auto"/>
                  </w:divBdr>
                  <w:divsChild>
                    <w:div w:id="321587507">
                      <w:marLeft w:val="2174"/>
                      <w:marRight w:val="0"/>
                      <w:marTop w:val="0"/>
                      <w:marBottom w:val="0"/>
                      <w:divBdr>
                        <w:top w:val="none" w:sz="0" w:space="0" w:color="auto"/>
                        <w:left w:val="none" w:sz="0" w:space="0" w:color="auto"/>
                        <w:bottom w:val="none" w:sz="0" w:space="0" w:color="auto"/>
                        <w:right w:val="none" w:sz="0" w:space="0" w:color="auto"/>
                      </w:divBdr>
                      <w:divsChild>
                        <w:div w:id="1596087930">
                          <w:marLeft w:val="0"/>
                          <w:marRight w:val="0"/>
                          <w:marTop w:val="0"/>
                          <w:marBottom w:val="0"/>
                          <w:divBdr>
                            <w:top w:val="none" w:sz="0" w:space="0" w:color="auto"/>
                            <w:left w:val="none" w:sz="0" w:space="0" w:color="auto"/>
                            <w:bottom w:val="none" w:sz="0" w:space="0" w:color="auto"/>
                            <w:right w:val="none" w:sz="0" w:space="0" w:color="auto"/>
                          </w:divBdr>
                          <w:divsChild>
                            <w:div w:id="19390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46378">
      <w:bodyDiv w:val="1"/>
      <w:marLeft w:val="0"/>
      <w:marRight w:val="0"/>
      <w:marTop w:val="0"/>
      <w:marBottom w:val="0"/>
      <w:divBdr>
        <w:top w:val="none" w:sz="0" w:space="0" w:color="auto"/>
        <w:left w:val="none" w:sz="0" w:space="0" w:color="auto"/>
        <w:bottom w:val="none" w:sz="0" w:space="0" w:color="auto"/>
        <w:right w:val="none" w:sz="0" w:space="0" w:color="auto"/>
      </w:divBdr>
    </w:div>
    <w:div w:id="298731739">
      <w:bodyDiv w:val="1"/>
      <w:marLeft w:val="0"/>
      <w:marRight w:val="0"/>
      <w:marTop w:val="0"/>
      <w:marBottom w:val="0"/>
      <w:divBdr>
        <w:top w:val="none" w:sz="0" w:space="0" w:color="auto"/>
        <w:left w:val="none" w:sz="0" w:space="0" w:color="auto"/>
        <w:bottom w:val="none" w:sz="0" w:space="0" w:color="auto"/>
        <w:right w:val="none" w:sz="0" w:space="0" w:color="auto"/>
      </w:divBdr>
      <w:divsChild>
        <w:div w:id="139925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569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286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2932168">
      <w:bodyDiv w:val="1"/>
      <w:marLeft w:val="0"/>
      <w:marRight w:val="0"/>
      <w:marTop w:val="0"/>
      <w:marBottom w:val="0"/>
      <w:divBdr>
        <w:top w:val="none" w:sz="0" w:space="0" w:color="auto"/>
        <w:left w:val="none" w:sz="0" w:space="0" w:color="auto"/>
        <w:bottom w:val="none" w:sz="0" w:space="0" w:color="auto"/>
        <w:right w:val="none" w:sz="0" w:space="0" w:color="auto"/>
      </w:divBdr>
    </w:div>
    <w:div w:id="303507139">
      <w:bodyDiv w:val="1"/>
      <w:marLeft w:val="0"/>
      <w:marRight w:val="0"/>
      <w:marTop w:val="0"/>
      <w:marBottom w:val="0"/>
      <w:divBdr>
        <w:top w:val="none" w:sz="0" w:space="0" w:color="auto"/>
        <w:left w:val="none" w:sz="0" w:space="0" w:color="auto"/>
        <w:bottom w:val="none" w:sz="0" w:space="0" w:color="auto"/>
        <w:right w:val="none" w:sz="0" w:space="0" w:color="auto"/>
      </w:divBdr>
    </w:div>
    <w:div w:id="303509235">
      <w:bodyDiv w:val="1"/>
      <w:marLeft w:val="0"/>
      <w:marRight w:val="0"/>
      <w:marTop w:val="0"/>
      <w:marBottom w:val="0"/>
      <w:divBdr>
        <w:top w:val="none" w:sz="0" w:space="0" w:color="auto"/>
        <w:left w:val="none" w:sz="0" w:space="0" w:color="auto"/>
        <w:bottom w:val="none" w:sz="0" w:space="0" w:color="auto"/>
        <w:right w:val="none" w:sz="0" w:space="0" w:color="auto"/>
      </w:divBdr>
    </w:div>
    <w:div w:id="327950510">
      <w:bodyDiv w:val="1"/>
      <w:marLeft w:val="0"/>
      <w:marRight w:val="0"/>
      <w:marTop w:val="0"/>
      <w:marBottom w:val="0"/>
      <w:divBdr>
        <w:top w:val="none" w:sz="0" w:space="0" w:color="auto"/>
        <w:left w:val="none" w:sz="0" w:space="0" w:color="auto"/>
        <w:bottom w:val="none" w:sz="0" w:space="0" w:color="auto"/>
        <w:right w:val="none" w:sz="0" w:space="0" w:color="auto"/>
      </w:divBdr>
    </w:div>
    <w:div w:id="328604259">
      <w:bodyDiv w:val="1"/>
      <w:marLeft w:val="0"/>
      <w:marRight w:val="0"/>
      <w:marTop w:val="0"/>
      <w:marBottom w:val="0"/>
      <w:divBdr>
        <w:top w:val="none" w:sz="0" w:space="0" w:color="auto"/>
        <w:left w:val="none" w:sz="0" w:space="0" w:color="auto"/>
        <w:bottom w:val="none" w:sz="0" w:space="0" w:color="auto"/>
        <w:right w:val="none" w:sz="0" w:space="0" w:color="auto"/>
      </w:divBdr>
    </w:div>
    <w:div w:id="330715602">
      <w:bodyDiv w:val="1"/>
      <w:marLeft w:val="0"/>
      <w:marRight w:val="0"/>
      <w:marTop w:val="0"/>
      <w:marBottom w:val="0"/>
      <w:divBdr>
        <w:top w:val="none" w:sz="0" w:space="0" w:color="auto"/>
        <w:left w:val="none" w:sz="0" w:space="0" w:color="auto"/>
        <w:bottom w:val="none" w:sz="0" w:space="0" w:color="auto"/>
        <w:right w:val="none" w:sz="0" w:space="0" w:color="auto"/>
      </w:divBdr>
      <w:divsChild>
        <w:div w:id="1048185053">
          <w:marLeft w:val="0"/>
          <w:marRight w:val="0"/>
          <w:marTop w:val="0"/>
          <w:marBottom w:val="0"/>
          <w:divBdr>
            <w:top w:val="none" w:sz="0" w:space="0" w:color="auto"/>
            <w:left w:val="none" w:sz="0" w:space="0" w:color="auto"/>
            <w:bottom w:val="none" w:sz="0" w:space="0" w:color="auto"/>
            <w:right w:val="none" w:sz="0" w:space="0" w:color="auto"/>
          </w:divBdr>
          <w:divsChild>
            <w:div w:id="970401980">
              <w:marLeft w:val="0"/>
              <w:marRight w:val="0"/>
              <w:marTop w:val="0"/>
              <w:marBottom w:val="0"/>
              <w:divBdr>
                <w:top w:val="none" w:sz="0" w:space="0" w:color="auto"/>
                <w:left w:val="none" w:sz="0" w:space="0" w:color="auto"/>
                <w:bottom w:val="none" w:sz="0" w:space="0" w:color="auto"/>
                <w:right w:val="none" w:sz="0" w:space="0" w:color="auto"/>
              </w:divBdr>
              <w:divsChild>
                <w:div w:id="9041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57534">
      <w:bodyDiv w:val="1"/>
      <w:marLeft w:val="0"/>
      <w:marRight w:val="0"/>
      <w:marTop w:val="0"/>
      <w:marBottom w:val="0"/>
      <w:divBdr>
        <w:top w:val="none" w:sz="0" w:space="0" w:color="auto"/>
        <w:left w:val="none" w:sz="0" w:space="0" w:color="auto"/>
        <w:bottom w:val="none" w:sz="0" w:space="0" w:color="auto"/>
        <w:right w:val="none" w:sz="0" w:space="0" w:color="auto"/>
      </w:divBdr>
      <w:divsChild>
        <w:div w:id="1384719843">
          <w:marLeft w:val="0"/>
          <w:marRight w:val="0"/>
          <w:marTop w:val="0"/>
          <w:marBottom w:val="0"/>
          <w:divBdr>
            <w:top w:val="none" w:sz="0" w:space="0" w:color="auto"/>
            <w:left w:val="none" w:sz="0" w:space="0" w:color="auto"/>
            <w:bottom w:val="none" w:sz="0" w:space="0" w:color="auto"/>
            <w:right w:val="none" w:sz="0" w:space="0" w:color="auto"/>
          </w:divBdr>
          <w:divsChild>
            <w:div w:id="1593782968">
              <w:marLeft w:val="0"/>
              <w:marRight w:val="0"/>
              <w:marTop w:val="0"/>
              <w:marBottom w:val="0"/>
              <w:divBdr>
                <w:top w:val="none" w:sz="0" w:space="0" w:color="auto"/>
                <w:left w:val="none" w:sz="0" w:space="0" w:color="auto"/>
                <w:bottom w:val="none" w:sz="0" w:space="0" w:color="auto"/>
                <w:right w:val="none" w:sz="0" w:space="0" w:color="auto"/>
              </w:divBdr>
              <w:divsChild>
                <w:div w:id="2076851694">
                  <w:marLeft w:val="0"/>
                  <w:marRight w:val="0"/>
                  <w:marTop w:val="0"/>
                  <w:marBottom w:val="0"/>
                  <w:divBdr>
                    <w:top w:val="none" w:sz="0" w:space="0" w:color="auto"/>
                    <w:left w:val="none" w:sz="0" w:space="0" w:color="auto"/>
                    <w:bottom w:val="none" w:sz="0" w:space="0" w:color="auto"/>
                    <w:right w:val="none" w:sz="0" w:space="0" w:color="auto"/>
                  </w:divBdr>
                  <w:divsChild>
                    <w:div w:id="653529746">
                      <w:marLeft w:val="2174"/>
                      <w:marRight w:val="0"/>
                      <w:marTop w:val="0"/>
                      <w:marBottom w:val="0"/>
                      <w:divBdr>
                        <w:top w:val="none" w:sz="0" w:space="0" w:color="auto"/>
                        <w:left w:val="none" w:sz="0" w:space="0" w:color="auto"/>
                        <w:bottom w:val="none" w:sz="0" w:space="0" w:color="auto"/>
                        <w:right w:val="none" w:sz="0" w:space="0" w:color="auto"/>
                      </w:divBdr>
                      <w:divsChild>
                        <w:div w:id="506136167">
                          <w:marLeft w:val="0"/>
                          <w:marRight w:val="0"/>
                          <w:marTop w:val="0"/>
                          <w:marBottom w:val="0"/>
                          <w:divBdr>
                            <w:top w:val="none" w:sz="0" w:space="0" w:color="auto"/>
                            <w:left w:val="none" w:sz="0" w:space="0" w:color="auto"/>
                            <w:bottom w:val="none" w:sz="0" w:space="0" w:color="auto"/>
                            <w:right w:val="none" w:sz="0" w:space="0" w:color="auto"/>
                          </w:divBdr>
                          <w:divsChild>
                            <w:div w:id="892348845">
                              <w:marLeft w:val="0"/>
                              <w:marRight w:val="0"/>
                              <w:marTop w:val="0"/>
                              <w:marBottom w:val="0"/>
                              <w:divBdr>
                                <w:top w:val="none" w:sz="0" w:space="0" w:color="auto"/>
                                <w:left w:val="none" w:sz="0" w:space="0" w:color="auto"/>
                                <w:bottom w:val="none" w:sz="0" w:space="0" w:color="auto"/>
                                <w:right w:val="none" w:sz="0" w:space="0" w:color="auto"/>
                              </w:divBdr>
                            </w:div>
                            <w:div w:id="14758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477773">
      <w:bodyDiv w:val="1"/>
      <w:marLeft w:val="0"/>
      <w:marRight w:val="0"/>
      <w:marTop w:val="0"/>
      <w:marBottom w:val="0"/>
      <w:divBdr>
        <w:top w:val="none" w:sz="0" w:space="0" w:color="auto"/>
        <w:left w:val="none" w:sz="0" w:space="0" w:color="auto"/>
        <w:bottom w:val="none" w:sz="0" w:space="0" w:color="auto"/>
        <w:right w:val="none" w:sz="0" w:space="0" w:color="auto"/>
      </w:divBdr>
    </w:div>
    <w:div w:id="367071474">
      <w:bodyDiv w:val="1"/>
      <w:marLeft w:val="0"/>
      <w:marRight w:val="0"/>
      <w:marTop w:val="0"/>
      <w:marBottom w:val="0"/>
      <w:divBdr>
        <w:top w:val="none" w:sz="0" w:space="0" w:color="auto"/>
        <w:left w:val="none" w:sz="0" w:space="0" w:color="auto"/>
        <w:bottom w:val="none" w:sz="0" w:space="0" w:color="auto"/>
        <w:right w:val="none" w:sz="0" w:space="0" w:color="auto"/>
      </w:divBdr>
      <w:divsChild>
        <w:div w:id="2127039216">
          <w:marLeft w:val="0"/>
          <w:marRight w:val="0"/>
          <w:marTop w:val="0"/>
          <w:marBottom w:val="0"/>
          <w:divBdr>
            <w:top w:val="none" w:sz="0" w:space="0" w:color="auto"/>
            <w:left w:val="none" w:sz="0" w:space="0" w:color="auto"/>
            <w:bottom w:val="none" w:sz="0" w:space="0" w:color="auto"/>
            <w:right w:val="none" w:sz="0" w:space="0" w:color="auto"/>
          </w:divBdr>
          <w:divsChild>
            <w:div w:id="631012454">
              <w:marLeft w:val="0"/>
              <w:marRight w:val="0"/>
              <w:marTop w:val="0"/>
              <w:marBottom w:val="0"/>
              <w:divBdr>
                <w:top w:val="none" w:sz="0" w:space="0" w:color="auto"/>
                <w:left w:val="none" w:sz="0" w:space="0" w:color="auto"/>
                <w:bottom w:val="none" w:sz="0" w:space="0" w:color="auto"/>
                <w:right w:val="none" w:sz="0" w:space="0" w:color="auto"/>
              </w:divBdr>
              <w:divsChild>
                <w:div w:id="215243613">
                  <w:marLeft w:val="0"/>
                  <w:marRight w:val="0"/>
                  <w:marTop w:val="0"/>
                  <w:marBottom w:val="0"/>
                  <w:divBdr>
                    <w:top w:val="none" w:sz="0" w:space="0" w:color="auto"/>
                    <w:left w:val="none" w:sz="0" w:space="0" w:color="auto"/>
                    <w:bottom w:val="none" w:sz="0" w:space="0" w:color="auto"/>
                    <w:right w:val="none" w:sz="0" w:space="0" w:color="auto"/>
                  </w:divBdr>
                  <w:divsChild>
                    <w:div w:id="1371105988">
                      <w:marLeft w:val="2992"/>
                      <w:marRight w:val="0"/>
                      <w:marTop w:val="0"/>
                      <w:marBottom w:val="0"/>
                      <w:divBdr>
                        <w:top w:val="none" w:sz="0" w:space="0" w:color="auto"/>
                        <w:left w:val="none" w:sz="0" w:space="0" w:color="auto"/>
                        <w:bottom w:val="none" w:sz="0" w:space="0" w:color="auto"/>
                        <w:right w:val="none" w:sz="0" w:space="0" w:color="auto"/>
                      </w:divBdr>
                      <w:divsChild>
                        <w:div w:id="1978875660">
                          <w:marLeft w:val="0"/>
                          <w:marRight w:val="0"/>
                          <w:marTop w:val="0"/>
                          <w:marBottom w:val="0"/>
                          <w:divBdr>
                            <w:top w:val="none" w:sz="0" w:space="0" w:color="auto"/>
                            <w:left w:val="none" w:sz="0" w:space="0" w:color="auto"/>
                            <w:bottom w:val="none" w:sz="0" w:space="0" w:color="auto"/>
                            <w:right w:val="none" w:sz="0" w:space="0" w:color="auto"/>
                          </w:divBdr>
                          <w:divsChild>
                            <w:div w:id="490558720">
                              <w:marLeft w:val="0"/>
                              <w:marRight w:val="0"/>
                              <w:marTop w:val="0"/>
                              <w:marBottom w:val="0"/>
                              <w:divBdr>
                                <w:top w:val="none" w:sz="0" w:space="0" w:color="auto"/>
                                <w:left w:val="none" w:sz="0" w:space="0" w:color="auto"/>
                                <w:bottom w:val="none" w:sz="0" w:space="0" w:color="auto"/>
                                <w:right w:val="none" w:sz="0" w:space="0" w:color="auto"/>
                              </w:divBdr>
                            </w:div>
                            <w:div w:id="16827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0930">
      <w:bodyDiv w:val="1"/>
      <w:marLeft w:val="0"/>
      <w:marRight w:val="0"/>
      <w:marTop w:val="0"/>
      <w:marBottom w:val="0"/>
      <w:divBdr>
        <w:top w:val="none" w:sz="0" w:space="0" w:color="auto"/>
        <w:left w:val="none" w:sz="0" w:space="0" w:color="auto"/>
        <w:bottom w:val="none" w:sz="0" w:space="0" w:color="auto"/>
        <w:right w:val="none" w:sz="0" w:space="0" w:color="auto"/>
      </w:divBdr>
      <w:divsChild>
        <w:div w:id="1339652789">
          <w:marLeft w:val="0"/>
          <w:marRight w:val="0"/>
          <w:marTop w:val="0"/>
          <w:marBottom w:val="0"/>
          <w:divBdr>
            <w:top w:val="none" w:sz="0" w:space="0" w:color="auto"/>
            <w:left w:val="none" w:sz="0" w:space="0" w:color="auto"/>
            <w:bottom w:val="none" w:sz="0" w:space="0" w:color="auto"/>
            <w:right w:val="none" w:sz="0" w:space="0" w:color="auto"/>
          </w:divBdr>
          <w:divsChild>
            <w:div w:id="2114862216">
              <w:marLeft w:val="0"/>
              <w:marRight w:val="0"/>
              <w:marTop w:val="0"/>
              <w:marBottom w:val="0"/>
              <w:divBdr>
                <w:top w:val="none" w:sz="0" w:space="0" w:color="auto"/>
                <w:left w:val="none" w:sz="0" w:space="0" w:color="auto"/>
                <w:bottom w:val="none" w:sz="0" w:space="0" w:color="auto"/>
                <w:right w:val="none" w:sz="0" w:space="0" w:color="auto"/>
              </w:divBdr>
              <w:divsChild>
                <w:div w:id="1169364747">
                  <w:marLeft w:val="0"/>
                  <w:marRight w:val="0"/>
                  <w:marTop w:val="0"/>
                  <w:marBottom w:val="0"/>
                  <w:divBdr>
                    <w:top w:val="none" w:sz="0" w:space="0" w:color="auto"/>
                    <w:left w:val="none" w:sz="0" w:space="0" w:color="auto"/>
                    <w:bottom w:val="none" w:sz="0" w:space="0" w:color="auto"/>
                    <w:right w:val="none" w:sz="0" w:space="0" w:color="auto"/>
                  </w:divBdr>
                  <w:divsChild>
                    <w:div w:id="187715401">
                      <w:marLeft w:val="0"/>
                      <w:marRight w:val="0"/>
                      <w:marTop w:val="0"/>
                      <w:marBottom w:val="0"/>
                      <w:divBdr>
                        <w:top w:val="none" w:sz="0" w:space="0" w:color="auto"/>
                        <w:left w:val="none" w:sz="0" w:space="0" w:color="auto"/>
                        <w:bottom w:val="none" w:sz="0" w:space="0" w:color="auto"/>
                        <w:right w:val="none" w:sz="0" w:space="0" w:color="auto"/>
                      </w:divBdr>
                      <w:divsChild>
                        <w:div w:id="1163206782">
                          <w:marLeft w:val="0"/>
                          <w:marRight w:val="0"/>
                          <w:marTop w:val="0"/>
                          <w:marBottom w:val="0"/>
                          <w:divBdr>
                            <w:top w:val="none" w:sz="0" w:space="0" w:color="auto"/>
                            <w:left w:val="none" w:sz="0" w:space="0" w:color="auto"/>
                            <w:bottom w:val="none" w:sz="0" w:space="0" w:color="auto"/>
                            <w:right w:val="none" w:sz="0" w:space="0" w:color="auto"/>
                          </w:divBdr>
                          <w:divsChild>
                            <w:div w:id="1567450508">
                              <w:marLeft w:val="0"/>
                              <w:marRight w:val="0"/>
                              <w:marTop w:val="0"/>
                              <w:marBottom w:val="0"/>
                              <w:divBdr>
                                <w:top w:val="none" w:sz="0" w:space="0" w:color="auto"/>
                                <w:left w:val="none" w:sz="0" w:space="0" w:color="auto"/>
                                <w:bottom w:val="none" w:sz="0" w:space="0" w:color="auto"/>
                                <w:right w:val="none" w:sz="0" w:space="0" w:color="auto"/>
                              </w:divBdr>
                              <w:divsChild>
                                <w:div w:id="1262178769">
                                  <w:marLeft w:val="0"/>
                                  <w:marRight w:val="0"/>
                                  <w:marTop w:val="0"/>
                                  <w:marBottom w:val="0"/>
                                  <w:divBdr>
                                    <w:top w:val="none" w:sz="0" w:space="0" w:color="auto"/>
                                    <w:left w:val="none" w:sz="0" w:space="0" w:color="auto"/>
                                    <w:bottom w:val="none" w:sz="0" w:space="0" w:color="auto"/>
                                    <w:right w:val="none" w:sz="0" w:space="0" w:color="auto"/>
                                  </w:divBdr>
                                  <w:divsChild>
                                    <w:div w:id="1170103291">
                                      <w:marLeft w:val="0"/>
                                      <w:marRight w:val="0"/>
                                      <w:marTop w:val="0"/>
                                      <w:marBottom w:val="0"/>
                                      <w:divBdr>
                                        <w:top w:val="none" w:sz="0" w:space="0" w:color="auto"/>
                                        <w:left w:val="none" w:sz="0" w:space="0" w:color="auto"/>
                                        <w:bottom w:val="none" w:sz="0" w:space="0" w:color="auto"/>
                                        <w:right w:val="none" w:sz="0" w:space="0" w:color="auto"/>
                                      </w:divBdr>
                                      <w:divsChild>
                                        <w:div w:id="1549562957">
                                          <w:marLeft w:val="0"/>
                                          <w:marRight w:val="0"/>
                                          <w:marTop w:val="0"/>
                                          <w:marBottom w:val="0"/>
                                          <w:divBdr>
                                            <w:top w:val="none" w:sz="0" w:space="0" w:color="auto"/>
                                            <w:left w:val="none" w:sz="0" w:space="0" w:color="auto"/>
                                            <w:bottom w:val="none" w:sz="0" w:space="0" w:color="auto"/>
                                            <w:right w:val="none" w:sz="0" w:space="0" w:color="auto"/>
                                          </w:divBdr>
                                          <w:divsChild>
                                            <w:div w:id="1552501274">
                                              <w:marLeft w:val="0"/>
                                              <w:marRight w:val="0"/>
                                              <w:marTop w:val="0"/>
                                              <w:marBottom w:val="0"/>
                                              <w:divBdr>
                                                <w:top w:val="none" w:sz="0" w:space="0" w:color="auto"/>
                                                <w:left w:val="none" w:sz="0" w:space="0" w:color="auto"/>
                                                <w:bottom w:val="none" w:sz="0" w:space="0" w:color="auto"/>
                                                <w:right w:val="none" w:sz="0" w:space="0" w:color="auto"/>
                                              </w:divBdr>
                                              <w:divsChild>
                                                <w:div w:id="1393044649">
                                                  <w:marLeft w:val="0"/>
                                                  <w:marRight w:val="0"/>
                                                  <w:marTop w:val="0"/>
                                                  <w:marBottom w:val="0"/>
                                                  <w:divBdr>
                                                    <w:top w:val="none" w:sz="0" w:space="0" w:color="auto"/>
                                                    <w:left w:val="none" w:sz="0" w:space="0" w:color="auto"/>
                                                    <w:bottom w:val="none" w:sz="0" w:space="0" w:color="auto"/>
                                                    <w:right w:val="none" w:sz="0" w:space="0" w:color="auto"/>
                                                  </w:divBdr>
                                                  <w:divsChild>
                                                    <w:div w:id="1665432660">
                                                      <w:marLeft w:val="0"/>
                                                      <w:marRight w:val="0"/>
                                                      <w:marTop w:val="0"/>
                                                      <w:marBottom w:val="0"/>
                                                      <w:divBdr>
                                                        <w:top w:val="none" w:sz="0" w:space="0" w:color="auto"/>
                                                        <w:left w:val="none" w:sz="0" w:space="0" w:color="auto"/>
                                                        <w:bottom w:val="none" w:sz="0" w:space="0" w:color="auto"/>
                                                        <w:right w:val="none" w:sz="0" w:space="0" w:color="auto"/>
                                                      </w:divBdr>
                                                      <w:divsChild>
                                                        <w:div w:id="981348455">
                                                          <w:marLeft w:val="0"/>
                                                          <w:marRight w:val="0"/>
                                                          <w:marTop w:val="0"/>
                                                          <w:marBottom w:val="0"/>
                                                          <w:divBdr>
                                                            <w:top w:val="none" w:sz="0" w:space="0" w:color="auto"/>
                                                            <w:left w:val="none" w:sz="0" w:space="0" w:color="auto"/>
                                                            <w:bottom w:val="none" w:sz="0" w:space="0" w:color="auto"/>
                                                            <w:right w:val="none" w:sz="0" w:space="0" w:color="auto"/>
                                                          </w:divBdr>
                                                          <w:divsChild>
                                                            <w:div w:id="1359237034">
                                                              <w:marLeft w:val="0"/>
                                                              <w:marRight w:val="0"/>
                                                              <w:marTop w:val="0"/>
                                                              <w:marBottom w:val="0"/>
                                                              <w:divBdr>
                                                                <w:top w:val="none" w:sz="0" w:space="0" w:color="auto"/>
                                                                <w:left w:val="none" w:sz="0" w:space="0" w:color="auto"/>
                                                                <w:bottom w:val="none" w:sz="0" w:space="0" w:color="auto"/>
                                                                <w:right w:val="none" w:sz="0" w:space="0" w:color="auto"/>
                                                              </w:divBdr>
                                                              <w:divsChild>
                                                                <w:div w:id="1552763541">
                                                                  <w:marLeft w:val="0"/>
                                                                  <w:marRight w:val="0"/>
                                                                  <w:marTop w:val="0"/>
                                                                  <w:marBottom w:val="0"/>
                                                                  <w:divBdr>
                                                                    <w:top w:val="none" w:sz="0" w:space="0" w:color="auto"/>
                                                                    <w:left w:val="none" w:sz="0" w:space="0" w:color="auto"/>
                                                                    <w:bottom w:val="none" w:sz="0" w:space="0" w:color="auto"/>
                                                                    <w:right w:val="none" w:sz="0" w:space="0" w:color="auto"/>
                                                                  </w:divBdr>
                                                                  <w:divsChild>
                                                                    <w:div w:id="602030210">
                                                                      <w:marLeft w:val="0"/>
                                                                      <w:marRight w:val="0"/>
                                                                      <w:marTop w:val="0"/>
                                                                      <w:marBottom w:val="0"/>
                                                                      <w:divBdr>
                                                                        <w:top w:val="none" w:sz="0" w:space="0" w:color="auto"/>
                                                                        <w:left w:val="none" w:sz="0" w:space="0" w:color="auto"/>
                                                                        <w:bottom w:val="none" w:sz="0" w:space="0" w:color="auto"/>
                                                                        <w:right w:val="none" w:sz="0" w:space="0" w:color="auto"/>
                                                                      </w:divBdr>
                                                                      <w:divsChild>
                                                                        <w:div w:id="1340735572">
                                                                          <w:marLeft w:val="0"/>
                                                                          <w:marRight w:val="0"/>
                                                                          <w:marTop w:val="0"/>
                                                                          <w:marBottom w:val="0"/>
                                                                          <w:divBdr>
                                                                            <w:top w:val="none" w:sz="0" w:space="0" w:color="auto"/>
                                                                            <w:left w:val="none" w:sz="0" w:space="0" w:color="auto"/>
                                                                            <w:bottom w:val="none" w:sz="0" w:space="0" w:color="auto"/>
                                                                            <w:right w:val="none" w:sz="0" w:space="0" w:color="auto"/>
                                                                          </w:divBdr>
                                                                          <w:divsChild>
                                                                            <w:div w:id="137380497">
                                                                              <w:marLeft w:val="0"/>
                                                                              <w:marRight w:val="0"/>
                                                                              <w:marTop w:val="0"/>
                                                                              <w:marBottom w:val="0"/>
                                                                              <w:divBdr>
                                                                                <w:top w:val="none" w:sz="0" w:space="0" w:color="auto"/>
                                                                                <w:left w:val="none" w:sz="0" w:space="0" w:color="auto"/>
                                                                                <w:bottom w:val="none" w:sz="0" w:space="0" w:color="auto"/>
                                                                                <w:right w:val="none" w:sz="0" w:space="0" w:color="auto"/>
                                                                              </w:divBdr>
                                                                              <w:divsChild>
                                                                                <w:div w:id="7029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9645002">
      <w:bodyDiv w:val="1"/>
      <w:marLeft w:val="0"/>
      <w:marRight w:val="0"/>
      <w:marTop w:val="0"/>
      <w:marBottom w:val="0"/>
      <w:divBdr>
        <w:top w:val="none" w:sz="0" w:space="0" w:color="auto"/>
        <w:left w:val="none" w:sz="0" w:space="0" w:color="auto"/>
        <w:bottom w:val="none" w:sz="0" w:space="0" w:color="auto"/>
        <w:right w:val="none" w:sz="0" w:space="0" w:color="auto"/>
      </w:divBdr>
      <w:divsChild>
        <w:div w:id="1089230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24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805190">
      <w:bodyDiv w:val="1"/>
      <w:marLeft w:val="0"/>
      <w:marRight w:val="0"/>
      <w:marTop w:val="0"/>
      <w:marBottom w:val="0"/>
      <w:divBdr>
        <w:top w:val="none" w:sz="0" w:space="0" w:color="auto"/>
        <w:left w:val="none" w:sz="0" w:space="0" w:color="auto"/>
        <w:bottom w:val="none" w:sz="0" w:space="0" w:color="auto"/>
        <w:right w:val="none" w:sz="0" w:space="0" w:color="auto"/>
      </w:divBdr>
    </w:div>
    <w:div w:id="370812891">
      <w:bodyDiv w:val="1"/>
      <w:marLeft w:val="0"/>
      <w:marRight w:val="0"/>
      <w:marTop w:val="0"/>
      <w:marBottom w:val="0"/>
      <w:divBdr>
        <w:top w:val="none" w:sz="0" w:space="0" w:color="auto"/>
        <w:left w:val="none" w:sz="0" w:space="0" w:color="auto"/>
        <w:bottom w:val="none" w:sz="0" w:space="0" w:color="auto"/>
        <w:right w:val="none" w:sz="0" w:space="0" w:color="auto"/>
      </w:divBdr>
      <w:divsChild>
        <w:div w:id="125854944">
          <w:marLeft w:val="0"/>
          <w:marRight w:val="0"/>
          <w:marTop w:val="0"/>
          <w:marBottom w:val="0"/>
          <w:divBdr>
            <w:top w:val="none" w:sz="0" w:space="0" w:color="auto"/>
            <w:left w:val="none" w:sz="0" w:space="0" w:color="auto"/>
            <w:bottom w:val="none" w:sz="0" w:space="0" w:color="auto"/>
            <w:right w:val="none" w:sz="0" w:space="0" w:color="auto"/>
          </w:divBdr>
          <w:divsChild>
            <w:div w:id="1173570632">
              <w:marLeft w:val="0"/>
              <w:marRight w:val="0"/>
              <w:marTop w:val="0"/>
              <w:marBottom w:val="0"/>
              <w:divBdr>
                <w:top w:val="none" w:sz="0" w:space="0" w:color="auto"/>
                <w:left w:val="none" w:sz="0" w:space="0" w:color="auto"/>
                <w:bottom w:val="none" w:sz="0" w:space="0" w:color="auto"/>
                <w:right w:val="none" w:sz="0" w:space="0" w:color="auto"/>
              </w:divBdr>
              <w:divsChild>
                <w:div w:id="1670407794">
                  <w:marLeft w:val="0"/>
                  <w:marRight w:val="0"/>
                  <w:marTop w:val="0"/>
                  <w:marBottom w:val="0"/>
                  <w:divBdr>
                    <w:top w:val="none" w:sz="0" w:space="0" w:color="auto"/>
                    <w:left w:val="none" w:sz="0" w:space="0" w:color="auto"/>
                    <w:bottom w:val="none" w:sz="0" w:space="0" w:color="auto"/>
                    <w:right w:val="none" w:sz="0" w:space="0" w:color="auto"/>
                  </w:divBdr>
                  <w:divsChild>
                    <w:div w:id="428743301">
                      <w:marLeft w:val="0"/>
                      <w:marRight w:val="0"/>
                      <w:marTop w:val="0"/>
                      <w:marBottom w:val="0"/>
                      <w:divBdr>
                        <w:top w:val="none" w:sz="0" w:space="0" w:color="auto"/>
                        <w:left w:val="none" w:sz="0" w:space="0" w:color="auto"/>
                        <w:bottom w:val="none" w:sz="0" w:space="0" w:color="auto"/>
                        <w:right w:val="none" w:sz="0" w:space="0" w:color="auto"/>
                      </w:divBdr>
                      <w:divsChild>
                        <w:div w:id="670328546">
                          <w:marLeft w:val="0"/>
                          <w:marRight w:val="0"/>
                          <w:marTop w:val="0"/>
                          <w:marBottom w:val="0"/>
                          <w:divBdr>
                            <w:top w:val="none" w:sz="0" w:space="0" w:color="auto"/>
                            <w:left w:val="none" w:sz="0" w:space="0" w:color="auto"/>
                            <w:bottom w:val="none" w:sz="0" w:space="0" w:color="auto"/>
                            <w:right w:val="none" w:sz="0" w:space="0" w:color="auto"/>
                          </w:divBdr>
                          <w:divsChild>
                            <w:div w:id="1705981953">
                              <w:marLeft w:val="0"/>
                              <w:marRight w:val="0"/>
                              <w:marTop w:val="0"/>
                              <w:marBottom w:val="0"/>
                              <w:divBdr>
                                <w:top w:val="none" w:sz="0" w:space="0" w:color="auto"/>
                                <w:left w:val="none" w:sz="0" w:space="0" w:color="auto"/>
                                <w:bottom w:val="none" w:sz="0" w:space="0" w:color="auto"/>
                                <w:right w:val="none" w:sz="0" w:space="0" w:color="auto"/>
                              </w:divBdr>
                              <w:divsChild>
                                <w:div w:id="1882473783">
                                  <w:marLeft w:val="0"/>
                                  <w:marRight w:val="0"/>
                                  <w:marTop w:val="0"/>
                                  <w:marBottom w:val="0"/>
                                  <w:divBdr>
                                    <w:top w:val="none" w:sz="0" w:space="0" w:color="auto"/>
                                    <w:left w:val="none" w:sz="0" w:space="0" w:color="auto"/>
                                    <w:bottom w:val="none" w:sz="0" w:space="0" w:color="auto"/>
                                    <w:right w:val="none" w:sz="0" w:space="0" w:color="auto"/>
                                  </w:divBdr>
                                  <w:divsChild>
                                    <w:div w:id="9067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349620">
      <w:bodyDiv w:val="1"/>
      <w:marLeft w:val="0"/>
      <w:marRight w:val="0"/>
      <w:marTop w:val="0"/>
      <w:marBottom w:val="0"/>
      <w:divBdr>
        <w:top w:val="none" w:sz="0" w:space="0" w:color="auto"/>
        <w:left w:val="none" w:sz="0" w:space="0" w:color="auto"/>
        <w:bottom w:val="none" w:sz="0" w:space="0" w:color="auto"/>
        <w:right w:val="none" w:sz="0" w:space="0" w:color="auto"/>
      </w:divBdr>
    </w:div>
    <w:div w:id="384062284">
      <w:bodyDiv w:val="1"/>
      <w:marLeft w:val="0"/>
      <w:marRight w:val="0"/>
      <w:marTop w:val="0"/>
      <w:marBottom w:val="0"/>
      <w:divBdr>
        <w:top w:val="none" w:sz="0" w:space="0" w:color="auto"/>
        <w:left w:val="none" w:sz="0" w:space="0" w:color="auto"/>
        <w:bottom w:val="none" w:sz="0" w:space="0" w:color="auto"/>
        <w:right w:val="none" w:sz="0" w:space="0" w:color="auto"/>
      </w:divBdr>
    </w:div>
    <w:div w:id="401296925">
      <w:bodyDiv w:val="1"/>
      <w:marLeft w:val="0"/>
      <w:marRight w:val="0"/>
      <w:marTop w:val="0"/>
      <w:marBottom w:val="0"/>
      <w:divBdr>
        <w:top w:val="none" w:sz="0" w:space="0" w:color="auto"/>
        <w:left w:val="none" w:sz="0" w:space="0" w:color="auto"/>
        <w:bottom w:val="none" w:sz="0" w:space="0" w:color="auto"/>
        <w:right w:val="none" w:sz="0" w:space="0" w:color="auto"/>
      </w:divBdr>
      <w:divsChild>
        <w:div w:id="1972202351">
          <w:marLeft w:val="0"/>
          <w:marRight w:val="0"/>
          <w:marTop w:val="0"/>
          <w:marBottom w:val="0"/>
          <w:divBdr>
            <w:top w:val="none" w:sz="0" w:space="0" w:color="auto"/>
            <w:left w:val="none" w:sz="0" w:space="0" w:color="auto"/>
            <w:bottom w:val="none" w:sz="0" w:space="0" w:color="auto"/>
            <w:right w:val="none" w:sz="0" w:space="0" w:color="auto"/>
          </w:divBdr>
          <w:divsChild>
            <w:div w:id="404842229">
              <w:marLeft w:val="0"/>
              <w:marRight w:val="0"/>
              <w:marTop w:val="0"/>
              <w:marBottom w:val="0"/>
              <w:divBdr>
                <w:top w:val="none" w:sz="0" w:space="0" w:color="auto"/>
                <w:left w:val="none" w:sz="0" w:space="0" w:color="auto"/>
                <w:bottom w:val="none" w:sz="0" w:space="0" w:color="auto"/>
                <w:right w:val="none" w:sz="0" w:space="0" w:color="auto"/>
              </w:divBdr>
              <w:divsChild>
                <w:div w:id="1117717795">
                  <w:marLeft w:val="0"/>
                  <w:marRight w:val="0"/>
                  <w:marTop w:val="0"/>
                  <w:marBottom w:val="0"/>
                  <w:divBdr>
                    <w:top w:val="none" w:sz="0" w:space="0" w:color="auto"/>
                    <w:left w:val="none" w:sz="0" w:space="0" w:color="auto"/>
                    <w:bottom w:val="none" w:sz="0" w:space="0" w:color="auto"/>
                    <w:right w:val="none" w:sz="0" w:space="0" w:color="auto"/>
                  </w:divBdr>
                  <w:divsChild>
                    <w:div w:id="1345592160">
                      <w:marLeft w:val="0"/>
                      <w:marRight w:val="0"/>
                      <w:marTop w:val="0"/>
                      <w:marBottom w:val="0"/>
                      <w:divBdr>
                        <w:top w:val="none" w:sz="0" w:space="0" w:color="auto"/>
                        <w:left w:val="none" w:sz="0" w:space="0" w:color="auto"/>
                        <w:bottom w:val="none" w:sz="0" w:space="0" w:color="auto"/>
                        <w:right w:val="none" w:sz="0" w:space="0" w:color="auto"/>
                      </w:divBdr>
                      <w:divsChild>
                        <w:div w:id="1970629061">
                          <w:marLeft w:val="0"/>
                          <w:marRight w:val="0"/>
                          <w:marTop w:val="0"/>
                          <w:marBottom w:val="0"/>
                          <w:divBdr>
                            <w:top w:val="none" w:sz="0" w:space="0" w:color="auto"/>
                            <w:left w:val="none" w:sz="0" w:space="0" w:color="auto"/>
                            <w:bottom w:val="none" w:sz="0" w:space="0" w:color="auto"/>
                            <w:right w:val="none" w:sz="0" w:space="0" w:color="auto"/>
                          </w:divBdr>
                          <w:divsChild>
                            <w:div w:id="23025676">
                              <w:marLeft w:val="0"/>
                              <w:marRight w:val="0"/>
                              <w:marTop w:val="0"/>
                              <w:marBottom w:val="0"/>
                              <w:divBdr>
                                <w:top w:val="none" w:sz="0" w:space="0" w:color="auto"/>
                                <w:left w:val="none" w:sz="0" w:space="0" w:color="auto"/>
                                <w:bottom w:val="none" w:sz="0" w:space="0" w:color="auto"/>
                                <w:right w:val="none" w:sz="0" w:space="0" w:color="auto"/>
                              </w:divBdr>
                              <w:divsChild>
                                <w:div w:id="1543980417">
                                  <w:marLeft w:val="0"/>
                                  <w:marRight w:val="0"/>
                                  <w:marTop w:val="0"/>
                                  <w:marBottom w:val="0"/>
                                  <w:divBdr>
                                    <w:top w:val="none" w:sz="0" w:space="0" w:color="auto"/>
                                    <w:left w:val="none" w:sz="0" w:space="0" w:color="auto"/>
                                    <w:bottom w:val="none" w:sz="0" w:space="0" w:color="auto"/>
                                    <w:right w:val="none" w:sz="0" w:space="0" w:color="auto"/>
                                  </w:divBdr>
                                  <w:divsChild>
                                    <w:div w:id="515655150">
                                      <w:marLeft w:val="0"/>
                                      <w:marRight w:val="0"/>
                                      <w:marTop w:val="0"/>
                                      <w:marBottom w:val="0"/>
                                      <w:divBdr>
                                        <w:top w:val="none" w:sz="0" w:space="0" w:color="auto"/>
                                        <w:left w:val="none" w:sz="0" w:space="0" w:color="auto"/>
                                        <w:bottom w:val="none" w:sz="0" w:space="0" w:color="auto"/>
                                        <w:right w:val="none" w:sz="0" w:space="0" w:color="auto"/>
                                      </w:divBdr>
                                      <w:divsChild>
                                        <w:div w:id="1942881164">
                                          <w:marLeft w:val="0"/>
                                          <w:marRight w:val="0"/>
                                          <w:marTop w:val="0"/>
                                          <w:marBottom w:val="0"/>
                                          <w:divBdr>
                                            <w:top w:val="none" w:sz="0" w:space="0" w:color="auto"/>
                                            <w:left w:val="none" w:sz="0" w:space="0" w:color="auto"/>
                                            <w:bottom w:val="none" w:sz="0" w:space="0" w:color="auto"/>
                                            <w:right w:val="none" w:sz="0" w:space="0" w:color="auto"/>
                                          </w:divBdr>
                                          <w:divsChild>
                                            <w:div w:id="360673528">
                                              <w:marLeft w:val="0"/>
                                              <w:marRight w:val="0"/>
                                              <w:marTop w:val="0"/>
                                              <w:marBottom w:val="0"/>
                                              <w:divBdr>
                                                <w:top w:val="none" w:sz="0" w:space="0" w:color="auto"/>
                                                <w:left w:val="none" w:sz="0" w:space="0" w:color="auto"/>
                                                <w:bottom w:val="none" w:sz="0" w:space="0" w:color="auto"/>
                                                <w:right w:val="none" w:sz="0" w:space="0" w:color="auto"/>
                                              </w:divBdr>
                                              <w:divsChild>
                                                <w:div w:id="340277032">
                                                  <w:marLeft w:val="0"/>
                                                  <w:marRight w:val="0"/>
                                                  <w:marTop w:val="0"/>
                                                  <w:marBottom w:val="0"/>
                                                  <w:divBdr>
                                                    <w:top w:val="none" w:sz="0" w:space="0" w:color="auto"/>
                                                    <w:left w:val="none" w:sz="0" w:space="0" w:color="auto"/>
                                                    <w:bottom w:val="none" w:sz="0" w:space="0" w:color="auto"/>
                                                    <w:right w:val="none" w:sz="0" w:space="0" w:color="auto"/>
                                                  </w:divBdr>
                                                  <w:divsChild>
                                                    <w:div w:id="1298292336">
                                                      <w:marLeft w:val="0"/>
                                                      <w:marRight w:val="0"/>
                                                      <w:marTop w:val="0"/>
                                                      <w:marBottom w:val="0"/>
                                                      <w:divBdr>
                                                        <w:top w:val="none" w:sz="0" w:space="0" w:color="auto"/>
                                                        <w:left w:val="none" w:sz="0" w:space="0" w:color="auto"/>
                                                        <w:bottom w:val="none" w:sz="0" w:space="0" w:color="auto"/>
                                                        <w:right w:val="none" w:sz="0" w:space="0" w:color="auto"/>
                                                      </w:divBdr>
                                                      <w:divsChild>
                                                        <w:div w:id="828836099">
                                                          <w:marLeft w:val="0"/>
                                                          <w:marRight w:val="0"/>
                                                          <w:marTop w:val="0"/>
                                                          <w:marBottom w:val="0"/>
                                                          <w:divBdr>
                                                            <w:top w:val="none" w:sz="0" w:space="0" w:color="auto"/>
                                                            <w:left w:val="none" w:sz="0" w:space="0" w:color="auto"/>
                                                            <w:bottom w:val="none" w:sz="0" w:space="0" w:color="auto"/>
                                                            <w:right w:val="none" w:sz="0" w:space="0" w:color="auto"/>
                                                          </w:divBdr>
                                                          <w:divsChild>
                                                            <w:div w:id="1923948944">
                                                              <w:marLeft w:val="0"/>
                                                              <w:marRight w:val="0"/>
                                                              <w:marTop w:val="0"/>
                                                              <w:marBottom w:val="0"/>
                                                              <w:divBdr>
                                                                <w:top w:val="none" w:sz="0" w:space="0" w:color="auto"/>
                                                                <w:left w:val="none" w:sz="0" w:space="0" w:color="auto"/>
                                                                <w:bottom w:val="none" w:sz="0" w:space="0" w:color="auto"/>
                                                                <w:right w:val="none" w:sz="0" w:space="0" w:color="auto"/>
                                                              </w:divBdr>
                                                              <w:divsChild>
                                                                <w:div w:id="1659725854">
                                                                  <w:marLeft w:val="0"/>
                                                                  <w:marRight w:val="0"/>
                                                                  <w:marTop w:val="0"/>
                                                                  <w:marBottom w:val="0"/>
                                                                  <w:divBdr>
                                                                    <w:top w:val="none" w:sz="0" w:space="0" w:color="auto"/>
                                                                    <w:left w:val="none" w:sz="0" w:space="0" w:color="auto"/>
                                                                    <w:bottom w:val="none" w:sz="0" w:space="0" w:color="auto"/>
                                                                    <w:right w:val="none" w:sz="0" w:space="0" w:color="auto"/>
                                                                  </w:divBdr>
                                                                  <w:divsChild>
                                                                    <w:div w:id="1146433101">
                                                                      <w:marLeft w:val="0"/>
                                                                      <w:marRight w:val="0"/>
                                                                      <w:marTop w:val="0"/>
                                                                      <w:marBottom w:val="0"/>
                                                                      <w:divBdr>
                                                                        <w:top w:val="none" w:sz="0" w:space="0" w:color="auto"/>
                                                                        <w:left w:val="none" w:sz="0" w:space="0" w:color="auto"/>
                                                                        <w:bottom w:val="none" w:sz="0" w:space="0" w:color="auto"/>
                                                                        <w:right w:val="none" w:sz="0" w:space="0" w:color="auto"/>
                                                                      </w:divBdr>
                                                                      <w:divsChild>
                                                                        <w:div w:id="1383216287">
                                                                          <w:marLeft w:val="0"/>
                                                                          <w:marRight w:val="0"/>
                                                                          <w:marTop w:val="0"/>
                                                                          <w:marBottom w:val="0"/>
                                                                          <w:divBdr>
                                                                            <w:top w:val="none" w:sz="0" w:space="0" w:color="auto"/>
                                                                            <w:left w:val="none" w:sz="0" w:space="0" w:color="auto"/>
                                                                            <w:bottom w:val="none" w:sz="0" w:space="0" w:color="auto"/>
                                                                            <w:right w:val="none" w:sz="0" w:space="0" w:color="auto"/>
                                                                          </w:divBdr>
                                                                          <w:divsChild>
                                                                            <w:div w:id="559823808">
                                                                              <w:marLeft w:val="0"/>
                                                                              <w:marRight w:val="0"/>
                                                                              <w:marTop w:val="0"/>
                                                                              <w:marBottom w:val="0"/>
                                                                              <w:divBdr>
                                                                                <w:top w:val="none" w:sz="0" w:space="0" w:color="auto"/>
                                                                                <w:left w:val="none" w:sz="0" w:space="0" w:color="auto"/>
                                                                                <w:bottom w:val="none" w:sz="0" w:space="0" w:color="auto"/>
                                                                                <w:right w:val="none" w:sz="0" w:space="0" w:color="auto"/>
                                                                              </w:divBdr>
                                                                              <w:divsChild>
                                                                                <w:div w:id="1470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19871">
      <w:bodyDiv w:val="1"/>
      <w:marLeft w:val="0"/>
      <w:marRight w:val="0"/>
      <w:marTop w:val="0"/>
      <w:marBottom w:val="0"/>
      <w:divBdr>
        <w:top w:val="none" w:sz="0" w:space="0" w:color="auto"/>
        <w:left w:val="none" w:sz="0" w:space="0" w:color="auto"/>
        <w:bottom w:val="none" w:sz="0" w:space="0" w:color="auto"/>
        <w:right w:val="none" w:sz="0" w:space="0" w:color="auto"/>
      </w:divBdr>
      <w:divsChild>
        <w:div w:id="1800879893">
          <w:marLeft w:val="0"/>
          <w:marRight w:val="0"/>
          <w:marTop w:val="0"/>
          <w:marBottom w:val="0"/>
          <w:divBdr>
            <w:top w:val="none" w:sz="0" w:space="0" w:color="auto"/>
            <w:left w:val="none" w:sz="0" w:space="0" w:color="auto"/>
            <w:bottom w:val="none" w:sz="0" w:space="0" w:color="auto"/>
            <w:right w:val="none" w:sz="0" w:space="0" w:color="auto"/>
          </w:divBdr>
          <w:divsChild>
            <w:div w:id="1272199502">
              <w:marLeft w:val="0"/>
              <w:marRight w:val="0"/>
              <w:marTop w:val="0"/>
              <w:marBottom w:val="0"/>
              <w:divBdr>
                <w:top w:val="none" w:sz="0" w:space="0" w:color="auto"/>
                <w:left w:val="none" w:sz="0" w:space="0" w:color="auto"/>
                <w:bottom w:val="none" w:sz="0" w:space="0" w:color="auto"/>
                <w:right w:val="none" w:sz="0" w:space="0" w:color="auto"/>
              </w:divBdr>
              <w:divsChild>
                <w:div w:id="2107995653">
                  <w:marLeft w:val="0"/>
                  <w:marRight w:val="0"/>
                  <w:marTop w:val="0"/>
                  <w:marBottom w:val="0"/>
                  <w:divBdr>
                    <w:top w:val="none" w:sz="0" w:space="0" w:color="auto"/>
                    <w:left w:val="none" w:sz="0" w:space="0" w:color="auto"/>
                    <w:bottom w:val="none" w:sz="0" w:space="0" w:color="auto"/>
                    <w:right w:val="none" w:sz="0" w:space="0" w:color="auto"/>
                  </w:divBdr>
                  <w:divsChild>
                    <w:div w:id="1388528498">
                      <w:marLeft w:val="0"/>
                      <w:marRight w:val="0"/>
                      <w:marTop w:val="0"/>
                      <w:marBottom w:val="0"/>
                      <w:divBdr>
                        <w:top w:val="none" w:sz="0" w:space="0" w:color="auto"/>
                        <w:left w:val="none" w:sz="0" w:space="0" w:color="auto"/>
                        <w:bottom w:val="none" w:sz="0" w:space="0" w:color="auto"/>
                        <w:right w:val="none" w:sz="0" w:space="0" w:color="auto"/>
                      </w:divBdr>
                      <w:divsChild>
                        <w:div w:id="652218625">
                          <w:marLeft w:val="0"/>
                          <w:marRight w:val="0"/>
                          <w:marTop w:val="0"/>
                          <w:marBottom w:val="0"/>
                          <w:divBdr>
                            <w:top w:val="none" w:sz="0" w:space="0" w:color="auto"/>
                            <w:left w:val="none" w:sz="0" w:space="0" w:color="auto"/>
                            <w:bottom w:val="none" w:sz="0" w:space="0" w:color="auto"/>
                            <w:right w:val="none" w:sz="0" w:space="0" w:color="auto"/>
                          </w:divBdr>
                          <w:divsChild>
                            <w:div w:id="2023967747">
                              <w:marLeft w:val="0"/>
                              <w:marRight w:val="0"/>
                              <w:marTop w:val="0"/>
                              <w:marBottom w:val="0"/>
                              <w:divBdr>
                                <w:top w:val="none" w:sz="0" w:space="0" w:color="auto"/>
                                <w:left w:val="none" w:sz="0" w:space="0" w:color="auto"/>
                                <w:bottom w:val="none" w:sz="0" w:space="0" w:color="auto"/>
                                <w:right w:val="none" w:sz="0" w:space="0" w:color="auto"/>
                              </w:divBdr>
                              <w:divsChild>
                                <w:div w:id="1011685774">
                                  <w:marLeft w:val="0"/>
                                  <w:marRight w:val="0"/>
                                  <w:marTop w:val="0"/>
                                  <w:marBottom w:val="0"/>
                                  <w:divBdr>
                                    <w:top w:val="none" w:sz="0" w:space="0" w:color="auto"/>
                                    <w:left w:val="none" w:sz="0" w:space="0" w:color="auto"/>
                                    <w:bottom w:val="none" w:sz="0" w:space="0" w:color="auto"/>
                                    <w:right w:val="none" w:sz="0" w:space="0" w:color="auto"/>
                                  </w:divBdr>
                                  <w:divsChild>
                                    <w:div w:id="908659414">
                                      <w:marLeft w:val="0"/>
                                      <w:marRight w:val="0"/>
                                      <w:marTop w:val="0"/>
                                      <w:marBottom w:val="0"/>
                                      <w:divBdr>
                                        <w:top w:val="none" w:sz="0" w:space="0" w:color="auto"/>
                                        <w:left w:val="none" w:sz="0" w:space="0" w:color="auto"/>
                                        <w:bottom w:val="none" w:sz="0" w:space="0" w:color="auto"/>
                                        <w:right w:val="none" w:sz="0" w:space="0" w:color="auto"/>
                                      </w:divBdr>
                                      <w:divsChild>
                                        <w:div w:id="341788048">
                                          <w:marLeft w:val="0"/>
                                          <w:marRight w:val="0"/>
                                          <w:marTop w:val="0"/>
                                          <w:marBottom w:val="0"/>
                                          <w:divBdr>
                                            <w:top w:val="none" w:sz="0" w:space="0" w:color="auto"/>
                                            <w:left w:val="none" w:sz="0" w:space="0" w:color="auto"/>
                                            <w:bottom w:val="none" w:sz="0" w:space="0" w:color="auto"/>
                                            <w:right w:val="none" w:sz="0" w:space="0" w:color="auto"/>
                                          </w:divBdr>
                                          <w:divsChild>
                                            <w:div w:id="1648782754">
                                              <w:marLeft w:val="0"/>
                                              <w:marRight w:val="0"/>
                                              <w:marTop w:val="0"/>
                                              <w:marBottom w:val="0"/>
                                              <w:divBdr>
                                                <w:top w:val="none" w:sz="0" w:space="0" w:color="auto"/>
                                                <w:left w:val="none" w:sz="0" w:space="0" w:color="auto"/>
                                                <w:bottom w:val="none" w:sz="0" w:space="0" w:color="auto"/>
                                                <w:right w:val="none" w:sz="0" w:space="0" w:color="auto"/>
                                              </w:divBdr>
                                              <w:divsChild>
                                                <w:div w:id="250286574">
                                                  <w:marLeft w:val="0"/>
                                                  <w:marRight w:val="0"/>
                                                  <w:marTop w:val="0"/>
                                                  <w:marBottom w:val="0"/>
                                                  <w:divBdr>
                                                    <w:top w:val="none" w:sz="0" w:space="0" w:color="auto"/>
                                                    <w:left w:val="none" w:sz="0" w:space="0" w:color="auto"/>
                                                    <w:bottom w:val="none" w:sz="0" w:space="0" w:color="auto"/>
                                                    <w:right w:val="none" w:sz="0" w:space="0" w:color="auto"/>
                                                  </w:divBdr>
                                                  <w:divsChild>
                                                    <w:div w:id="1998462254">
                                                      <w:marLeft w:val="0"/>
                                                      <w:marRight w:val="0"/>
                                                      <w:marTop w:val="0"/>
                                                      <w:marBottom w:val="0"/>
                                                      <w:divBdr>
                                                        <w:top w:val="none" w:sz="0" w:space="0" w:color="auto"/>
                                                        <w:left w:val="none" w:sz="0" w:space="0" w:color="auto"/>
                                                        <w:bottom w:val="none" w:sz="0" w:space="0" w:color="auto"/>
                                                        <w:right w:val="none" w:sz="0" w:space="0" w:color="auto"/>
                                                      </w:divBdr>
                                                      <w:divsChild>
                                                        <w:div w:id="890774947">
                                                          <w:marLeft w:val="0"/>
                                                          <w:marRight w:val="0"/>
                                                          <w:marTop w:val="0"/>
                                                          <w:marBottom w:val="0"/>
                                                          <w:divBdr>
                                                            <w:top w:val="none" w:sz="0" w:space="0" w:color="auto"/>
                                                            <w:left w:val="none" w:sz="0" w:space="0" w:color="auto"/>
                                                            <w:bottom w:val="none" w:sz="0" w:space="0" w:color="auto"/>
                                                            <w:right w:val="none" w:sz="0" w:space="0" w:color="auto"/>
                                                          </w:divBdr>
                                                          <w:divsChild>
                                                            <w:div w:id="1329482969">
                                                              <w:marLeft w:val="0"/>
                                                              <w:marRight w:val="0"/>
                                                              <w:marTop w:val="0"/>
                                                              <w:marBottom w:val="0"/>
                                                              <w:divBdr>
                                                                <w:top w:val="none" w:sz="0" w:space="0" w:color="auto"/>
                                                                <w:left w:val="none" w:sz="0" w:space="0" w:color="auto"/>
                                                                <w:bottom w:val="none" w:sz="0" w:space="0" w:color="auto"/>
                                                                <w:right w:val="none" w:sz="0" w:space="0" w:color="auto"/>
                                                              </w:divBdr>
                                                              <w:divsChild>
                                                                <w:div w:id="1808813550">
                                                                  <w:marLeft w:val="0"/>
                                                                  <w:marRight w:val="0"/>
                                                                  <w:marTop w:val="0"/>
                                                                  <w:marBottom w:val="0"/>
                                                                  <w:divBdr>
                                                                    <w:top w:val="none" w:sz="0" w:space="0" w:color="auto"/>
                                                                    <w:left w:val="none" w:sz="0" w:space="0" w:color="auto"/>
                                                                    <w:bottom w:val="none" w:sz="0" w:space="0" w:color="auto"/>
                                                                    <w:right w:val="none" w:sz="0" w:space="0" w:color="auto"/>
                                                                  </w:divBdr>
                                                                  <w:divsChild>
                                                                    <w:div w:id="483200374">
                                                                      <w:marLeft w:val="0"/>
                                                                      <w:marRight w:val="0"/>
                                                                      <w:marTop w:val="0"/>
                                                                      <w:marBottom w:val="0"/>
                                                                      <w:divBdr>
                                                                        <w:top w:val="none" w:sz="0" w:space="0" w:color="auto"/>
                                                                        <w:left w:val="none" w:sz="0" w:space="0" w:color="auto"/>
                                                                        <w:bottom w:val="none" w:sz="0" w:space="0" w:color="auto"/>
                                                                        <w:right w:val="none" w:sz="0" w:space="0" w:color="auto"/>
                                                                      </w:divBdr>
                                                                      <w:divsChild>
                                                                        <w:div w:id="235894486">
                                                                          <w:marLeft w:val="0"/>
                                                                          <w:marRight w:val="0"/>
                                                                          <w:marTop w:val="0"/>
                                                                          <w:marBottom w:val="0"/>
                                                                          <w:divBdr>
                                                                            <w:top w:val="none" w:sz="0" w:space="0" w:color="auto"/>
                                                                            <w:left w:val="none" w:sz="0" w:space="0" w:color="auto"/>
                                                                            <w:bottom w:val="none" w:sz="0" w:space="0" w:color="auto"/>
                                                                            <w:right w:val="none" w:sz="0" w:space="0" w:color="auto"/>
                                                                          </w:divBdr>
                                                                          <w:divsChild>
                                                                            <w:div w:id="341400696">
                                                                              <w:marLeft w:val="0"/>
                                                                              <w:marRight w:val="0"/>
                                                                              <w:marTop w:val="0"/>
                                                                              <w:marBottom w:val="0"/>
                                                                              <w:divBdr>
                                                                                <w:top w:val="none" w:sz="0" w:space="0" w:color="auto"/>
                                                                                <w:left w:val="none" w:sz="0" w:space="0" w:color="auto"/>
                                                                                <w:bottom w:val="none" w:sz="0" w:space="0" w:color="auto"/>
                                                                                <w:right w:val="none" w:sz="0" w:space="0" w:color="auto"/>
                                                                              </w:divBdr>
                                                                              <w:divsChild>
                                                                                <w:div w:id="4061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55042">
      <w:bodyDiv w:val="1"/>
      <w:marLeft w:val="0"/>
      <w:marRight w:val="0"/>
      <w:marTop w:val="0"/>
      <w:marBottom w:val="0"/>
      <w:divBdr>
        <w:top w:val="none" w:sz="0" w:space="0" w:color="auto"/>
        <w:left w:val="none" w:sz="0" w:space="0" w:color="auto"/>
        <w:bottom w:val="none" w:sz="0" w:space="0" w:color="auto"/>
        <w:right w:val="none" w:sz="0" w:space="0" w:color="auto"/>
      </w:divBdr>
    </w:div>
    <w:div w:id="449010172">
      <w:bodyDiv w:val="1"/>
      <w:marLeft w:val="0"/>
      <w:marRight w:val="0"/>
      <w:marTop w:val="0"/>
      <w:marBottom w:val="0"/>
      <w:divBdr>
        <w:top w:val="none" w:sz="0" w:space="0" w:color="auto"/>
        <w:left w:val="none" w:sz="0" w:space="0" w:color="auto"/>
        <w:bottom w:val="none" w:sz="0" w:space="0" w:color="auto"/>
        <w:right w:val="none" w:sz="0" w:space="0" w:color="auto"/>
      </w:divBdr>
      <w:divsChild>
        <w:div w:id="153886156">
          <w:marLeft w:val="0"/>
          <w:marRight w:val="0"/>
          <w:marTop w:val="0"/>
          <w:marBottom w:val="0"/>
          <w:divBdr>
            <w:top w:val="none" w:sz="0" w:space="0" w:color="auto"/>
            <w:left w:val="none" w:sz="0" w:space="0" w:color="auto"/>
            <w:bottom w:val="none" w:sz="0" w:space="0" w:color="auto"/>
            <w:right w:val="none" w:sz="0" w:space="0" w:color="auto"/>
          </w:divBdr>
          <w:divsChild>
            <w:div w:id="2096437437">
              <w:marLeft w:val="0"/>
              <w:marRight w:val="0"/>
              <w:marTop w:val="0"/>
              <w:marBottom w:val="0"/>
              <w:divBdr>
                <w:top w:val="none" w:sz="0" w:space="0" w:color="auto"/>
                <w:left w:val="none" w:sz="0" w:space="0" w:color="auto"/>
                <w:bottom w:val="none" w:sz="0" w:space="0" w:color="auto"/>
                <w:right w:val="none" w:sz="0" w:space="0" w:color="auto"/>
              </w:divBdr>
              <w:divsChild>
                <w:div w:id="881787474">
                  <w:marLeft w:val="0"/>
                  <w:marRight w:val="0"/>
                  <w:marTop w:val="0"/>
                  <w:marBottom w:val="0"/>
                  <w:divBdr>
                    <w:top w:val="none" w:sz="0" w:space="0" w:color="auto"/>
                    <w:left w:val="none" w:sz="0" w:space="0" w:color="auto"/>
                    <w:bottom w:val="none" w:sz="0" w:space="0" w:color="auto"/>
                    <w:right w:val="none" w:sz="0" w:space="0" w:color="auto"/>
                  </w:divBdr>
                  <w:divsChild>
                    <w:div w:id="1112094962">
                      <w:marLeft w:val="2174"/>
                      <w:marRight w:val="0"/>
                      <w:marTop w:val="0"/>
                      <w:marBottom w:val="0"/>
                      <w:divBdr>
                        <w:top w:val="none" w:sz="0" w:space="0" w:color="auto"/>
                        <w:left w:val="none" w:sz="0" w:space="0" w:color="auto"/>
                        <w:bottom w:val="none" w:sz="0" w:space="0" w:color="auto"/>
                        <w:right w:val="none" w:sz="0" w:space="0" w:color="auto"/>
                      </w:divBdr>
                      <w:divsChild>
                        <w:div w:id="403768255">
                          <w:marLeft w:val="0"/>
                          <w:marRight w:val="0"/>
                          <w:marTop w:val="0"/>
                          <w:marBottom w:val="0"/>
                          <w:divBdr>
                            <w:top w:val="none" w:sz="0" w:space="0" w:color="auto"/>
                            <w:left w:val="none" w:sz="0" w:space="0" w:color="auto"/>
                            <w:bottom w:val="none" w:sz="0" w:space="0" w:color="auto"/>
                            <w:right w:val="none" w:sz="0" w:space="0" w:color="auto"/>
                          </w:divBdr>
                          <w:divsChild>
                            <w:div w:id="1807812853">
                              <w:marLeft w:val="0"/>
                              <w:marRight w:val="0"/>
                              <w:marTop w:val="0"/>
                              <w:marBottom w:val="0"/>
                              <w:divBdr>
                                <w:top w:val="none" w:sz="0" w:space="0" w:color="auto"/>
                                <w:left w:val="none" w:sz="0" w:space="0" w:color="auto"/>
                                <w:bottom w:val="none" w:sz="0" w:space="0" w:color="auto"/>
                                <w:right w:val="none" w:sz="0" w:space="0" w:color="auto"/>
                              </w:divBdr>
                            </w:div>
                            <w:div w:id="19299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319330">
      <w:bodyDiv w:val="1"/>
      <w:marLeft w:val="0"/>
      <w:marRight w:val="0"/>
      <w:marTop w:val="0"/>
      <w:marBottom w:val="0"/>
      <w:divBdr>
        <w:top w:val="none" w:sz="0" w:space="0" w:color="auto"/>
        <w:left w:val="none" w:sz="0" w:space="0" w:color="auto"/>
        <w:bottom w:val="none" w:sz="0" w:space="0" w:color="auto"/>
        <w:right w:val="none" w:sz="0" w:space="0" w:color="auto"/>
      </w:divBdr>
      <w:divsChild>
        <w:div w:id="1313288373">
          <w:marLeft w:val="0"/>
          <w:marRight w:val="0"/>
          <w:marTop w:val="0"/>
          <w:marBottom w:val="0"/>
          <w:divBdr>
            <w:top w:val="none" w:sz="0" w:space="0" w:color="auto"/>
            <w:left w:val="none" w:sz="0" w:space="0" w:color="auto"/>
            <w:bottom w:val="none" w:sz="0" w:space="0" w:color="auto"/>
            <w:right w:val="none" w:sz="0" w:space="0" w:color="auto"/>
          </w:divBdr>
          <w:divsChild>
            <w:div w:id="1691763068">
              <w:marLeft w:val="0"/>
              <w:marRight w:val="0"/>
              <w:marTop w:val="0"/>
              <w:marBottom w:val="0"/>
              <w:divBdr>
                <w:top w:val="none" w:sz="0" w:space="0" w:color="auto"/>
                <w:left w:val="none" w:sz="0" w:space="0" w:color="auto"/>
                <w:bottom w:val="none" w:sz="0" w:space="0" w:color="auto"/>
                <w:right w:val="none" w:sz="0" w:space="0" w:color="auto"/>
              </w:divBdr>
              <w:divsChild>
                <w:div w:id="617374099">
                  <w:marLeft w:val="0"/>
                  <w:marRight w:val="0"/>
                  <w:marTop w:val="0"/>
                  <w:marBottom w:val="0"/>
                  <w:divBdr>
                    <w:top w:val="none" w:sz="0" w:space="0" w:color="auto"/>
                    <w:left w:val="none" w:sz="0" w:space="0" w:color="auto"/>
                    <w:bottom w:val="none" w:sz="0" w:space="0" w:color="auto"/>
                    <w:right w:val="none" w:sz="0" w:space="0" w:color="auto"/>
                  </w:divBdr>
                  <w:divsChild>
                    <w:div w:id="2089761473">
                      <w:marLeft w:val="0"/>
                      <w:marRight w:val="0"/>
                      <w:marTop w:val="0"/>
                      <w:marBottom w:val="0"/>
                      <w:divBdr>
                        <w:top w:val="none" w:sz="0" w:space="0" w:color="auto"/>
                        <w:left w:val="none" w:sz="0" w:space="0" w:color="auto"/>
                        <w:bottom w:val="none" w:sz="0" w:space="0" w:color="auto"/>
                        <w:right w:val="none" w:sz="0" w:space="0" w:color="auto"/>
                      </w:divBdr>
                      <w:divsChild>
                        <w:div w:id="1203789951">
                          <w:marLeft w:val="0"/>
                          <w:marRight w:val="0"/>
                          <w:marTop w:val="0"/>
                          <w:marBottom w:val="0"/>
                          <w:divBdr>
                            <w:top w:val="none" w:sz="0" w:space="0" w:color="auto"/>
                            <w:left w:val="none" w:sz="0" w:space="0" w:color="auto"/>
                            <w:bottom w:val="none" w:sz="0" w:space="0" w:color="auto"/>
                            <w:right w:val="none" w:sz="0" w:space="0" w:color="auto"/>
                          </w:divBdr>
                          <w:divsChild>
                            <w:div w:id="1323118777">
                              <w:marLeft w:val="0"/>
                              <w:marRight w:val="0"/>
                              <w:marTop w:val="0"/>
                              <w:marBottom w:val="0"/>
                              <w:divBdr>
                                <w:top w:val="none" w:sz="0" w:space="0" w:color="auto"/>
                                <w:left w:val="none" w:sz="0" w:space="0" w:color="auto"/>
                                <w:bottom w:val="none" w:sz="0" w:space="0" w:color="auto"/>
                                <w:right w:val="none" w:sz="0" w:space="0" w:color="auto"/>
                              </w:divBdr>
                              <w:divsChild>
                                <w:div w:id="858468174">
                                  <w:marLeft w:val="0"/>
                                  <w:marRight w:val="0"/>
                                  <w:marTop w:val="0"/>
                                  <w:marBottom w:val="0"/>
                                  <w:divBdr>
                                    <w:top w:val="none" w:sz="0" w:space="0" w:color="auto"/>
                                    <w:left w:val="none" w:sz="0" w:space="0" w:color="auto"/>
                                    <w:bottom w:val="none" w:sz="0" w:space="0" w:color="auto"/>
                                    <w:right w:val="none" w:sz="0" w:space="0" w:color="auto"/>
                                  </w:divBdr>
                                  <w:divsChild>
                                    <w:div w:id="624504816">
                                      <w:marLeft w:val="0"/>
                                      <w:marRight w:val="0"/>
                                      <w:marTop w:val="0"/>
                                      <w:marBottom w:val="0"/>
                                      <w:divBdr>
                                        <w:top w:val="none" w:sz="0" w:space="0" w:color="auto"/>
                                        <w:left w:val="none" w:sz="0" w:space="0" w:color="auto"/>
                                        <w:bottom w:val="none" w:sz="0" w:space="0" w:color="auto"/>
                                        <w:right w:val="none" w:sz="0" w:space="0" w:color="auto"/>
                                      </w:divBdr>
                                      <w:divsChild>
                                        <w:div w:id="822700477">
                                          <w:marLeft w:val="0"/>
                                          <w:marRight w:val="0"/>
                                          <w:marTop w:val="0"/>
                                          <w:marBottom w:val="0"/>
                                          <w:divBdr>
                                            <w:top w:val="none" w:sz="0" w:space="0" w:color="auto"/>
                                            <w:left w:val="none" w:sz="0" w:space="0" w:color="auto"/>
                                            <w:bottom w:val="none" w:sz="0" w:space="0" w:color="auto"/>
                                            <w:right w:val="none" w:sz="0" w:space="0" w:color="auto"/>
                                          </w:divBdr>
                                          <w:divsChild>
                                            <w:div w:id="1183476815">
                                              <w:marLeft w:val="0"/>
                                              <w:marRight w:val="0"/>
                                              <w:marTop w:val="0"/>
                                              <w:marBottom w:val="0"/>
                                              <w:divBdr>
                                                <w:top w:val="none" w:sz="0" w:space="0" w:color="auto"/>
                                                <w:left w:val="none" w:sz="0" w:space="0" w:color="auto"/>
                                                <w:bottom w:val="none" w:sz="0" w:space="0" w:color="auto"/>
                                                <w:right w:val="none" w:sz="0" w:space="0" w:color="auto"/>
                                              </w:divBdr>
                                              <w:divsChild>
                                                <w:div w:id="703213123">
                                                  <w:marLeft w:val="0"/>
                                                  <w:marRight w:val="0"/>
                                                  <w:marTop w:val="0"/>
                                                  <w:marBottom w:val="0"/>
                                                  <w:divBdr>
                                                    <w:top w:val="none" w:sz="0" w:space="0" w:color="auto"/>
                                                    <w:left w:val="none" w:sz="0" w:space="0" w:color="auto"/>
                                                    <w:bottom w:val="none" w:sz="0" w:space="0" w:color="auto"/>
                                                    <w:right w:val="none" w:sz="0" w:space="0" w:color="auto"/>
                                                  </w:divBdr>
                                                  <w:divsChild>
                                                    <w:div w:id="698358460">
                                                      <w:marLeft w:val="0"/>
                                                      <w:marRight w:val="0"/>
                                                      <w:marTop w:val="0"/>
                                                      <w:marBottom w:val="0"/>
                                                      <w:divBdr>
                                                        <w:top w:val="none" w:sz="0" w:space="0" w:color="auto"/>
                                                        <w:left w:val="none" w:sz="0" w:space="0" w:color="auto"/>
                                                        <w:bottom w:val="none" w:sz="0" w:space="0" w:color="auto"/>
                                                        <w:right w:val="none" w:sz="0" w:space="0" w:color="auto"/>
                                                      </w:divBdr>
                                                      <w:divsChild>
                                                        <w:div w:id="1800488098">
                                                          <w:marLeft w:val="0"/>
                                                          <w:marRight w:val="0"/>
                                                          <w:marTop w:val="0"/>
                                                          <w:marBottom w:val="0"/>
                                                          <w:divBdr>
                                                            <w:top w:val="none" w:sz="0" w:space="0" w:color="auto"/>
                                                            <w:left w:val="none" w:sz="0" w:space="0" w:color="auto"/>
                                                            <w:bottom w:val="none" w:sz="0" w:space="0" w:color="auto"/>
                                                            <w:right w:val="none" w:sz="0" w:space="0" w:color="auto"/>
                                                          </w:divBdr>
                                                          <w:divsChild>
                                                            <w:div w:id="1187215011">
                                                              <w:marLeft w:val="0"/>
                                                              <w:marRight w:val="0"/>
                                                              <w:marTop w:val="0"/>
                                                              <w:marBottom w:val="0"/>
                                                              <w:divBdr>
                                                                <w:top w:val="none" w:sz="0" w:space="0" w:color="auto"/>
                                                                <w:left w:val="none" w:sz="0" w:space="0" w:color="auto"/>
                                                                <w:bottom w:val="none" w:sz="0" w:space="0" w:color="auto"/>
                                                                <w:right w:val="none" w:sz="0" w:space="0" w:color="auto"/>
                                                              </w:divBdr>
                                                              <w:divsChild>
                                                                <w:div w:id="263420314">
                                                                  <w:marLeft w:val="0"/>
                                                                  <w:marRight w:val="0"/>
                                                                  <w:marTop w:val="0"/>
                                                                  <w:marBottom w:val="0"/>
                                                                  <w:divBdr>
                                                                    <w:top w:val="none" w:sz="0" w:space="0" w:color="auto"/>
                                                                    <w:left w:val="none" w:sz="0" w:space="0" w:color="auto"/>
                                                                    <w:bottom w:val="none" w:sz="0" w:space="0" w:color="auto"/>
                                                                    <w:right w:val="none" w:sz="0" w:space="0" w:color="auto"/>
                                                                  </w:divBdr>
                                                                  <w:divsChild>
                                                                    <w:div w:id="1797991798">
                                                                      <w:marLeft w:val="0"/>
                                                                      <w:marRight w:val="0"/>
                                                                      <w:marTop w:val="0"/>
                                                                      <w:marBottom w:val="0"/>
                                                                      <w:divBdr>
                                                                        <w:top w:val="none" w:sz="0" w:space="0" w:color="auto"/>
                                                                        <w:left w:val="none" w:sz="0" w:space="0" w:color="auto"/>
                                                                        <w:bottom w:val="none" w:sz="0" w:space="0" w:color="auto"/>
                                                                        <w:right w:val="none" w:sz="0" w:space="0" w:color="auto"/>
                                                                      </w:divBdr>
                                                                      <w:divsChild>
                                                                        <w:div w:id="1608124976">
                                                                          <w:marLeft w:val="0"/>
                                                                          <w:marRight w:val="0"/>
                                                                          <w:marTop w:val="0"/>
                                                                          <w:marBottom w:val="0"/>
                                                                          <w:divBdr>
                                                                            <w:top w:val="none" w:sz="0" w:space="0" w:color="auto"/>
                                                                            <w:left w:val="none" w:sz="0" w:space="0" w:color="auto"/>
                                                                            <w:bottom w:val="none" w:sz="0" w:space="0" w:color="auto"/>
                                                                            <w:right w:val="none" w:sz="0" w:space="0" w:color="auto"/>
                                                                          </w:divBdr>
                                                                          <w:divsChild>
                                                                            <w:div w:id="1940406486">
                                                                              <w:marLeft w:val="0"/>
                                                                              <w:marRight w:val="0"/>
                                                                              <w:marTop w:val="0"/>
                                                                              <w:marBottom w:val="0"/>
                                                                              <w:divBdr>
                                                                                <w:top w:val="none" w:sz="0" w:space="0" w:color="auto"/>
                                                                                <w:left w:val="none" w:sz="0" w:space="0" w:color="auto"/>
                                                                                <w:bottom w:val="none" w:sz="0" w:space="0" w:color="auto"/>
                                                                                <w:right w:val="none" w:sz="0" w:space="0" w:color="auto"/>
                                                                              </w:divBdr>
                                                                              <w:divsChild>
                                                                                <w:div w:id="8787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915058">
      <w:bodyDiv w:val="1"/>
      <w:marLeft w:val="0"/>
      <w:marRight w:val="0"/>
      <w:marTop w:val="0"/>
      <w:marBottom w:val="0"/>
      <w:divBdr>
        <w:top w:val="none" w:sz="0" w:space="0" w:color="auto"/>
        <w:left w:val="none" w:sz="0" w:space="0" w:color="auto"/>
        <w:bottom w:val="none" w:sz="0" w:space="0" w:color="auto"/>
        <w:right w:val="none" w:sz="0" w:space="0" w:color="auto"/>
      </w:divBdr>
      <w:divsChild>
        <w:div w:id="309362601">
          <w:marLeft w:val="0"/>
          <w:marRight w:val="0"/>
          <w:marTop w:val="0"/>
          <w:marBottom w:val="0"/>
          <w:divBdr>
            <w:top w:val="none" w:sz="0" w:space="0" w:color="auto"/>
            <w:left w:val="none" w:sz="0" w:space="0" w:color="auto"/>
            <w:bottom w:val="none" w:sz="0" w:space="0" w:color="auto"/>
            <w:right w:val="none" w:sz="0" w:space="0" w:color="auto"/>
          </w:divBdr>
          <w:divsChild>
            <w:div w:id="1707869762">
              <w:marLeft w:val="0"/>
              <w:marRight w:val="0"/>
              <w:marTop w:val="0"/>
              <w:marBottom w:val="0"/>
              <w:divBdr>
                <w:top w:val="none" w:sz="0" w:space="0" w:color="auto"/>
                <w:left w:val="none" w:sz="0" w:space="0" w:color="auto"/>
                <w:bottom w:val="none" w:sz="0" w:space="0" w:color="auto"/>
                <w:right w:val="none" w:sz="0" w:space="0" w:color="auto"/>
              </w:divBdr>
              <w:divsChild>
                <w:div w:id="2032954959">
                  <w:marLeft w:val="0"/>
                  <w:marRight w:val="0"/>
                  <w:marTop w:val="0"/>
                  <w:marBottom w:val="0"/>
                  <w:divBdr>
                    <w:top w:val="none" w:sz="0" w:space="0" w:color="auto"/>
                    <w:left w:val="none" w:sz="0" w:space="0" w:color="auto"/>
                    <w:bottom w:val="none" w:sz="0" w:space="0" w:color="auto"/>
                    <w:right w:val="none" w:sz="0" w:space="0" w:color="auto"/>
                  </w:divBdr>
                  <w:divsChild>
                    <w:div w:id="622150834">
                      <w:marLeft w:val="0"/>
                      <w:marRight w:val="0"/>
                      <w:marTop w:val="0"/>
                      <w:marBottom w:val="0"/>
                      <w:divBdr>
                        <w:top w:val="none" w:sz="0" w:space="0" w:color="auto"/>
                        <w:left w:val="none" w:sz="0" w:space="0" w:color="auto"/>
                        <w:bottom w:val="none" w:sz="0" w:space="0" w:color="auto"/>
                        <w:right w:val="none" w:sz="0" w:space="0" w:color="auto"/>
                      </w:divBdr>
                      <w:divsChild>
                        <w:div w:id="377164459">
                          <w:marLeft w:val="0"/>
                          <w:marRight w:val="0"/>
                          <w:marTop w:val="0"/>
                          <w:marBottom w:val="0"/>
                          <w:divBdr>
                            <w:top w:val="none" w:sz="0" w:space="0" w:color="auto"/>
                            <w:left w:val="none" w:sz="0" w:space="0" w:color="auto"/>
                            <w:bottom w:val="none" w:sz="0" w:space="0" w:color="auto"/>
                            <w:right w:val="none" w:sz="0" w:space="0" w:color="auto"/>
                          </w:divBdr>
                          <w:divsChild>
                            <w:div w:id="799030847">
                              <w:marLeft w:val="0"/>
                              <w:marRight w:val="0"/>
                              <w:marTop w:val="0"/>
                              <w:marBottom w:val="0"/>
                              <w:divBdr>
                                <w:top w:val="none" w:sz="0" w:space="0" w:color="auto"/>
                                <w:left w:val="none" w:sz="0" w:space="0" w:color="auto"/>
                                <w:bottom w:val="none" w:sz="0" w:space="0" w:color="auto"/>
                                <w:right w:val="none" w:sz="0" w:space="0" w:color="auto"/>
                              </w:divBdr>
                              <w:divsChild>
                                <w:div w:id="1585529064">
                                  <w:marLeft w:val="0"/>
                                  <w:marRight w:val="0"/>
                                  <w:marTop w:val="0"/>
                                  <w:marBottom w:val="0"/>
                                  <w:divBdr>
                                    <w:top w:val="none" w:sz="0" w:space="0" w:color="auto"/>
                                    <w:left w:val="none" w:sz="0" w:space="0" w:color="auto"/>
                                    <w:bottom w:val="none" w:sz="0" w:space="0" w:color="auto"/>
                                    <w:right w:val="none" w:sz="0" w:space="0" w:color="auto"/>
                                  </w:divBdr>
                                  <w:divsChild>
                                    <w:div w:id="2027781471">
                                      <w:marLeft w:val="0"/>
                                      <w:marRight w:val="0"/>
                                      <w:marTop w:val="0"/>
                                      <w:marBottom w:val="0"/>
                                      <w:divBdr>
                                        <w:top w:val="none" w:sz="0" w:space="0" w:color="auto"/>
                                        <w:left w:val="none" w:sz="0" w:space="0" w:color="auto"/>
                                        <w:bottom w:val="none" w:sz="0" w:space="0" w:color="auto"/>
                                        <w:right w:val="none" w:sz="0" w:space="0" w:color="auto"/>
                                      </w:divBdr>
                                      <w:divsChild>
                                        <w:div w:id="1293243174">
                                          <w:marLeft w:val="0"/>
                                          <w:marRight w:val="0"/>
                                          <w:marTop w:val="0"/>
                                          <w:marBottom w:val="0"/>
                                          <w:divBdr>
                                            <w:top w:val="none" w:sz="0" w:space="0" w:color="auto"/>
                                            <w:left w:val="none" w:sz="0" w:space="0" w:color="auto"/>
                                            <w:bottom w:val="none" w:sz="0" w:space="0" w:color="auto"/>
                                            <w:right w:val="none" w:sz="0" w:space="0" w:color="auto"/>
                                          </w:divBdr>
                                          <w:divsChild>
                                            <w:div w:id="1649478829">
                                              <w:marLeft w:val="0"/>
                                              <w:marRight w:val="0"/>
                                              <w:marTop w:val="0"/>
                                              <w:marBottom w:val="0"/>
                                              <w:divBdr>
                                                <w:top w:val="none" w:sz="0" w:space="0" w:color="auto"/>
                                                <w:left w:val="none" w:sz="0" w:space="0" w:color="auto"/>
                                                <w:bottom w:val="none" w:sz="0" w:space="0" w:color="auto"/>
                                                <w:right w:val="none" w:sz="0" w:space="0" w:color="auto"/>
                                              </w:divBdr>
                                              <w:divsChild>
                                                <w:div w:id="762410809">
                                                  <w:marLeft w:val="0"/>
                                                  <w:marRight w:val="0"/>
                                                  <w:marTop w:val="0"/>
                                                  <w:marBottom w:val="0"/>
                                                  <w:divBdr>
                                                    <w:top w:val="none" w:sz="0" w:space="0" w:color="auto"/>
                                                    <w:left w:val="none" w:sz="0" w:space="0" w:color="auto"/>
                                                    <w:bottom w:val="none" w:sz="0" w:space="0" w:color="auto"/>
                                                    <w:right w:val="none" w:sz="0" w:space="0" w:color="auto"/>
                                                  </w:divBdr>
                                                  <w:divsChild>
                                                    <w:div w:id="345178350">
                                                      <w:marLeft w:val="0"/>
                                                      <w:marRight w:val="0"/>
                                                      <w:marTop w:val="0"/>
                                                      <w:marBottom w:val="0"/>
                                                      <w:divBdr>
                                                        <w:top w:val="none" w:sz="0" w:space="0" w:color="auto"/>
                                                        <w:left w:val="none" w:sz="0" w:space="0" w:color="auto"/>
                                                        <w:bottom w:val="none" w:sz="0" w:space="0" w:color="auto"/>
                                                        <w:right w:val="none" w:sz="0" w:space="0" w:color="auto"/>
                                                      </w:divBdr>
                                                      <w:divsChild>
                                                        <w:div w:id="2134596758">
                                                          <w:marLeft w:val="0"/>
                                                          <w:marRight w:val="0"/>
                                                          <w:marTop w:val="0"/>
                                                          <w:marBottom w:val="0"/>
                                                          <w:divBdr>
                                                            <w:top w:val="none" w:sz="0" w:space="0" w:color="auto"/>
                                                            <w:left w:val="none" w:sz="0" w:space="0" w:color="auto"/>
                                                            <w:bottom w:val="none" w:sz="0" w:space="0" w:color="auto"/>
                                                            <w:right w:val="none" w:sz="0" w:space="0" w:color="auto"/>
                                                          </w:divBdr>
                                                          <w:divsChild>
                                                            <w:div w:id="11616577">
                                                              <w:marLeft w:val="0"/>
                                                              <w:marRight w:val="0"/>
                                                              <w:marTop w:val="0"/>
                                                              <w:marBottom w:val="0"/>
                                                              <w:divBdr>
                                                                <w:top w:val="none" w:sz="0" w:space="0" w:color="auto"/>
                                                                <w:left w:val="none" w:sz="0" w:space="0" w:color="auto"/>
                                                                <w:bottom w:val="none" w:sz="0" w:space="0" w:color="auto"/>
                                                                <w:right w:val="none" w:sz="0" w:space="0" w:color="auto"/>
                                                              </w:divBdr>
                                                              <w:divsChild>
                                                                <w:div w:id="675497382">
                                                                  <w:marLeft w:val="0"/>
                                                                  <w:marRight w:val="0"/>
                                                                  <w:marTop w:val="0"/>
                                                                  <w:marBottom w:val="0"/>
                                                                  <w:divBdr>
                                                                    <w:top w:val="none" w:sz="0" w:space="0" w:color="auto"/>
                                                                    <w:left w:val="none" w:sz="0" w:space="0" w:color="auto"/>
                                                                    <w:bottom w:val="none" w:sz="0" w:space="0" w:color="auto"/>
                                                                    <w:right w:val="none" w:sz="0" w:space="0" w:color="auto"/>
                                                                  </w:divBdr>
                                                                  <w:divsChild>
                                                                    <w:div w:id="1888950979">
                                                                      <w:marLeft w:val="0"/>
                                                                      <w:marRight w:val="0"/>
                                                                      <w:marTop w:val="0"/>
                                                                      <w:marBottom w:val="0"/>
                                                                      <w:divBdr>
                                                                        <w:top w:val="none" w:sz="0" w:space="0" w:color="auto"/>
                                                                        <w:left w:val="none" w:sz="0" w:space="0" w:color="auto"/>
                                                                        <w:bottom w:val="none" w:sz="0" w:space="0" w:color="auto"/>
                                                                        <w:right w:val="none" w:sz="0" w:space="0" w:color="auto"/>
                                                                      </w:divBdr>
                                                                      <w:divsChild>
                                                                        <w:div w:id="149058177">
                                                                          <w:marLeft w:val="0"/>
                                                                          <w:marRight w:val="0"/>
                                                                          <w:marTop w:val="0"/>
                                                                          <w:marBottom w:val="0"/>
                                                                          <w:divBdr>
                                                                            <w:top w:val="none" w:sz="0" w:space="0" w:color="auto"/>
                                                                            <w:left w:val="none" w:sz="0" w:space="0" w:color="auto"/>
                                                                            <w:bottom w:val="none" w:sz="0" w:space="0" w:color="auto"/>
                                                                            <w:right w:val="none" w:sz="0" w:space="0" w:color="auto"/>
                                                                          </w:divBdr>
                                                                          <w:divsChild>
                                                                            <w:div w:id="1204439822">
                                                                              <w:marLeft w:val="0"/>
                                                                              <w:marRight w:val="0"/>
                                                                              <w:marTop w:val="0"/>
                                                                              <w:marBottom w:val="0"/>
                                                                              <w:divBdr>
                                                                                <w:top w:val="none" w:sz="0" w:space="0" w:color="auto"/>
                                                                                <w:left w:val="none" w:sz="0" w:space="0" w:color="auto"/>
                                                                                <w:bottom w:val="none" w:sz="0" w:space="0" w:color="auto"/>
                                                                                <w:right w:val="none" w:sz="0" w:space="0" w:color="auto"/>
                                                                              </w:divBdr>
                                                                              <w:divsChild>
                                                                                <w:div w:id="1589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457924">
      <w:bodyDiv w:val="1"/>
      <w:marLeft w:val="0"/>
      <w:marRight w:val="0"/>
      <w:marTop w:val="0"/>
      <w:marBottom w:val="0"/>
      <w:divBdr>
        <w:top w:val="none" w:sz="0" w:space="0" w:color="auto"/>
        <w:left w:val="none" w:sz="0" w:space="0" w:color="auto"/>
        <w:bottom w:val="none" w:sz="0" w:space="0" w:color="auto"/>
        <w:right w:val="none" w:sz="0" w:space="0" w:color="auto"/>
      </w:divBdr>
      <w:divsChild>
        <w:div w:id="783352990">
          <w:marLeft w:val="0"/>
          <w:marRight w:val="0"/>
          <w:marTop w:val="0"/>
          <w:marBottom w:val="0"/>
          <w:divBdr>
            <w:top w:val="single" w:sz="6" w:space="0" w:color="CCCCCC"/>
            <w:left w:val="single" w:sz="6" w:space="0" w:color="CCCCCC"/>
            <w:bottom w:val="single" w:sz="6" w:space="0" w:color="CCCCCC"/>
            <w:right w:val="single" w:sz="6" w:space="0" w:color="CCCCCC"/>
          </w:divBdr>
          <w:divsChild>
            <w:div w:id="18320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77062">
      <w:bodyDiv w:val="1"/>
      <w:marLeft w:val="0"/>
      <w:marRight w:val="0"/>
      <w:marTop w:val="100"/>
      <w:marBottom w:val="100"/>
      <w:divBdr>
        <w:top w:val="none" w:sz="0" w:space="0" w:color="auto"/>
        <w:left w:val="none" w:sz="0" w:space="0" w:color="auto"/>
        <w:bottom w:val="none" w:sz="0" w:space="0" w:color="auto"/>
        <w:right w:val="none" w:sz="0" w:space="0" w:color="auto"/>
      </w:divBdr>
      <w:divsChild>
        <w:div w:id="180749026">
          <w:marLeft w:val="0"/>
          <w:marRight w:val="0"/>
          <w:marTop w:val="0"/>
          <w:marBottom w:val="0"/>
          <w:divBdr>
            <w:top w:val="none" w:sz="0" w:space="0" w:color="auto"/>
            <w:left w:val="none" w:sz="0" w:space="0" w:color="auto"/>
            <w:bottom w:val="none" w:sz="0" w:space="0" w:color="auto"/>
            <w:right w:val="none" w:sz="0" w:space="0" w:color="auto"/>
          </w:divBdr>
          <w:divsChild>
            <w:div w:id="808085738">
              <w:marLeft w:val="0"/>
              <w:marRight w:val="0"/>
              <w:marTop w:val="0"/>
              <w:marBottom w:val="0"/>
              <w:divBdr>
                <w:top w:val="none" w:sz="0" w:space="0" w:color="auto"/>
                <w:left w:val="none" w:sz="0" w:space="0" w:color="auto"/>
                <w:bottom w:val="none" w:sz="0" w:space="0" w:color="auto"/>
                <w:right w:val="none" w:sz="0" w:space="0" w:color="auto"/>
              </w:divBdr>
              <w:divsChild>
                <w:div w:id="1459371884">
                  <w:marLeft w:val="0"/>
                  <w:marRight w:val="0"/>
                  <w:marTop w:val="0"/>
                  <w:marBottom w:val="0"/>
                  <w:divBdr>
                    <w:top w:val="none" w:sz="0" w:space="0" w:color="auto"/>
                    <w:left w:val="none" w:sz="0" w:space="0" w:color="auto"/>
                    <w:bottom w:val="none" w:sz="0" w:space="0" w:color="auto"/>
                    <w:right w:val="none" w:sz="0" w:space="0" w:color="auto"/>
                  </w:divBdr>
                  <w:divsChild>
                    <w:div w:id="56100139">
                      <w:marLeft w:val="0"/>
                      <w:marRight w:val="0"/>
                      <w:marTop w:val="0"/>
                      <w:marBottom w:val="0"/>
                      <w:divBdr>
                        <w:top w:val="single" w:sz="6" w:space="11" w:color="DDDDDD"/>
                        <w:left w:val="none" w:sz="0" w:space="0" w:color="auto"/>
                        <w:bottom w:val="none" w:sz="0" w:space="0" w:color="auto"/>
                        <w:right w:val="none" w:sz="0" w:space="0" w:color="auto"/>
                      </w:divBdr>
                      <w:divsChild>
                        <w:div w:id="1418479347">
                          <w:marLeft w:val="0"/>
                          <w:marRight w:val="0"/>
                          <w:marTop w:val="0"/>
                          <w:marBottom w:val="0"/>
                          <w:divBdr>
                            <w:top w:val="none" w:sz="0" w:space="0" w:color="auto"/>
                            <w:left w:val="none" w:sz="0" w:space="0" w:color="auto"/>
                            <w:bottom w:val="none" w:sz="0" w:space="0" w:color="auto"/>
                            <w:right w:val="none" w:sz="0" w:space="0" w:color="auto"/>
                          </w:divBdr>
                          <w:divsChild>
                            <w:div w:id="1485002577">
                              <w:marLeft w:val="0"/>
                              <w:marRight w:val="0"/>
                              <w:marTop w:val="0"/>
                              <w:marBottom w:val="0"/>
                              <w:divBdr>
                                <w:top w:val="none" w:sz="0" w:space="0" w:color="auto"/>
                                <w:left w:val="none" w:sz="0" w:space="0" w:color="auto"/>
                                <w:bottom w:val="none" w:sz="0" w:space="0" w:color="auto"/>
                                <w:right w:val="none" w:sz="0" w:space="0" w:color="auto"/>
                              </w:divBdr>
                              <w:divsChild>
                                <w:div w:id="428745716">
                                  <w:marLeft w:val="0"/>
                                  <w:marRight w:val="0"/>
                                  <w:marTop w:val="0"/>
                                  <w:marBottom w:val="0"/>
                                  <w:divBdr>
                                    <w:top w:val="none" w:sz="0" w:space="0" w:color="auto"/>
                                    <w:left w:val="none" w:sz="0" w:space="0" w:color="auto"/>
                                    <w:bottom w:val="none" w:sz="0" w:space="0" w:color="auto"/>
                                    <w:right w:val="none" w:sz="0" w:space="0" w:color="auto"/>
                                  </w:divBdr>
                                  <w:divsChild>
                                    <w:div w:id="10259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084694">
      <w:bodyDiv w:val="1"/>
      <w:marLeft w:val="0"/>
      <w:marRight w:val="0"/>
      <w:marTop w:val="0"/>
      <w:marBottom w:val="0"/>
      <w:divBdr>
        <w:top w:val="none" w:sz="0" w:space="0" w:color="auto"/>
        <w:left w:val="none" w:sz="0" w:space="0" w:color="auto"/>
        <w:bottom w:val="none" w:sz="0" w:space="0" w:color="auto"/>
        <w:right w:val="none" w:sz="0" w:space="0" w:color="auto"/>
      </w:divBdr>
      <w:divsChild>
        <w:div w:id="638925534">
          <w:marLeft w:val="0"/>
          <w:marRight w:val="0"/>
          <w:marTop w:val="240"/>
          <w:marBottom w:val="48"/>
          <w:divBdr>
            <w:top w:val="none" w:sz="0" w:space="0" w:color="auto"/>
            <w:left w:val="none" w:sz="0" w:space="0" w:color="auto"/>
            <w:bottom w:val="none" w:sz="0" w:space="0" w:color="auto"/>
            <w:right w:val="none" w:sz="0" w:space="0" w:color="auto"/>
          </w:divBdr>
        </w:div>
        <w:div w:id="1789470850">
          <w:marLeft w:val="0"/>
          <w:marRight w:val="0"/>
          <w:marTop w:val="48"/>
          <w:marBottom w:val="48"/>
          <w:divBdr>
            <w:top w:val="none" w:sz="0" w:space="0" w:color="auto"/>
            <w:left w:val="none" w:sz="0" w:space="0" w:color="auto"/>
            <w:bottom w:val="none" w:sz="0" w:space="0" w:color="auto"/>
            <w:right w:val="none" w:sz="0" w:space="0" w:color="auto"/>
          </w:divBdr>
        </w:div>
      </w:divsChild>
    </w:div>
    <w:div w:id="490176496">
      <w:bodyDiv w:val="1"/>
      <w:marLeft w:val="0"/>
      <w:marRight w:val="0"/>
      <w:marTop w:val="0"/>
      <w:marBottom w:val="0"/>
      <w:divBdr>
        <w:top w:val="none" w:sz="0" w:space="0" w:color="auto"/>
        <w:left w:val="none" w:sz="0" w:space="0" w:color="auto"/>
        <w:bottom w:val="none" w:sz="0" w:space="0" w:color="auto"/>
        <w:right w:val="none" w:sz="0" w:space="0" w:color="auto"/>
      </w:divBdr>
      <w:divsChild>
        <w:div w:id="948704582">
          <w:marLeft w:val="0"/>
          <w:marRight w:val="0"/>
          <w:marTop w:val="0"/>
          <w:marBottom w:val="0"/>
          <w:divBdr>
            <w:top w:val="none" w:sz="0" w:space="0" w:color="auto"/>
            <w:left w:val="none" w:sz="0" w:space="0" w:color="auto"/>
            <w:bottom w:val="none" w:sz="0" w:space="0" w:color="auto"/>
            <w:right w:val="none" w:sz="0" w:space="0" w:color="auto"/>
          </w:divBdr>
          <w:divsChild>
            <w:div w:id="1333602225">
              <w:marLeft w:val="0"/>
              <w:marRight w:val="0"/>
              <w:marTop w:val="0"/>
              <w:marBottom w:val="0"/>
              <w:divBdr>
                <w:top w:val="none" w:sz="0" w:space="0" w:color="auto"/>
                <w:left w:val="none" w:sz="0" w:space="0" w:color="auto"/>
                <w:bottom w:val="none" w:sz="0" w:space="0" w:color="auto"/>
                <w:right w:val="none" w:sz="0" w:space="0" w:color="auto"/>
              </w:divBdr>
              <w:divsChild>
                <w:div w:id="1970698981">
                  <w:marLeft w:val="0"/>
                  <w:marRight w:val="0"/>
                  <w:marTop w:val="0"/>
                  <w:marBottom w:val="0"/>
                  <w:divBdr>
                    <w:top w:val="none" w:sz="0" w:space="0" w:color="auto"/>
                    <w:left w:val="none" w:sz="0" w:space="0" w:color="auto"/>
                    <w:bottom w:val="none" w:sz="0" w:space="0" w:color="auto"/>
                    <w:right w:val="none" w:sz="0" w:space="0" w:color="auto"/>
                  </w:divBdr>
                  <w:divsChild>
                    <w:div w:id="38745935">
                      <w:marLeft w:val="2174"/>
                      <w:marRight w:val="0"/>
                      <w:marTop w:val="0"/>
                      <w:marBottom w:val="0"/>
                      <w:divBdr>
                        <w:top w:val="none" w:sz="0" w:space="0" w:color="auto"/>
                        <w:left w:val="none" w:sz="0" w:space="0" w:color="auto"/>
                        <w:bottom w:val="none" w:sz="0" w:space="0" w:color="auto"/>
                        <w:right w:val="none" w:sz="0" w:space="0" w:color="auto"/>
                      </w:divBdr>
                      <w:divsChild>
                        <w:div w:id="431583850">
                          <w:marLeft w:val="0"/>
                          <w:marRight w:val="0"/>
                          <w:marTop w:val="0"/>
                          <w:marBottom w:val="0"/>
                          <w:divBdr>
                            <w:top w:val="none" w:sz="0" w:space="0" w:color="auto"/>
                            <w:left w:val="none" w:sz="0" w:space="0" w:color="auto"/>
                            <w:bottom w:val="none" w:sz="0" w:space="0" w:color="auto"/>
                            <w:right w:val="none" w:sz="0" w:space="0" w:color="auto"/>
                          </w:divBdr>
                          <w:divsChild>
                            <w:div w:id="900289080">
                              <w:marLeft w:val="0"/>
                              <w:marRight w:val="0"/>
                              <w:marTop w:val="0"/>
                              <w:marBottom w:val="0"/>
                              <w:divBdr>
                                <w:top w:val="none" w:sz="0" w:space="0" w:color="auto"/>
                                <w:left w:val="none" w:sz="0" w:space="0" w:color="auto"/>
                                <w:bottom w:val="none" w:sz="0" w:space="0" w:color="auto"/>
                                <w:right w:val="none" w:sz="0" w:space="0" w:color="auto"/>
                              </w:divBdr>
                            </w:div>
                            <w:div w:id="12632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498646">
      <w:bodyDiv w:val="1"/>
      <w:marLeft w:val="0"/>
      <w:marRight w:val="0"/>
      <w:marTop w:val="0"/>
      <w:marBottom w:val="0"/>
      <w:divBdr>
        <w:top w:val="none" w:sz="0" w:space="0" w:color="auto"/>
        <w:left w:val="none" w:sz="0" w:space="0" w:color="auto"/>
        <w:bottom w:val="none" w:sz="0" w:space="0" w:color="auto"/>
        <w:right w:val="none" w:sz="0" w:space="0" w:color="auto"/>
      </w:divBdr>
      <w:divsChild>
        <w:div w:id="1111827893">
          <w:marLeft w:val="0"/>
          <w:marRight w:val="0"/>
          <w:marTop w:val="0"/>
          <w:marBottom w:val="0"/>
          <w:divBdr>
            <w:top w:val="none" w:sz="0" w:space="0" w:color="auto"/>
            <w:left w:val="none" w:sz="0" w:space="0" w:color="auto"/>
            <w:bottom w:val="none" w:sz="0" w:space="0" w:color="auto"/>
            <w:right w:val="none" w:sz="0" w:space="0" w:color="auto"/>
          </w:divBdr>
        </w:div>
      </w:divsChild>
    </w:div>
    <w:div w:id="509100857">
      <w:bodyDiv w:val="1"/>
      <w:marLeft w:val="0"/>
      <w:marRight w:val="0"/>
      <w:marTop w:val="0"/>
      <w:marBottom w:val="0"/>
      <w:divBdr>
        <w:top w:val="none" w:sz="0" w:space="0" w:color="auto"/>
        <w:left w:val="none" w:sz="0" w:space="0" w:color="auto"/>
        <w:bottom w:val="none" w:sz="0" w:space="0" w:color="auto"/>
        <w:right w:val="none" w:sz="0" w:space="0" w:color="auto"/>
      </w:divBdr>
      <w:divsChild>
        <w:div w:id="155087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757065">
      <w:bodyDiv w:val="1"/>
      <w:marLeft w:val="0"/>
      <w:marRight w:val="0"/>
      <w:marTop w:val="0"/>
      <w:marBottom w:val="0"/>
      <w:divBdr>
        <w:top w:val="none" w:sz="0" w:space="0" w:color="auto"/>
        <w:left w:val="none" w:sz="0" w:space="0" w:color="auto"/>
        <w:bottom w:val="none" w:sz="0" w:space="0" w:color="auto"/>
        <w:right w:val="none" w:sz="0" w:space="0" w:color="auto"/>
      </w:divBdr>
    </w:div>
    <w:div w:id="511116649">
      <w:bodyDiv w:val="1"/>
      <w:marLeft w:val="0"/>
      <w:marRight w:val="0"/>
      <w:marTop w:val="0"/>
      <w:marBottom w:val="0"/>
      <w:divBdr>
        <w:top w:val="none" w:sz="0" w:space="0" w:color="auto"/>
        <w:left w:val="none" w:sz="0" w:space="0" w:color="auto"/>
        <w:bottom w:val="none" w:sz="0" w:space="0" w:color="auto"/>
        <w:right w:val="none" w:sz="0" w:space="0" w:color="auto"/>
      </w:divBdr>
    </w:div>
    <w:div w:id="512838240">
      <w:bodyDiv w:val="1"/>
      <w:marLeft w:val="0"/>
      <w:marRight w:val="0"/>
      <w:marTop w:val="0"/>
      <w:marBottom w:val="0"/>
      <w:divBdr>
        <w:top w:val="none" w:sz="0" w:space="0" w:color="auto"/>
        <w:left w:val="none" w:sz="0" w:space="0" w:color="auto"/>
        <w:bottom w:val="none" w:sz="0" w:space="0" w:color="auto"/>
        <w:right w:val="none" w:sz="0" w:space="0" w:color="auto"/>
      </w:divBdr>
    </w:div>
    <w:div w:id="514077181">
      <w:bodyDiv w:val="1"/>
      <w:marLeft w:val="0"/>
      <w:marRight w:val="0"/>
      <w:marTop w:val="0"/>
      <w:marBottom w:val="0"/>
      <w:divBdr>
        <w:top w:val="none" w:sz="0" w:space="0" w:color="auto"/>
        <w:left w:val="none" w:sz="0" w:space="0" w:color="auto"/>
        <w:bottom w:val="none" w:sz="0" w:space="0" w:color="auto"/>
        <w:right w:val="none" w:sz="0" w:space="0" w:color="auto"/>
      </w:divBdr>
      <w:divsChild>
        <w:div w:id="1041787358">
          <w:marLeft w:val="0"/>
          <w:marRight w:val="0"/>
          <w:marTop w:val="0"/>
          <w:marBottom w:val="0"/>
          <w:divBdr>
            <w:top w:val="none" w:sz="0" w:space="0" w:color="auto"/>
            <w:left w:val="none" w:sz="0" w:space="0" w:color="auto"/>
            <w:bottom w:val="none" w:sz="0" w:space="0" w:color="auto"/>
            <w:right w:val="none" w:sz="0" w:space="0" w:color="auto"/>
          </w:divBdr>
          <w:divsChild>
            <w:div w:id="389114312">
              <w:marLeft w:val="0"/>
              <w:marRight w:val="0"/>
              <w:marTop w:val="0"/>
              <w:marBottom w:val="0"/>
              <w:divBdr>
                <w:top w:val="none" w:sz="0" w:space="0" w:color="auto"/>
                <w:left w:val="none" w:sz="0" w:space="0" w:color="auto"/>
                <w:bottom w:val="none" w:sz="0" w:space="0" w:color="auto"/>
                <w:right w:val="none" w:sz="0" w:space="0" w:color="auto"/>
              </w:divBdr>
              <w:divsChild>
                <w:div w:id="416100823">
                  <w:marLeft w:val="0"/>
                  <w:marRight w:val="0"/>
                  <w:marTop w:val="0"/>
                  <w:marBottom w:val="0"/>
                  <w:divBdr>
                    <w:top w:val="none" w:sz="0" w:space="0" w:color="auto"/>
                    <w:left w:val="none" w:sz="0" w:space="0" w:color="auto"/>
                    <w:bottom w:val="none" w:sz="0" w:space="0" w:color="auto"/>
                    <w:right w:val="none" w:sz="0" w:space="0" w:color="auto"/>
                  </w:divBdr>
                  <w:divsChild>
                    <w:div w:id="1664384563">
                      <w:marLeft w:val="2174"/>
                      <w:marRight w:val="0"/>
                      <w:marTop w:val="0"/>
                      <w:marBottom w:val="0"/>
                      <w:divBdr>
                        <w:top w:val="none" w:sz="0" w:space="0" w:color="auto"/>
                        <w:left w:val="none" w:sz="0" w:space="0" w:color="auto"/>
                        <w:bottom w:val="none" w:sz="0" w:space="0" w:color="auto"/>
                        <w:right w:val="none" w:sz="0" w:space="0" w:color="auto"/>
                      </w:divBdr>
                      <w:divsChild>
                        <w:div w:id="1959675468">
                          <w:marLeft w:val="0"/>
                          <w:marRight w:val="0"/>
                          <w:marTop w:val="0"/>
                          <w:marBottom w:val="0"/>
                          <w:divBdr>
                            <w:top w:val="none" w:sz="0" w:space="0" w:color="auto"/>
                            <w:left w:val="none" w:sz="0" w:space="0" w:color="auto"/>
                            <w:bottom w:val="none" w:sz="0" w:space="0" w:color="auto"/>
                            <w:right w:val="none" w:sz="0" w:space="0" w:color="auto"/>
                          </w:divBdr>
                          <w:divsChild>
                            <w:div w:id="195897308">
                              <w:marLeft w:val="0"/>
                              <w:marRight w:val="0"/>
                              <w:marTop w:val="0"/>
                              <w:marBottom w:val="0"/>
                              <w:divBdr>
                                <w:top w:val="none" w:sz="0" w:space="0" w:color="auto"/>
                                <w:left w:val="none" w:sz="0" w:space="0" w:color="auto"/>
                                <w:bottom w:val="none" w:sz="0" w:space="0" w:color="auto"/>
                                <w:right w:val="none" w:sz="0" w:space="0" w:color="auto"/>
                              </w:divBdr>
                            </w:div>
                            <w:div w:id="9588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28548">
      <w:bodyDiv w:val="1"/>
      <w:marLeft w:val="0"/>
      <w:marRight w:val="0"/>
      <w:marTop w:val="0"/>
      <w:marBottom w:val="0"/>
      <w:divBdr>
        <w:top w:val="none" w:sz="0" w:space="0" w:color="auto"/>
        <w:left w:val="none" w:sz="0" w:space="0" w:color="auto"/>
        <w:bottom w:val="none" w:sz="0" w:space="0" w:color="auto"/>
        <w:right w:val="none" w:sz="0" w:space="0" w:color="auto"/>
      </w:divBdr>
      <w:divsChild>
        <w:div w:id="350297421">
          <w:marLeft w:val="0"/>
          <w:marRight w:val="0"/>
          <w:marTop w:val="0"/>
          <w:marBottom w:val="0"/>
          <w:divBdr>
            <w:top w:val="none" w:sz="0" w:space="0" w:color="auto"/>
            <w:left w:val="none" w:sz="0" w:space="0" w:color="auto"/>
            <w:bottom w:val="none" w:sz="0" w:space="0" w:color="auto"/>
            <w:right w:val="none" w:sz="0" w:space="0" w:color="auto"/>
          </w:divBdr>
          <w:divsChild>
            <w:div w:id="32193320">
              <w:marLeft w:val="0"/>
              <w:marRight w:val="0"/>
              <w:marTop w:val="0"/>
              <w:marBottom w:val="0"/>
              <w:divBdr>
                <w:top w:val="none" w:sz="0" w:space="0" w:color="auto"/>
                <w:left w:val="none" w:sz="0" w:space="0" w:color="auto"/>
                <w:bottom w:val="none" w:sz="0" w:space="0" w:color="auto"/>
                <w:right w:val="none" w:sz="0" w:space="0" w:color="auto"/>
              </w:divBdr>
              <w:divsChild>
                <w:div w:id="194851049">
                  <w:marLeft w:val="0"/>
                  <w:marRight w:val="0"/>
                  <w:marTop w:val="0"/>
                  <w:marBottom w:val="0"/>
                  <w:divBdr>
                    <w:top w:val="none" w:sz="0" w:space="0" w:color="auto"/>
                    <w:left w:val="none" w:sz="0" w:space="0" w:color="auto"/>
                    <w:bottom w:val="none" w:sz="0" w:space="0" w:color="auto"/>
                    <w:right w:val="none" w:sz="0" w:space="0" w:color="auto"/>
                  </w:divBdr>
                  <w:divsChild>
                    <w:div w:id="846671358">
                      <w:marLeft w:val="2174"/>
                      <w:marRight w:val="0"/>
                      <w:marTop w:val="0"/>
                      <w:marBottom w:val="0"/>
                      <w:divBdr>
                        <w:top w:val="none" w:sz="0" w:space="0" w:color="auto"/>
                        <w:left w:val="none" w:sz="0" w:space="0" w:color="auto"/>
                        <w:bottom w:val="none" w:sz="0" w:space="0" w:color="auto"/>
                        <w:right w:val="none" w:sz="0" w:space="0" w:color="auto"/>
                      </w:divBdr>
                      <w:divsChild>
                        <w:div w:id="1599630658">
                          <w:marLeft w:val="0"/>
                          <w:marRight w:val="0"/>
                          <w:marTop w:val="0"/>
                          <w:marBottom w:val="0"/>
                          <w:divBdr>
                            <w:top w:val="none" w:sz="0" w:space="0" w:color="auto"/>
                            <w:left w:val="none" w:sz="0" w:space="0" w:color="auto"/>
                            <w:bottom w:val="none" w:sz="0" w:space="0" w:color="auto"/>
                            <w:right w:val="none" w:sz="0" w:space="0" w:color="auto"/>
                          </w:divBdr>
                          <w:divsChild>
                            <w:div w:id="349069047">
                              <w:marLeft w:val="0"/>
                              <w:marRight w:val="0"/>
                              <w:marTop w:val="0"/>
                              <w:marBottom w:val="0"/>
                              <w:divBdr>
                                <w:top w:val="none" w:sz="0" w:space="0" w:color="auto"/>
                                <w:left w:val="none" w:sz="0" w:space="0" w:color="auto"/>
                                <w:bottom w:val="none" w:sz="0" w:space="0" w:color="auto"/>
                                <w:right w:val="none" w:sz="0" w:space="0" w:color="auto"/>
                              </w:divBdr>
                            </w:div>
                            <w:div w:id="192218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219248">
      <w:bodyDiv w:val="1"/>
      <w:marLeft w:val="0"/>
      <w:marRight w:val="0"/>
      <w:marTop w:val="0"/>
      <w:marBottom w:val="0"/>
      <w:divBdr>
        <w:top w:val="none" w:sz="0" w:space="0" w:color="auto"/>
        <w:left w:val="none" w:sz="0" w:space="0" w:color="auto"/>
        <w:bottom w:val="none" w:sz="0" w:space="0" w:color="auto"/>
        <w:right w:val="none" w:sz="0" w:space="0" w:color="auto"/>
      </w:divBdr>
      <w:divsChild>
        <w:div w:id="2097365751">
          <w:marLeft w:val="0"/>
          <w:marRight w:val="0"/>
          <w:marTop w:val="0"/>
          <w:marBottom w:val="0"/>
          <w:divBdr>
            <w:top w:val="none" w:sz="0" w:space="0" w:color="auto"/>
            <w:left w:val="none" w:sz="0" w:space="0" w:color="auto"/>
            <w:bottom w:val="none" w:sz="0" w:space="0" w:color="auto"/>
            <w:right w:val="none" w:sz="0" w:space="0" w:color="auto"/>
          </w:divBdr>
          <w:divsChild>
            <w:div w:id="12457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0788">
      <w:bodyDiv w:val="1"/>
      <w:marLeft w:val="0"/>
      <w:marRight w:val="0"/>
      <w:marTop w:val="0"/>
      <w:marBottom w:val="0"/>
      <w:divBdr>
        <w:top w:val="none" w:sz="0" w:space="0" w:color="auto"/>
        <w:left w:val="none" w:sz="0" w:space="0" w:color="auto"/>
        <w:bottom w:val="none" w:sz="0" w:space="0" w:color="auto"/>
        <w:right w:val="none" w:sz="0" w:space="0" w:color="auto"/>
      </w:divBdr>
    </w:div>
    <w:div w:id="536968881">
      <w:bodyDiv w:val="1"/>
      <w:marLeft w:val="0"/>
      <w:marRight w:val="0"/>
      <w:marTop w:val="0"/>
      <w:marBottom w:val="0"/>
      <w:divBdr>
        <w:top w:val="none" w:sz="0" w:space="0" w:color="auto"/>
        <w:left w:val="none" w:sz="0" w:space="0" w:color="auto"/>
        <w:bottom w:val="none" w:sz="0" w:space="0" w:color="auto"/>
        <w:right w:val="none" w:sz="0" w:space="0" w:color="auto"/>
      </w:divBdr>
    </w:div>
    <w:div w:id="538207944">
      <w:bodyDiv w:val="1"/>
      <w:marLeft w:val="0"/>
      <w:marRight w:val="0"/>
      <w:marTop w:val="0"/>
      <w:marBottom w:val="0"/>
      <w:divBdr>
        <w:top w:val="none" w:sz="0" w:space="0" w:color="auto"/>
        <w:left w:val="none" w:sz="0" w:space="0" w:color="auto"/>
        <w:bottom w:val="none" w:sz="0" w:space="0" w:color="auto"/>
        <w:right w:val="none" w:sz="0" w:space="0" w:color="auto"/>
      </w:divBdr>
      <w:divsChild>
        <w:div w:id="638538742">
          <w:marLeft w:val="0"/>
          <w:marRight w:val="0"/>
          <w:marTop w:val="0"/>
          <w:marBottom w:val="0"/>
          <w:divBdr>
            <w:top w:val="none" w:sz="0" w:space="0" w:color="auto"/>
            <w:left w:val="none" w:sz="0" w:space="0" w:color="auto"/>
            <w:bottom w:val="none" w:sz="0" w:space="0" w:color="auto"/>
            <w:right w:val="none" w:sz="0" w:space="0" w:color="auto"/>
          </w:divBdr>
          <w:divsChild>
            <w:div w:id="15736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44353">
      <w:bodyDiv w:val="1"/>
      <w:marLeft w:val="0"/>
      <w:marRight w:val="0"/>
      <w:marTop w:val="0"/>
      <w:marBottom w:val="0"/>
      <w:divBdr>
        <w:top w:val="none" w:sz="0" w:space="0" w:color="auto"/>
        <w:left w:val="none" w:sz="0" w:space="0" w:color="auto"/>
        <w:bottom w:val="none" w:sz="0" w:space="0" w:color="auto"/>
        <w:right w:val="none" w:sz="0" w:space="0" w:color="auto"/>
      </w:divBdr>
    </w:div>
    <w:div w:id="555822007">
      <w:bodyDiv w:val="1"/>
      <w:marLeft w:val="0"/>
      <w:marRight w:val="0"/>
      <w:marTop w:val="0"/>
      <w:marBottom w:val="0"/>
      <w:divBdr>
        <w:top w:val="none" w:sz="0" w:space="0" w:color="auto"/>
        <w:left w:val="none" w:sz="0" w:space="0" w:color="auto"/>
        <w:bottom w:val="none" w:sz="0" w:space="0" w:color="auto"/>
        <w:right w:val="none" w:sz="0" w:space="0" w:color="auto"/>
      </w:divBdr>
      <w:divsChild>
        <w:div w:id="214657419">
          <w:marLeft w:val="0"/>
          <w:marRight w:val="0"/>
          <w:marTop w:val="0"/>
          <w:marBottom w:val="0"/>
          <w:divBdr>
            <w:top w:val="single" w:sz="6" w:space="0" w:color="CCCCCC"/>
            <w:left w:val="single" w:sz="6" w:space="0" w:color="CCCCCC"/>
            <w:bottom w:val="single" w:sz="6" w:space="0" w:color="CCCCCC"/>
            <w:right w:val="single" w:sz="6" w:space="0" w:color="CCCCCC"/>
          </w:divBdr>
          <w:divsChild>
            <w:div w:id="16505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88">
      <w:bodyDiv w:val="1"/>
      <w:marLeft w:val="0"/>
      <w:marRight w:val="0"/>
      <w:marTop w:val="0"/>
      <w:marBottom w:val="0"/>
      <w:divBdr>
        <w:top w:val="none" w:sz="0" w:space="0" w:color="auto"/>
        <w:left w:val="none" w:sz="0" w:space="0" w:color="auto"/>
        <w:bottom w:val="none" w:sz="0" w:space="0" w:color="auto"/>
        <w:right w:val="none" w:sz="0" w:space="0" w:color="auto"/>
      </w:divBdr>
    </w:div>
    <w:div w:id="557475258">
      <w:bodyDiv w:val="1"/>
      <w:marLeft w:val="0"/>
      <w:marRight w:val="0"/>
      <w:marTop w:val="0"/>
      <w:marBottom w:val="0"/>
      <w:divBdr>
        <w:top w:val="none" w:sz="0" w:space="0" w:color="auto"/>
        <w:left w:val="none" w:sz="0" w:space="0" w:color="auto"/>
        <w:bottom w:val="none" w:sz="0" w:space="0" w:color="auto"/>
        <w:right w:val="none" w:sz="0" w:space="0" w:color="auto"/>
      </w:divBdr>
    </w:div>
    <w:div w:id="565994775">
      <w:bodyDiv w:val="1"/>
      <w:marLeft w:val="0"/>
      <w:marRight w:val="0"/>
      <w:marTop w:val="0"/>
      <w:marBottom w:val="0"/>
      <w:divBdr>
        <w:top w:val="none" w:sz="0" w:space="0" w:color="auto"/>
        <w:left w:val="none" w:sz="0" w:space="0" w:color="auto"/>
        <w:bottom w:val="none" w:sz="0" w:space="0" w:color="auto"/>
        <w:right w:val="none" w:sz="0" w:space="0" w:color="auto"/>
      </w:divBdr>
      <w:divsChild>
        <w:div w:id="951402758">
          <w:marLeft w:val="0"/>
          <w:marRight w:val="0"/>
          <w:marTop w:val="0"/>
          <w:marBottom w:val="0"/>
          <w:divBdr>
            <w:top w:val="none" w:sz="0" w:space="0" w:color="auto"/>
            <w:left w:val="none" w:sz="0" w:space="0" w:color="auto"/>
            <w:bottom w:val="none" w:sz="0" w:space="0" w:color="auto"/>
            <w:right w:val="none" w:sz="0" w:space="0" w:color="auto"/>
          </w:divBdr>
          <w:divsChild>
            <w:div w:id="861017768">
              <w:marLeft w:val="0"/>
              <w:marRight w:val="0"/>
              <w:marTop w:val="0"/>
              <w:marBottom w:val="0"/>
              <w:divBdr>
                <w:top w:val="none" w:sz="0" w:space="0" w:color="auto"/>
                <w:left w:val="none" w:sz="0" w:space="0" w:color="auto"/>
                <w:bottom w:val="none" w:sz="0" w:space="0" w:color="auto"/>
                <w:right w:val="none" w:sz="0" w:space="0" w:color="auto"/>
              </w:divBdr>
              <w:divsChild>
                <w:div w:id="1863472369">
                  <w:marLeft w:val="0"/>
                  <w:marRight w:val="0"/>
                  <w:marTop w:val="0"/>
                  <w:marBottom w:val="0"/>
                  <w:divBdr>
                    <w:top w:val="none" w:sz="0" w:space="0" w:color="auto"/>
                    <w:left w:val="none" w:sz="0" w:space="0" w:color="auto"/>
                    <w:bottom w:val="none" w:sz="0" w:space="0" w:color="auto"/>
                    <w:right w:val="none" w:sz="0" w:space="0" w:color="auto"/>
                  </w:divBdr>
                  <w:divsChild>
                    <w:div w:id="1352419446">
                      <w:marLeft w:val="2400"/>
                      <w:marRight w:val="0"/>
                      <w:marTop w:val="0"/>
                      <w:marBottom w:val="0"/>
                      <w:divBdr>
                        <w:top w:val="none" w:sz="0" w:space="0" w:color="auto"/>
                        <w:left w:val="none" w:sz="0" w:space="0" w:color="auto"/>
                        <w:bottom w:val="none" w:sz="0" w:space="0" w:color="auto"/>
                        <w:right w:val="none" w:sz="0" w:space="0" w:color="auto"/>
                      </w:divBdr>
                      <w:divsChild>
                        <w:div w:id="1975141326">
                          <w:marLeft w:val="0"/>
                          <w:marRight w:val="0"/>
                          <w:marTop w:val="0"/>
                          <w:marBottom w:val="0"/>
                          <w:divBdr>
                            <w:top w:val="none" w:sz="0" w:space="0" w:color="auto"/>
                            <w:left w:val="none" w:sz="0" w:space="0" w:color="auto"/>
                            <w:bottom w:val="none" w:sz="0" w:space="0" w:color="auto"/>
                            <w:right w:val="none" w:sz="0" w:space="0" w:color="auto"/>
                          </w:divBdr>
                          <w:divsChild>
                            <w:div w:id="14499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10810">
      <w:bodyDiv w:val="1"/>
      <w:marLeft w:val="0"/>
      <w:marRight w:val="0"/>
      <w:marTop w:val="0"/>
      <w:marBottom w:val="0"/>
      <w:divBdr>
        <w:top w:val="none" w:sz="0" w:space="0" w:color="auto"/>
        <w:left w:val="none" w:sz="0" w:space="0" w:color="auto"/>
        <w:bottom w:val="none" w:sz="0" w:space="0" w:color="auto"/>
        <w:right w:val="none" w:sz="0" w:space="0" w:color="auto"/>
      </w:divBdr>
      <w:divsChild>
        <w:div w:id="1518229197">
          <w:marLeft w:val="0"/>
          <w:marRight w:val="0"/>
          <w:marTop w:val="0"/>
          <w:marBottom w:val="0"/>
          <w:divBdr>
            <w:top w:val="none" w:sz="0" w:space="0" w:color="auto"/>
            <w:left w:val="none" w:sz="0" w:space="0" w:color="auto"/>
            <w:bottom w:val="none" w:sz="0" w:space="0" w:color="auto"/>
            <w:right w:val="none" w:sz="0" w:space="0" w:color="auto"/>
          </w:divBdr>
          <w:divsChild>
            <w:div w:id="1177036628">
              <w:marLeft w:val="0"/>
              <w:marRight w:val="0"/>
              <w:marTop w:val="0"/>
              <w:marBottom w:val="0"/>
              <w:divBdr>
                <w:top w:val="none" w:sz="0" w:space="0" w:color="auto"/>
                <w:left w:val="none" w:sz="0" w:space="0" w:color="auto"/>
                <w:bottom w:val="none" w:sz="0" w:space="0" w:color="auto"/>
                <w:right w:val="none" w:sz="0" w:space="0" w:color="auto"/>
              </w:divBdr>
              <w:divsChild>
                <w:div w:id="213322911">
                  <w:marLeft w:val="0"/>
                  <w:marRight w:val="0"/>
                  <w:marTop w:val="0"/>
                  <w:marBottom w:val="0"/>
                  <w:divBdr>
                    <w:top w:val="none" w:sz="0" w:space="0" w:color="auto"/>
                    <w:left w:val="none" w:sz="0" w:space="0" w:color="auto"/>
                    <w:bottom w:val="none" w:sz="0" w:space="0" w:color="auto"/>
                    <w:right w:val="none" w:sz="0" w:space="0" w:color="auto"/>
                  </w:divBdr>
                  <w:divsChild>
                    <w:div w:id="1738092047">
                      <w:marLeft w:val="1719"/>
                      <w:marRight w:val="0"/>
                      <w:marTop w:val="0"/>
                      <w:marBottom w:val="0"/>
                      <w:divBdr>
                        <w:top w:val="none" w:sz="0" w:space="0" w:color="auto"/>
                        <w:left w:val="none" w:sz="0" w:space="0" w:color="auto"/>
                        <w:bottom w:val="none" w:sz="0" w:space="0" w:color="auto"/>
                        <w:right w:val="none" w:sz="0" w:space="0" w:color="auto"/>
                      </w:divBdr>
                      <w:divsChild>
                        <w:div w:id="323431917">
                          <w:marLeft w:val="0"/>
                          <w:marRight w:val="0"/>
                          <w:marTop w:val="0"/>
                          <w:marBottom w:val="0"/>
                          <w:divBdr>
                            <w:top w:val="none" w:sz="0" w:space="0" w:color="auto"/>
                            <w:left w:val="none" w:sz="0" w:space="0" w:color="auto"/>
                            <w:bottom w:val="none" w:sz="0" w:space="0" w:color="auto"/>
                            <w:right w:val="none" w:sz="0" w:space="0" w:color="auto"/>
                          </w:divBdr>
                          <w:divsChild>
                            <w:div w:id="712342699">
                              <w:marLeft w:val="0"/>
                              <w:marRight w:val="0"/>
                              <w:marTop w:val="0"/>
                              <w:marBottom w:val="0"/>
                              <w:divBdr>
                                <w:top w:val="none" w:sz="0" w:space="0" w:color="auto"/>
                                <w:left w:val="none" w:sz="0" w:space="0" w:color="auto"/>
                                <w:bottom w:val="none" w:sz="0" w:space="0" w:color="auto"/>
                                <w:right w:val="none" w:sz="0" w:space="0" w:color="auto"/>
                              </w:divBdr>
                            </w:div>
                            <w:div w:id="14161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45702">
      <w:bodyDiv w:val="1"/>
      <w:marLeft w:val="0"/>
      <w:marRight w:val="0"/>
      <w:marTop w:val="0"/>
      <w:marBottom w:val="0"/>
      <w:divBdr>
        <w:top w:val="none" w:sz="0" w:space="0" w:color="auto"/>
        <w:left w:val="none" w:sz="0" w:space="0" w:color="auto"/>
        <w:bottom w:val="none" w:sz="0" w:space="0" w:color="auto"/>
        <w:right w:val="none" w:sz="0" w:space="0" w:color="auto"/>
      </w:divBdr>
      <w:divsChild>
        <w:div w:id="1380320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592415">
      <w:bodyDiv w:val="1"/>
      <w:marLeft w:val="0"/>
      <w:marRight w:val="0"/>
      <w:marTop w:val="0"/>
      <w:marBottom w:val="0"/>
      <w:divBdr>
        <w:top w:val="none" w:sz="0" w:space="0" w:color="auto"/>
        <w:left w:val="none" w:sz="0" w:space="0" w:color="auto"/>
        <w:bottom w:val="none" w:sz="0" w:space="0" w:color="auto"/>
        <w:right w:val="none" w:sz="0" w:space="0" w:color="auto"/>
      </w:divBdr>
    </w:div>
    <w:div w:id="602422239">
      <w:bodyDiv w:val="1"/>
      <w:marLeft w:val="0"/>
      <w:marRight w:val="0"/>
      <w:marTop w:val="0"/>
      <w:marBottom w:val="0"/>
      <w:divBdr>
        <w:top w:val="none" w:sz="0" w:space="0" w:color="auto"/>
        <w:left w:val="none" w:sz="0" w:space="0" w:color="auto"/>
        <w:bottom w:val="none" w:sz="0" w:space="0" w:color="auto"/>
        <w:right w:val="none" w:sz="0" w:space="0" w:color="auto"/>
      </w:divBdr>
      <w:divsChild>
        <w:div w:id="41393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377470">
      <w:bodyDiv w:val="1"/>
      <w:marLeft w:val="0"/>
      <w:marRight w:val="0"/>
      <w:marTop w:val="0"/>
      <w:marBottom w:val="0"/>
      <w:divBdr>
        <w:top w:val="none" w:sz="0" w:space="0" w:color="auto"/>
        <w:left w:val="none" w:sz="0" w:space="0" w:color="auto"/>
        <w:bottom w:val="none" w:sz="0" w:space="0" w:color="auto"/>
        <w:right w:val="none" w:sz="0" w:space="0" w:color="auto"/>
      </w:divBdr>
      <w:divsChild>
        <w:div w:id="406466678">
          <w:marLeft w:val="0"/>
          <w:marRight w:val="0"/>
          <w:marTop w:val="0"/>
          <w:marBottom w:val="0"/>
          <w:divBdr>
            <w:top w:val="none" w:sz="0" w:space="0" w:color="auto"/>
            <w:left w:val="none" w:sz="0" w:space="0" w:color="auto"/>
            <w:bottom w:val="none" w:sz="0" w:space="0" w:color="auto"/>
            <w:right w:val="none" w:sz="0" w:space="0" w:color="auto"/>
          </w:divBdr>
          <w:divsChild>
            <w:div w:id="14008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2991">
      <w:bodyDiv w:val="1"/>
      <w:marLeft w:val="0"/>
      <w:marRight w:val="0"/>
      <w:marTop w:val="0"/>
      <w:marBottom w:val="0"/>
      <w:divBdr>
        <w:top w:val="none" w:sz="0" w:space="0" w:color="auto"/>
        <w:left w:val="none" w:sz="0" w:space="0" w:color="auto"/>
        <w:bottom w:val="none" w:sz="0" w:space="0" w:color="auto"/>
        <w:right w:val="none" w:sz="0" w:space="0" w:color="auto"/>
      </w:divBdr>
      <w:divsChild>
        <w:div w:id="1246302957">
          <w:marLeft w:val="0"/>
          <w:marRight w:val="0"/>
          <w:marTop w:val="0"/>
          <w:marBottom w:val="0"/>
          <w:divBdr>
            <w:top w:val="none" w:sz="0" w:space="0" w:color="auto"/>
            <w:left w:val="none" w:sz="0" w:space="0" w:color="auto"/>
            <w:bottom w:val="none" w:sz="0" w:space="0" w:color="auto"/>
            <w:right w:val="none" w:sz="0" w:space="0" w:color="auto"/>
          </w:divBdr>
          <w:divsChild>
            <w:div w:id="12816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2123">
      <w:bodyDiv w:val="1"/>
      <w:marLeft w:val="0"/>
      <w:marRight w:val="0"/>
      <w:marTop w:val="0"/>
      <w:marBottom w:val="0"/>
      <w:divBdr>
        <w:top w:val="none" w:sz="0" w:space="0" w:color="auto"/>
        <w:left w:val="none" w:sz="0" w:space="0" w:color="auto"/>
        <w:bottom w:val="none" w:sz="0" w:space="0" w:color="auto"/>
        <w:right w:val="none" w:sz="0" w:space="0" w:color="auto"/>
      </w:divBdr>
      <w:divsChild>
        <w:div w:id="54820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005946">
      <w:bodyDiv w:val="1"/>
      <w:marLeft w:val="0"/>
      <w:marRight w:val="0"/>
      <w:marTop w:val="0"/>
      <w:marBottom w:val="0"/>
      <w:divBdr>
        <w:top w:val="none" w:sz="0" w:space="0" w:color="auto"/>
        <w:left w:val="none" w:sz="0" w:space="0" w:color="auto"/>
        <w:bottom w:val="none" w:sz="0" w:space="0" w:color="auto"/>
        <w:right w:val="none" w:sz="0" w:space="0" w:color="auto"/>
      </w:divBdr>
      <w:divsChild>
        <w:div w:id="1328902633">
          <w:marLeft w:val="0"/>
          <w:marRight w:val="0"/>
          <w:marTop w:val="0"/>
          <w:marBottom w:val="0"/>
          <w:divBdr>
            <w:top w:val="none" w:sz="0" w:space="0" w:color="auto"/>
            <w:left w:val="none" w:sz="0" w:space="0" w:color="auto"/>
            <w:bottom w:val="none" w:sz="0" w:space="0" w:color="auto"/>
            <w:right w:val="none" w:sz="0" w:space="0" w:color="auto"/>
          </w:divBdr>
          <w:divsChild>
            <w:div w:id="1576351613">
              <w:marLeft w:val="0"/>
              <w:marRight w:val="0"/>
              <w:marTop w:val="0"/>
              <w:marBottom w:val="0"/>
              <w:divBdr>
                <w:top w:val="none" w:sz="0" w:space="0" w:color="auto"/>
                <w:left w:val="none" w:sz="0" w:space="0" w:color="auto"/>
                <w:bottom w:val="none" w:sz="0" w:space="0" w:color="auto"/>
                <w:right w:val="none" w:sz="0" w:space="0" w:color="auto"/>
              </w:divBdr>
              <w:divsChild>
                <w:div w:id="599222358">
                  <w:marLeft w:val="0"/>
                  <w:marRight w:val="0"/>
                  <w:marTop w:val="0"/>
                  <w:marBottom w:val="0"/>
                  <w:divBdr>
                    <w:top w:val="none" w:sz="0" w:space="0" w:color="auto"/>
                    <w:left w:val="none" w:sz="0" w:space="0" w:color="auto"/>
                    <w:bottom w:val="none" w:sz="0" w:space="0" w:color="auto"/>
                    <w:right w:val="none" w:sz="0" w:space="0" w:color="auto"/>
                  </w:divBdr>
                  <w:divsChild>
                    <w:div w:id="1614020766">
                      <w:marLeft w:val="0"/>
                      <w:marRight w:val="0"/>
                      <w:marTop w:val="0"/>
                      <w:marBottom w:val="0"/>
                      <w:divBdr>
                        <w:top w:val="none" w:sz="0" w:space="0" w:color="auto"/>
                        <w:left w:val="none" w:sz="0" w:space="0" w:color="auto"/>
                        <w:bottom w:val="none" w:sz="0" w:space="0" w:color="auto"/>
                        <w:right w:val="none" w:sz="0" w:space="0" w:color="auto"/>
                      </w:divBdr>
                      <w:divsChild>
                        <w:div w:id="742525068">
                          <w:marLeft w:val="0"/>
                          <w:marRight w:val="0"/>
                          <w:marTop w:val="0"/>
                          <w:marBottom w:val="0"/>
                          <w:divBdr>
                            <w:top w:val="none" w:sz="0" w:space="0" w:color="auto"/>
                            <w:left w:val="none" w:sz="0" w:space="0" w:color="auto"/>
                            <w:bottom w:val="none" w:sz="0" w:space="0" w:color="auto"/>
                            <w:right w:val="none" w:sz="0" w:space="0" w:color="auto"/>
                          </w:divBdr>
                          <w:divsChild>
                            <w:div w:id="528445749">
                              <w:marLeft w:val="0"/>
                              <w:marRight w:val="0"/>
                              <w:marTop w:val="0"/>
                              <w:marBottom w:val="0"/>
                              <w:divBdr>
                                <w:top w:val="none" w:sz="0" w:space="0" w:color="auto"/>
                                <w:left w:val="none" w:sz="0" w:space="0" w:color="auto"/>
                                <w:bottom w:val="none" w:sz="0" w:space="0" w:color="auto"/>
                                <w:right w:val="none" w:sz="0" w:space="0" w:color="auto"/>
                              </w:divBdr>
                              <w:divsChild>
                                <w:div w:id="542135126">
                                  <w:marLeft w:val="0"/>
                                  <w:marRight w:val="0"/>
                                  <w:marTop w:val="0"/>
                                  <w:marBottom w:val="0"/>
                                  <w:divBdr>
                                    <w:top w:val="none" w:sz="0" w:space="0" w:color="auto"/>
                                    <w:left w:val="none" w:sz="0" w:space="0" w:color="auto"/>
                                    <w:bottom w:val="none" w:sz="0" w:space="0" w:color="auto"/>
                                    <w:right w:val="none" w:sz="0" w:space="0" w:color="auto"/>
                                  </w:divBdr>
                                  <w:divsChild>
                                    <w:div w:id="1031343726">
                                      <w:marLeft w:val="0"/>
                                      <w:marRight w:val="0"/>
                                      <w:marTop w:val="0"/>
                                      <w:marBottom w:val="0"/>
                                      <w:divBdr>
                                        <w:top w:val="none" w:sz="0" w:space="0" w:color="auto"/>
                                        <w:left w:val="none" w:sz="0" w:space="0" w:color="auto"/>
                                        <w:bottom w:val="none" w:sz="0" w:space="0" w:color="auto"/>
                                        <w:right w:val="none" w:sz="0" w:space="0" w:color="auto"/>
                                      </w:divBdr>
                                      <w:divsChild>
                                        <w:div w:id="798303750">
                                          <w:marLeft w:val="0"/>
                                          <w:marRight w:val="0"/>
                                          <w:marTop w:val="0"/>
                                          <w:marBottom w:val="0"/>
                                          <w:divBdr>
                                            <w:top w:val="none" w:sz="0" w:space="0" w:color="auto"/>
                                            <w:left w:val="none" w:sz="0" w:space="0" w:color="auto"/>
                                            <w:bottom w:val="none" w:sz="0" w:space="0" w:color="auto"/>
                                            <w:right w:val="none" w:sz="0" w:space="0" w:color="auto"/>
                                          </w:divBdr>
                                          <w:divsChild>
                                            <w:div w:id="1671248744">
                                              <w:marLeft w:val="0"/>
                                              <w:marRight w:val="0"/>
                                              <w:marTop w:val="0"/>
                                              <w:marBottom w:val="0"/>
                                              <w:divBdr>
                                                <w:top w:val="none" w:sz="0" w:space="0" w:color="auto"/>
                                                <w:left w:val="none" w:sz="0" w:space="0" w:color="auto"/>
                                                <w:bottom w:val="none" w:sz="0" w:space="0" w:color="auto"/>
                                                <w:right w:val="none" w:sz="0" w:space="0" w:color="auto"/>
                                              </w:divBdr>
                                              <w:divsChild>
                                                <w:div w:id="2009359169">
                                                  <w:marLeft w:val="0"/>
                                                  <w:marRight w:val="0"/>
                                                  <w:marTop w:val="0"/>
                                                  <w:marBottom w:val="0"/>
                                                  <w:divBdr>
                                                    <w:top w:val="none" w:sz="0" w:space="0" w:color="auto"/>
                                                    <w:left w:val="none" w:sz="0" w:space="0" w:color="auto"/>
                                                    <w:bottom w:val="none" w:sz="0" w:space="0" w:color="auto"/>
                                                    <w:right w:val="none" w:sz="0" w:space="0" w:color="auto"/>
                                                  </w:divBdr>
                                                  <w:divsChild>
                                                    <w:div w:id="1651670938">
                                                      <w:marLeft w:val="0"/>
                                                      <w:marRight w:val="0"/>
                                                      <w:marTop w:val="0"/>
                                                      <w:marBottom w:val="0"/>
                                                      <w:divBdr>
                                                        <w:top w:val="none" w:sz="0" w:space="0" w:color="auto"/>
                                                        <w:left w:val="none" w:sz="0" w:space="0" w:color="auto"/>
                                                        <w:bottom w:val="none" w:sz="0" w:space="0" w:color="auto"/>
                                                        <w:right w:val="none" w:sz="0" w:space="0" w:color="auto"/>
                                                      </w:divBdr>
                                                      <w:divsChild>
                                                        <w:div w:id="1322151092">
                                                          <w:marLeft w:val="0"/>
                                                          <w:marRight w:val="0"/>
                                                          <w:marTop w:val="0"/>
                                                          <w:marBottom w:val="0"/>
                                                          <w:divBdr>
                                                            <w:top w:val="none" w:sz="0" w:space="0" w:color="auto"/>
                                                            <w:left w:val="none" w:sz="0" w:space="0" w:color="auto"/>
                                                            <w:bottom w:val="none" w:sz="0" w:space="0" w:color="auto"/>
                                                            <w:right w:val="none" w:sz="0" w:space="0" w:color="auto"/>
                                                          </w:divBdr>
                                                          <w:divsChild>
                                                            <w:div w:id="1407344528">
                                                              <w:marLeft w:val="0"/>
                                                              <w:marRight w:val="0"/>
                                                              <w:marTop w:val="0"/>
                                                              <w:marBottom w:val="0"/>
                                                              <w:divBdr>
                                                                <w:top w:val="none" w:sz="0" w:space="0" w:color="auto"/>
                                                                <w:left w:val="none" w:sz="0" w:space="0" w:color="auto"/>
                                                                <w:bottom w:val="none" w:sz="0" w:space="0" w:color="auto"/>
                                                                <w:right w:val="none" w:sz="0" w:space="0" w:color="auto"/>
                                                              </w:divBdr>
                                                              <w:divsChild>
                                                                <w:div w:id="944187560">
                                                                  <w:marLeft w:val="0"/>
                                                                  <w:marRight w:val="0"/>
                                                                  <w:marTop w:val="0"/>
                                                                  <w:marBottom w:val="0"/>
                                                                  <w:divBdr>
                                                                    <w:top w:val="none" w:sz="0" w:space="0" w:color="auto"/>
                                                                    <w:left w:val="none" w:sz="0" w:space="0" w:color="auto"/>
                                                                    <w:bottom w:val="none" w:sz="0" w:space="0" w:color="auto"/>
                                                                    <w:right w:val="none" w:sz="0" w:space="0" w:color="auto"/>
                                                                  </w:divBdr>
                                                                  <w:divsChild>
                                                                    <w:div w:id="942954727">
                                                                      <w:marLeft w:val="0"/>
                                                                      <w:marRight w:val="0"/>
                                                                      <w:marTop w:val="0"/>
                                                                      <w:marBottom w:val="0"/>
                                                                      <w:divBdr>
                                                                        <w:top w:val="none" w:sz="0" w:space="0" w:color="auto"/>
                                                                        <w:left w:val="none" w:sz="0" w:space="0" w:color="auto"/>
                                                                        <w:bottom w:val="none" w:sz="0" w:space="0" w:color="auto"/>
                                                                        <w:right w:val="none" w:sz="0" w:space="0" w:color="auto"/>
                                                                      </w:divBdr>
                                                                      <w:divsChild>
                                                                        <w:div w:id="727874707">
                                                                          <w:marLeft w:val="0"/>
                                                                          <w:marRight w:val="0"/>
                                                                          <w:marTop w:val="0"/>
                                                                          <w:marBottom w:val="0"/>
                                                                          <w:divBdr>
                                                                            <w:top w:val="none" w:sz="0" w:space="0" w:color="auto"/>
                                                                            <w:left w:val="none" w:sz="0" w:space="0" w:color="auto"/>
                                                                            <w:bottom w:val="none" w:sz="0" w:space="0" w:color="auto"/>
                                                                            <w:right w:val="none" w:sz="0" w:space="0" w:color="auto"/>
                                                                          </w:divBdr>
                                                                          <w:divsChild>
                                                                            <w:div w:id="1730491557">
                                                                              <w:marLeft w:val="0"/>
                                                                              <w:marRight w:val="0"/>
                                                                              <w:marTop w:val="0"/>
                                                                              <w:marBottom w:val="0"/>
                                                                              <w:divBdr>
                                                                                <w:top w:val="none" w:sz="0" w:space="0" w:color="auto"/>
                                                                                <w:left w:val="none" w:sz="0" w:space="0" w:color="auto"/>
                                                                                <w:bottom w:val="none" w:sz="0" w:space="0" w:color="auto"/>
                                                                                <w:right w:val="none" w:sz="0" w:space="0" w:color="auto"/>
                                                                              </w:divBdr>
                                                                              <w:divsChild>
                                                                                <w:div w:id="10284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457173">
      <w:bodyDiv w:val="1"/>
      <w:marLeft w:val="0"/>
      <w:marRight w:val="0"/>
      <w:marTop w:val="0"/>
      <w:marBottom w:val="0"/>
      <w:divBdr>
        <w:top w:val="none" w:sz="0" w:space="0" w:color="auto"/>
        <w:left w:val="none" w:sz="0" w:space="0" w:color="auto"/>
        <w:bottom w:val="none" w:sz="0" w:space="0" w:color="auto"/>
        <w:right w:val="none" w:sz="0" w:space="0" w:color="auto"/>
      </w:divBdr>
    </w:div>
    <w:div w:id="638457034">
      <w:bodyDiv w:val="1"/>
      <w:marLeft w:val="0"/>
      <w:marRight w:val="0"/>
      <w:marTop w:val="0"/>
      <w:marBottom w:val="0"/>
      <w:divBdr>
        <w:top w:val="none" w:sz="0" w:space="0" w:color="auto"/>
        <w:left w:val="none" w:sz="0" w:space="0" w:color="auto"/>
        <w:bottom w:val="none" w:sz="0" w:space="0" w:color="auto"/>
        <w:right w:val="none" w:sz="0" w:space="0" w:color="auto"/>
      </w:divBdr>
    </w:div>
    <w:div w:id="647589430">
      <w:bodyDiv w:val="1"/>
      <w:marLeft w:val="0"/>
      <w:marRight w:val="0"/>
      <w:marTop w:val="0"/>
      <w:marBottom w:val="0"/>
      <w:divBdr>
        <w:top w:val="none" w:sz="0" w:space="0" w:color="auto"/>
        <w:left w:val="none" w:sz="0" w:space="0" w:color="auto"/>
        <w:bottom w:val="none" w:sz="0" w:space="0" w:color="auto"/>
        <w:right w:val="none" w:sz="0" w:space="0" w:color="auto"/>
      </w:divBdr>
    </w:div>
    <w:div w:id="650403260">
      <w:bodyDiv w:val="1"/>
      <w:marLeft w:val="0"/>
      <w:marRight w:val="0"/>
      <w:marTop w:val="0"/>
      <w:marBottom w:val="0"/>
      <w:divBdr>
        <w:top w:val="none" w:sz="0" w:space="0" w:color="auto"/>
        <w:left w:val="none" w:sz="0" w:space="0" w:color="auto"/>
        <w:bottom w:val="none" w:sz="0" w:space="0" w:color="auto"/>
        <w:right w:val="none" w:sz="0" w:space="0" w:color="auto"/>
      </w:divBdr>
      <w:divsChild>
        <w:div w:id="467095255">
          <w:marLeft w:val="0"/>
          <w:marRight w:val="0"/>
          <w:marTop w:val="0"/>
          <w:marBottom w:val="0"/>
          <w:divBdr>
            <w:top w:val="none" w:sz="0" w:space="0" w:color="auto"/>
            <w:left w:val="none" w:sz="0" w:space="0" w:color="auto"/>
            <w:bottom w:val="none" w:sz="0" w:space="0" w:color="auto"/>
            <w:right w:val="none" w:sz="0" w:space="0" w:color="auto"/>
          </w:divBdr>
          <w:divsChild>
            <w:div w:id="1465735478">
              <w:marLeft w:val="0"/>
              <w:marRight w:val="0"/>
              <w:marTop w:val="0"/>
              <w:marBottom w:val="0"/>
              <w:divBdr>
                <w:top w:val="none" w:sz="0" w:space="0" w:color="auto"/>
                <w:left w:val="none" w:sz="0" w:space="0" w:color="auto"/>
                <w:bottom w:val="none" w:sz="0" w:space="0" w:color="auto"/>
                <w:right w:val="none" w:sz="0" w:space="0" w:color="auto"/>
              </w:divBdr>
              <w:divsChild>
                <w:div w:id="3448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5547">
      <w:bodyDiv w:val="1"/>
      <w:marLeft w:val="0"/>
      <w:marRight w:val="0"/>
      <w:marTop w:val="0"/>
      <w:marBottom w:val="0"/>
      <w:divBdr>
        <w:top w:val="none" w:sz="0" w:space="0" w:color="auto"/>
        <w:left w:val="none" w:sz="0" w:space="0" w:color="auto"/>
        <w:bottom w:val="none" w:sz="0" w:space="0" w:color="auto"/>
        <w:right w:val="none" w:sz="0" w:space="0" w:color="auto"/>
      </w:divBdr>
      <w:divsChild>
        <w:div w:id="1522234434">
          <w:marLeft w:val="0"/>
          <w:marRight w:val="0"/>
          <w:marTop w:val="0"/>
          <w:marBottom w:val="0"/>
          <w:divBdr>
            <w:top w:val="none" w:sz="0" w:space="0" w:color="auto"/>
            <w:left w:val="none" w:sz="0" w:space="0" w:color="auto"/>
            <w:bottom w:val="none" w:sz="0" w:space="0" w:color="auto"/>
            <w:right w:val="none" w:sz="0" w:space="0" w:color="auto"/>
          </w:divBdr>
          <w:divsChild>
            <w:div w:id="1303459286">
              <w:marLeft w:val="0"/>
              <w:marRight w:val="0"/>
              <w:marTop w:val="0"/>
              <w:marBottom w:val="0"/>
              <w:divBdr>
                <w:top w:val="none" w:sz="0" w:space="0" w:color="auto"/>
                <w:left w:val="none" w:sz="0" w:space="0" w:color="auto"/>
                <w:bottom w:val="none" w:sz="0" w:space="0" w:color="auto"/>
                <w:right w:val="none" w:sz="0" w:space="0" w:color="auto"/>
              </w:divBdr>
              <w:divsChild>
                <w:div w:id="1963224284">
                  <w:marLeft w:val="0"/>
                  <w:marRight w:val="0"/>
                  <w:marTop w:val="0"/>
                  <w:marBottom w:val="0"/>
                  <w:divBdr>
                    <w:top w:val="none" w:sz="0" w:space="0" w:color="auto"/>
                    <w:left w:val="none" w:sz="0" w:space="0" w:color="auto"/>
                    <w:bottom w:val="none" w:sz="0" w:space="0" w:color="auto"/>
                    <w:right w:val="none" w:sz="0" w:space="0" w:color="auto"/>
                  </w:divBdr>
                  <w:divsChild>
                    <w:div w:id="1904366060">
                      <w:marLeft w:val="0"/>
                      <w:marRight w:val="0"/>
                      <w:marTop w:val="0"/>
                      <w:marBottom w:val="0"/>
                      <w:divBdr>
                        <w:top w:val="none" w:sz="0" w:space="0" w:color="auto"/>
                        <w:left w:val="none" w:sz="0" w:space="0" w:color="auto"/>
                        <w:bottom w:val="none" w:sz="0" w:space="0" w:color="auto"/>
                        <w:right w:val="none" w:sz="0" w:space="0" w:color="auto"/>
                      </w:divBdr>
                      <w:divsChild>
                        <w:div w:id="603919818">
                          <w:marLeft w:val="0"/>
                          <w:marRight w:val="0"/>
                          <w:marTop w:val="0"/>
                          <w:marBottom w:val="0"/>
                          <w:divBdr>
                            <w:top w:val="none" w:sz="0" w:space="0" w:color="auto"/>
                            <w:left w:val="none" w:sz="0" w:space="0" w:color="auto"/>
                            <w:bottom w:val="none" w:sz="0" w:space="0" w:color="auto"/>
                            <w:right w:val="none" w:sz="0" w:space="0" w:color="auto"/>
                          </w:divBdr>
                          <w:divsChild>
                            <w:div w:id="1563054594">
                              <w:marLeft w:val="0"/>
                              <w:marRight w:val="0"/>
                              <w:marTop w:val="0"/>
                              <w:marBottom w:val="0"/>
                              <w:divBdr>
                                <w:top w:val="none" w:sz="0" w:space="0" w:color="auto"/>
                                <w:left w:val="none" w:sz="0" w:space="0" w:color="auto"/>
                                <w:bottom w:val="none" w:sz="0" w:space="0" w:color="auto"/>
                                <w:right w:val="none" w:sz="0" w:space="0" w:color="auto"/>
                              </w:divBdr>
                              <w:divsChild>
                                <w:div w:id="430325013">
                                  <w:marLeft w:val="0"/>
                                  <w:marRight w:val="0"/>
                                  <w:marTop w:val="0"/>
                                  <w:marBottom w:val="0"/>
                                  <w:divBdr>
                                    <w:top w:val="none" w:sz="0" w:space="0" w:color="auto"/>
                                    <w:left w:val="none" w:sz="0" w:space="0" w:color="auto"/>
                                    <w:bottom w:val="none" w:sz="0" w:space="0" w:color="auto"/>
                                    <w:right w:val="none" w:sz="0" w:space="0" w:color="auto"/>
                                  </w:divBdr>
                                  <w:divsChild>
                                    <w:div w:id="849176540">
                                      <w:marLeft w:val="0"/>
                                      <w:marRight w:val="0"/>
                                      <w:marTop w:val="0"/>
                                      <w:marBottom w:val="0"/>
                                      <w:divBdr>
                                        <w:top w:val="none" w:sz="0" w:space="0" w:color="auto"/>
                                        <w:left w:val="none" w:sz="0" w:space="0" w:color="auto"/>
                                        <w:bottom w:val="none" w:sz="0" w:space="0" w:color="auto"/>
                                        <w:right w:val="none" w:sz="0" w:space="0" w:color="auto"/>
                                      </w:divBdr>
                                      <w:divsChild>
                                        <w:div w:id="1631475299">
                                          <w:marLeft w:val="0"/>
                                          <w:marRight w:val="0"/>
                                          <w:marTop w:val="0"/>
                                          <w:marBottom w:val="0"/>
                                          <w:divBdr>
                                            <w:top w:val="none" w:sz="0" w:space="0" w:color="auto"/>
                                            <w:left w:val="none" w:sz="0" w:space="0" w:color="auto"/>
                                            <w:bottom w:val="none" w:sz="0" w:space="0" w:color="auto"/>
                                            <w:right w:val="none" w:sz="0" w:space="0" w:color="auto"/>
                                          </w:divBdr>
                                          <w:divsChild>
                                            <w:div w:id="2049257187">
                                              <w:marLeft w:val="0"/>
                                              <w:marRight w:val="0"/>
                                              <w:marTop w:val="0"/>
                                              <w:marBottom w:val="0"/>
                                              <w:divBdr>
                                                <w:top w:val="none" w:sz="0" w:space="0" w:color="auto"/>
                                                <w:left w:val="none" w:sz="0" w:space="0" w:color="auto"/>
                                                <w:bottom w:val="none" w:sz="0" w:space="0" w:color="auto"/>
                                                <w:right w:val="none" w:sz="0" w:space="0" w:color="auto"/>
                                              </w:divBdr>
                                              <w:divsChild>
                                                <w:div w:id="1577130933">
                                                  <w:marLeft w:val="0"/>
                                                  <w:marRight w:val="0"/>
                                                  <w:marTop w:val="0"/>
                                                  <w:marBottom w:val="0"/>
                                                  <w:divBdr>
                                                    <w:top w:val="none" w:sz="0" w:space="0" w:color="auto"/>
                                                    <w:left w:val="none" w:sz="0" w:space="0" w:color="auto"/>
                                                    <w:bottom w:val="none" w:sz="0" w:space="0" w:color="auto"/>
                                                    <w:right w:val="none" w:sz="0" w:space="0" w:color="auto"/>
                                                  </w:divBdr>
                                                  <w:divsChild>
                                                    <w:div w:id="1415084940">
                                                      <w:marLeft w:val="0"/>
                                                      <w:marRight w:val="0"/>
                                                      <w:marTop w:val="0"/>
                                                      <w:marBottom w:val="0"/>
                                                      <w:divBdr>
                                                        <w:top w:val="none" w:sz="0" w:space="0" w:color="auto"/>
                                                        <w:left w:val="none" w:sz="0" w:space="0" w:color="auto"/>
                                                        <w:bottom w:val="none" w:sz="0" w:space="0" w:color="auto"/>
                                                        <w:right w:val="none" w:sz="0" w:space="0" w:color="auto"/>
                                                      </w:divBdr>
                                                      <w:divsChild>
                                                        <w:div w:id="1455951031">
                                                          <w:marLeft w:val="0"/>
                                                          <w:marRight w:val="0"/>
                                                          <w:marTop w:val="0"/>
                                                          <w:marBottom w:val="0"/>
                                                          <w:divBdr>
                                                            <w:top w:val="none" w:sz="0" w:space="0" w:color="auto"/>
                                                            <w:left w:val="none" w:sz="0" w:space="0" w:color="auto"/>
                                                            <w:bottom w:val="none" w:sz="0" w:space="0" w:color="auto"/>
                                                            <w:right w:val="none" w:sz="0" w:space="0" w:color="auto"/>
                                                          </w:divBdr>
                                                          <w:divsChild>
                                                            <w:div w:id="682974046">
                                                              <w:marLeft w:val="0"/>
                                                              <w:marRight w:val="0"/>
                                                              <w:marTop w:val="0"/>
                                                              <w:marBottom w:val="0"/>
                                                              <w:divBdr>
                                                                <w:top w:val="none" w:sz="0" w:space="0" w:color="auto"/>
                                                                <w:left w:val="none" w:sz="0" w:space="0" w:color="auto"/>
                                                                <w:bottom w:val="none" w:sz="0" w:space="0" w:color="auto"/>
                                                                <w:right w:val="none" w:sz="0" w:space="0" w:color="auto"/>
                                                              </w:divBdr>
                                                              <w:divsChild>
                                                                <w:div w:id="764497182">
                                                                  <w:marLeft w:val="0"/>
                                                                  <w:marRight w:val="0"/>
                                                                  <w:marTop w:val="0"/>
                                                                  <w:marBottom w:val="0"/>
                                                                  <w:divBdr>
                                                                    <w:top w:val="none" w:sz="0" w:space="0" w:color="auto"/>
                                                                    <w:left w:val="none" w:sz="0" w:space="0" w:color="auto"/>
                                                                    <w:bottom w:val="none" w:sz="0" w:space="0" w:color="auto"/>
                                                                    <w:right w:val="none" w:sz="0" w:space="0" w:color="auto"/>
                                                                  </w:divBdr>
                                                                  <w:divsChild>
                                                                    <w:div w:id="2040692279">
                                                                      <w:marLeft w:val="0"/>
                                                                      <w:marRight w:val="0"/>
                                                                      <w:marTop w:val="0"/>
                                                                      <w:marBottom w:val="0"/>
                                                                      <w:divBdr>
                                                                        <w:top w:val="none" w:sz="0" w:space="0" w:color="auto"/>
                                                                        <w:left w:val="none" w:sz="0" w:space="0" w:color="auto"/>
                                                                        <w:bottom w:val="none" w:sz="0" w:space="0" w:color="auto"/>
                                                                        <w:right w:val="none" w:sz="0" w:space="0" w:color="auto"/>
                                                                      </w:divBdr>
                                                                      <w:divsChild>
                                                                        <w:div w:id="216670076">
                                                                          <w:marLeft w:val="0"/>
                                                                          <w:marRight w:val="0"/>
                                                                          <w:marTop w:val="0"/>
                                                                          <w:marBottom w:val="0"/>
                                                                          <w:divBdr>
                                                                            <w:top w:val="none" w:sz="0" w:space="0" w:color="auto"/>
                                                                            <w:left w:val="none" w:sz="0" w:space="0" w:color="auto"/>
                                                                            <w:bottom w:val="none" w:sz="0" w:space="0" w:color="auto"/>
                                                                            <w:right w:val="none" w:sz="0" w:space="0" w:color="auto"/>
                                                                          </w:divBdr>
                                                                          <w:divsChild>
                                                                            <w:div w:id="1359896389">
                                                                              <w:marLeft w:val="0"/>
                                                                              <w:marRight w:val="0"/>
                                                                              <w:marTop w:val="0"/>
                                                                              <w:marBottom w:val="0"/>
                                                                              <w:divBdr>
                                                                                <w:top w:val="none" w:sz="0" w:space="0" w:color="auto"/>
                                                                                <w:left w:val="none" w:sz="0" w:space="0" w:color="auto"/>
                                                                                <w:bottom w:val="none" w:sz="0" w:space="0" w:color="auto"/>
                                                                                <w:right w:val="none" w:sz="0" w:space="0" w:color="auto"/>
                                                                              </w:divBdr>
                                                                              <w:divsChild>
                                                                                <w:div w:id="10818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694717">
      <w:bodyDiv w:val="1"/>
      <w:marLeft w:val="0"/>
      <w:marRight w:val="0"/>
      <w:marTop w:val="0"/>
      <w:marBottom w:val="0"/>
      <w:divBdr>
        <w:top w:val="none" w:sz="0" w:space="0" w:color="auto"/>
        <w:left w:val="none" w:sz="0" w:space="0" w:color="auto"/>
        <w:bottom w:val="none" w:sz="0" w:space="0" w:color="auto"/>
        <w:right w:val="none" w:sz="0" w:space="0" w:color="auto"/>
      </w:divBdr>
      <w:divsChild>
        <w:div w:id="588269204">
          <w:marLeft w:val="0"/>
          <w:marRight w:val="0"/>
          <w:marTop w:val="0"/>
          <w:marBottom w:val="0"/>
          <w:divBdr>
            <w:top w:val="none" w:sz="0" w:space="0" w:color="auto"/>
            <w:left w:val="none" w:sz="0" w:space="0" w:color="auto"/>
            <w:bottom w:val="none" w:sz="0" w:space="0" w:color="auto"/>
            <w:right w:val="none" w:sz="0" w:space="0" w:color="auto"/>
          </w:divBdr>
          <w:divsChild>
            <w:div w:id="77911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9790">
      <w:bodyDiv w:val="1"/>
      <w:marLeft w:val="0"/>
      <w:marRight w:val="0"/>
      <w:marTop w:val="0"/>
      <w:marBottom w:val="0"/>
      <w:divBdr>
        <w:top w:val="none" w:sz="0" w:space="0" w:color="auto"/>
        <w:left w:val="none" w:sz="0" w:space="0" w:color="auto"/>
        <w:bottom w:val="none" w:sz="0" w:space="0" w:color="auto"/>
        <w:right w:val="none" w:sz="0" w:space="0" w:color="auto"/>
      </w:divBdr>
    </w:div>
    <w:div w:id="695079035">
      <w:bodyDiv w:val="1"/>
      <w:marLeft w:val="0"/>
      <w:marRight w:val="0"/>
      <w:marTop w:val="0"/>
      <w:marBottom w:val="0"/>
      <w:divBdr>
        <w:top w:val="none" w:sz="0" w:space="0" w:color="auto"/>
        <w:left w:val="none" w:sz="0" w:space="0" w:color="auto"/>
        <w:bottom w:val="none" w:sz="0" w:space="0" w:color="auto"/>
        <w:right w:val="none" w:sz="0" w:space="0" w:color="auto"/>
      </w:divBdr>
      <w:divsChild>
        <w:div w:id="69299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19259">
      <w:bodyDiv w:val="1"/>
      <w:marLeft w:val="0"/>
      <w:marRight w:val="0"/>
      <w:marTop w:val="0"/>
      <w:marBottom w:val="0"/>
      <w:divBdr>
        <w:top w:val="none" w:sz="0" w:space="0" w:color="auto"/>
        <w:left w:val="none" w:sz="0" w:space="0" w:color="auto"/>
        <w:bottom w:val="none" w:sz="0" w:space="0" w:color="auto"/>
        <w:right w:val="none" w:sz="0" w:space="0" w:color="auto"/>
      </w:divBdr>
      <w:divsChild>
        <w:div w:id="1825702753">
          <w:marLeft w:val="0"/>
          <w:marRight w:val="0"/>
          <w:marTop w:val="0"/>
          <w:marBottom w:val="0"/>
          <w:divBdr>
            <w:top w:val="none" w:sz="0" w:space="0" w:color="auto"/>
            <w:left w:val="none" w:sz="0" w:space="0" w:color="auto"/>
            <w:bottom w:val="none" w:sz="0" w:space="0" w:color="auto"/>
            <w:right w:val="none" w:sz="0" w:space="0" w:color="auto"/>
          </w:divBdr>
          <w:divsChild>
            <w:div w:id="1660693563">
              <w:marLeft w:val="0"/>
              <w:marRight w:val="0"/>
              <w:marTop w:val="0"/>
              <w:marBottom w:val="0"/>
              <w:divBdr>
                <w:top w:val="none" w:sz="0" w:space="0" w:color="auto"/>
                <w:left w:val="none" w:sz="0" w:space="0" w:color="auto"/>
                <w:bottom w:val="none" w:sz="0" w:space="0" w:color="auto"/>
                <w:right w:val="none" w:sz="0" w:space="0" w:color="auto"/>
              </w:divBdr>
              <w:divsChild>
                <w:div w:id="614219383">
                  <w:marLeft w:val="0"/>
                  <w:marRight w:val="0"/>
                  <w:marTop w:val="0"/>
                  <w:marBottom w:val="0"/>
                  <w:divBdr>
                    <w:top w:val="none" w:sz="0" w:space="0" w:color="auto"/>
                    <w:left w:val="none" w:sz="0" w:space="0" w:color="auto"/>
                    <w:bottom w:val="none" w:sz="0" w:space="0" w:color="auto"/>
                    <w:right w:val="none" w:sz="0" w:space="0" w:color="auto"/>
                  </w:divBdr>
                  <w:divsChild>
                    <w:div w:id="1897663910">
                      <w:marLeft w:val="2400"/>
                      <w:marRight w:val="0"/>
                      <w:marTop w:val="0"/>
                      <w:marBottom w:val="0"/>
                      <w:divBdr>
                        <w:top w:val="none" w:sz="0" w:space="0" w:color="auto"/>
                        <w:left w:val="none" w:sz="0" w:space="0" w:color="auto"/>
                        <w:bottom w:val="none" w:sz="0" w:space="0" w:color="auto"/>
                        <w:right w:val="none" w:sz="0" w:space="0" w:color="auto"/>
                      </w:divBdr>
                      <w:divsChild>
                        <w:div w:id="137378006">
                          <w:marLeft w:val="0"/>
                          <w:marRight w:val="0"/>
                          <w:marTop w:val="0"/>
                          <w:marBottom w:val="0"/>
                          <w:divBdr>
                            <w:top w:val="none" w:sz="0" w:space="0" w:color="auto"/>
                            <w:left w:val="none" w:sz="0" w:space="0" w:color="auto"/>
                            <w:bottom w:val="none" w:sz="0" w:space="0" w:color="auto"/>
                            <w:right w:val="none" w:sz="0" w:space="0" w:color="auto"/>
                          </w:divBdr>
                          <w:divsChild>
                            <w:div w:id="15406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679010">
      <w:bodyDiv w:val="1"/>
      <w:marLeft w:val="0"/>
      <w:marRight w:val="0"/>
      <w:marTop w:val="0"/>
      <w:marBottom w:val="0"/>
      <w:divBdr>
        <w:top w:val="none" w:sz="0" w:space="0" w:color="auto"/>
        <w:left w:val="none" w:sz="0" w:space="0" w:color="auto"/>
        <w:bottom w:val="none" w:sz="0" w:space="0" w:color="auto"/>
        <w:right w:val="none" w:sz="0" w:space="0" w:color="auto"/>
      </w:divBdr>
      <w:divsChild>
        <w:div w:id="1453741160">
          <w:marLeft w:val="0"/>
          <w:marRight w:val="0"/>
          <w:marTop w:val="0"/>
          <w:marBottom w:val="0"/>
          <w:divBdr>
            <w:top w:val="none" w:sz="0" w:space="0" w:color="auto"/>
            <w:left w:val="none" w:sz="0" w:space="0" w:color="auto"/>
            <w:bottom w:val="none" w:sz="0" w:space="0" w:color="auto"/>
            <w:right w:val="none" w:sz="0" w:space="0" w:color="auto"/>
          </w:divBdr>
          <w:divsChild>
            <w:div w:id="3576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52917">
      <w:bodyDiv w:val="1"/>
      <w:marLeft w:val="0"/>
      <w:marRight w:val="0"/>
      <w:marTop w:val="0"/>
      <w:marBottom w:val="0"/>
      <w:divBdr>
        <w:top w:val="none" w:sz="0" w:space="0" w:color="auto"/>
        <w:left w:val="none" w:sz="0" w:space="0" w:color="auto"/>
        <w:bottom w:val="none" w:sz="0" w:space="0" w:color="auto"/>
        <w:right w:val="none" w:sz="0" w:space="0" w:color="auto"/>
      </w:divBdr>
      <w:divsChild>
        <w:div w:id="13922079">
          <w:marLeft w:val="0"/>
          <w:marRight w:val="0"/>
          <w:marTop w:val="0"/>
          <w:marBottom w:val="0"/>
          <w:divBdr>
            <w:top w:val="none" w:sz="0" w:space="0" w:color="auto"/>
            <w:left w:val="none" w:sz="0" w:space="0" w:color="auto"/>
            <w:bottom w:val="none" w:sz="0" w:space="0" w:color="auto"/>
            <w:right w:val="none" w:sz="0" w:space="0" w:color="auto"/>
          </w:divBdr>
          <w:divsChild>
            <w:div w:id="1105080153">
              <w:marLeft w:val="0"/>
              <w:marRight w:val="0"/>
              <w:marTop w:val="0"/>
              <w:marBottom w:val="0"/>
              <w:divBdr>
                <w:top w:val="none" w:sz="0" w:space="0" w:color="auto"/>
                <w:left w:val="none" w:sz="0" w:space="0" w:color="auto"/>
                <w:bottom w:val="none" w:sz="0" w:space="0" w:color="auto"/>
                <w:right w:val="none" w:sz="0" w:space="0" w:color="auto"/>
              </w:divBdr>
              <w:divsChild>
                <w:div w:id="855271930">
                  <w:marLeft w:val="0"/>
                  <w:marRight w:val="0"/>
                  <w:marTop w:val="0"/>
                  <w:marBottom w:val="0"/>
                  <w:divBdr>
                    <w:top w:val="none" w:sz="0" w:space="0" w:color="auto"/>
                    <w:left w:val="none" w:sz="0" w:space="0" w:color="auto"/>
                    <w:bottom w:val="none" w:sz="0" w:space="0" w:color="auto"/>
                    <w:right w:val="none" w:sz="0" w:space="0" w:color="auto"/>
                  </w:divBdr>
                  <w:divsChild>
                    <w:div w:id="1257711173">
                      <w:marLeft w:val="2174"/>
                      <w:marRight w:val="0"/>
                      <w:marTop w:val="0"/>
                      <w:marBottom w:val="0"/>
                      <w:divBdr>
                        <w:top w:val="none" w:sz="0" w:space="0" w:color="auto"/>
                        <w:left w:val="none" w:sz="0" w:space="0" w:color="auto"/>
                        <w:bottom w:val="none" w:sz="0" w:space="0" w:color="auto"/>
                        <w:right w:val="none" w:sz="0" w:space="0" w:color="auto"/>
                      </w:divBdr>
                      <w:divsChild>
                        <w:div w:id="1234388108">
                          <w:marLeft w:val="0"/>
                          <w:marRight w:val="0"/>
                          <w:marTop w:val="0"/>
                          <w:marBottom w:val="0"/>
                          <w:divBdr>
                            <w:top w:val="none" w:sz="0" w:space="0" w:color="auto"/>
                            <w:left w:val="none" w:sz="0" w:space="0" w:color="auto"/>
                            <w:bottom w:val="none" w:sz="0" w:space="0" w:color="auto"/>
                            <w:right w:val="none" w:sz="0" w:space="0" w:color="auto"/>
                          </w:divBdr>
                          <w:divsChild>
                            <w:div w:id="163173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179913">
      <w:bodyDiv w:val="1"/>
      <w:marLeft w:val="0"/>
      <w:marRight w:val="0"/>
      <w:marTop w:val="0"/>
      <w:marBottom w:val="0"/>
      <w:divBdr>
        <w:top w:val="none" w:sz="0" w:space="0" w:color="auto"/>
        <w:left w:val="none" w:sz="0" w:space="0" w:color="auto"/>
        <w:bottom w:val="none" w:sz="0" w:space="0" w:color="auto"/>
        <w:right w:val="none" w:sz="0" w:space="0" w:color="auto"/>
      </w:divBdr>
      <w:divsChild>
        <w:div w:id="336541784">
          <w:marLeft w:val="0"/>
          <w:marRight w:val="0"/>
          <w:marTop w:val="0"/>
          <w:marBottom w:val="0"/>
          <w:divBdr>
            <w:top w:val="none" w:sz="0" w:space="0" w:color="auto"/>
            <w:left w:val="none" w:sz="0" w:space="0" w:color="auto"/>
            <w:bottom w:val="none" w:sz="0" w:space="0" w:color="auto"/>
            <w:right w:val="none" w:sz="0" w:space="0" w:color="auto"/>
          </w:divBdr>
        </w:div>
      </w:divsChild>
    </w:div>
    <w:div w:id="721292146">
      <w:bodyDiv w:val="1"/>
      <w:marLeft w:val="0"/>
      <w:marRight w:val="0"/>
      <w:marTop w:val="0"/>
      <w:marBottom w:val="0"/>
      <w:divBdr>
        <w:top w:val="none" w:sz="0" w:space="0" w:color="auto"/>
        <w:left w:val="none" w:sz="0" w:space="0" w:color="auto"/>
        <w:bottom w:val="none" w:sz="0" w:space="0" w:color="auto"/>
        <w:right w:val="none" w:sz="0" w:space="0" w:color="auto"/>
      </w:divBdr>
      <w:divsChild>
        <w:div w:id="292252797">
          <w:marLeft w:val="0"/>
          <w:marRight w:val="0"/>
          <w:marTop w:val="0"/>
          <w:marBottom w:val="0"/>
          <w:divBdr>
            <w:top w:val="single" w:sz="6" w:space="0" w:color="CCCCCC"/>
            <w:left w:val="single" w:sz="6" w:space="0" w:color="CCCCCC"/>
            <w:bottom w:val="single" w:sz="6" w:space="0" w:color="CCCCCC"/>
            <w:right w:val="single" w:sz="6" w:space="0" w:color="CCCCCC"/>
          </w:divBdr>
          <w:divsChild>
            <w:div w:id="1825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8773">
      <w:bodyDiv w:val="1"/>
      <w:marLeft w:val="0"/>
      <w:marRight w:val="0"/>
      <w:marTop w:val="0"/>
      <w:marBottom w:val="0"/>
      <w:divBdr>
        <w:top w:val="none" w:sz="0" w:space="0" w:color="auto"/>
        <w:left w:val="none" w:sz="0" w:space="0" w:color="auto"/>
        <w:bottom w:val="none" w:sz="0" w:space="0" w:color="auto"/>
        <w:right w:val="none" w:sz="0" w:space="0" w:color="auto"/>
      </w:divBdr>
    </w:div>
    <w:div w:id="732310995">
      <w:bodyDiv w:val="1"/>
      <w:marLeft w:val="0"/>
      <w:marRight w:val="0"/>
      <w:marTop w:val="0"/>
      <w:marBottom w:val="0"/>
      <w:divBdr>
        <w:top w:val="none" w:sz="0" w:space="0" w:color="auto"/>
        <w:left w:val="none" w:sz="0" w:space="0" w:color="auto"/>
        <w:bottom w:val="none" w:sz="0" w:space="0" w:color="auto"/>
        <w:right w:val="none" w:sz="0" w:space="0" w:color="auto"/>
      </w:divBdr>
      <w:divsChild>
        <w:div w:id="1361588806">
          <w:marLeft w:val="0"/>
          <w:marRight w:val="0"/>
          <w:marTop w:val="0"/>
          <w:marBottom w:val="0"/>
          <w:divBdr>
            <w:top w:val="none" w:sz="0" w:space="0" w:color="auto"/>
            <w:left w:val="none" w:sz="0" w:space="0" w:color="auto"/>
            <w:bottom w:val="none" w:sz="0" w:space="0" w:color="auto"/>
            <w:right w:val="none" w:sz="0" w:space="0" w:color="auto"/>
          </w:divBdr>
          <w:divsChild>
            <w:div w:id="949162711">
              <w:marLeft w:val="0"/>
              <w:marRight w:val="0"/>
              <w:marTop w:val="0"/>
              <w:marBottom w:val="0"/>
              <w:divBdr>
                <w:top w:val="none" w:sz="0" w:space="0" w:color="auto"/>
                <w:left w:val="none" w:sz="0" w:space="0" w:color="auto"/>
                <w:bottom w:val="none" w:sz="0" w:space="0" w:color="auto"/>
                <w:right w:val="none" w:sz="0" w:space="0" w:color="auto"/>
              </w:divBdr>
              <w:divsChild>
                <w:div w:id="319427637">
                  <w:marLeft w:val="0"/>
                  <w:marRight w:val="0"/>
                  <w:marTop w:val="0"/>
                  <w:marBottom w:val="0"/>
                  <w:divBdr>
                    <w:top w:val="none" w:sz="0" w:space="0" w:color="auto"/>
                    <w:left w:val="none" w:sz="0" w:space="0" w:color="auto"/>
                    <w:bottom w:val="none" w:sz="0" w:space="0" w:color="auto"/>
                    <w:right w:val="none" w:sz="0" w:space="0" w:color="auto"/>
                  </w:divBdr>
                  <w:divsChild>
                    <w:div w:id="1908295772">
                      <w:marLeft w:val="2174"/>
                      <w:marRight w:val="0"/>
                      <w:marTop w:val="0"/>
                      <w:marBottom w:val="0"/>
                      <w:divBdr>
                        <w:top w:val="none" w:sz="0" w:space="0" w:color="auto"/>
                        <w:left w:val="none" w:sz="0" w:space="0" w:color="auto"/>
                        <w:bottom w:val="none" w:sz="0" w:space="0" w:color="auto"/>
                        <w:right w:val="none" w:sz="0" w:space="0" w:color="auto"/>
                      </w:divBdr>
                      <w:divsChild>
                        <w:div w:id="162014654">
                          <w:marLeft w:val="0"/>
                          <w:marRight w:val="0"/>
                          <w:marTop w:val="0"/>
                          <w:marBottom w:val="0"/>
                          <w:divBdr>
                            <w:top w:val="none" w:sz="0" w:space="0" w:color="auto"/>
                            <w:left w:val="none" w:sz="0" w:space="0" w:color="auto"/>
                            <w:bottom w:val="none" w:sz="0" w:space="0" w:color="auto"/>
                            <w:right w:val="none" w:sz="0" w:space="0" w:color="auto"/>
                          </w:divBdr>
                          <w:divsChild>
                            <w:div w:id="810513840">
                              <w:marLeft w:val="0"/>
                              <w:marRight w:val="0"/>
                              <w:marTop w:val="0"/>
                              <w:marBottom w:val="0"/>
                              <w:divBdr>
                                <w:top w:val="none" w:sz="0" w:space="0" w:color="auto"/>
                                <w:left w:val="none" w:sz="0" w:space="0" w:color="auto"/>
                                <w:bottom w:val="none" w:sz="0" w:space="0" w:color="auto"/>
                                <w:right w:val="none" w:sz="0" w:space="0" w:color="auto"/>
                              </w:divBdr>
                            </w:div>
                            <w:div w:id="20937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280649">
      <w:bodyDiv w:val="1"/>
      <w:marLeft w:val="0"/>
      <w:marRight w:val="0"/>
      <w:marTop w:val="0"/>
      <w:marBottom w:val="0"/>
      <w:divBdr>
        <w:top w:val="none" w:sz="0" w:space="0" w:color="auto"/>
        <w:left w:val="none" w:sz="0" w:space="0" w:color="auto"/>
        <w:bottom w:val="none" w:sz="0" w:space="0" w:color="auto"/>
        <w:right w:val="none" w:sz="0" w:space="0" w:color="auto"/>
      </w:divBdr>
    </w:div>
    <w:div w:id="738018613">
      <w:bodyDiv w:val="1"/>
      <w:marLeft w:val="0"/>
      <w:marRight w:val="0"/>
      <w:marTop w:val="0"/>
      <w:marBottom w:val="0"/>
      <w:divBdr>
        <w:top w:val="none" w:sz="0" w:space="0" w:color="auto"/>
        <w:left w:val="none" w:sz="0" w:space="0" w:color="auto"/>
        <w:bottom w:val="none" w:sz="0" w:space="0" w:color="auto"/>
        <w:right w:val="none" w:sz="0" w:space="0" w:color="auto"/>
      </w:divBdr>
      <w:divsChild>
        <w:div w:id="268202020">
          <w:marLeft w:val="0"/>
          <w:marRight w:val="0"/>
          <w:marTop w:val="0"/>
          <w:marBottom w:val="0"/>
          <w:divBdr>
            <w:top w:val="none" w:sz="0" w:space="0" w:color="auto"/>
            <w:left w:val="none" w:sz="0" w:space="0" w:color="auto"/>
            <w:bottom w:val="none" w:sz="0" w:space="0" w:color="auto"/>
            <w:right w:val="none" w:sz="0" w:space="0" w:color="auto"/>
          </w:divBdr>
          <w:divsChild>
            <w:div w:id="2109543472">
              <w:marLeft w:val="0"/>
              <w:marRight w:val="0"/>
              <w:marTop w:val="0"/>
              <w:marBottom w:val="0"/>
              <w:divBdr>
                <w:top w:val="none" w:sz="0" w:space="0" w:color="auto"/>
                <w:left w:val="none" w:sz="0" w:space="0" w:color="auto"/>
                <w:bottom w:val="none" w:sz="0" w:space="0" w:color="auto"/>
                <w:right w:val="none" w:sz="0" w:space="0" w:color="auto"/>
              </w:divBdr>
              <w:divsChild>
                <w:div w:id="643973735">
                  <w:marLeft w:val="0"/>
                  <w:marRight w:val="0"/>
                  <w:marTop w:val="0"/>
                  <w:marBottom w:val="0"/>
                  <w:divBdr>
                    <w:top w:val="none" w:sz="0" w:space="0" w:color="auto"/>
                    <w:left w:val="none" w:sz="0" w:space="0" w:color="auto"/>
                    <w:bottom w:val="none" w:sz="0" w:space="0" w:color="auto"/>
                    <w:right w:val="none" w:sz="0" w:space="0" w:color="auto"/>
                  </w:divBdr>
                  <w:divsChild>
                    <w:div w:id="2039428181">
                      <w:marLeft w:val="0"/>
                      <w:marRight w:val="0"/>
                      <w:marTop w:val="0"/>
                      <w:marBottom w:val="0"/>
                      <w:divBdr>
                        <w:top w:val="none" w:sz="0" w:space="0" w:color="auto"/>
                        <w:left w:val="none" w:sz="0" w:space="0" w:color="auto"/>
                        <w:bottom w:val="none" w:sz="0" w:space="0" w:color="auto"/>
                        <w:right w:val="none" w:sz="0" w:space="0" w:color="auto"/>
                      </w:divBdr>
                      <w:divsChild>
                        <w:div w:id="209728932">
                          <w:marLeft w:val="0"/>
                          <w:marRight w:val="0"/>
                          <w:marTop w:val="0"/>
                          <w:marBottom w:val="0"/>
                          <w:divBdr>
                            <w:top w:val="none" w:sz="0" w:space="0" w:color="auto"/>
                            <w:left w:val="none" w:sz="0" w:space="0" w:color="auto"/>
                            <w:bottom w:val="none" w:sz="0" w:space="0" w:color="auto"/>
                            <w:right w:val="none" w:sz="0" w:space="0" w:color="auto"/>
                          </w:divBdr>
                          <w:divsChild>
                            <w:div w:id="904225506">
                              <w:marLeft w:val="0"/>
                              <w:marRight w:val="0"/>
                              <w:marTop w:val="0"/>
                              <w:marBottom w:val="0"/>
                              <w:divBdr>
                                <w:top w:val="none" w:sz="0" w:space="0" w:color="auto"/>
                                <w:left w:val="none" w:sz="0" w:space="0" w:color="auto"/>
                                <w:bottom w:val="none" w:sz="0" w:space="0" w:color="auto"/>
                                <w:right w:val="none" w:sz="0" w:space="0" w:color="auto"/>
                              </w:divBdr>
                              <w:divsChild>
                                <w:div w:id="1542277987">
                                  <w:marLeft w:val="0"/>
                                  <w:marRight w:val="0"/>
                                  <w:marTop w:val="0"/>
                                  <w:marBottom w:val="0"/>
                                  <w:divBdr>
                                    <w:top w:val="none" w:sz="0" w:space="0" w:color="auto"/>
                                    <w:left w:val="none" w:sz="0" w:space="0" w:color="auto"/>
                                    <w:bottom w:val="none" w:sz="0" w:space="0" w:color="auto"/>
                                    <w:right w:val="none" w:sz="0" w:space="0" w:color="auto"/>
                                  </w:divBdr>
                                  <w:divsChild>
                                    <w:div w:id="1418477665">
                                      <w:marLeft w:val="0"/>
                                      <w:marRight w:val="0"/>
                                      <w:marTop w:val="0"/>
                                      <w:marBottom w:val="0"/>
                                      <w:divBdr>
                                        <w:top w:val="none" w:sz="0" w:space="0" w:color="auto"/>
                                        <w:left w:val="none" w:sz="0" w:space="0" w:color="auto"/>
                                        <w:bottom w:val="none" w:sz="0" w:space="0" w:color="auto"/>
                                        <w:right w:val="none" w:sz="0" w:space="0" w:color="auto"/>
                                      </w:divBdr>
                                      <w:divsChild>
                                        <w:div w:id="1117405237">
                                          <w:marLeft w:val="0"/>
                                          <w:marRight w:val="0"/>
                                          <w:marTop w:val="0"/>
                                          <w:marBottom w:val="0"/>
                                          <w:divBdr>
                                            <w:top w:val="none" w:sz="0" w:space="0" w:color="auto"/>
                                            <w:left w:val="none" w:sz="0" w:space="0" w:color="auto"/>
                                            <w:bottom w:val="none" w:sz="0" w:space="0" w:color="auto"/>
                                            <w:right w:val="none" w:sz="0" w:space="0" w:color="auto"/>
                                          </w:divBdr>
                                          <w:divsChild>
                                            <w:div w:id="2115441750">
                                              <w:marLeft w:val="0"/>
                                              <w:marRight w:val="0"/>
                                              <w:marTop w:val="0"/>
                                              <w:marBottom w:val="0"/>
                                              <w:divBdr>
                                                <w:top w:val="none" w:sz="0" w:space="0" w:color="auto"/>
                                                <w:left w:val="none" w:sz="0" w:space="0" w:color="auto"/>
                                                <w:bottom w:val="none" w:sz="0" w:space="0" w:color="auto"/>
                                                <w:right w:val="none" w:sz="0" w:space="0" w:color="auto"/>
                                              </w:divBdr>
                                              <w:divsChild>
                                                <w:div w:id="1631865561">
                                                  <w:marLeft w:val="0"/>
                                                  <w:marRight w:val="0"/>
                                                  <w:marTop w:val="0"/>
                                                  <w:marBottom w:val="0"/>
                                                  <w:divBdr>
                                                    <w:top w:val="none" w:sz="0" w:space="0" w:color="auto"/>
                                                    <w:left w:val="none" w:sz="0" w:space="0" w:color="auto"/>
                                                    <w:bottom w:val="none" w:sz="0" w:space="0" w:color="auto"/>
                                                    <w:right w:val="none" w:sz="0" w:space="0" w:color="auto"/>
                                                  </w:divBdr>
                                                  <w:divsChild>
                                                    <w:div w:id="1574390218">
                                                      <w:marLeft w:val="0"/>
                                                      <w:marRight w:val="0"/>
                                                      <w:marTop w:val="0"/>
                                                      <w:marBottom w:val="0"/>
                                                      <w:divBdr>
                                                        <w:top w:val="none" w:sz="0" w:space="0" w:color="auto"/>
                                                        <w:left w:val="none" w:sz="0" w:space="0" w:color="auto"/>
                                                        <w:bottom w:val="none" w:sz="0" w:space="0" w:color="auto"/>
                                                        <w:right w:val="none" w:sz="0" w:space="0" w:color="auto"/>
                                                      </w:divBdr>
                                                      <w:divsChild>
                                                        <w:div w:id="1145123002">
                                                          <w:marLeft w:val="0"/>
                                                          <w:marRight w:val="0"/>
                                                          <w:marTop w:val="0"/>
                                                          <w:marBottom w:val="0"/>
                                                          <w:divBdr>
                                                            <w:top w:val="none" w:sz="0" w:space="0" w:color="auto"/>
                                                            <w:left w:val="none" w:sz="0" w:space="0" w:color="auto"/>
                                                            <w:bottom w:val="none" w:sz="0" w:space="0" w:color="auto"/>
                                                            <w:right w:val="none" w:sz="0" w:space="0" w:color="auto"/>
                                                          </w:divBdr>
                                                          <w:divsChild>
                                                            <w:div w:id="28378724">
                                                              <w:marLeft w:val="0"/>
                                                              <w:marRight w:val="0"/>
                                                              <w:marTop w:val="0"/>
                                                              <w:marBottom w:val="0"/>
                                                              <w:divBdr>
                                                                <w:top w:val="none" w:sz="0" w:space="0" w:color="auto"/>
                                                                <w:left w:val="none" w:sz="0" w:space="0" w:color="auto"/>
                                                                <w:bottom w:val="none" w:sz="0" w:space="0" w:color="auto"/>
                                                                <w:right w:val="none" w:sz="0" w:space="0" w:color="auto"/>
                                                              </w:divBdr>
                                                              <w:divsChild>
                                                                <w:div w:id="1860703901">
                                                                  <w:marLeft w:val="0"/>
                                                                  <w:marRight w:val="0"/>
                                                                  <w:marTop w:val="0"/>
                                                                  <w:marBottom w:val="0"/>
                                                                  <w:divBdr>
                                                                    <w:top w:val="none" w:sz="0" w:space="0" w:color="auto"/>
                                                                    <w:left w:val="none" w:sz="0" w:space="0" w:color="auto"/>
                                                                    <w:bottom w:val="none" w:sz="0" w:space="0" w:color="auto"/>
                                                                    <w:right w:val="none" w:sz="0" w:space="0" w:color="auto"/>
                                                                  </w:divBdr>
                                                                  <w:divsChild>
                                                                    <w:div w:id="481431529">
                                                                      <w:marLeft w:val="0"/>
                                                                      <w:marRight w:val="0"/>
                                                                      <w:marTop w:val="0"/>
                                                                      <w:marBottom w:val="0"/>
                                                                      <w:divBdr>
                                                                        <w:top w:val="none" w:sz="0" w:space="0" w:color="auto"/>
                                                                        <w:left w:val="none" w:sz="0" w:space="0" w:color="auto"/>
                                                                        <w:bottom w:val="none" w:sz="0" w:space="0" w:color="auto"/>
                                                                        <w:right w:val="none" w:sz="0" w:space="0" w:color="auto"/>
                                                                      </w:divBdr>
                                                                      <w:divsChild>
                                                                        <w:div w:id="16516043">
                                                                          <w:marLeft w:val="0"/>
                                                                          <w:marRight w:val="0"/>
                                                                          <w:marTop w:val="0"/>
                                                                          <w:marBottom w:val="0"/>
                                                                          <w:divBdr>
                                                                            <w:top w:val="none" w:sz="0" w:space="0" w:color="auto"/>
                                                                            <w:left w:val="none" w:sz="0" w:space="0" w:color="auto"/>
                                                                            <w:bottom w:val="none" w:sz="0" w:space="0" w:color="auto"/>
                                                                            <w:right w:val="none" w:sz="0" w:space="0" w:color="auto"/>
                                                                          </w:divBdr>
                                                                          <w:divsChild>
                                                                            <w:div w:id="1458834349">
                                                                              <w:marLeft w:val="0"/>
                                                                              <w:marRight w:val="0"/>
                                                                              <w:marTop w:val="0"/>
                                                                              <w:marBottom w:val="0"/>
                                                                              <w:divBdr>
                                                                                <w:top w:val="none" w:sz="0" w:space="0" w:color="auto"/>
                                                                                <w:left w:val="none" w:sz="0" w:space="0" w:color="auto"/>
                                                                                <w:bottom w:val="none" w:sz="0" w:space="0" w:color="auto"/>
                                                                                <w:right w:val="none" w:sz="0" w:space="0" w:color="auto"/>
                                                                              </w:divBdr>
                                                                              <w:divsChild>
                                                                                <w:div w:id="1440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713412">
      <w:bodyDiv w:val="1"/>
      <w:marLeft w:val="0"/>
      <w:marRight w:val="0"/>
      <w:marTop w:val="0"/>
      <w:marBottom w:val="0"/>
      <w:divBdr>
        <w:top w:val="none" w:sz="0" w:space="0" w:color="auto"/>
        <w:left w:val="none" w:sz="0" w:space="0" w:color="auto"/>
        <w:bottom w:val="none" w:sz="0" w:space="0" w:color="auto"/>
        <w:right w:val="none" w:sz="0" w:space="0" w:color="auto"/>
      </w:divBdr>
      <w:divsChild>
        <w:div w:id="473568245">
          <w:marLeft w:val="0"/>
          <w:marRight w:val="0"/>
          <w:marTop w:val="0"/>
          <w:marBottom w:val="0"/>
          <w:divBdr>
            <w:top w:val="none" w:sz="0" w:space="0" w:color="auto"/>
            <w:left w:val="none" w:sz="0" w:space="0" w:color="auto"/>
            <w:bottom w:val="none" w:sz="0" w:space="0" w:color="auto"/>
            <w:right w:val="none" w:sz="0" w:space="0" w:color="auto"/>
          </w:divBdr>
          <w:divsChild>
            <w:div w:id="588582820">
              <w:marLeft w:val="0"/>
              <w:marRight w:val="0"/>
              <w:marTop w:val="0"/>
              <w:marBottom w:val="0"/>
              <w:divBdr>
                <w:top w:val="none" w:sz="0" w:space="0" w:color="auto"/>
                <w:left w:val="none" w:sz="0" w:space="0" w:color="auto"/>
                <w:bottom w:val="none" w:sz="0" w:space="0" w:color="auto"/>
                <w:right w:val="none" w:sz="0" w:space="0" w:color="auto"/>
              </w:divBdr>
              <w:divsChild>
                <w:div w:id="2117090829">
                  <w:marLeft w:val="0"/>
                  <w:marRight w:val="0"/>
                  <w:marTop w:val="0"/>
                  <w:marBottom w:val="0"/>
                  <w:divBdr>
                    <w:top w:val="none" w:sz="0" w:space="0" w:color="auto"/>
                    <w:left w:val="none" w:sz="0" w:space="0" w:color="auto"/>
                    <w:bottom w:val="none" w:sz="0" w:space="0" w:color="auto"/>
                    <w:right w:val="none" w:sz="0" w:space="0" w:color="auto"/>
                  </w:divBdr>
                  <w:divsChild>
                    <w:div w:id="490488636">
                      <w:marLeft w:val="2174"/>
                      <w:marRight w:val="0"/>
                      <w:marTop w:val="0"/>
                      <w:marBottom w:val="0"/>
                      <w:divBdr>
                        <w:top w:val="none" w:sz="0" w:space="0" w:color="auto"/>
                        <w:left w:val="none" w:sz="0" w:space="0" w:color="auto"/>
                        <w:bottom w:val="none" w:sz="0" w:space="0" w:color="auto"/>
                        <w:right w:val="none" w:sz="0" w:space="0" w:color="auto"/>
                      </w:divBdr>
                      <w:divsChild>
                        <w:div w:id="1505321851">
                          <w:marLeft w:val="0"/>
                          <w:marRight w:val="0"/>
                          <w:marTop w:val="0"/>
                          <w:marBottom w:val="0"/>
                          <w:divBdr>
                            <w:top w:val="none" w:sz="0" w:space="0" w:color="auto"/>
                            <w:left w:val="none" w:sz="0" w:space="0" w:color="auto"/>
                            <w:bottom w:val="none" w:sz="0" w:space="0" w:color="auto"/>
                            <w:right w:val="none" w:sz="0" w:space="0" w:color="auto"/>
                          </w:divBdr>
                          <w:divsChild>
                            <w:div w:id="5589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984386">
      <w:bodyDiv w:val="1"/>
      <w:marLeft w:val="0"/>
      <w:marRight w:val="0"/>
      <w:marTop w:val="0"/>
      <w:marBottom w:val="0"/>
      <w:divBdr>
        <w:top w:val="none" w:sz="0" w:space="0" w:color="auto"/>
        <w:left w:val="none" w:sz="0" w:space="0" w:color="auto"/>
        <w:bottom w:val="none" w:sz="0" w:space="0" w:color="auto"/>
        <w:right w:val="none" w:sz="0" w:space="0" w:color="auto"/>
      </w:divBdr>
      <w:divsChild>
        <w:div w:id="566845361">
          <w:marLeft w:val="0"/>
          <w:marRight w:val="0"/>
          <w:marTop w:val="0"/>
          <w:marBottom w:val="0"/>
          <w:divBdr>
            <w:top w:val="none" w:sz="0" w:space="0" w:color="auto"/>
            <w:left w:val="none" w:sz="0" w:space="0" w:color="auto"/>
            <w:bottom w:val="none" w:sz="0" w:space="0" w:color="auto"/>
            <w:right w:val="none" w:sz="0" w:space="0" w:color="auto"/>
          </w:divBdr>
          <w:divsChild>
            <w:div w:id="1858956453">
              <w:marLeft w:val="0"/>
              <w:marRight w:val="0"/>
              <w:marTop w:val="0"/>
              <w:marBottom w:val="0"/>
              <w:divBdr>
                <w:top w:val="none" w:sz="0" w:space="0" w:color="auto"/>
                <w:left w:val="none" w:sz="0" w:space="0" w:color="auto"/>
                <w:bottom w:val="none" w:sz="0" w:space="0" w:color="auto"/>
                <w:right w:val="none" w:sz="0" w:space="0" w:color="auto"/>
              </w:divBdr>
              <w:divsChild>
                <w:div w:id="1967539271">
                  <w:marLeft w:val="0"/>
                  <w:marRight w:val="0"/>
                  <w:marTop w:val="0"/>
                  <w:marBottom w:val="0"/>
                  <w:divBdr>
                    <w:top w:val="none" w:sz="0" w:space="0" w:color="auto"/>
                    <w:left w:val="none" w:sz="0" w:space="0" w:color="auto"/>
                    <w:bottom w:val="none" w:sz="0" w:space="0" w:color="auto"/>
                    <w:right w:val="none" w:sz="0" w:space="0" w:color="auto"/>
                  </w:divBdr>
                  <w:divsChild>
                    <w:div w:id="1963539673">
                      <w:marLeft w:val="0"/>
                      <w:marRight w:val="0"/>
                      <w:marTop w:val="0"/>
                      <w:marBottom w:val="0"/>
                      <w:divBdr>
                        <w:top w:val="none" w:sz="0" w:space="0" w:color="auto"/>
                        <w:left w:val="none" w:sz="0" w:space="0" w:color="auto"/>
                        <w:bottom w:val="none" w:sz="0" w:space="0" w:color="auto"/>
                        <w:right w:val="none" w:sz="0" w:space="0" w:color="auto"/>
                      </w:divBdr>
                      <w:divsChild>
                        <w:div w:id="2051874467">
                          <w:marLeft w:val="0"/>
                          <w:marRight w:val="0"/>
                          <w:marTop w:val="0"/>
                          <w:marBottom w:val="0"/>
                          <w:divBdr>
                            <w:top w:val="none" w:sz="0" w:space="0" w:color="auto"/>
                            <w:left w:val="none" w:sz="0" w:space="0" w:color="auto"/>
                            <w:bottom w:val="none" w:sz="0" w:space="0" w:color="auto"/>
                            <w:right w:val="none" w:sz="0" w:space="0" w:color="auto"/>
                          </w:divBdr>
                          <w:divsChild>
                            <w:div w:id="1578436271">
                              <w:marLeft w:val="0"/>
                              <w:marRight w:val="0"/>
                              <w:marTop w:val="0"/>
                              <w:marBottom w:val="0"/>
                              <w:divBdr>
                                <w:top w:val="none" w:sz="0" w:space="0" w:color="auto"/>
                                <w:left w:val="none" w:sz="0" w:space="0" w:color="auto"/>
                                <w:bottom w:val="none" w:sz="0" w:space="0" w:color="auto"/>
                                <w:right w:val="none" w:sz="0" w:space="0" w:color="auto"/>
                              </w:divBdr>
                              <w:divsChild>
                                <w:div w:id="291987655">
                                  <w:marLeft w:val="0"/>
                                  <w:marRight w:val="0"/>
                                  <w:marTop w:val="0"/>
                                  <w:marBottom w:val="0"/>
                                  <w:divBdr>
                                    <w:top w:val="none" w:sz="0" w:space="0" w:color="auto"/>
                                    <w:left w:val="none" w:sz="0" w:space="0" w:color="auto"/>
                                    <w:bottom w:val="none" w:sz="0" w:space="0" w:color="auto"/>
                                    <w:right w:val="none" w:sz="0" w:space="0" w:color="auto"/>
                                  </w:divBdr>
                                  <w:divsChild>
                                    <w:div w:id="796728753">
                                      <w:marLeft w:val="0"/>
                                      <w:marRight w:val="0"/>
                                      <w:marTop w:val="0"/>
                                      <w:marBottom w:val="0"/>
                                      <w:divBdr>
                                        <w:top w:val="none" w:sz="0" w:space="0" w:color="auto"/>
                                        <w:left w:val="none" w:sz="0" w:space="0" w:color="auto"/>
                                        <w:bottom w:val="none" w:sz="0" w:space="0" w:color="auto"/>
                                        <w:right w:val="none" w:sz="0" w:space="0" w:color="auto"/>
                                      </w:divBdr>
                                      <w:divsChild>
                                        <w:div w:id="21320427">
                                          <w:marLeft w:val="0"/>
                                          <w:marRight w:val="0"/>
                                          <w:marTop w:val="0"/>
                                          <w:marBottom w:val="0"/>
                                          <w:divBdr>
                                            <w:top w:val="none" w:sz="0" w:space="0" w:color="auto"/>
                                            <w:left w:val="none" w:sz="0" w:space="0" w:color="auto"/>
                                            <w:bottom w:val="none" w:sz="0" w:space="0" w:color="auto"/>
                                            <w:right w:val="none" w:sz="0" w:space="0" w:color="auto"/>
                                          </w:divBdr>
                                          <w:divsChild>
                                            <w:div w:id="1064182159">
                                              <w:marLeft w:val="0"/>
                                              <w:marRight w:val="0"/>
                                              <w:marTop w:val="0"/>
                                              <w:marBottom w:val="0"/>
                                              <w:divBdr>
                                                <w:top w:val="none" w:sz="0" w:space="0" w:color="auto"/>
                                                <w:left w:val="none" w:sz="0" w:space="0" w:color="auto"/>
                                                <w:bottom w:val="none" w:sz="0" w:space="0" w:color="auto"/>
                                                <w:right w:val="none" w:sz="0" w:space="0" w:color="auto"/>
                                              </w:divBdr>
                                              <w:divsChild>
                                                <w:div w:id="1699696540">
                                                  <w:marLeft w:val="0"/>
                                                  <w:marRight w:val="0"/>
                                                  <w:marTop w:val="0"/>
                                                  <w:marBottom w:val="0"/>
                                                  <w:divBdr>
                                                    <w:top w:val="none" w:sz="0" w:space="0" w:color="auto"/>
                                                    <w:left w:val="none" w:sz="0" w:space="0" w:color="auto"/>
                                                    <w:bottom w:val="none" w:sz="0" w:space="0" w:color="auto"/>
                                                    <w:right w:val="none" w:sz="0" w:space="0" w:color="auto"/>
                                                  </w:divBdr>
                                                  <w:divsChild>
                                                    <w:div w:id="323511426">
                                                      <w:marLeft w:val="0"/>
                                                      <w:marRight w:val="0"/>
                                                      <w:marTop w:val="0"/>
                                                      <w:marBottom w:val="0"/>
                                                      <w:divBdr>
                                                        <w:top w:val="none" w:sz="0" w:space="0" w:color="auto"/>
                                                        <w:left w:val="none" w:sz="0" w:space="0" w:color="auto"/>
                                                        <w:bottom w:val="none" w:sz="0" w:space="0" w:color="auto"/>
                                                        <w:right w:val="none" w:sz="0" w:space="0" w:color="auto"/>
                                                      </w:divBdr>
                                                      <w:divsChild>
                                                        <w:div w:id="202444675">
                                                          <w:marLeft w:val="0"/>
                                                          <w:marRight w:val="0"/>
                                                          <w:marTop w:val="0"/>
                                                          <w:marBottom w:val="0"/>
                                                          <w:divBdr>
                                                            <w:top w:val="none" w:sz="0" w:space="0" w:color="auto"/>
                                                            <w:left w:val="none" w:sz="0" w:space="0" w:color="auto"/>
                                                            <w:bottom w:val="none" w:sz="0" w:space="0" w:color="auto"/>
                                                            <w:right w:val="none" w:sz="0" w:space="0" w:color="auto"/>
                                                          </w:divBdr>
                                                          <w:divsChild>
                                                            <w:div w:id="1771317484">
                                                              <w:marLeft w:val="0"/>
                                                              <w:marRight w:val="0"/>
                                                              <w:marTop w:val="0"/>
                                                              <w:marBottom w:val="0"/>
                                                              <w:divBdr>
                                                                <w:top w:val="none" w:sz="0" w:space="0" w:color="auto"/>
                                                                <w:left w:val="none" w:sz="0" w:space="0" w:color="auto"/>
                                                                <w:bottom w:val="none" w:sz="0" w:space="0" w:color="auto"/>
                                                                <w:right w:val="none" w:sz="0" w:space="0" w:color="auto"/>
                                                              </w:divBdr>
                                                              <w:divsChild>
                                                                <w:div w:id="262878341">
                                                                  <w:marLeft w:val="0"/>
                                                                  <w:marRight w:val="0"/>
                                                                  <w:marTop w:val="0"/>
                                                                  <w:marBottom w:val="0"/>
                                                                  <w:divBdr>
                                                                    <w:top w:val="none" w:sz="0" w:space="0" w:color="auto"/>
                                                                    <w:left w:val="none" w:sz="0" w:space="0" w:color="auto"/>
                                                                    <w:bottom w:val="none" w:sz="0" w:space="0" w:color="auto"/>
                                                                    <w:right w:val="none" w:sz="0" w:space="0" w:color="auto"/>
                                                                  </w:divBdr>
                                                                  <w:divsChild>
                                                                    <w:div w:id="1044603661">
                                                                      <w:marLeft w:val="0"/>
                                                                      <w:marRight w:val="0"/>
                                                                      <w:marTop w:val="0"/>
                                                                      <w:marBottom w:val="0"/>
                                                                      <w:divBdr>
                                                                        <w:top w:val="none" w:sz="0" w:space="0" w:color="auto"/>
                                                                        <w:left w:val="none" w:sz="0" w:space="0" w:color="auto"/>
                                                                        <w:bottom w:val="none" w:sz="0" w:space="0" w:color="auto"/>
                                                                        <w:right w:val="none" w:sz="0" w:space="0" w:color="auto"/>
                                                                      </w:divBdr>
                                                                      <w:divsChild>
                                                                        <w:div w:id="1369406007">
                                                                          <w:marLeft w:val="0"/>
                                                                          <w:marRight w:val="0"/>
                                                                          <w:marTop w:val="0"/>
                                                                          <w:marBottom w:val="0"/>
                                                                          <w:divBdr>
                                                                            <w:top w:val="none" w:sz="0" w:space="0" w:color="auto"/>
                                                                            <w:left w:val="none" w:sz="0" w:space="0" w:color="auto"/>
                                                                            <w:bottom w:val="none" w:sz="0" w:space="0" w:color="auto"/>
                                                                            <w:right w:val="none" w:sz="0" w:space="0" w:color="auto"/>
                                                                          </w:divBdr>
                                                                          <w:divsChild>
                                                                            <w:div w:id="1945648691">
                                                                              <w:marLeft w:val="0"/>
                                                                              <w:marRight w:val="0"/>
                                                                              <w:marTop w:val="0"/>
                                                                              <w:marBottom w:val="0"/>
                                                                              <w:divBdr>
                                                                                <w:top w:val="none" w:sz="0" w:space="0" w:color="auto"/>
                                                                                <w:left w:val="none" w:sz="0" w:space="0" w:color="auto"/>
                                                                                <w:bottom w:val="none" w:sz="0" w:space="0" w:color="auto"/>
                                                                                <w:right w:val="none" w:sz="0" w:space="0" w:color="auto"/>
                                                                              </w:divBdr>
                                                                              <w:divsChild>
                                                                                <w:div w:id="11491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350141">
      <w:bodyDiv w:val="1"/>
      <w:marLeft w:val="0"/>
      <w:marRight w:val="0"/>
      <w:marTop w:val="0"/>
      <w:marBottom w:val="0"/>
      <w:divBdr>
        <w:top w:val="none" w:sz="0" w:space="0" w:color="auto"/>
        <w:left w:val="none" w:sz="0" w:space="0" w:color="auto"/>
        <w:bottom w:val="none" w:sz="0" w:space="0" w:color="auto"/>
        <w:right w:val="none" w:sz="0" w:space="0" w:color="auto"/>
      </w:divBdr>
      <w:divsChild>
        <w:div w:id="2166276">
          <w:marLeft w:val="0"/>
          <w:marRight w:val="0"/>
          <w:marTop w:val="0"/>
          <w:marBottom w:val="0"/>
          <w:divBdr>
            <w:top w:val="none" w:sz="0" w:space="0" w:color="auto"/>
            <w:left w:val="none" w:sz="0" w:space="0" w:color="auto"/>
            <w:bottom w:val="none" w:sz="0" w:space="0" w:color="auto"/>
            <w:right w:val="none" w:sz="0" w:space="0" w:color="auto"/>
          </w:divBdr>
          <w:divsChild>
            <w:div w:id="1495225326">
              <w:marLeft w:val="0"/>
              <w:marRight w:val="0"/>
              <w:marTop w:val="0"/>
              <w:marBottom w:val="0"/>
              <w:divBdr>
                <w:top w:val="none" w:sz="0" w:space="0" w:color="auto"/>
                <w:left w:val="none" w:sz="0" w:space="0" w:color="auto"/>
                <w:bottom w:val="none" w:sz="0" w:space="0" w:color="auto"/>
                <w:right w:val="none" w:sz="0" w:space="0" w:color="auto"/>
              </w:divBdr>
              <w:divsChild>
                <w:div w:id="1255439074">
                  <w:marLeft w:val="0"/>
                  <w:marRight w:val="0"/>
                  <w:marTop w:val="0"/>
                  <w:marBottom w:val="0"/>
                  <w:divBdr>
                    <w:top w:val="none" w:sz="0" w:space="0" w:color="auto"/>
                    <w:left w:val="none" w:sz="0" w:space="0" w:color="auto"/>
                    <w:bottom w:val="none" w:sz="0" w:space="0" w:color="auto"/>
                    <w:right w:val="none" w:sz="0" w:space="0" w:color="auto"/>
                  </w:divBdr>
                  <w:divsChild>
                    <w:div w:id="237256767">
                      <w:marLeft w:val="0"/>
                      <w:marRight w:val="0"/>
                      <w:marTop w:val="0"/>
                      <w:marBottom w:val="0"/>
                      <w:divBdr>
                        <w:top w:val="none" w:sz="0" w:space="0" w:color="auto"/>
                        <w:left w:val="none" w:sz="0" w:space="0" w:color="auto"/>
                        <w:bottom w:val="none" w:sz="0" w:space="0" w:color="auto"/>
                        <w:right w:val="none" w:sz="0" w:space="0" w:color="auto"/>
                      </w:divBdr>
                      <w:divsChild>
                        <w:div w:id="854224013">
                          <w:marLeft w:val="0"/>
                          <w:marRight w:val="0"/>
                          <w:marTop w:val="0"/>
                          <w:marBottom w:val="0"/>
                          <w:divBdr>
                            <w:top w:val="none" w:sz="0" w:space="0" w:color="auto"/>
                            <w:left w:val="none" w:sz="0" w:space="0" w:color="auto"/>
                            <w:bottom w:val="none" w:sz="0" w:space="0" w:color="auto"/>
                            <w:right w:val="none" w:sz="0" w:space="0" w:color="auto"/>
                          </w:divBdr>
                          <w:divsChild>
                            <w:div w:id="35813199">
                              <w:marLeft w:val="0"/>
                              <w:marRight w:val="0"/>
                              <w:marTop w:val="0"/>
                              <w:marBottom w:val="0"/>
                              <w:divBdr>
                                <w:top w:val="none" w:sz="0" w:space="0" w:color="auto"/>
                                <w:left w:val="none" w:sz="0" w:space="0" w:color="auto"/>
                                <w:bottom w:val="none" w:sz="0" w:space="0" w:color="auto"/>
                                <w:right w:val="none" w:sz="0" w:space="0" w:color="auto"/>
                              </w:divBdr>
                              <w:divsChild>
                                <w:div w:id="311298776">
                                  <w:marLeft w:val="0"/>
                                  <w:marRight w:val="0"/>
                                  <w:marTop w:val="0"/>
                                  <w:marBottom w:val="0"/>
                                  <w:divBdr>
                                    <w:top w:val="none" w:sz="0" w:space="0" w:color="auto"/>
                                    <w:left w:val="none" w:sz="0" w:space="0" w:color="auto"/>
                                    <w:bottom w:val="none" w:sz="0" w:space="0" w:color="auto"/>
                                    <w:right w:val="none" w:sz="0" w:space="0" w:color="auto"/>
                                  </w:divBdr>
                                  <w:divsChild>
                                    <w:div w:id="1442143062">
                                      <w:marLeft w:val="0"/>
                                      <w:marRight w:val="0"/>
                                      <w:marTop w:val="0"/>
                                      <w:marBottom w:val="0"/>
                                      <w:divBdr>
                                        <w:top w:val="none" w:sz="0" w:space="0" w:color="auto"/>
                                        <w:left w:val="none" w:sz="0" w:space="0" w:color="auto"/>
                                        <w:bottom w:val="none" w:sz="0" w:space="0" w:color="auto"/>
                                        <w:right w:val="none" w:sz="0" w:space="0" w:color="auto"/>
                                      </w:divBdr>
                                      <w:divsChild>
                                        <w:div w:id="423890367">
                                          <w:marLeft w:val="0"/>
                                          <w:marRight w:val="0"/>
                                          <w:marTop w:val="0"/>
                                          <w:marBottom w:val="0"/>
                                          <w:divBdr>
                                            <w:top w:val="none" w:sz="0" w:space="0" w:color="auto"/>
                                            <w:left w:val="none" w:sz="0" w:space="0" w:color="auto"/>
                                            <w:bottom w:val="none" w:sz="0" w:space="0" w:color="auto"/>
                                            <w:right w:val="none" w:sz="0" w:space="0" w:color="auto"/>
                                          </w:divBdr>
                                          <w:divsChild>
                                            <w:div w:id="2083212694">
                                              <w:marLeft w:val="0"/>
                                              <w:marRight w:val="0"/>
                                              <w:marTop w:val="0"/>
                                              <w:marBottom w:val="0"/>
                                              <w:divBdr>
                                                <w:top w:val="none" w:sz="0" w:space="0" w:color="auto"/>
                                                <w:left w:val="none" w:sz="0" w:space="0" w:color="auto"/>
                                                <w:bottom w:val="none" w:sz="0" w:space="0" w:color="auto"/>
                                                <w:right w:val="none" w:sz="0" w:space="0" w:color="auto"/>
                                              </w:divBdr>
                                              <w:divsChild>
                                                <w:div w:id="1042631255">
                                                  <w:marLeft w:val="0"/>
                                                  <w:marRight w:val="0"/>
                                                  <w:marTop w:val="0"/>
                                                  <w:marBottom w:val="0"/>
                                                  <w:divBdr>
                                                    <w:top w:val="none" w:sz="0" w:space="0" w:color="auto"/>
                                                    <w:left w:val="none" w:sz="0" w:space="0" w:color="auto"/>
                                                    <w:bottom w:val="none" w:sz="0" w:space="0" w:color="auto"/>
                                                    <w:right w:val="none" w:sz="0" w:space="0" w:color="auto"/>
                                                  </w:divBdr>
                                                  <w:divsChild>
                                                    <w:div w:id="1841047102">
                                                      <w:marLeft w:val="0"/>
                                                      <w:marRight w:val="0"/>
                                                      <w:marTop w:val="0"/>
                                                      <w:marBottom w:val="0"/>
                                                      <w:divBdr>
                                                        <w:top w:val="none" w:sz="0" w:space="0" w:color="auto"/>
                                                        <w:left w:val="none" w:sz="0" w:space="0" w:color="auto"/>
                                                        <w:bottom w:val="none" w:sz="0" w:space="0" w:color="auto"/>
                                                        <w:right w:val="none" w:sz="0" w:space="0" w:color="auto"/>
                                                      </w:divBdr>
                                                      <w:divsChild>
                                                        <w:div w:id="418135147">
                                                          <w:marLeft w:val="0"/>
                                                          <w:marRight w:val="0"/>
                                                          <w:marTop w:val="0"/>
                                                          <w:marBottom w:val="0"/>
                                                          <w:divBdr>
                                                            <w:top w:val="none" w:sz="0" w:space="0" w:color="auto"/>
                                                            <w:left w:val="none" w:sz="0" w:space="0" w:color="auto"/>
                                                            <w:bottom w:val="none" w:sz="0" w:space="0" w:color="auto"/>
                                                            <w:right w:val="none" w:sz="0" w:space="0" w:color="auto"/>
                                                          </w:divBdr>
                                                          <w:divsChild>
                                                            <w:div w:id="1978214940">
                                                              <w:marLeft w:val="0"/>
                                                              <w:marRight w:val="0"/>
                                                              <w:marTop w:val="0"/>
                                                              <w:marBottom w:val="0"/>
                                                              <w:divBdr>
                                                                <w:top w:val="none" w:sz="0" w:space="0" w:color="auto"/>
                                                                <w:left w:val="none" w:sz="0" w:space="0" w:color="auto"/>
                                                                <w:bottom w:val="none" w:sz="0" w:space="0" w:color="auto"/>
                                                                <w:right w:val="none" w:sz="0" w:space="0" w:color="auto"/>
                                                              </w:divBdr>
                                                              <w:divsChild>
                                                                <w:div w:id="1777167057">
                                                                  <w:marLeft w:val="0"/>
                                                                  <w:marRight w:val="0"/>
                                                                  <w:marTop w:val="0"/>
                                                                  <w:marBottom w:val="0"/>
                                                                  <w:divBdr>
                                                                    <w:top w:val="none" w:sz="0" w:space="0" w:color="auto"/>
                                                                    <w:left w:val="none" w:sz="0" w:space="0" w:color="auto"/>
                                                                    <w:bottom w:val="none" w:sz="0" w:space="0" w:color="auto"/>
                                                                    <w:right w:val="none" w:sz="0" w:space="0" w:color="auto"/>
                                                                  </w:divBdr>
                                                                  <w:divsChild>
                                                                    <w:div w:id="1674338437">
                                                                      <w:marLeft w:val="0"/>
                                                                      <w:marRight w:val="0"/>
                                                                      <w:marTop w:val="0"/>
                                                                      <w:marBottom w:val="0"/>
                                                                      <w:divBdr>
                                                                        <w:top w:val="none" w:sz="0" w:space="0" w:color="auto"/>
                                                                        <w:left w:val="none" w:sz="0" w:space="0" w:color="auto"/>
                                                                        <w:bottom w:val="none" w:sz="0" w:space="0" w:color="auto"/>
                                                                        <w:right w:val="none" w:sz="0" w:space="0" w:color="auto"/>
                                                                      </w:divBdr>
                                                                      <w:divsChild>
                                                                        <w:div w:id="1236279711">
                                                                          <w:marLeft w:val="0"/>
                                                                          <w:marRight w:val="0"/>
                                                                          <w:marTop w:val="0"/>
                                                                          <w:marBottom w:val="0"/>
                                                                          <w:divBdr>
                                                                            <w:top w:val="none" w:sz="0" w:space="0" w:color="auto"/>
                                                                            <w:left w:val="none" w:sz="0" w:space="0" w:color="auto"/>
                                                                            <w:bottom w:val="none" w:sz="0" w:space="0" w:color="auto"/>
                                                                            <w:right w:val="none" w:sz="0" w:space="0" w:color="auto"/>
                                                                          </w:divBdr>
                                                                          <w:divsChild>
                                                                            <w:div w:id="1720975775">
                                                                              <w:marLeft w:val="0"/>
                                                                              <w:marRight w:val="0"/>
                                                                              <w:marTop w:val="0"/>
                                                                              <w:marBottom w:val="0"/>
                                                                              <w:divBdr>
                                                                                <w:top w:val="none" w:sz="0" w:space="0" w:color="auto"/>
                                                                                <w:left w:val="none" w:sz="0" w:space="0" w:color="auto"/>
                                                                                <w:bottom w:val="none" w:sz="0" w:space="0" w:color="auto"/>
                                                                                <w:right w:val="none" w:sz="0" w:space="0" w:color="auto"/>
                                                                              </w:divBdr>
                                                                              <w:divsChild>
                                                                                <w:div w:id="1961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200479">
      <w:bodyDiv w:val="1"/>
      <w:marLeft w:val="0"/>
      <w:marRight w:val="0"/>
      <w:marTop w:val="0"/>
      <w:marBottom w:val="0"/>
      <w:divBdr>
        <w:top w:val="none" w:sz="0" w:space="0" w:color="auto"/>
        <w:left w:val="none" w:sz="0" w:space="0" w:color="auto"/>
        <w:bottom w:val="none" w:sz="0" w:space="0" w:color="auto"/>
        <w:right w:val="none" w:sz="0" w:space="0" w:color="auto"/>
      </w:divBdr>
    </w:div>
    <w:div w:id="797340862">
      <w:bodyDiv w:val="1"/>
      <w:marLeft w:val="0"/>
      <w:marRight w:val="0"/>
      <w:marTop w:val="0"/>
      <w:marBottom w:val="0"/>
      <w:divBdr>
        <w:top w:val="none" w:sz="0" w:space="0" w:color="auto"/>
        <w:left w:val="none" w:sz="0" w:space="0" w:color="auto"/>
        <w:bottom w:val="none" w:sz="0" w:space="0" w:color="auto"/>
        <w:right w:val="none" w:sz="0" w:space="0" w:color="auto"/>
      </w:divBdr>
    </w:div>
    <w:div w:id="804616621">
      <w:bodyDiv w:val="1"/>
      <w:marLeft w:val="0"/>
      <w:marRight w:val="0"/>
      <w:marTop w:val="0"/>
      <w:marBottom w:val="0"/>
      <w:divBdr>
        <w:top w:val="none" w:sz="0" w:space="0" w:color="auto"/>
        <w:left w:val="none" w:sz="0" w:space="0" w:color="auto"/>
        <w:bottom w:val="none" w:sz="0" w:space="0" w:color="auto"/>
        <w:right w:val="none" w:sz="0" w:space="0" w:color="auto"/>
      </w:divBdr>
      <w:divsChild>
        <w:div w:id="649599776">
          <w:marLeft w:val="0"/>
          <w:marRight w:val="0"/>
          <w:marTop w:val="0"/>
          <w:marBottom w:val="0"/>
          <w:divBdr>
            <w:top w:val="single" w:sz="6" w:space="0" w:color="CCCCCC"/>
            <w:left w:val="single" w:sz="6" w:space="0" w:color="CCCCCC"/>
            <w:bottom w:val="single" w:sz="6" w:space="0" w:color="CCCCCC"/>
            <w:right w:val="single" w:sz="6" w:space="0" w:color="CCCCCC"/>
          </w:divBdr>
          <w:divsChild>
            <w:div w:id="17087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0061">
      <w:bodyDiv w:val="1"/>
      <w:marLeft w:val="0"/>
      <w:marRight w:val="0"/>
      <w:marTop w:val="0"/>
      <w:marBottom w:val="0"/>
      <w:divBdr>
        <w:top w:val="none" w:sz="0" w:space="0" w:color="auto"/>
        <w:left w:val="none" w:sz="0" w:space="0" w:color="auto"/>
        <w:bottom w:val="none" w:sz="0" w:space="0" w:color="auto"/>
        <w:right w:val="none" w:sz="0" w:space="0" w:color="auto"/>
      </w:divBdr>
      <w:divsChild>
        <w:div w:id="1968194049">
          <w:marLeft w:val="0"/>
          <w:marRight w:val="0"/>
          <w:marTop w:val="0"/>
          <w:marBottom w:val="0"/>
          <w:divBdr>
            <w:top w:val="single" w:sz="6" w:space="0" w:color="CCCCCC"/>
            <w:left w:val="single" w:sz="6" w:space="0" w:color="CCCCCC"/>
            <w:bottom w:val="single" w:sz="6" w:space="0" w:color="CCCCCC"/>
            <w:right w:val="single" w:sz="6" w:space="0" w:color="CCCCCC"/>
          </w:divBdr>
          <w:divsChild>
            <w:div w:id="5067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4080">
      <w:bodyDiv w:val="1"/>
      <w:marLeft w:val="0"/>
      <w:marRight w:val="0"/>
      <w:marTop w:val="0"/>
      <w:marBottom w:val="0"/>
      <w:divBdr>
        <w:top w:val="none" w:sz="0" w:space="0" w:color="auto"/>
        <w:left w:val="none" w:sz="0" w:space="0" w:color="auto"/>
        <w:bottom w:val="none" w:sz="0" w:space="0" w:color="auto"/>
        <w:right w:val="none" w:sz="0" w:space="0" w:color="auto"/>
      </w:divBdr>
      <w:divsChild>
        <w:div w:id="1626420806">
          <w:marLeft w:val="0"/>
          <w:marRight w:val="0"/>
          <w:marTop w:val="0"/>
          <w:marBottom w:val="0"/>
          <w:divBdr>
            <w:top w:val="none" w:sz="0" w:space="0" w:color="auto"/>
            <w:left w:val="none" w:sz="0" w:space="0" w:color="auto"/>
            <w:bottom w:val="none" w:sz="0" w:space="0" w:color="auto"/>
            <w:right w:val="none" w:sz="0" w:space="0" w:color="auto"/>
          </w:divBdr>
          <w:divsChild>
            <w:div w:id="1941374845">
              <w:marLeft w:val="0"/>
              <w:marRight w:val="0"/>
              <w:marTop w:val="0"/>
              <w:marBottom w:val="0"/>
              <w:divBdr>
                <w:top w:val="none" w:sz="0" w:space="0" w:color="auto"/>
                <w:left w:val="none" w:sz="0" w:space="0" w:color="auto"/>
                <w:bottom w:val="none" w:sz="0" w:space="0" w:color="auto"/>
                <w:right w:val="none" w:sz="0" w:space="0" w:color="auto"/>
              </w:divBdr>
              <w:divsChild>
                <w:div w:id="1801149713">
                  <w:marLeft w:val="0"/>
                  <w:marRight w:val="0"/>
                  <w:marTop w:val="0"/>
                  <w:marBottom w:val="0"/>
                  <w:divBdr>
                    <w:top w:val="none" w:sz="0" w:space="0" w:color="auto"/>
                    <w:left w:val="none" w:sz="0" w:space="0" w:color="auto"/>
                    <w:bottom w:val="none" w:sz="0" w:space="0" w:color="auto"/>
                    <w:right w:val="none" w:sz="0" w:space="0" w:color="auto"/>
                  </w:divBdr>
                  <w:divsChild>
                    <w:div w:id="927881085">
                      <w:marLeft w:val="0"/>
                      <w:marRight w:val="0"/>
                      <w:marTop w:val="0"/>
                      <w:marBottom w:val="0"/>
                      <w:divBdr>
                        <w:top w:val="none" w:sz="0" w:space="0" w:color="auto"/>
                        <w:left w:val="none" w:sz="0" w:space="0" w:color="auto"/>
                        <w:bottom w:val="none" w:sz="0" w:space="0" w:color="auto"/>
                        <w:right w:val="none" w:sz="0" w:space="0" w:color="auto"/>
                      </w:divBdr>
                      <w:divsChild>
                        <w:div w:id="390345720">
                          <w:marLeft w:val="0"/>
                          <w:marRight w:val="0"/>
                          <w:marTop w:val="0"/>
                          <w:marBottom w:val="0"/>
                          <w:divBdr>
                            <w:top w:val="none" w:sz="0" w:space="0" w:color="auto"/>
                            <w:left w:val="none" w:sz="0" w:space="0" w:color="auto"/>
                            <w:bottom w:val="none" w:sz="0" w:space="0" w:color="auto"/>
                            <w:right w:val="none" w:sz="0" w:space="0" w:color="auto"/>
                          </w:divBdr>
                          <w:divsChild>
                            <w:div w:id="21899754">
                              <w:marLeft w:val="0"/>
                              <w:marRight w:val="0"/>
                              <w:marTop w:val="0"/>
                              <w:marBottom w:val="0"/>
                              <w:divBdr>
                                <w:top w:val="none" w:sz="0" w:space="0" w:color="auto"/>
                                <w:left w:val="none" w:sz="0" w:space="0" w:color="auto"/>
                                <w:bottom w:val="none" w:sz="0" w:space="0" w:color="auto"/>
                                <w:right w:val="none" w:sz="0" w:space="0" w:color="auto"/>
                              </w:divBdr>
                              <w:divsChild>
                                <w:div w:id="381095854">
                                  <w:marLeft w:val="0"/>
                                  <w:marRight w:val="0"/>
                                  <w:marTop w:val="0"/>
                                  <w:marBottom w:val="0"/>
                                  <w:divBdr>
                                    <w:top w:val="none" w:sz="0" w:space="0" w:color="auto"/>
                                    <w:left w:val="none" w:sz="0" w:space="0" w:color="auto"/>
                                    <w:bottom w:val="none" w:sz="0" w:space="0" w:color="auto"/>
                                    <w:right w:val="none" w:sz="0" w:space="0" w:color="auto"/>
                                  </w:divBdr>
                                  <w:divsChild>
                                    <w:div w:id="1322391738">
                                      <w:marLeft w:val="0"/>
                                      <w:marRight w:val="0"/>
                                      <w:marTop w:val="0"/>
                                      <w:marBottom w:val="0"/>
                                      <w:divBdr>
                                        <w:top w:val="none" w:sz="0" w:space="0" w:color="auto"/>
                                        <w:left w:val="none" w:sz="0" w:space="0" w:color="auto"/>
                                        <w:bottom w:val="none" w:sz="0" w:space="0" w:color="auto"/>
                                        <w:right w:val="none" w:sz="0" w:space="0" w:color="auto"/>
                                      </w:divBdr>
                                      <w:divsChild>
                                        <w:div w:id="43647795">
                                          <w:marLeft w:val="0"/>
                                          <w:marRight w:val="0"/>
                                          <w:marTop w:val="0"/>
                                          <w:marBottom w:val="0"/>
                                          <w:divBdr>
                                            <w:top w:val="none" w:sz="0" w:space="0" w:color="auto"/>
                                            <w:left w:val="none" w:sz="0" w:space="0" w:color="auto"/>
                                            <w:bottom w:val="none" w:sz="0" w:space="0" w:color="auto"/>
                                            <w:right w:val="none" w:sz="0" w:space="0" w:color="auto"/>
                                          </w:divBdr>
                                          <w:divsChild>
                                            <w:div w:id="482888909">
                                              <w:marLeft w:val="0"/>
                                              <w:marRight w:val="0"/>
                                              <w:marTop w:val="0"/>
                                              <w:marBottom w:val="0"/>
                                              <w:divBdr>
                                                <w:top w:val="none" w:sz="0" w:space="0" w:color="auto"/>
                                                <w:left w:val="none" w:sz="0" w:space="0" w:color="auto"/>
                                                <w:bottom w:val="none" w:sz="0" w:space="0" w:color="auto"/>
                                                <w:right w:val="none" w:sz="0" w:space="0" w:color="auto"/>
                                              </w:divBdr>
                                              <w:divsChild>
                                                <w:div w:id="991560338">
                                                  <w:marLeft w:val="0"/>
                                                  <w:marRight w:val="0"/>
                                                  <w:marTop w:val="0"/>
                                                  <w:marBottom w:val="0"/>
                                                  <w:divBdr>
                                                    <w:top w:val="none" w:sz="0" w:space="0" w:color="auto"/>
                                                    <w:left w:val="none" w:sz="0" w:space="0" w:color="auto"/>
                                                    <w:bottom w:val="none" w:sz="0" w:space="0" w:color="auto"/>
                                                    <w:right w:val="none" w:sz="0" w:space="0" w:color="auto"/>
                                                  </w:divBdr>
                                                  <w:divsChild>
                                                    <w:div w:id="1472554356">
                                                      <w:marLeft w:val="0"/>
                                                      <w:marRight w:val="0"/>
                                                      <w:marTop w:val="0"/>
                                                      <w:marBottom w:val="0"/>
                                                      <w:divBdr>
                                                        <w:top w:val="none" w:sz="0" w:space="0" w:color="auto"/>
                                                        <w:left w:val="none" w:sz="0" w:space="0" w:color="auto"/>
                                                        <w:bottom w:val="none" w:sz="0" w:space="0" w:color="auto"/>
                                                        <w:right w:val="none" w:sz="0" w:space="0" w:color="auto"/>
                                                      </w:divBdr>
                                                      <w:divsChild>
                                                        <w:div w:id="460733977">
                                                          <w:marLeft w:val="0"/>
                                                          <w:marRight w:val="0"/>
                                                          <w:marTop w:val="0"/>
                                                          <w:marBottom w:val="0"/>
                                                          <w:divBdr>
                                                            <w:top w:val="none" w:sz="0" w:space="0" w:color="auto"/>
                                                            <w:left w:val="none" w:sz="0" w:space="0" w:color="auto"/>
                                                            <w:bottom w:val="none" w:sz="0" w:space="0" w:color="auto"/>
                                                            <w:right w:val="none" w:sz="0" w:space="0" w:color="auto"/>
                                                          </w:divBdr>
                                                          <w:divsChild>
                                                            <w:div w:id="1017000063">
                                                              <w:marLeft w:val="0"/>
                                                              <w:marRight w:val="0"/>
                                                              <w:marTop w:val="0"/>
                                                              <w:marBottom w:val="0"/>
                                                              <w:divBdr>
                                                                <w:top w:val="none" w:sz="0" w:space="0" w:color="auto"/>
                                                                <w:left w:val="none" w:sz="0" w:space="0" w:color="auto"/>
                                                                <w:bottom w:val="none" w:sz="0" w:space="0" w:color="auto"/>
                                                                <w:right w:val="none" w:sz="0" w:space="0" w:color="auto"/>
                                                              </w:divBdr>
                                                              <w:divsChild>
                                                                <w:div w:id="2031904710">
                                                                  <w:marLeft w:val="0"/>
                                                                  <w:marRight w:val="0"/>
                                                                  <w:marTop w:val="0"/>
                                                                  <w:marBottom w:val="0"/>
                                                                  <w:divBdr>
                                                                    <w:top w:val="none" w:sz="0" w:space="0" w:color="auto"/>
                                                                    <w:left w:val="none" w:sz="0" w:space="0" w:color="auto"/>
                                                                    <w:bottom w:val="none" w:sz="0" w:space="0" w:color="auto"/>
                                                                    <w:right w:val="none" w:sz="0" w:space="0" w:color="auto"/>
                                                                  </w:divBdr>
                                                                  <w:divsChild>
                                                                    <w:div w:id="1588462302">
                                                                      <w:marLeft w:val="0"/>
                                                                      <w:marRight w:val="0"/>
                                                                      <w:marTop w:val="0"/>
                                                                      <w:marBottom w:val="0"/>
                                                                      <w:divBdr>
                                                                        <w:top w:val="none" w:sz="0" w:space="0" w:color="auto"/>
                                                                        <w:left w:val="none" w:sz="0" w:space="0" w:color="auto"/>
                                                                        <w:bottom w:val="none" w:sz="0" w:space="0" w:color="auto"/>
                                                                        <w:right w:val="none" w:sz="0" w:space="0" w:color="auto"/>
                                                                      </w:divBdr>
                                                                      <w:divsChild>
                                                                        <w:div w:id="388958881">
                                                                          <w:marLeft w:val="0"/>
                                                                          <w:marRight w:val="0"/>
                                                                          <w:marTop w:val="0"/>
                                                                          <w:marBottom w:val="0"/>
                                                                          <w:divBdr>
                                                                            <w:top w:val="none" w:sz="0" w:space="0" w:color="auto"/>
                                                                            <w:left w:val="none" w:sz="0" w:space="0" w:color="auto"/>
                                                                            <w:bottom w:val="none" w:sz="0" w:space="0" w:color="auto"/>
                                                                            <w:right w:val="none" w:sz="0" w:space="0" w:color="auto"/>
                                                                          </w:divBdr>
                                                                          <w:divsChild>
                                                                            <w:div w:id="1801025421">
                                                                              <w:marLeft w:val="0"/>
                                                                              <w:marRight w:val="0"/>
                                                                              <w:marTop w:val="0"/>
                                                                              <w:marBottom w:val="0"/>
                                                                              <w:divBdr>
                                                                                <w:top w:val="none" w:sz="0" w:space="0" w:color="auto"/>
                                                                                <w:left w:val="none" w:sz="0" w:space="0" w:color="auto"/>
                                                                                <w:bottom w:val="none" w:sz="0" w:space="0" w:color="auto"/>
                                                                                <w:right w:val="none" w:sz="0" w:space="0" w:color="auto"/>
                                                                              </w:divBdr>
                                                                              <w:divsChild>
                                                                                <w:div w:id="175660118">
                                                                                  <w:marLeft w:val="0"/>
                                                                                  <w:marRight w:val="0"/>
                                                                                  <w:marTop w:val="0"/>
                                                                                  <w:marBottom w:val="0"/>
                                                                                  <w:divBdr>
                                                                                    <w:top w:val="none" w:sz="0" w:space="0" w:color="auto"/>
                                                                                    <w:left w:val="none" w:sz="0" w:space="0" w:color="auto"/>
                                                                                    <w:bottom w:val="none" w:sz="0" w:space="0" w:color="auto"/>
                                                                                    <w:right w:val="none" w:sz="0" w:space="0" w:color="auto"/>
                                                                                  </w:divBdr>
                                                                                  <w:divsChild>
                                                                                    <w:div w:id="1602952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0945567">
      <w:bodyDiv w:val="1"/>
      <w:marLeft w:val="0"/>
      <w:marRight w:val="0"/>
      <w:marTop w:val="0"/>
      <w:marBottom w:val="0"/>
      <w:divBdr>
        <w:top w:val="none" w:sz="0" w:space="0" w:color="auto"/>
        <w:left w:val="none" w:sz="0" w:space="0" w:color="auto"/>
        <w:bottom w:val="none" w:sz="0" w:space="0" w:color="auto"/>
        <w:right w:val="none" w:sz="0" w:space="0" w:color="auto"/>
      </w:divBdr>
      <w:divsChild>
        <w:div w:id="1436053943">
          <w:marLeft w:val="0"/>
          <w:marRight w:val="0"/>
          <w:marTop w:val="0"/>
          <w:marBottom w:val="0"/>
          <w:divBdr>
            <w:top w:val="none" w:sz="0" w:space="0" w:color="auto"/>
            <w:left w:val="none" w:sz="0" w:space="0" w:color="auto"/>
            <w:bottom w:val="none" w:sz="0" w:space="0" w:color="auto"/>
            <w:right w:val="none" w:sz="0" w:space="0" w:color="auto"/>
          </w:divBdr>
          <w:divsChild>
            <w:div w:id="356277246">
              <w:marLeft w:val="0"/>
              <w:marRight w:val="0"/>
              <w:marTop w:val="0"/>
              <w:marBottom w:val="0"/>
              <w:divBdr>
                <w:top w:val="none" w:sz="0" w:space="0" w:color="auto"/>
                <w:left w:val="none" w:sz="0" w:space="0" w:color="auto"/>
                <w:bottom w:val="none" w:sz="0" w:space="0" w:color="auto"/>
                <w:right w:val="none" w:sz="0" w:space="0" w:color="auto"/>
              </w:divBdr>
              <w:divsChild>
                <w:div w:id="224072639">
                  <w:marLeft w:val="0"/>
                  <w:marRight w:val="0"/>
                  <w:marTop w:val="0"/>
                  <w:marBottom w:val="0"/>
                  <w:divBdr>
                    <w:top w:val="none" w:sz="0" w:space="0" w:color="auto"/>
                    <w:left w:val="none" w:sz="0" w:space="0" w:color="auto"/>
                    <w:bottom w:val="none" w:sz="0" w:space="0" w:color="auto"/>
                    <w:right w:val="none" w:sz="0" w:space="0" w:color="auto"/>
                  </w:divBdr>
                  <w:divsChild>
                    <w:div w:id="613251851">
                      <w:marLeft w:val="2400"/>
                      <w:marRight w:val="0"/>
                      <w:marTop w:val="0"/>
                      <w:marBottom w:val="0"/>
                      <w:divBdr>
                        <w:top w:val="none" w:sz="0" w:space="0" w:color="auto"/>
                        <w:left w:val="none" w:sz="0" w:space="0" w:color="auto"/>
                        <w:bottom w:val="none" w:sz="0" w:space="0" w:color="auto"/>
                        <w:right w:val="none" w:sz="0" w:space="0" w:color="auto"/>
                      </w:divBdr>
                      <w:divsChild>
                        <w:div w:id="109127977">
                          <w:marLeft w:val="0"/>
                          <w:marRight w:val="0"/>
                          <w:marTop w:val="0"/>
                          <w:marBottom w:val="0"/>
                          <w:divBdr>
                            <w:top w:val="none" w:sz="0" w:space="0" w:color="auto"/>
                            <w:left w:val="none" w:sz="0" w:space="0" w:color="auto"/>
                            <w:bottom w:val="none" w:sz="0" w:space="0" w:color="auto"/>
                            <w:right w:val="none" w:sz="0" w:space="0" w:color="auto"/>
                          </w:divBdr>
                          <w:divsChild>
                            <w:div w:id="1330602374">
                              <w:marLeft w:val="0"/>
                              <w:marRight w:val="0"/>
                              <w:marTop w:val="0"/>
                              <w:marBottom w:val="0"/>
                              <w:divBdr>
                                <w:top w:val="none" w:sz="0" w:space="0" w:color="auto"/>
                                <w:left w:val="none" w:sz="0" w:space="0" w:color="auto"/>
                                <w:bottom w:val="none" w:sz="0" w:space="0" w:color="auto"/>
                                <w:right w:val="none" w:sz="0" w:space="0" w:color="auto"/>
                              </w:divBdr>
                            </w:div>
                            <w:div w:id="17363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499689">
      <w:bodyDiv w:val="1"/>
      <w:marLeft w:val="0"/>
      <w:marRight w:val="0"/>
      <w:marTop w:val="0"/>
      <w:marBottom w:val="0"/>
      <w:divBdr>
        <w:top w:val="none" w:sz="0" w:space="0" w:color="auto"/>
        <w:left w:val="none" w:sz="0" w:space="0" w:color="auto"/>
        <w:bottom w:val="none" w:sz="0" w:space="0" w:color="auto"/>
        <w:right w:val="none" w:sz="0" w:space="0" w:color="auto"/>
      </w:divBdr>
      <w:divsChild>
        <w:div w:id="223805477">
          <w:marLeft w:val="0"/>
          <w:marRight w:val="0"/>
          <w:marTop w:val="0"/>
          <w:marBottom w:val="20"/>
          <w:divBdr>
            <w:top w:val="none" w:sz="0" w:space="0" w:color="auto"/>
            <w:left w:val="none" w:sz="0" w:space="0" w:color="auto"/>
            <w:bottom w:val="none" w:sz="0" w:space="0" w:color="auto"/>
            <w:right w:val="none" w:sz="0" w:space="0" w:color="auto"/>
          </w:divBdr>
        </w:div>
        <w:div w:id="541984353">
          <w:marLeft w:val="0"/>
          <w:marRight w:val="0"/>
          <w:marTop w:val="0"/>
          <w:marBottom w:val="20"/>
          <w:divBdr>
            <w:top w:val="none" w:sz="0" w:space="0" w:color="auto"/>
            <w:left w:val="none" w:sz="0" w:space="0" w:color="auto"/>
            <w:bottom w:val="none" w:sz="0" w:space="0" w:color="auto"/>
            <w:right w:val="none" w:sz="0" w:space="0" w:color="auto"/>
          </w:divBdr>
        </w:div>
      </w:divsChild>
    </w:div>
    <w:div w:id="821117332">
      <w:bodyDiv w:val="1"/>
      <w:marLeft w:val="0"/>
      <w:marRight w:val="0"/>
      <w:marTop w:val="0"/>
      <w:marBottom w:val="0"/>
      <w:divBdr>
        <w:top w:val="none" w:sz="0" w:space="0" w:color="auto"/>
        <w:left w:val="none" w:sz="0" w:space="0" w:color="auto"/>
        <w:bottom w:val="none" w:sz="0" w:space="0" w:color="auto"/>
        <w:right w:val="none" w:sz="0" w:space="0" w:color="auto"/>
      </w:divBdr>
      <w:divsChild>
        <w:div w:id="1062829660">
          <w:marLeft w:val="0"/>
          <w:marRight w:val="0"/>
          <w:marTop w:val="0"/>
          <w:marBottom w:val="0"/>
          <w:divBdr>
            <w:top w:val="none" w:sz="0" w:space="0" w:color="auto"/>
            <w:left w:val="none" w:sz="0" w:space="0" w:color="auto"/>
            <w:bottom w:val="none" w:sz="0" w:space="0" w:color="auto"/>
            <w:right w:val="none" w:sz="0" w:space="0" w:color="auto"/>
          </w:divBdr>
          <w:divsChild>
            <w:div w:id="945038280">
              <w:marLeft w:val="0"/>
              <w:marRight w:val="0"/>
              <w:marTop w:val="0"/>
              <w:marBottom w:val="0"/>
              <w:divBdr>
                <w:top w:val="none" w:sz="0" w:space="0" w:color="auto"/>
                <w:left w:val="none" w:sz="0" w:space="0" w:color="auto"/>
                <w:bottom w:val="none" w:sz="0" w:space="0" w:color="auto"/>
                <w:right w:val="none" w:sz="0" w:space="0" w:color="auto"/>
              </w:divBdr>
              <w:divsChild>
                <w:div w:id="304553857">
                  <w:marLeft w:val="0"/>
                  <w:marRight w:val="0"/>
                  <w:marTop w:val="0"/>
                  <w:marBottom w:val="0"/>
                  <w:divBdr>
                    <w:top w:val="none" w:sz="0" w:space="0" w:color="auto"/>
                    <w:left w:val="none" w:sz="0" w:space="0" w:color="auto"/>
                    <w:bottom w:val="none" w:sz="0" w:space="0" w:color="auto"/>
                    <w:right w:val="none" w:sz="0" w:space="0" w:color="auto"/>
                  </w:divBdr>
                  <w:divsChild>
                    <w:div w:id="644507839">
                      <w:marLeft w:val="0"/>
                      <w:marRight w:val="0"/>
                      <w:marTop w:val="0"/>
                      <w:marBottom w:val="0"/>
                      <w:divBdr>
                        <w:top w:val="none" w:sz="0" w:space="0" w:color="auto"/>
                        <w:left w:val="none" w:sz="0" w:space="0" w:color="auto"/>
                        <w:bottom w:val="none" w:sz="0" w:space="0" w:color="auto"/>
                        <w:right w:val="none" w:sz="0" w:space="0" w:color="auto"/>
                      </w:divBdr>
                      <w:divsChild>
                        <w:div w:id="42413680">
                          <w:marLeft w:val="0"/>
                          <w:marRight w:val="0"/>
                          <w:marTop w:val="0"/>
                          <w:marBottom w:val="0"/>
                          <w:divBdr>
                            <w:top w:val="none" w:sz="0" w:space="0" w:color="auto"/>
                            <w:left w:val="none" w:sz="0" w:space="0" w:color="auto"/>
                            <w:bottom w:val="none" w:sz="0" w:space="0" w:color="auto"/>
                            <w:right w:val="none" w:sz="0" w:space="0" w:color="auto"/>
                          </w:divBdr>
                          <w:divsChild>
                            <w:div w:id="182745633">
                              <w:marLeft w:val="0"/>
                              <w:marRight w:val="0"/>
                              <w:marTop w:val="0"/>
                              <w:marBottom w:val="0"/>
                              <w:divBdr>
                                <w:top w:val="none" w:sz="0" w:space="0" w:color="auto"/>
                                <w:left w:val="none" w:sz="0" w:space="0" w:color="auto"/>
                                <w:bottom w:val="none" w:sz="0" w:space="0" w:color="auto"/>
                                <w:right w:val="none" w:sz="0" w:space="0" w:color="auto"/>
                              </w:divBdr>
                              <w:divsChild>
                                <w:div w:id="1765220228">
                                  <w:marLeft w:val="0"/>
                                  <w:marRight w:val="0"/>
                                  <w:marTop w:val="0"/>
                                  <w:marBottom w:val="0"/>
                                  <w:divBdr>
                                    <w:top w:val="none" w:sz="0" w:space="0" w:color="auto"/>
                                    <w:left w:val="none" w:sz="0" w:space="0" w:color="auto"/>
                                    <w:bottom w:val="none" w:sz="0" w:space="0" w:color="auto"/>
                                    <w:right w:val="none" w:sz="0" w:space="0" w:color="auto"/>
                                  </w:divBdr>
                                  <w:divsChild>
                                    <w:div w:id="1402218391">
                                      <w:marLeft w:val="0"/>
                                      <w:marRight w:val="0"/>
                                      <w:marTop w:val="0"/>
                                      <w:marBottom w:val="0"/>
                                      <w:divBdr>
                                        <w:top w:val="none" w:sz="0" w:space="0" w:color="auto"/>
                                        <w:left w:val="none" w:sz="0" w:space="0" w:color="auto"/>
                                        <w:bottom w:val="none" w:sz="0" w:space="0" w:color="auto"/>
                                        <w:right w:val="none" w:sz="0" w:space="0" w:color="auto"/>
                                      </w:divBdr>
                                      <w:divsChild>
                                        <w:div w:id="982197102">
                                          <w:marLeft w:val="0"/>
                                          <w:marRight w:val="0"/>
                                          <w:marTop w:val="0"/>
                                          <w:marBottom w:val="0"/>
                                          <w:divBdr>
                                            <w:top w:val="none" w:sz="0" w:space="0" w:color="auto"/>
                                            <w:left w:val="none" w:sz="0" w:space="0" w:color="auto"/>
                                            <w:bottom w:val="none" w:sz="0" w:space="0" w:color="auto"/>
                                            <w:right w:val="none" w:sz="0" w:space="0" w:color="auto"/>
                                          </w:divBdr>
                                          <w:divsChild>
                                            <w:div w:id="558983273">
                                              <w:marLeft w:val="0"/>
                                              <w:marRight w:val="0"/>
                                              <w:marTop w:val="0"/>
                                              <w:marBottom w:val="0"/>
                                              <w:divBdr>
                                                <w:top w:val="none" w:sz="0" w:space="0" w:color="auto"/>
                                                <w:left w:val="none" w:sz="0" w:space="0" w:color="auto"/>
                                                <w:bottom w:val="none" w:sz="0" w:space="0" w:color="auto"/>
                                                <w:right w:val="none" w:sz="0" w:space="0" w:color="auto"/>
                                              </w:divBdr>
                                              <w:divsChild>
                                                <w:div w:id="2094622701">
                                                  <w:marLeft w:val="0"/>
                                                  <w:marRight w:val="0"/>
                                                  <w:marTop w:val="0"/>
                                                  <w:marBottom w:val="0"/>
                                                  <w:divBdr>
                                                    <w:top w:val="none" w:sz="0" w:space="0" w:color="auto"/>
                                                    <w:left w:val="none" w:sz="0" w:space="0" w:color="auto"/>
                                                    <w:bottom w:val="none" w:sz="0" w:space="0" w:color="auto"/>
                                                    <w:right w:val="none" w:sz="0" w:space="0" w:color="auto"/>
                                                  </w:divBdr>
                                                  <w:divsChild>
                                                    <w:div w:id="1145119019">
                                                      <w:marLeft w:val="0"/>
                                                      <w:marRight w:val="0"/>
                                                      <w:marTop w:val="0"/>
                                                      <w:marBottom w:val="0"/>
                                                      <w:divBdr>
                                                        <w:top w:val="none" w:sz="0" w:space="0" w:color="auto"/>
                                                        <w:left w:val="none" w:sz="0" w:space="0" w:color="auto"/>
                                                        <w:bottom w:val="none" w:sz="0" w:space="0" w:color="auto"/>
                                                        <w:right w:val="none" w:sz="0" w:space="0" w:color="auto"/>
                                                      </w:divBdr>
                                                      <w:divsChild>
                                                        <w:div w:id="1929730483">
                                                          <w:marLeft w:val="0"/>
                                                          <w:marRight w:val="0"/>
                                                          <w:marTop w:val="0"/>
                                                          <w:marBottom w:val="0"/>
                                                          <w:divBdr>
                                                            <w:top w:val="none" w:sz="0" w:space="0" w:color="auto"/>
                                                            <w:left w:val="none" w:sz="0" w:space="0" w:color="auto"/>
                                                            <w:bottom w:val="none" w:sz="0" w:space="0" w:color="auto"/>
                                                            <w:right w:val="none" w:sz="0" w:space="0" w:color="auto"/>
                                                          </w:divBdr>
                                                          <w:divsChild>
                                                            <w:div w:id="356542281">
                                                              <w:marLeft w:val="0"/>
                                                              <w:marRight w:val="0"/>
                                                              <w:marTop w:val="0"/>
                                                              <w:marBottom w:val="0"/>
                                                              <w:divBdr>
                                                                <w:top w:val="none" w:sz="0" w:space="0" w:color="auto"/>
                                                                <w:left w:val="none" w:sz="0" w:space="0" w:color="auto"/>
                                                                <w:bottom w:val="none" w:sz="0" w:space="0" w:color="auto"/>
                                                                <w:right w:val="none" w:sz="0" w:space="0" w:color="auto"/>
                                                              </w:divBdr>
                                                              <w:divsChild>
                                                                <w:div w:id="46228461">
                                                                  <w:marLeft w:val="0"/>
                                                                  <w:marRight w:val="0"/>
                                                                  <w:marTop w:val="0"/>
                                                                  <w:marBottom w:val="0"/>
                                                                  <w:divBdr>
                                                                    <w:top w:val="none" w:sz="0" w:space="0" w:color="auto"/>
                                                                    <w:left w:val="none" w:sz="0" w:space="0" w:color="auto"/>
                                                                    <w:bottom w:val="none" w:sz="0" w:space="0" w:color="auto"/>
                                                                    <w:right w:val="none" w:sz="0" w:space="0" w:color="auto"/>
                                                                  </w:divBdr>
                                                                  <w:divsChild>
                                                                    <w:div w:id="1382906004">
                                                                      <w:marLeft w:val="0"/>
                                                                      <w:marRight w:val="0"/>
                                                                      <w:marTop w:val="0"/>
                                                                      <w:marBottom w:val="0"/>
                                                                      <w:divBdr>
                                                                        <w:top w:val="none" w:sz="0" w:space="0" w:color="auto"/>
                                                                        <w:left w:val="none" w:sz="0" w:space="0" w:color="auto"/>
                                                                        <w:bottom w:val="none" w:sz="0" w:space="0" w:color="auto"/>
                                                                        <w:right w:val="none" w:sz="0" w:space="0" w:color="auto"/>
                                                                      </w:divBdr>
                                                                      <w:divsChild>
                                                                        <w:div w:id="946887535">
                                                                          <w:marLeft w:val="0"/>
                                                                          <w:marRight w:val="0"/>
                                                                          <w:marTop w:val="0"/>
                                                                          <w:marBottom w:val="0"/>
                                                                          <w:divBdr>
                                                                            <w:top w:val="none" w:sz="0" w:space="0" w:color="auto"/>
                                                                            <w:left w:val="none" w:sz="0" w:space="0" w:color="auto"/>
                                                                            <w:bottom w:val="none" w:sz="0" w:space="0" w:color="auto"/>
                                                                            <w:right w:val="none" w:sz="0" w:space="0" w:color="auto"/>
                                                                          </w:divBdr>
                                                                          <w:divsChild>
                                                                            <w:div w:id="1502115376">
                                                                              <w:marLeft w:val="0"/>
                                                                              <w:marRight w:val="0"/>
                                                                              <w:marTop w:val="0"/>
                                                                              <w:marBottom w:val="0"/>
                                                                              <w:divBdr>
                                                                                <w:top w:val="none" w:sz="0" w:space="0" w:color="auto"/>
                                                                                <w:left w:val="none" w:sz="0" w:space="0" w:color="auto"/>
                                                                                <w:bottom w:val="none" w:sz="0" w:space="0" w:color="auto"/>
                                                                                <w:right w:val="none" w:sz="0" w:space="0" w:color="auto"/>
                                                                              </w:divBdr>
                                                                              <w:divsChild>
                                                                                <w:div w:id="17186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013639">
      <w:bodyDiv w:val="1"/>
      <w:marLeft w:val="0"/>
      <w:marRight w:val="0"/>
      <w:marTop w:val="0"/>
      <w:marBottom w:val="0"/>
      <w:divBdr>
        <w:top w:val="none" w:sz="0" w:space="0" w:color="auto"/>
        <w:left w:val="none" w:sz="0" w:space="0" w:color="auto"/>
        <w:bottom w:val="none" w:sz="0" w:space="0" w:color="auto"/>
        <w:right w:val="none" w:sz="0" w:space="0" w:color="auto"/>
      </w:divBdr>
      <w:divsChild>
        <w:div w:id="893810027">
          <w:marLeft w:val="0"/>
          <w:marRight w:val="0"/>
          <w:marTop w:val="0"/>
          <w:marBottom w:val="0"/>
          <w:divBdr>
            <w:top w:val="single" w:sz="6" w:space="0" w:color="CCCCCC"/>
            <w:left w:val="single" w:sz="6" w:space="0" w:color="CCCCCC"/>
            <w:bottom w:val="single" w:sz="6" w:space="0" w:color="CCCCCC"/>
            <w:right w:val="single" w:sz="6" w:space="0" w:color="CCCCCC"/>
          </w:divBdr>
          <w:divsChild>
            <w:div w:id="20319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19393">
      <w:bodyDiv w:val="1"/>
      <w:marLeft w:val="0"/>
      <w:marRight w:val="0"/>
      <w:marTop w:val="0"/>
      <w:marBottom w:val="0"/>
      <w:divBdr>
        <w:top w:val="none" w:sz="0" w:space="0" w:color="auto"/>
        <w:left w:val="none" w:sz="0" w:space="0" w:color="auto"/>
        <w:bottom w:val="none" w:sz="0" w:space="0" w:color="auto"/>
        <w:right w:val="none" w:sz="0" w:space="0" w:color="auto"/>
      </w:divBdr>
    </w:div>
    <w:div w:id="841970612">
      <w:bodyDiv w:val="1"/>
      <w:marLeft w:val="0"/>
      <w:marRight w:val="0"/>
      <w:marTop w:val="0"/>
      <w:marBottom w:val="0"/>
      <w:divBdr>
        <w:top w:val="none" w:sz="0" w:space="0" w:color="auto"/>
        <w:left w:val="none" w:sz="0" w:space="0" w:color="auto"/>
        <w:bottom w:val="none" w:sz="0" w:space="0" w:color="auto"/>
        <w:right w:val="none" w:sz="0" w:space="0" w:color="auto"/>
      </w:divBdr>
      <w:divsChild>
        <w:div w:id="1703627656">
          <w:marLeft w:val="0"/>
          <w:marRight w:val="0"/>
          <w:marTop w:val="0"/>
          <w:marBottom w:val="0"/>
          <w:divBdr>
            <w:top w:val="none" w:sz="0" w:space="0" w:color="auto"/>
            <w:left w:val="none" w:sz="0" w:space="0" w:color="auto"/>
            <w:bottom w:val="none" w:sz="0" w:space="0" w:color="auto"/>
            <w:right w:val="none" w:sz="0" w:space="0" w:color="auto"/>
          </w:divBdr>
          <w:divsChild>
            <w:div w:id="1501046936">
              <w:marLeft w:val="0"/>
              <w:marRight w:val="0"/>
              <w:marTop w:val="0"/>
              <w:marBottom w:val="0"/>
              <w:divBdr>
                <w:top w:val="none" w:sz="0" w:space="0" w:color="auto"/>
                <w:left w:val="none" w:sz="0" w:space="0" w:color="auto"/>
                <w:bottom w:val="none" w:sz="0" w:space="0" w:color="auto"/>
                <w:right w:val="none" w:sz="0" w:space="0" w:color="auto"/>
              </w:divBdr>
              <w:divsChild>
                <w:div w:id="359160947">
                  <w:marLeft w:val="0"/>
                  <w:marRight w:val="0"/>
                  <w:marTop w:val="0"/>
                  <w:marBottom w:val="0"/>
                  <w:divBdr>
                    <w:top w:val="none" w:sz="0" w:space="0" w:color="auto"/>
                    <w:left w:val="none" w:sz="0" w:space="0" w:color="auto"/>
                    <w:bottom w:val="none" w:sz="0" w:space="0" w:color="auto"/>
                    <w:right w:val="none" w:sz="0" w:space="0" w:color="auto"/>
                  </w:divBdr>
                  <w:divsChild>
                    <w:div w:id="1569921253">
                      <w:marLeft w:val="1719"/>
                      <w:marRight w:val="0"/>
                      <w:marTop w:val="0"/>
                      <w:marBottom w:val="0"/>
                      <w:divBdr>
                        <w:top w:val="none" w:sz="0" w:space="0" w:color="auto"/>
                        <w:left w:val="none" w:sz="0" w:space="0" w:color="auto"/>
                        <w:bottom w:val="none" w:sz="0" w:space="0" w:color="auto"/>
                        <w:right w:val="none" w:sz="0" w:space="0" w:color="auto"/>
                      </w:divBdr>
                      <w:divsChild>
                        <w:div w:id="1711110178">
                          <w:marLeft w:val="0"/>
                          <w:marRight w:val="0"/>
                          <w:marTop w:val="0"/>
                          <w:marBottom w:val="0"/>
                          <w:divBdr>
                            <w:top w:val="none" w:sz="0" w:space="0" w:color="auto"/>
                            <w:left w:val="none" w:sz="0" w:space="0" w:color="auto"/>
                            <w:bottom w:val="none" w:sz="0" w:space="0" w:color="auto"/>
                            <w:right w:val="none" w:sz="0" w:space="0" w:color="auto"/>
                          </w:divBdr>
                          <w:divsChild>
                            <w:div w:id="445272579">
                              <w:marLeft w:val="0"/>
                              <w:marRight w:val="0"/>
                              <w:marTop w:val="0"/>
                              <w:marBottom w:val="0"/>
                              <w:divBdr>
                                <w:top w:val="none" w:sz="0" w:space="0" w:color="auto"/>
                                <w:left w:val="none" w:sz="0" w:space="0" w:color="auto"/>
                                <w:bottom w:val="none" w:sz="0" w:space="0" w:color="auto"/>
                                <w:right w:val="none" w:sz="0" w:space="0" w:color="auto"/>
                              </w:divBdr>
                            </w:div>
                            <w:div w:id="1789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634521">
      <w:bodyDiv w:val="1"/>
      <w:marLeft w:val="0"/>
      <w:marRight w:val="0"/>
      <w:marTop w:val="0"/>
      <w:marBottom w:val="0"/>
      <w:divBdr>
        <w:top w:val="none" w:sz="0" w:space="0" w:color="auto"/>
        <w:left w:val="none" w:sz="0" w:space="0" w:color="auto"/>
        <w:bottom w:val="none" w:sz="0" w:space="0" w:color="auto"/>
        <w:right w:val="none" w:sz="0" w:space="0" w:color="auto"/>
      </w:divBdr>
    </w:div>
    <w:div w:id="845292632">
      <w:bodyDiv w:val="1"/>
      <w:marLeft w:val="0"/>
      <w:marRight w:val="0"/>
      <w:marTop w:val="0"/>
      <w:marBottom w:val="0"/>
      <w:divBdr>
        <w:top w:val="none" w:sz="0" w:space="0" w:color="auto"/>
        <w:left w:val="none" w:sz="0" w:space="0" w:color="auto"/>
        <w:bottom w:val="none" w:sz="0" w:space="0" w:color="auto"/>
        <w:right w:val="none" w:sz="0" w:space="0" w:color="auto"/>
      </w:divBdr>
      <w:divsChild>
        <w:div w:id="395324831">
          <w:marLeft w:val="0"/>
          <w:marRight w:val="0"/>
          <w:marTop w:val="0"/>
          <w:marBottom w:val="0"/>
          <w:divBdr>
            <w:top w:val="none" w:sz="0" w:space="0" w:color="auto"/>
            <w:left w:val="none" w:sz="0" w:space="0" w:color="auto"/>
            <w:bottom w:val="none" w:sz="0" w:space="0" w:color="auto"/>
            <w:right w:val="none" w:sz="0" w:space="0" w:color="auto"/>
          </w:divBdr>
          <w:divsChild>
            <w:div w:id="1154026107">
              <w:marLeft w:val="0"/>
              <w:marRight w:val="0"/>
              <w:marTop w:val="0"/>
              <w:marBottom w:val="0"/>
              <w:divBdr>
                <w:top w:val="none" w:sz="0" w:space="0" w:color="auto"/>
                <w:left w:val="none" w:sz="0" w:space="0" w:color="auto"/>
                <w:bottom w:val="none" w:sz="0" w:space="0" w:color="auto"/>
                <w:right w:val="none" w:sz="0" w:space="0" w:color="auto"/>
              </w:divBdr>
              <w:divsChild>
                <w:div w:id="603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25247">
      <w:bodyDiv w:val="1"/>
      <w:marLeft w:val="0"/>
      <w:marRight w:val="0"/>
      <w:marTop w:val="0"/>
      <w:marBottom w:val="0"/>
      <w:divBdr>
        <w:top w:val="none" w:sz="0" w:space="0" w:color="auto"/>
        <w:left w:val="none" w:sz="0" w:space="0" w:color="auto"/>
        <w:bottom w:val="none" w:sz="0" w:space="0" w:color="auto"/>
        <w:right w:val="none" w:sz="0" w:space="0" w:color="auto"/>
      </w:divBdr>
      <w:divsChild>
        <w:div w:id="786585294">
          <w:marLeft w:val="0"/>
          <w:marRight w:val="0"/>
          <w:marTop w:val="0"/>
          <w:marBottom w:val="0"/>
          <w:divBdr>
            <w:top w:val="none" w:sz="0" w:space="0" w:color="auto"/>
            <w:left w:val="none" w:sz="0" w:space="0" w:color="auto"/>
            <w:bottom w:val="none" w:sz="0" w:space="0" w:color="auto"/>
            <w:right w:val="none" w:sz="0" w:space="0" w:color="auto"/>
          </w:divBdr>
        </w:div>
      </w:divsChild>
    </w:div>
    <w:div w:id="859588905">
      <w:bodyDiv w:val="1"/>
      <w:marLeft w:val="0"/>
      <w:marRight w:val="0"/>
      <w:marTop w:val="0"/>
      <w:marBottom w:val="0"/>
      <w:divBdr>
        <w:top w:val="none" w:sz="0" w:space="0" w:color="auto"/>
        <w:left w:val="none" w:sz="0" w:space="0" w:color="auto"/>
        <w:bottom w:val="none" w:sz="0" w:space="0" w:color="auto"/>
        <w:right w:val="none" w:sz="0" w:space="0" w:color="auto"/>
      </w:divBdr>
      <w:divsChild>
        <w:div w:id="31662827">
          <w:marLeft w:val="0"/>
          <w:marRight w:val="0"/>
          <w:marTop w:val="240"/>
          <w:marBottom w:val="48"/>
          <w:divBdr>
            <w:top w:val="none" w:sz="0" w:space="0" w:color="auto"/>
            <w:left w:val="none" w:sz="0" w:space="0" w:color="auto"/>
            <w:bottom w:val="none" w:sz="0" w:space="0" w:color="auto"/>
            <w:right w:val="none" w:sz="0" w:space="0" w:color="auto"/>
          </w:divBdr>
        </w:div>
        <w:div w:id="1767385981">
          <w:marLeft w:val="0"/>
          <w:marRight w:val="0"/>
          <w:marTop w:val="48"/>
          <w:marBottom w:val="48"/>
          <w:divBdr>
            <w:top w:val="none" w:sz="0" w:space="0" w:color="auto"/>
            <w:left w:val="none" w:sz="0" w:space="0" w:color="auto"/>
            <w:bottom w:val="none" w:sz="0" w:space="0" w:color="auto"/>
            <w:right w:val="none" w:sz="0" w:space="0" w:color="auto"/>
          </w:divBdr>
        </w:div>
      </w:divsChild>
    </w:div>
    <w:div w:id="862404923">
      <w:bodyDiv w:val="1"/>
      <w:marLeft w:val="0"/>
      <w:marRight w:val="0"/>
      <w:marTop w:val="0"/>
      <w:marBottom w:val="0"/>
      <w:divBdr>
        <w:top w:val="none" w:sz="0" w:space="0" w:color="auto"/>
        <w:left w:val="none" w:sz="0" w:space="0" w:color="auto"/>
        <w:bottom w:val="none" w:sz="0" w:space="0" w:color="auto"/>
        <w:right w:val="none" w:sz="0" w:space="0" w:color="auto"/>
      </w:divBdr>
      <w:divsChild>
        <w:div w:id="89132238">
          <w:marLeft w:val="0"/>
          <w:marRight w:val="0"/>
          <w:marTop w:val="0"/>
          <w:marBottom w:val="0"/>
          <w:divBdr>
            <w:top w:val="none" w:sz="0" w:space="0" w:color="auto"/>
            <w:left w:val="none" w:sz="0" w:space="0" w:color="auto"/>
            <w:bottom w:val="none" w:sz="0" w:space="0" w:color="auto"/>
            <w:right w:val="none" w:sz="0" w:space="0" w:color="auto"/>
          </w:divBdr>
          <w:divsChild>
            <w:div w:id="148400399">
              <w:marLeft w:val="0"/>
              <w:marRight w:val="0"/>
              <w:marTop w:val="0"/>
              <w:marBottom w:val="0"/>
              <w:divBdr>
                <w:top w:val="none" w:sz="0" w:space="0" w:color="auto"/>
                <w:left w:val="none" w:sz="0" w:space="0" w:color="auto"/>
                <w:bottom w:val="none" w:sz="0" w:space="0" w:color="auto"/>
                <w:right w:val="none" w:sz="0" w:space="0" w:color="auto"/>
              </w:divBdr>
              <w:divsChild>
                <w:div w:id="927232749">
                  <w:marLeft w:val="0"/>
                  <w:marRight w:val="0"/>
                  <w:marTop w:val="0"/>
                  <w:marBottom w:val="0"/>
                  <w:divBdr>
                    <w:top w:val="none" w:sz="0" w:space="0" w:color="auto"/>
                    <w:left w:val="none" w:sz="0" w:space="0" w:color="auto"/>
                    <w:bottom w:val="none" w:sz="0" w:space="0" w:color="auto"/>
                    <w:right w:val="none" w:sz="0" w:space="0" w:color="auto"/>
                  </w:divBdr>
                  <w:divsChild>
                    <w:div w:id="1987471776">
                      <w:marLeft w:val="2743"/>
                      <w:marRight w:val="0"/>
                      <w:marTop w:val="0"/>
                      <w:marBottom w:val="0"/>
                      <w:divBdr>
                        <w:top w:val="none" w:sz="0" w:space="0" w:color="auto"/>
                        <w:left w:val="none" w:sz="0" w:space="0" w:color="auto"/>
                        <w:bottom w:val="none" w:sz="0" w:space="0" w:color="auto"/>
                        <w:right w:val="none" w:sz="0" w:space="0" w:color="auto"/>
                      </w:divBdr>
                      <w:divsChild>
                        <w:div w:id="1372148528">
                          <w:marLeft w:val="0"/>
                          <w:marRight w:val="0"/>
                          <w:marTop w:val="0"/>
                          <w:marBottom w:val="0"/>
                          <w:divBdr>
                            <w:top w:val="none" w:sz="0" w:space="0" w:color="auto"/>
                            <w:left w:val="none" w:sz="0" w:space="0" w:color="auto"/>
                            <w:bottom w:val="none" w:sz="0" w:space="0" w:color="auto"/>
                            <w:right w:val="none" w:sz="0" w:space="0" w:color="auto"/>
                          </w:divBdr>
                          <w:divsChild>
                            <w:div w:id="14899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056366">
      <w:bodyDiv w:val="1"/>
      <w:marLeft w:val="0"/>
      <w:marRight w:val="0"/>
      <w:marTop w:val="0"/>
      <w:marBottom w:val="0"/>
      <w:divBdr>
        <w:top w:val="none" w:sz="0" w:space="0" w:color="auto"/>
        <w:left w:val="none" w:sz="0" w:space="0" w:color="auto"/>
        <w:bottom w:val="none" w:sz="0" w:space="0" w:color="auto"/>
        <w:right w:val="none" w:sz="0" w:space="0" w:color="auto"/>
      </w:divBdr>
      <w:divsChild>
        <w:div w:id="605310502">
          <w:marLeft w:val="0"/>
          <w:marRight w:val="0"/>
          <w:marTop w:val="0"/>
          <w:marBottom w:val="0"/>
          <w:divBdr>
            <w:top w:val="none" w:sz="0" w:space="0" w:color="auto"/>
            <w:left w:val="none" w:sz="0" w:space="0" w:color="auto"/>
            <w:bottom w:val="none" w:sz="0" w:space="0" w:color="auto"/>
            <w:right w:val="none" w:sz="0" w:space="0" w:color="auto"/>
          </w:divBdr>
          <w:divsChild>
            <w:div w:id="1032456000">
              <w:marLeft w:val="0"/>
              <w:marRight w:val="0"/>
              <w:marTop w:val="0"/>
              <w:marBottom w:val="0"/>
              <w:divBdr>
                <w:top w:val="none" w:sz="0" w:space="0" w:color="auto"/>
                <w:left w:val="none" w:sz="0" w:space="0" w:color="auto"/>
                <w:bottom w:val="none" w:sz="0" w:space="0" w:color="auto"/>
                <w:right w:val="none" w:sz="0" w:space="0" w:color="auto"/>
              </w:divBdr>
              <w:divsChild>
                <w:div w:id="390425265">
                  <w:marLeft w:val="0"/>
                  <w:marRight w:val="0"/>
                  <w:marTop w:val="0"/>
                  <w:marBottom w:val="0"/>
                  <w:divBdr>
                    <w:top w:val="none" w:sz="0" w:space="0" w:color="auto"/>
                    <w:left w:val="none" w:sz="0" w:space="0" w:color="auto"/>
                    <w:bottom w:val="none" w:sz="0" w:space="0" w:color="auto"/>
                    <w:right w:val="none" w:sz="0" w:space="0" w:color="auto"/>
                  </w:divBdr>
                  <w:divsChild>
                    <w:div w:id="2000958058">
                      <w:marLeft w:val="2174"/>
                      <w:marRight w:val="0"/>
                      <w:marTop w:val="0"/>
                      <w:marBottom w:val="0"/>
                      <w:divBdr>
                        <w:top w:val="none" w:sz="0" w:space="0" w:color="auto"/>
                        <w:left w:val="none" w:sz="0" w:space="0" w:color="auto"/>
                        <w:bottom w:val="none" w:sz="0" w:space="0" w:color="auto"/>
                        <w:right w:val="none" w:sz="0" w:space="0" w:color="auto"/>
                      </w:divBdr>
                      <w:divsChild>
                        <w:div w:id="1982684957">
                          <w:marLeft w:val="0"/>
                          <w:marRight w:val="0"/>
                          <w:marTop w:val="0"/>
                          <w:marBottom w:val="0"/>
                          <w:divBdr>
                            <w:top w:val="none" w:sz="0" w:space="0" w:color="auto"/>
                            <w:left w:val="none" w:sz="0" w:space="0" w:color="auto"/>
                            <w:bottom w:val="none" w:sz="0" w:space="0" w:color="auto"/>
                            <w:right w:val="none" w:sz="0" w:space="0" w:color="auto"/>
                          </w:divBdr>
                          <w:divsChild>
                            <w:div w:id="5459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486923">
      <w:bodyDiv w:val="1"/>
      <w:marLeft w:val="0"/>
      <w:marRight w:val="0"/>
      <w:marTop w:val="0"/>
      <w:marBottom w:val="0"/>
      <w:divBdr>
        <w:top w:val="none" w:sz="0" w:space="0" w:color="auto"/>
        <w:left w:val="none" w:sz="0" w:space="0" w:color="auto"/>
        <w:bottom w:val="none" w:sz="0" w:space="0" w:color="auto"/>
        <w:right w:val="none" w:sz="0" w:space="0" w:color="auto"/>
      </w:divBdr>
    </w:div>
    <w:div w:id="874076591">
      <w:bodyDiv w:val="1"/>
      <w:marLeft w:val="0"/>
      <w:marRight w:val="0"/>
      <w:marTop w:val="0"/>
      <w:marBottom w:val="0"/>
      <w:divBdr>
        <w:top w:val="none" w:sz="0" w:space="0" w:color="auto"/>
        <w:left w:val="none" w:sz="0" w:space="0" w:color="auto"/>
        <w:bottom w:val="none" w:sz="0" w:space="0" w:color="auto"/>
        <w:right w:val="none" w:sz="0" w:space="0" w:color="auto"/>
      </w:divBdr>
    </w:div>
    <w:div w:id="882712579">
      <w:bodyDiv w:val="1"/>
      <w:marLeft w:val="0"/>
      <w:marRight w:val="0"/>
      <w:marTop w:val="0"/>
      <w:marBottom w:val="0"/>
      <w:divBdr>
        <w:top w:val="none" w:sz="0" w:space="0" w:color="auto"/>
        <w:left w:val="none" w:sz="0" w:space="0" w:color="auto"/>
        <w:bottom w:val="none" w:sz="0" w:space="0" w:color="auto"/>
        <w:right w:val="none" w:sz="0" w:space="0" w:color="auto"/>
      </w:divBdr>
      <w:divsChild>
        <w:div w:id="1918904801">
          <w:marLeft w:val="0"/>
          <w:marRight w:val="0"/>
          <w:marTop w:val="0"/>
          <w:marBottom w:val="0"/>
          <w:divBdr>
            <w:top w:val="none" w:sz="0" w:space="0" w:color="auto"/>
            <w:left w:val="none" w:sz="0" w:space="0" w:color="auto"/>
            <w:bottom w:val="none" w:sz="0" w:space="0" w:color="auto"/>
            <w:right w:val="none" w:sz="0" w:space="0" w:color="auto"/>
          </w:divBdr>
          <w:divsChild>
            <w:div w:id="441846404">
              <w:marLeft w:val="0"/>
              <w:marRight w:val="0"/>
              <w:marTop w:val="0"/>
              <w:marBottom w:val="0"/>
              <w:divBdr>
                <w:top w:val="none" w:sz="0" w:space="0" w:color="auto"/>
                <w:left w:val="none" w:sz="0" w:space="0" w:color="auto"/>
                <w:bottom w:val="none" w:sz="0" w:space="0" w:color="auto"/>
                <w:right w:val="none" w:sz="0" w:space="0" w:color="auto"/>
              </w:divBdr>
              <w:divsChild>
                <w:div w:id="1871141091">
                  <w:marLeft w:val="0"/>
                  <w:marRight w:val="0"/>
                  <w:marTop w:val="0"/>
                  <w:marBottom w:val="0"/>
                  <w:divBdr>
                    <w:top w:val="none" w:sz="0" w:space="0" w:color="auto"/>
                    <w:left w:val="none" w:sz="0" w:space="0" w:color="auto"/>
                    <w:bottom w:val="none" w:sz="0" w:space="0" w:color="auto"/>
                    <w:right w:val="none" w:sz="0" w:space="0" w:color="auto"/>
                  </w:divBdr>
                  <w:divsChild>
                    <w:div w:id="1713000476">
                      <w:marLeft w:val="0"/>
                      <w:marRight w:val="0"/>
                      <w:marTop w:val="0"/>
                      <w:marBottom w:val="0"/>
                      <w:divBdr>
                        <w:top w:val="none" w:sz="0" w:space="0" w:color="auto"/>
                        <w:left w:val="none" w:sz="0" w:space="0" w:color="auto"/>
                        <w:bottom w:val="none" w:sz="0" w:space="0" w:color="auto"/>
                        <w:right w:val="none" w:sz="0" w:space="0" w:color="auto"/>
                      </w:divBdr>
                      <w:divsChild>
                        <w:div w:id="1572541357">
                          <w:marLeft w:val="0"/>
                          <w:marRight w:val="0"/>
                          <w:marTop w:val="0"/>
                          <w:marBottom w:val="0"/>
                          <w:divBdr>
                            <w:top w:val="none" w:sz="0" w:space="0" w:color="auto"/>
                            <w:left w:val="none" w:sz="0" w:space="0" w:color="auto"/>
                            <w:bottom w:val="none" w:sz="0" w:space="0" w:color="auto"/>
                            <w:right w:val="none" w:sz="0" w:space="0" w:color="auto"/>
                          </w:divBdr>
                          <w:divsChild>
                            <w:div w:id="897596442">
                              <w:marLeft w:val="0"/>
                              <w:marRight w:val="0"/>
                              <w:marTop w:val="0"/>
                              <w:marBottom w:val="0"/>
                              <w:divBdr>
                                <w:top w:val="none" w:sz="0" w:space="0" w:color="auto"/>
                                <w:left w:val="none" w:sz="0" w:space="0" w:color="auto"/>
                                <w:bottom w:val="none" w:sz="0" w:space="0" w:color="auto"/>
                                <w:right w:val="none" w:sz="0" w:space="0" w:color="auto"/>
                              </w:divBdr>
                              <w:divsChild>
                                <w:div w:id="658965629">
                                  <w:marLeft w:val="0"/>
                                  <w:marRight w:val="0"/>
                                  <w:marTop w:val="0"/>
                                  <w:marBottom w:val="0"/>
                                  <w:divBdr>
                                    <w:top w:val="none" w:sz="0" w:space="0" w:color="auto"/>
                                    <w:left w:val="none" w:sz="0" w:space="0" w:color="auto"/>
                                    <w:bottom w:val="none" w:sz="0" w:space="0" w:color="auto"/>
                                    <w:right w:val="none" w:sz="0" w:space="0" w:color="auto"/>
                                  </w:divBdr>
                                  <w:divsChild>
                                    <w:div w:id="683089546">
                                      <w:marLeft w:val="0"/>
                                      <w:marRight w:val="0"/>
                                      <w:marTop w:val="0"/>
                                      <w:marBottom w:val="0"/>
                                      <w:divBdr>
                                        <w:top w:val="none" w:sz="0" w:space="0" w:color="auto"/>
                                        <w:left w:val="none" w:sz="0" w:space="0" w:color="auto"/>
                                        <w:bottom w:val="none" w:sz="0" w:space="0" w:color="auto"/>
                                        <w:right w:val="none" w:sz="0" w:space="0" w:color="auto"/>
                                      </w:divBdr>
                                      <w:divsChild>
                                        <w:div w:id="1424257837">
                                          <w:marLeft w:val="0"/>
                                          <w:marRight w:val="0"/>
                                          <w:marTop w:val="0"/>
                                          <w:marBottom w:val="0"/>
                                          <w:divBdr>
                                            <w:top w:val="none" w:sz="0" w:space="0" w:color="auto"/>
                                            <w:left w:val="none" w:sz="0" w:space="0" w:color="auto"/>
                                            <w:bottom w:val="none" w:sz="0" w:space="0" w:color="auto"/>
                                            <w:right w:val="none" w:sz="0" w:space="0" w:color="auto"/>
                                          </w:divBdr>
                                          <w:divsChild>
                                            <w:div w:id="1542204201">
                                              <w:marLeft w:val="0"/>
                                              <w:marRight w:val="0"/>
                                              <w:marTop w:val="0"/>
                                              <w:marBottom w:val="0"/>
                                              <w:divBdr>
                                                <w:top w:val="none" w:sz="0" w:space="0" w:color="auto"/>
                                                <w:left w:val="none" w:sz="0" w:space="0" w:color="auto"/>
                                                <w:bottom w:val="none" w:sz="0" w:space="0" w:color="auto"/>
                                                <w:right w:val="none" w:sz="0" w:space="0" w:color="auto"/>
                                              </w:divBdr>
                                              <w:divsChild>
                                                <w:div w:id="1525483009">
                                                  <w:marLeft w:val="0"/>
                                                  <w:marRight w:val="0"/>
                                                  <w:marTop w:val="0"/>
                                                  <w:marBottom w:val="0"/>
                                                  <w:divBdr>
                                                    <w:top w:val="none" w:sz="0" w:space="0" w:color="auto"/>
                                                    <w:left w:val="none" w:sz="0" w:space="0" w:color="auto"/>
                                                    <w:bottom w:val="none" w:sz="0" w:space="0" w:color="auto"/>
                                                    <w:right w:val="none" w:sz="0" w:space="0" w:color="auto"/>
                                                  </w:divBdr>
                                                  <w:divsChild>
                                                    <w:div w:id="265114335">
                                                      <w:marLeft w:val="0"/>
                                                      <w:marRight w:val="0"/>
                                                      <w:marTop w:val="0"/>
                                                      <w:marBottom w:val="0"/>
                                                      <w:divBdr>
                                                        <w:top w:val="none" w:sz="0" w:space="0" w:color="auto"/>
                                                        <w:left w:val="none" w:sz="0" w:space="0" w:color="auto"/>
                                                        <w:bottom w:val="none" w:sz="0" w:space="0" w:color="auto"/>
                                                        <w:right w:val="none" w:sz="0" w:space="0" w:color="auto"/>
                                                      </w:divBdr>
                                                      <w:divsChild>
                                                        <w:div w:id="1042754864">
                                                          <w:marLeft w:val="0"/>
                                                          <w:marRight w:val="0"/>
                                                          <w:marTop w:val="0"/>
                                                          <w:marBottom w:val="0"/>
                                                          <w:divBdr>
                                                            <w:top w:val="none" w:sz="0" w:space="0" w:color="auto"/>
                                                            <w:left w:val="none" w:sz="0" w:space="0" w:color="auto"/>
                                                            <w:bottom w:val="none" w:sz="0" w:space="0" w:color="auto"/>
                                                            <w:right w:val="none" w:sz="0" w:space="0" w:color="auto"/>
                                                          </w:divBdr>
                                                          <w:divsChild>
                                                            <w:div w:id="557279217">
                                                              <w:marLeft w:val="0"/>
                                                              <w:marRight w:val="0"/>
                                                              <w:marTop w:val="0"/>
                                                              <w:marBottom w:val="0"/>
                                                              <w:divBdr>
                                                                <w:top w:val="none" w:sz="0" w:space="0" w:color="auto"/>
                                                                <w:left w:val="none" w:sz="0" w:space="0" w:color="auto"/>
                                                                <w:bottom w:val="none" w:sz="0" w:space="0" w:color="auto"/>
                                                                <w:right w:val="none" w:sz="0" w:space="0" w:color="auto"/>
                                                              </w:divBdr>
                                                              <w:divsChild>
                                                                <w:div w:id="2104835911">
                                                                  <w:marLeft w:val="0"/>
                                                                  <w:marRight w:val="0"/>
                                                                  <w:marTop w:val="0"/>
                                                                  <w:marBottom w:val="0"/>
                                                                  <w:divBdr>
                                                                    <w:top w:val="none" w:sz="0" w:space="0" w:color="auto"/>
                                                                    <w:left w:val="none" w:sz="0" w:space="0" w:color="auto"/>
                                                                    <w:bottom w:val="none" w:sz="0" w:space="0" w:color="auto"/>
                                                                    <w:right w:val="none" w:sz="0" w:space="0" w:color="auto"/>
                                                                  </w:divBdr>
                                                                  <w:divsChild>
                                                                    <w:div w:id="1389382257">
                                                                      <w:marLeft w:val="0"/>
                                                                      <w:marRight w:val="0"/>
                                                                      <w:marTop w:val="0"/>
                                                                      <w:marBottom w:val="0"/>
                                                                      <w:divBdr>
                                                                        <w:top w:val="none" w:sz="0" w:space="0" w:color="auto"/>
                                                                        <w:left w:val="none" w:sz="0" w:space="0" w:color="auto"/>
                                                                        <w:bottom w:val="none" w:sz="0" w:space="0" w:color="auto"/>
                                                                        <w:right w:val="none" w:sz="0" w:space="0" w:color="auto"/>
                                                                      </w:divBdr>
                                                                      <w:divsChild>
                                                                        <w:div w:id="1724908596">
                                                                          <w:marLeft w:val="0"/>
                                                                          <w:marRight w:val="0"/>
                                                                          <w:marTop w:val="0"/>
                                                                          <w:marBottom w:val="0"/>
                                                                          <w:divBdr>
                                                                            <w:top w:val="none" w:sz="0" w:space="0" w:color="auto"/>
                                                                            <w:left w:val="none" w:sz="0" w:space="0" w:color="auto"/>
                                                                            <w:bottom w:val="none" w:sz="0" w:space="0" w:color="auto"/>
                                                                            <w:right w:val="none" w:sz="0" w:space="0" w:color="auto"/>
                                                                          </w:divBdr>
                                                                          <w:divsChild>
                                                                            <w:div w:id="1643461332">
                                                                              <w:marLeft w:val="0"/>
                                                                              <w:marRight w:val="0"/>
                                                                              <w:marTop w:val="0"/>
                                                                              <w:marBottom w:val="0"/>
                                                                              <w:divBdr>
                                                                                <w:top w:val="none" w:sz="0" w:space="0" w:color="auto"/>
                                                                                <w:left w:val="none" w:sz="0" w:space="0" w:color="auto"/>
                                                                                <w:bottom w:val="none" w:sz="0" w:space="0" w:color="auto"/>
                                                                                <w:right w:val="none" w:sz="0" w:space="0" w:color="auto"/>
                                                                              </w:divBdr>
                                                                              <w:divsChild>
                                                                                <w:div w:id="14085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6053">
      <w:bodyDiv w:val="1"/>
      <w:marLeft w:val="0"/>
      <w:marRight w:val="0"/>
      <w:marTop w:val="0"/>
      <w:marBottom w:val="0"/>
      <w:divBdr>
        <w:top w:val="none" w:sz="0" w:space="0" w:color="auto"/>
        <w:left w:val="none" w:sz="0" w:space="0" w:color="auto"/>
        <w:bottom w:val="none" w:sz="0" w:space="0" w:color="auto"/>
        <w:right w:val="none" w:sz="0" w:space="0" w:color="auto"/>
      </w:divBdr>
      <w:divsChild>
        <w:div w:id="1713535409">
          <w:marLeft w:val="0"/>
          <w:marRight w:val="0"/>
          <w:marTop w:val="0"/>
          <w:marBottom w:val="0"/>
          <w:divBdr>
            <w:top w:val="none" w:sz="0" w:space="0" w:color="auto"/>
            <w:left w:val="none" w:sz="0" w:space="0" w:color="auto"/>
            <w:bottom w:val="none" w:sz="0" w:space="0" w:color="auto"/>
            <w:right w:val="none" w:sz="0" w:space="0" w:color="auto"/>
          </w:divBdr>
          <w:divsChild>
            <w:div w:id="1603300222">
              <w:marLeft w:val="0"/>
              <w:marRight w:val="0"/>
              <w:marTop w:val="0"/>
              <w:marBottom w:val="0"/>
              <w:divBdr>
                <w:top w:val="none" w:sz="0" w:space="0" w:color="auto"/>
                <w:left w:val="none" w:sz="0" w:space="0" w:color="auto"/>
                <w:bottom w:val="none" w:sz="0" w:space="0" w:color="auto"/>
                <w:right w:val="none" w:sz="0" w:space="0" w:color="auto"/>
              </w:divBdr>
              <w:divsChild>
                <w:div w:id="920941985">
                  <w:marLeft w:val="0"/>
                  <w:marRight w:val="0"/>
                  <w:marTop w:val="0"/>
                  <w:marBottom w:val="0"/>
                  <w:divBdr>
                    <w:top w:val="none" w:sz="0" w:space="0" w:color="auto"/>
                    <w:left w:val="none" w:sz="0" w:space="0" w:color="auto"/>
                    <w:bottom w:val="none" w:sz="0" w:space="0" w:color="auto"/>
                    <w:right w:val="none" w:sz="0" w:space="0" w:color="auto"/>
                  </w:divBdr>
                  <w:divsChild>
                    <w:div w:id="1064448692">
                      <w:marLeft w:val="2400"/>
                      <w:marRight w:val="0"/>
                      <w:marTop w:val="0"/>
                      <w:marBottom w:val="0"/>
                      <w:divBdr>
                        <w:top w:val="none" w:sz="0" w:space="0" w:color="auto"/>
                        <w:left w:val="none" w:sz="0" w:space="0" w:color="auto"/>
                        <w:bottom w:val="none" w:sz="0" w:space="0" w:color="auto"/>
                        <w:right w:val="none" w:sz="0" w:space="0" w:color="auto"/>
                      </w:divBdr>
                      <w:divsChild>
                        <w:div w:id="401998062">
                          <w:marLeft w:val="0"/>
                          <w:marRight w:val="0"/>
                          <w:marTop w:val="0"/>
                          <w:marBottom w:val="0"/>
                          <w:divBdr>
                            <w:top w:val="none" w:sz="0" w:space="0" w:color="auto"/>
                            <w:left w:val="none" w:sz="0" w:space="0" w:color="auto"/>
                            <w:bottom w:val="none" w:sz="0" w:space="0" w:color="auto"/>
                            <w:right w:val="none" w:sz="0" w:space="0" w:color="auto"/>
                          </w:divBdr>
                          <w:divsChild>
                            <w:div w:id="504365921">
                              <w:marLeft w:val="0"/>
                              <w:marRight w:val="0"/>
                              <w:marTop w:val="0"/>
                              <w:marBottom w:val="0"/>
                              <w:divBdr>
                                <w:top w:val="none" w:sz="0" w:space="0" w:color="auto"/>
                                <w:left w:val="none" w:sz="0" w:space="0" w:color="auto"/>
                                <w:bottom w:val="none" w:sz="0" w:space="0" w:color="auto"/>
                                <w:right w:val="none" w:sz="0" w:space="0" w:color="auto"/>
                              </w:divBdr>
                            </w:div>
                            <w:div w:id="17759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446">
      <w:bodyDiv w:val="1"/>
      <w:marLeft w:val="0"/>
      <w:marRight w:val="0"/>
      <w:marTop w:val="0"/>
      <w:marBottom w:val="0"/>
      <w:divBdr>
        <w:top w:val="none" w:sz="0" w:space="0" w:color="auto"/>
        <w:left w:val="none" w:sz="0" w:space="0" w:color="auto"/>
        <w:bottom w:val="none" w:sz="0" w:space="0" w:color="auto"/>
        <w:right w:val="none" w:sz="0" w:space="0" w:color="auto"/>
      </w:divBdr>
    </w:div>
    <w:div w:id="905603569">
      <w:bodyDiv w:val="1"/>
      <w:marLeft w:val="0"/>
      <w:marRight w:val="0"/>
      <w:marTop w:val="0"/>
      <w:marBottom w:val="0"/>
      <w:divBdr>
        <w:top w:val="none" w:sz="0" w:space="0" w:color="auto"/>
        <w:left w:val="none" w:sz="0" w:space="0" w:color="auto"/>
        <w:bottom w:val="none" w:sz="0" w:space="0" w:color="auto"/>
        <w:right w:val="none" w:sz="0" w:space="0" w:color="auto"/>
      </w:divBdr>
    </w:div>
    <w:div w:id="906840170">
      <w:bodyDiv w:val="1"/>
      <w:marLeft w:val="0"/>
      <w:marRight w:val="0"/>
      <w:marTop w:val="0"/>
      <w:marBottom w:val="0"/>
      <w:divBdr>
        <w:top w:val="none" w:sz="0" w:space="0" w:color="auto"/>
        <w:left w:val="none" w:sz="0" w:space="0" w:color="auto"/>
        <w:bottom w:val="none" w:sz="0" w:space="0" w:color="auto"/>
        <w:right w:val="none" w:sz="0" w:space="0" w:color="auto"/>
      </w:divBdr>
      <w:divsChild>
        <w:div w:id="624504096">
          <w:marLeft w:val="0"/>
          <w:marRight w:val="0"/>
          <w:marTop w:val="0"/>
          <w:marBottom w:val="0"/>
          <w:divBdr>
            <w:top w:val="none" w:sz="0" w:space="0" w:color="auto"/>
            <w:left w:val="none" w:sz="0" w:space="0" w:color="auto"/>
            <w:bottom w:val="none" w:sz="0" w:space="0" w:color="auto"/>
            <w:right w:val="none" w:sz="0" w:space="0" w:color="auto"/>
          </w:divBdr>
          <w:divsChild>
            <w:div w:id="95903661">
              <w:marLeft w:val="0"/>
              <w:marRight w:val="0"/>
              <w:marTop w:val="0"/>
              <w:marBottom w:val="0"/>
              <w:divBdr>
                <w:top w:val="none" w:sz="0" w:space="0" w:color="auto"/>
                <w:left w:val="none" w:sz="0" w:space="0" w:color="auto"/>
                <w:bottom w:val="none" w:sz="0" w:space="0" w:color="auto"/>
                <w:right w:val="none" w:sz="0" w:space="0" w:color="auto"/>
              </w:divBdr>
              <w:divsChild>
                <w:div w:id="505901731">
                  <w:marLeft w:val="0"/>
                  <w:marRight w:val="0"/>
                  <w:marTop w:val="0"/>
                  <w:marBottom w:val="0"/>
                  <w:divBdr>
                    <w:top w:val="none" w:sz="0" w:space="0" w:color="auto"/>
                    <w:left w:val="none" w:sz="0" w:space="0" w:color="auto"/>
                    <w:bottom w:val="none" w:sz="0" w:space="0" w:color="auto"/>
                    <w:right w:val="none" w:sz="0" w:space="0" w:color="auto"/>
                  </w:divBdr>
                  <w:divsChild>
                    <w:div w:id="1468818636">
                      <w:marLeft w:val="0"/>
                      <w:marRight w:val="0"/>
                      <w:marTop w:val="0"/>
                      <w:marBottom w:val="0"/>
                      <w:divBdr>
                        <w:top w:val="none" w:sz="0" w:space="0" w:color="auto"/>
                        <w:left w:val="none" w:sz="0" w:space="0" w:color="auto"/>
                        <w:bottom w:val="none" w:sz="0" w:space="0" w:color="auto"/>
                        <w:right w:val="none" w:sz="0" w:space="0" w:color="auto"/>
                      </w:divBdr>
                      <w:divsChild>
                        <w:div w:id="996569895">
                          <w:marLeft w:val="0"/>
                          <w:marRight w:val="0"/>
                          <w:marTop w:val="0"/>
                          <w:marBottom w:val="0"/>
                          <w:divBdr>
                            <w:top w:val="none" w:sz="0" w:space="0" w:color="auto"/>
                            <w:left w:val="none" w:sz="0" w:space="0" w:color="auto"/>
                            <w:bottom w:val="none" w:sz="0" w:space="0" w:color="auto"/>
                            <w:right w:val="none" w:sz="0" w:space="0" w:color="auto"/>
                          </w:divBdr>
                          <w:divsChild>
                            <w:div w:id="1204094708">
                              <w:marLeft w:val="0"/>
                              <w:marRight w:val="0"/>
                              <w:marTop w:val="0"/>
                              <w:marBottom w:val="0"/>
                              <w:divBdr>
                                <w:top w:val="none" w:sz="0" w:space="0" w:color="auto"/>
                                <w:left w:val="none" w:sz="0" w:space="0" w:color="auto"/>
                                <w:bottom w:val="none" w:sz="0" w:space="0" w:color="auto"/>
                                <w:right w:val="none" w:sz="0" w:space="0" w:color="auto"/>
                              </w:divBdr>
                              <w:divsChild>
                                <w:div w:id="1375429064">
                                  <w:marLeft w:val="0"/>
                                  <w:marRight w:val="0"/>
                                  <w:marTop w:val="0"/>
                                  <w:marBottom w:val="0"/>
                                  <w:divBdr>
                                    <w:top w:val="none" w:sz="0" w:space="0" w:color="auto"/>
                                    <w:left w:val="none" w:sz="0" w:space="0" w:color="auto"/>
                                    <w:bottom w:val="none" w:sz="0" w:space="0" w:color="auto"/>
                                    <w:right w:val="none" w:sz="0" w:space="0" w:color="auto"/>
                                  </w:divBdr>
                                  <w:divsChild>
                                    <w:div w:id="1940872718">
                                      <w:marLeft w:val="0"/>
                                      <w:marRight w:val="0"/>
                                      <w:marTop w:val="0"/>
                                      <w:marBottom w:val="0"/>
                                      <w:divBdr>
                                        <w:top w:val="none" w:sz="0" w:space="0" w:color="auto"/>
                                        <w:left w:val="none" w:sz="0" w:space="0" w:color="auto"/>
                                        <w:bottom w:val="none" w:sz="0" w:space="0" w:color="auto"/>
                                        <w:right w:val="none" w:sz="0" w:space="0" w:color="auto"/>
                                      </w:divBdr>
                                      <w:divsChild>
                                        <w:div w:id="1580019985">
                                          <w:marLeft w:val="0"/>
                                          <w:marRight w:val="0"/>
                                          <w:marTop w:val="0"/>
                                          <w:marBottom w:val="0"/>
                                          <w:divBdr>
                                            <w:top w:val="none" w:sz="0" w:space="0" w:color="auto"/>
                                            <w:left w:val="none" w:sz="0" w:space="0" w:color="auto"/>
                                            <w:bottom w:val="none" w:sz="0" w:space="0" w:color="auto"/>
                                            <w:right w:val="none" w:sz="0" w:space="0" w:color="auto"/>
                                          </w:divBdr>
                                          <w:divsChild>
                                            <w:div w:id="1889032504">
                                              <w:marLeft w:val="0"/>
                                              <w:marRight w:val="0"/>
                                              <w:marTop w:val="0"/>
                                              <w:marBottom w:val="0"/>
                                              <w:divBdr>
                                                <w:top w:val="none" w:sz="0" w:space="0" w:color="auto"/>
                                                <w:left w:val="none" w:sz="0" w:space="0" w:color="auto"/>
                                                <w:bottom w:val="none" w:sz="0" w:space="0" w:color="auto"/>
                                                <w:right w:val="none" w:sz="0" w:space="0" w:color="auto"/>
                                              </w:divBdr>
                                              <w:divsChild>
                                                <w:div w:id="1892694560">
                                                  <w:marLeft w:val="0"/>
                                                  <w:marRight w:val="0"/>
                                                  <w:marTop w:val="0"/>
                                                  <w:marBottom w:val="0"/>
                                                  <w:divBdr>
                                                    <w:top w:val="none" w:sz="0" w:space="0" w:color="auto"/>
                                                    <w:left w:val="none" w:sz="0" w:space="0" w:color="auto"/>
                                                    <w:bottom w:val="none" w:sz="0" w:space="0" w:color="auto"/>
                                                    <w:right w:val="none" w:sz="0" w:space="0" w:color="auto"/>
                                                  </w:divBdr>
                                                  <w:divsChild>
                                                    <w:div w:id="170879396">
                                                      <w:marLeft w:val="0"/>
                                                      <w:marRight w:val="0"/>
                                                      <w:marTop w:val="0"/>
                                                      <w:marBottom w:val="0"/>
                                                      <w:divBdr>
                                                        <w:top w:val="none" w:sz="0" w:space="0" w:color="auto"/>
                                                        <w:left w:val="none" w:sz="0" w:space="0" w:color="auto"/>
                                                        <w:bottom w:val="none" w:sz="0" w:space="0" w:color="auto"/>
                                                        <w:right w:val="none" w:sz="0" w:space="0" w:color="auto"/>
                                                      </w:divBdr>
                                                      <w:divsChild>
                                                        <w:div w:id="869298541">
                                                          <w:marLeft w:val="0"/>
                                                          <w:marRight w:val="0"/>
                                                          <w:marTop w:val="0"/>
                                                          <w:marBottom w:val="0"/>
                                                          <w:divBdr>
                                                            <w:top w:val="none" w:sz="0" w:space="0" w:color="auto"/>
                                                            <w:left w:val="none" w:sz="0" w:space="0" w:color="auto"/>
                                                            <w:bottom w:val="none" w:sz="0" w:space="0" w:color="auto"/>
                                                            <w:right w:val="none" w:sz="0" w:space="0" w:color="auto"/>
                                                          </w:divBdr>
                                                          <w:divsChild>
                                                            <w:div w:id="1401053659">
                                                              <w:marLeft w:val="0"/>
                                                              <w:marRight w:val="0"/>
                                                              <w:marTop w:val="0"/>
                                                              <w:marBottom w:val="0"/>
                                                              <w:divBdr>
                                                                <w:top w:val="none" w:sz="0" w:space="0" w:color="auto"/>
                                                                <w:left w:val="none" w:sz="0" w:space="0" w:color="auto"/>
                                                                <w:bottom w:val="none" w:sz="0" w:space="0" w:color="auto"/>
                                                                <w:right w:val="none" w:sz="0" w:space="0" w:color="auto"/>
                                                              </w:divBdr>
                                                              <w:divsChild>
                                                                <w:div w:id="1251507488">
                                                                  <w:marLeft w:val="0"/>
                                                                  <w:marRight w:val="0"/>
                                                                  <w:marTop w:val="0"/>
                                                                  <w:marBottom w:val="0"/>
                                                                  <w:divBdr>
                                                                    <w:top w:val="none" w:sz="0" w:space="0" w:color="auto"/>
                                                                    <w:left w:val="none" w:sz="0" w:space="0" w:color="auto"/>
                                                                    <w:bottom w:val="none" w:sz="0" w:space="0" w:color="auto"/>
                                                                    <w:right w:val="none" w:sz="0" w:space="0" w:color="auto"/>
                                                                  </w:divBdr>
                                                                  <w:divsChild>
                                                                    <w:div w:id="285356387">
                                                                      <w:marLeft w:val="0"/>
                                                                      <w:marRight w:val="0"/>
                                                                      <w:marTop w:val="0"/>
                                                                      <w:marBottom w:val="0"/>
                                                                      <w:divBdr>
                                                                        <w:top w:val="none" w:sz="0" w:space="0" w:color="auto"/>
                                                                        <w:left w:val="none" w:sz="0" w:space="0" w:color="auto"/>
                                                                        <w:bottom w:val="none" w:sz="0" w:space="0" w:color="auto"/>
                                                                        <w:right w:val="none" w:sz="0" w:space="0" w:color="auto"/>
                                                                      </w:divBdr>
                                                                      <w:divsChild>
                                                                        <w:div w:id="1919442020">
                                                                          <w:marLeft w:val="0"/>
                                                                          <w:marRight w:val="0"/>
                                                                          <w:marTop w:val="0"/>
                                                                          <w:marBottom w:val="0"/>
                                                                          <w:divBdr>
                                                                            <w:top w:val="none" w:sz="0" w:space="0" w:color="auto"/>
                                                                            <w:left w:val="none" w:sz="0" w:space="0" w:color="auto"/>
                                                                            <w:bottom w:val="none" w:sz="0" w:space="0" w:color="auto"/>
                                                                            <w:right w:val="none" w:sz="0" w:space="0" w:color="auto"/>
                                                                          </w:divBdr>
                                                                          <w:divsChild>
                                                                            <w:div w:id="1940407440">
                                                                              <w:marLeft w:val="0"/>
                                                                              <w:marRight w:val="0"/>
                                                                              <w:marTop w:val="0"/>
                                                                              <w:marBottom w:val="0"/>
                                                                              <w:divBdr>
                                                                                <w:top w:val="none" w:sz="0" w:space="0" w:color="auto"/>
                                                                                <w:left w:val="none" w:sz="0" w:space="0" w:color="auto"/>
                                                                                <w:bottom w:val="none" w:sz="0" w:space="0" w:color="auto"/>
                                                                                <w:right w:val="none" w:sz="0" w:space="0" w:color="auto"/>
                                                                              </w:divBdr>
                                                                              <w:divsChild>
                                                                                <w:div w:id="19345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748091">
      <w:bodyDiv w:val="1"/>
      <w:marLeft w:val="0"/>
      <w:marRight w:val="0"/>
      <w:marTop w:val="0"/>
      <w:marBottom w:val="0"/>
      <w:divBdr>
        <w:top w:val="none" w:sz="0" w:space="0" w:color="auto"/>
        <w:left w:val="none" w:sz="0" w:space="0" w:color="auto"/>
        <w:bottom w:val="none" w:sz="0" w:space="0" w:color="auto"/>
        <w:right w:val="none" w:sz="0" w:space="0" w:color="auto"/>
      </w:divBdr>
      <w:divsChild>
        <w:div w:id="1047484897">
          <w:marLeft w:val="0"/>
          <w:marRight w:val="0"/>
          <w:marTop w:val="0"/>
          <w:marBottom w:val="0"/>
          <w:divBdr>
            <w:top w:val="none" w:sz="0" w:space="0" w:color="auto"/>
            <w:left w:val="none" w:sz="0" w:space="0" w:color="auto"/>
            <w:bottom w:val="none" w:sz="0" w:space="0" w:color="auto"/>
            <w:right w:val="none" w:sz="0" w:space="0" w:color="auto"/>
          </w:divBdr>
          <w:divsChild>
            <w:div w:id="2147356104">
              <w:marLeft w:val="0"/>
              <w:marRight w:val="0"/>
              <w:marTop w:val="0"/>
              <w:marBottom w:val="0"/>
              <w:divBdr>
                <w:top w:val="none" w:sz="0" w:space="0" w:color="auto"/>
                <w:left w:val="none" w:sz="0" w:space="0" w:color="auto"/>
                <w:bottom w:val="none" w:sz="0" w:space="0" w:color="auto"/>
                <w:right w:val="none" w:sz="0" w:space="0" w:color="auto"/>
              </w:divBdr>
              <w:divsChild>
                <w:div w:id="1775049269">
                  <w:marLeft w:val="0"/>
                  <w:marRight w:val="0"/>
                  <w:marTop w:val="0"/>
                  <w:marBottom w:val="0"/>
                  <w:divBdr>
                    <w:top w:val="none" w:sz="0" w:space="0" w:color="auto"/>
                    <w:left w:val="none" w:sz="0" w:space="0" w:color="auto"/>
                    <w:bottom w:val="none" w:sz="0" w:space="0" w:color="auto"/>
                    <w:right w:val="none" w:sz="0" w:space="0" w:color="auto"/>
                  </w:divBdr>
                  <w:divsChild>
                    <w:div w:id="413556919">
                      <w:marLeft w:val="0"/>
                      <w:marRight w:val="0"/>
                      <w:marTop w:val="0"/>
                      <w:marBottom w:val="0"/>
                      <w:divBdr>
                        <w:top w:val="none" w:sz="0" w:space="0" w:color="auto"/>
                        <w:left w:val="none" w:sz="0" w:space="0" w:color="auto"/>
                        <w:bottom w:val="none" w:sz="0" w:space="0" w:color="auto"/>
                        <w:right w:val="none" w:sz="0" w:space="0" w:color="auto"/>
                      </w:divBdr>
                      <w:divsChild>
                        <w:div w:id="1843815468">
                          <w:marLeft w:val="0"/>
                          <w:marRight w:val="0"/>
                          <w:marTop w:val="0"/>
                          <w:marBottom w:val="0"/>
                          <w:divBdr>
                            <w:top w:val="none" w:sz="0" w:space="0" w:color="auto"/>
                            <w:left w:val="none" w:sz="0" w:space="0" w:color="auto"/>
                            <w:bottom w:val="none" w:sz="0" w:space="0" w:color="auto"/>
                            <w:right w:val="none" w:sz="0" w:space="0" w:color="auto"/>
                          </w:divBdr>
                          <w:divsChild>
                            <w:div w:id="774861635">
                              <w:marLeft w:val="0"/>
                              <w:marRight w:val="0"/>
                              <w:marTop w:val="0"/>
                              <w:marBottom w:val="0"/>
                              <w:divBdr>
                                <w:top w:val="none" w:sz="0" w:space="0" w:color="auto"/>
                                <w:left w:val="none" w:sz="0" w:space="0" w:color="auto"/>
                                <w:bottom w:val="none" w:sz="0" w:space="0" w:color="auto"/>
                                <w:right w:val="none" w:sz="0" w:space="0" w:color="auto"/>
                              </w:divBdr>
                              <w:divsChild>
                                <w:div w:id="822114630">
                                  <w:marLeft w:val="0"/>
                                  <w:marRight w:val="0"/>
                                  <w:marTop w:val="0"/>
                                  <w:marBottom w:val="0"/>
                                  <w:divBdr>
                                    <w:top w:val="none" w:sz="0" w:space="0" w:color="auto"/>
                                    <w:left w:val="none" w:sz="0" w:space="0" w:color="auto"/>
                                    <w:bottom w:val="none" w:sz="0" w:space="0" w:color="auto"/>
                                    <w:right w:val="none" w:sz="0" w:space="0" w:color="auto"/>
                                  </w:divBdr>
                                  <w:divsChild>
                                    <w:div w:id="1894732613">
                                      <w:marLeft w:val="0"/>
                                      <w:marRight w:val="0"/>
                                      <w:marTop w:val="0"/>
                                      <w:marBottom w:val="0"/>
                                      <w:divBdr>
                                        <w:top w:val="none" w:sz="0" w:space="0" w:color="auto"/>
                                        <w:left w:val="none" w:sz="0" w:space="0" w:color="auto"/>
                                        <w:bottom w:val="none" w:sz="0" w:space="0" w:color="auto"/>
                                        <w:right w:val="none" w:sz="0" w:space="0" w:color="auto"/>
                                      </w:divBdr>
                                      <w:divsChild>
                                        <w:div w:id="1264613200">
                                          <w:marLeft w:val="0"/>
                                          <w:marRight w:val="0"/>
                                          <w:marTop w:val="0"/>
                                          <w:marBottom w:val="0"/>
                                          <w:divBdr>
                                            <w:top w:val="none" w:sz="0" w:space="0" w:color="auto"/>
                                            <w:left w:val="none" w:sz="0" w:space="0" w:color="auto"/>
                                            <w:bottom w:val="none" w:sz="0" w:space="0" w:color="auto"/>
                                            <w:right w:val="none" w:sz="0" w:space="0" w:color="auto"/>
                                          </w:divBdr>
                                          <w:divsChild>
                                            <w:div w:id="1574704185">
                                              <w:marLeft w:val="0"/>
                                              <w:marRight w:val="0"/>
                                              <w:marTop w:val="0"/>
                                              <w:marBottom w:val="0"/>
                                              <w:divBdr>
                                                <w:top w:val="none" w:sz="0" w:space="0" w:color="auto"/>
                                                <w:left w:val="none" w:sz="0" w:space="0" w:color="auto"/>
                                                <w:bottom w:val="none" w:sz="0" w:space="0" w:color="auto"/>
                                                <w:right w:val="none" w:sz="0" w:space="0" w:color="auto"/>
                                              </w:divBdr>
                                              <w:divsChild>
                                                <w:div w:id="676615410">
                                                  <w:marLeft w:val="0"/>
                                                  <w:marRight w:val="0"/>
                                                  <w:marTop w:val="0"/>
                                                  <w:marBottom w:val="0"/>
                                                  <w:divBdr>
                                                    <w:top w:val="none" w:sz="0" w:space="0" w:color="auto"/>
                                                    <w:left w:val="none" w:sz="0" w:space="0" w:color="auto"/>
                                                    <w:bottom w:val="none" w:sz="0" w:space="0" w:color="auto"/>
                                                    <w:right w:val="none" w:sz="0" w:space="0" w:color="auto"/>
                                                  </w:divBdr>
                                                  <w:divsChild>
                                                    <w:div w:id="2029989999">
                                                      <w:marLeft w:val="0"/>
                                                      <w:marRight w:val="0"/>
                                                      <w:marTop w:val="0"/>
                                                      <w:marBottom w:val="0"/>
                                                      <w:divBdr>
                                                        <w:top w:val="none" w:sz="0" w:space="0" w:color="auto"/>
                                                        <w:left w:val="none" w:sz="0" w:space="0" w:color="auto"/>
                                                        <w:bottom w:val="none" w:sz="0" w:space="0" w:color="auto"/>
                                                        <w:right w:val="none" w:sz="0" w:space="0" w:color="auto"/>
                                                      </w:divBdr>
                                                      <w:divsChild>
                                                        <w:div w:id="1574579273">
                                                          <w:marLeft w:val="0"/>
                                                          <w:marRight w:val="0"/>
                                                          <w:marTop w:val="0"/>
                                                          <w:marBottom w:val="0"/>
                                                          <w:divBdr>
                                                            <w:top w:val="none" w:sz="0" w:space="0" w:color="auto"/>
                                                            <w:left w:val="none" w:sz="0" w:space="0" w:color="auto"/>
                                                            <w:bottom w:val="none" w:sz="0" w:space="0" w:color="auto"/>
                                                            <w:right w:val="none" w:sz="0" w:space="0" w:color="auto"/>
                                                          </w:divBdr>
                                                          <w:divsChild>
                                                            <w:div w:id="1689794436">
                                                              <w:marLeft w:val="0"/>
                                                              <w:marRight w:val="0"/>
                                                              <w:marTop w:val="0"/>
                                                              <w:marBottom w:val="0"/>
                                                              <w:divBdr>
                                                                <w:top w:val="none" w:sz="0" w:space="0" w:color="auto"/>
                                                                <w:left w:val="none" w:sz="0" w:space="0" w:color="auto"/>
                                                                <w:bottom w:val="none" w:sz="0" w:space="0" w:color="auto"/>
                                                                <w:right w:val="none" w:sz="0" w:space="0" w:color="auto"/>
                                                              </w:divBdr>
                                                              <w:divsChild>
                                                                <w:div w:id="799033965">
                                                                  <w:marLeft w:val="0"/>
                                                                  <w:marRight w:val="0"/>
                                                                  <w:marTop w:val="0"/>
                                                                  <w:marBottom w:val="0"/>
                                                                  <w:divBdr>
                                                                    <w:top w:val="none" w:sz="0" w:space="0" w:color="auto"/>
                                                                    <w:left w:val="none" w:sz="0" w:space="0" w:color="auto"/>
                                                                    <w:bottom w:val="none" w:sz="0" w:space="0" w:color="auto"/>
                                                                    <w:right w:val="none" w:sz="0" w:space="0" w:color="auto"/>
                                                                  </w:divBdr>
                                                                  <w:divsChild>
                                                                    <w:div w:id="1847475072">
                                                                      <w:marLeft w:val="0"/>
                                                                      <w:marRight w:val="0"/>
                                                                      <w:marTop w:val="0"/>
                                                                      <w:marBottom w:val="0"/>
                                                                      <w:divBdr>
                                                                        <w:top w:val="none" w:sz="0" w:space="0" w:color="auto"/>
                                                                        <w:left w:val="none" w:sz="0" w:space="0" w:color="auto"/>
                                                                        <w:bottom w:val="none" w:sz="0" w:space="0" w:color="auto"/>
                                                                        <w:right w:val="none" w:sz="0" w:space="0" w:color="auto"/>
                                                                      </w:divBdr>
                                                                      <w:divsChild>
                                                                        <w:div w:id="1401519916">
                                                                          <w:marLeft w:val="0"/>
                                                                          <w:marRight w:val="0"/>
                                                                          <w:marTop w:val="0"/>
                                                                          <w:marBottom w:val="0"/>
                                                                          <w:divBdr>
                                                                            <w:top w:val="none" w:sz="0" w:space="0" w:color="auto"/>
                                                                            <w:left w:val="none" w:sz="0" w:space="0" w:color="auto"/>
                                                                            <w:bottom w:val="none" w:sz="0" w:space="0" w:color="auto"/>
                                                                            <w:right w:val="none" w:sz="0" w:space="0" w:color="auto"/>
                                                                          </w:divBdr>
                                                                          <w:divsChild>
                                                                            <w:div w:id="123235358">
                                                                              <w:marLeft w:val="0"/>
                                                                              <w:marRight w:val="0"/>
                                                                              <w:marTop w:val="0"/>
                                                                              <w:marBottom w:val="0"/>
                                                                              <w:divBdr>
                                                                                <w:top w:val="none" w:sz="0" w:space="0" w:color="auto"/>
                                                                                <w:left w:val="none" w:sz="0" w:space="0" w:color="auto"/>
                                                                                <w:bottom w:val="none" w:sz="0" w:space="0" w:color="auto"/>
                                                                                <w:right w:val="none" w:sz="0" w:space="0" w:color="auto"/>
                                                                              </w:divBdr>
                                                                              <w:divsChild>
                                                                                <w:div w:id="18814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137991">
      <w:bodyDiv w:val="1"/>
      <w:marLeft w:val="0"/>
      <w:marRight w:val="0"/>
      <w:marTop w:val="0"/>
      <w:marBottom w:val="0"/>
      <w:divBdr>
        <w:top w:val="none" w:sz="0" w:space="0" w:color="auto"/>
        <w:left w:val="none" w:sz="0" w:space="0" w:color="auto"/>
        <w:bottom w:val="none" w:sz="0" w:space="0" w:color="auto"/>
        <w:right w:val="none" w:sz="0" w:space="0" w:color="auto"/>
      </w:divBdr>
      <w:divsChild>
        <w:div w:id="1908804073">
          <w:marLeft w:val="0"/>
          <w:marRight w:val="0"/>
          <w:marTop w:val="0"/>
          <w:marBottom w:val="0"/>
          <w:divBdr>
            <w:top w:val="none" w:sz="0" w:space="0" w:color="auto"/>
            <w:left w:val="none" w:sz="0" w:space="0" w:color="auto"/>
            <w:bottom w:val="none" w:sz="0" w:space="0" w:color="auto"/>
            <w:right w:val="none" w:sz="0" w:space="0" w:color="auto"/>
          </w:divBdr>
          <w:divsChild>
            <w:div w:id="990211973">
              <w:marLeft w:val="0"/>
              <w:marRight w:val="0"/>
              <w:marTop w:val="0"/>
              <w:marBottom w:val="0"/>
              <w:divBdr>
                <w:top w:val="none" w:sz="0" w:space="0" w:color="auto"/>
                <w:left w:val="none" w:sz="0" w:space="0" w:color="auto"/>
                <w:bottom w:val="none" w:sz="0" w:space="0" w:color="auto"/>
                <w:right w:val="none" w:sz="0" w:space="0" w:color="auto"/>
              </w:divBdr>
              <w:divsChild>
                <w:div w:id="2085834636">
                  <w:marLeft w:val="0"/>
                  <w:marRight w:val="0"/>
                  <w:marTop w:val="0"/>
                  <w:marBottom w:val="0"/>
                  <w:divBdr>
                    <w:top w:val="none" w:sz="0" w:space="0" w:color="auto"/>
                    <w:left w:val="none" w:sz="0" w:space="0" w:color="auto"/>
                    <w:bottom w:val="none" w:sz="0" w:space="0" w:color="auto"/>
                    <w:right w:val="none" w:sz="0" w:space="0" w:color="auto"/>
                  </w:divBdr>
                  <w:divsChild>
                    <w:div w:id="352265075">
                      <w:marLeft w:val="0"/>
                      <w:marRight w:val="0"/>
                      <w:marTop w:val="0"/>
                      <w:marBottom w:val="0"/>
                      <w:divBdr>
                        <w:top w:val="none" w:sz="0" w:space="0" w:color="auto"/>
                        <w:left w:val="none" w:sz="0" w:space="0" w:color="auto"/>
                        <w:bottom w:val="none" w:sz="0" w:space="0" w:color="auto"/>
                        <w:right w:val="none" w:sz="0" w:space="0" w:color="auto"/>
                      </w:divBdr>
                      <w:divsChild>
                        <w:div w:id="1130977493">
                          <w:marLeft w:val="0"/>
                          <w:marRight w:val="0"/>
                          <w:marTop w:val="0"/>
                          <w:marBottom w:val="0"/>
                          <w:divBdr>
                            <w:top w:val="none" w:sz="0" w:space="0" w:color="auto"/>
                            <w:left w:val="none" w:sz="0" w:space="0" w:color="auto"/>
                            <w:bottom w:val="none" w:sz="0" w:space="0" w:color="auto"/>
                            <w:right w:val="none" w:sz="0" w:space="0" w:color="auto"/>
                          </w:divBdr>
                          <w:divsChild>
                            <w:div w:id="1429892299">
                              <w:marLeft w:val="0"/>
                              <w:marRight w:val="0"/>
                              <w:marTop w:val="0"/>
                              <w:marBottom w:val="0"/>
                              <w:divBdr>
                                <w:top w:val="none" w:sz="0" w:space="0" w:color="auto"/>
                                <w:left w:val="none" w:sz="0" w:space="0" w:color="auto"/>
                                <w:bottom w:val="none" w:sz="0" w:space="0" w:color="auto"/>
                                <w:right w:val="none" w:sz="0" w:space="0" w:color="auto"/>
                              </w:divBdr>
                              <w:divsChild>
                                <w:div w:id="159741435">
                                  <w:marLeft w:val="0"/>
                                  <w:marRight w:val="0"/>
                                  <w:marTop w:val="0"/>
                                  <w:marBottom w:val="0"/>
                                  <w:divBdr>
                                    <w:top w:val="none" w:sz="0" w:space="0" w:color="auto"/>
                                    <w:left w:val="none" w:sz="0" w:space="0" w:color="auto"/>
                                    <w:bottom w:val="none" w:sz="0" w:space="0" w:color="auto"/>
                                    <w:right w:val="none" w:sz="0" w:space="0" w:color="auto"/>
                                  </w:divBdr>
                                  <w:divsChild>
                                    <w:div w:id="1049037548">
                                      <w:marLeft w:val="0"/>
                                      <w:marRight w:val="0"/>
                                      <w:marTop w:val="0"/>
                                      <w:marBottom w:val="0"/>
                                      <w:divBdr>
                                        <w:top w:val="none" w:sz="0" w:space="0" w:color="auto"/>
                                        <w:left w:val="none" w:sz="0" w:space="0" w:color="auto"/>
                                        <w:bottom w:val="none" w:sz="0" w:space="0" w:color="auto"/>
                                        <w:right w:val="none" w:sz="0" w:space="0" w:color="auto"/>
                                      </w:divBdr>
                                      <w:divsChild>
                                        <w:div w:id="1071392942">
                                          <w:marLeft w:val="0"/>
                                          <w:marRight w:val="0"/>
                                          <w:marTop w:val="0"/>
                                          <w:marBottom w:val="0"/>
                                          <w:divBdr>
                                            <w:top w:val="none" w:sz="0" w:space="0" w:color="auto"/>
                                            <w:left w:val="none" w:sz="0" w:space="0" w:color="auto"/>
                                            <w:bottom w:val="none" w:sz="0" w:space="0" w:color="auto"/>
                                            <w:right w:val="none" w:sz="0" w:space="0" w:color="auto"/>
                                          </w:divBdr>
                                          <w:divsChild>
                                            <w:div w:id="723019478">
                                              <w:marLeft w:val="0"/>
                                              <w:marRight w:val="0"/>
                                              <w:marTop w:val="0"/>
                                              <w:marBottom w:val="0"/>
                                              <w:divBdr>
                                                <w:top w:val="none" w:sz="0" w:space="0" w:color="auto"/>
                                                <w:left w:val="none" w:sz="0" w:space="0" w:color="auto"/>
                                                <w:bottom w:val="none" w:sz="0" w:space="0" w:color="auto"/>
                                                <w:right w:val="none" w:sz="0" w:space="0" w:color="auto"/>
                                              </w:divBdr>
                                              <w:divsChild>
                                                <w:div w:id="1024402285">
                                                  <w:marLeft w:val="0"/>
                                                  <w:marRight w:val="0"/>
                                                  <w:marTop w:val="0"/>
                                                  <w:marBottom w:val="0"/>
                                                  <w:divBdr>
                                                    <w:top w:val="none" w:sz="0" w:space="0" w:color="auto"/>
                                                    <w:left w:val="none" w:sz="0" w:space="0" w:color="auto"/>
                                                    <w:bottom w:val="none" w:sz="0" w:space="0" w:color="auto"/>
                                                    <w:right w:val="none" w:sz="0" w:space="0" w:color="auto"/>
                                                  </w:divBdr>
                                                  <w:divsChild>
                                                    <w:div w:id="1482230970">
                                                      <w:marLeft w:val="0"/>
                                                      <w:marRight w:val="0"/>
                                                      <w:marTop w:val="0"/>
                                                      <w:marBottom w:val="0"/>
                                                      <w:divBdr>
                                                        <w:top w:val="none" w:sz="0" w:space="0" w:color="auto"/>
                                                        <w:left w:val="none" w:sz="0" w:space="0" w:color="auto"/>
                                                        <w:bottom w:val="none" w:sz="0" w:space="0" w:color="auto"/>
                                                        <w:right w:val="none" w:sz="0" w:space="0" w:color="auto"/>
                                                      </w:divBdr>
                                                      <w:divsChild>
                                                        <w:div w:id="1963922696">
                                                          <w:marLeft w:val="0"/>
                                                          <w:marRight w:val="0"/>
                                                          <w:marTop w:val="0"/>
                                                          <w:marBottom w:val="0"/>
                                                          <w:divBdr>
                                                            <w:top w:val="none" w:sz="0" w:space="0" w:color="auto"/>
                                                            <w:left w:val="none" w:sz="0" w:space="0" w:color="auto"/>
                                                            <w:bottom w:val="none" w:sz="0" w:space="0" w:color="auto"/>
                                                            <w:right w:val="none" w:sz="0" w:space="0" w:color="auto"/>
                                                          </w:divBdr>
                                                          <w:divsChild>
                                                            <w:div w:id="1508670032">
                                                              <w:marLeft w:val="0"/>
                                                              <w:marRight w:val="0"/>
                                                              <w:marTop w:val="0"/>
                                                              <w:marBottom w:val="0"/>
                                                              <w:divBdr>
                                                                <w:top w:val="none" w:sz="0" w:space="0" w:color="auto"/>
                                                                <w:left w:val="none" w:sz="0" w:space="0" w:color="auto"/>
                                                                <w:bottom w:val="none" w:sz="0" w:space="0" w:color="auto"/>
                                                                <w:right w:val="none" w:sz="0" w:space="0" w:color="auto"/>
                                                              </w:divBdr>
                                                              <w:divsChild>
                                                                <w:div w:id="1197306306">
                                                                  <w:marLeft w:val="0"/>
                                                                  <w:marRight w:val="0"/>
                                                                  <w:marTop w:val="0"/>
                                                                  <w:marBottom w:val="0"/>
                                                                  <w:divBdr>
                                                                    <w:top w:val="none" w:sz="0" w:space="0" w:color="auto"/>
                                                                    <w:left w:val="none" w:sz="0" w:space="0" w:color="auto"/>
                                                                    <w:bottom w:val="none" w:sz="0" w:space="0" w:color="auto"/>
                                                                    <w:right w:val="none" w:sz="0" w:space="0" w:color="auto"/>
                                                                  </w:divBdr>
                                                                  <w:divsChild>
                                                                    <w:div w:id="1977636074">
                                                                      <w:marLeft w:val="0"/>
                                                                      <w:marRight w:val="0"/>
                                                                      <w:marTop w:val="0"/>
                                                                      <w:marBottom w:val="0"/>
                                                                      <w:divBdr>
                                                                        <w:top w:val="none" w:sz="0" w:space="0" w:color="auto"/>
                                                                        <w:left w:val="none" w:sz="0" w:space="0" w:color="auto"/>
                                                                        <w:bottom w:val="none" w:sz="0" w:space="0" w:color="auto"/>
                                                                        <w:right w:val="none" w:sz="0" w:space="0" w:color="auto"/>
                                                                      </w:divBdr>
                                                                      <w:divsChild>
                                                                        <w:div w:id="715542924">
                                                                          <w:marLeft w:val="0"/>
                                                                          <w:marRight w:val="0"/>
                                                                          <w:marTop w:val="0"/>
                                                                          <w:marBottom w:val="0"/>
                                                                          <w:divBdr>
                                                                            <w:top w:val="none" w:sz="0" w:space="0" w:color="auto"/>
                                                                            <w:left w:val="none" w:sz="0" w:space="0" w:color="auto"/>
                                                                            <w:bottom w:val="none" w:sz="0" w:space="0" w:color="auto"/>
                                                                            <w:right w:val="none" w:sz="0" w:space="0" w:color="auto"/>
                                                                          </w:divBdr>
                                                                          <w:divsChild>
                                                                            <w:div w:id="950432053">
                                                                              <w:marLeft w:val="0"/>
                                                                              <w:marRight w:val="0"/>
                                                                              <w:marTop w:val="0"/>
                                                                              <w:marBottom w:val="0"/>
                                                                              <w:divBdr>
                                                                                <w:top w:val="none" w:sz="0" w:space="0" w:color="auto"/>
                                                                                <w:left w:val="none" w:sz="0" w:space="0" w:color="auto"/>
                                                                                <w:bottom w:val="none" w:sz="0" w:space="0" w:color="auto"/>
                                                                                <w:right w:val="none" w:sz="0" w:space="0" w:color="auto"/>
                                                                              </w:divBdr>
                                                                              <w:divsChild>
                                                                                <w:div w:id="12676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5845987">
      <w:bodyDiv w:val="1"/>
      <w:marLeft w:val="0"/>
      <w:marRight w:val="0"/>
      <w:marTop w:val="0"/>
      <w:marBottom w:val="0"/>
      <w:divBdr>
        <w:top w:val="none" w:sz="0" w:space="0" w:color="auto"/>
        <w:left w:val="none" w:sz="0" w:space="0" w:color="auto"/>
        <w:bottom w:val="none" w:sz="0" w:space="0" w:color="auto"/>
        <w:right w:val="none" w:sz="0" w:space="0" w:color="auto"/>
      </w:divBdr>
    </w:div>
    <w:div w:id="926041235">
      <w:bodyDiv w:val="1"/>
      <w:marLeft w:val="0"/>
      <w:marRight w:val="0"/>
      <w:marTop w:val="0"/>
      <w:marBottom w:val="0"/>
      <w:divBdr>
        <w:top w:val="none" w:sz="0" w:space="0" w:color="auto"/>
        <w:left w:val="none" w:sz="0" w:space="0" w:color="auto"/>
        <w:bottom w:val="none" w:sz="0" w:space="0" w:color="auto"/>
        <w:right w:val="none" w:sz="0" w:space="0" w:color="auto"/>
      </w:divBdr>
    </w:div>
    <w:div w:id="927889950">
      <w:bodyDiv w:val="1"/>
      <w:marLeft w:val="0"/>
      <w:marRight w:val="0"/>
      <w:marTop w:val="0"/>
      <w:marBottom w:val="0"/>
      <w:divBdr>
        <w:top w:val="none" w:sz="0" w:space="0" w:color="auto"/>
        <w:left w:val="none" w:sz="0" w:space="0" w:color="auto"/>
        <w:bottom w:val="none" w:sz="0" w:space="0" w:color="auto"/>
        <w:right w:val="none" w:sz="0" w:space="0" w:color="auto"/>
      </w:divBdr>
    </w:div>
    <w:div w:id="928612329">
      <w:bodyDiv w:val="1"/>
      <w:marLeft w:val="0"/>
      <w:marRight w:val="0"/>
      <w:marTop w:val="0"/>
      <w:marBottom w:val="0"/>
      <w:divBdr>
        <w:top w:val="none" w:sz="0" w:space="0" w:color="auto"/>
        <w:left w:val="none" w:sz="0" w:space="0" w:color="auto"/>
        <w:bottom w:val="none" w:sz="0" w:space="0" w:color="auto"/>
        <w:right w:val="none" w:sz="0" w:space="0" w:color="auto"/>
      </w:divBdr>
      <w:divsChild>
        <w:div w:id="168277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7263">
      <w:bodyDiv w:val="1"/>
      <w:marLeft w:val="0"/>
      <w:marRight w:val="0"/>
      <w:marTop w:val="0"/>
      <w:marBottom w:val="0"/>
      <w:divBdr>
        <w:top w:val="none" w:sz="0" w:space="0" w:color="auto"/>
        <w:left w:val="none" w:sz="0" w:space="0" w:color="auto"/>
        <w:bottom w:val="none" w:sz="0" w:space="0" w:color="auto"/>
        <w:right w:val="none" w:sz="0" w:space="0" w:color="auto"/>
      </w:divBdr>
      <w:divsChild>
        <w:div w:id="203565847">
          <w:marLeft w:val="0"/>
          <w:marRight w:val="0"/>
          <w:marTop w:val="0"/>
          <w:marBottom w:val="0"/>
          <w:divBdr>
            <w:top w:val="none" w:sz="0" w:space="0" w:color="auto"/>
            <w:left w:val="none" w:sz="0" w:space="0" w:color="auto"/>
            <w:bottom w:val="none" w:sz="0" w:space="0" w:color="auto"/>
            <w:right w:val="none" w:sz="0" w:space="0" w:color="auto"/>
          </w:divBdr>
          <w:divsChild>
            <w:div w:id="2147359459">
              <w:marLeft w:val="0"/>
              <w:marRight w:val="0"/>
              <w:marTop w:val="0"/>
              <w:marBottom w:val="0"/>
              <w:divBdr>
                <w:top w:val="none" w:sz="0" w:space="0" w:color="auto"/>
                <w:left w:val="none" w:sz="0" w:space="0" w:color="auto"/>
                <w:bottom w:val="none" w:sz="0" w:space="0" w:color="auto"/>
                <w:right w:val="none" w:sz="0" w:space="0" w:color="auto"/>
              </w:divBdr>
              <w:divsChild>
                <w:div w:id="1528979703">
                  <w:marLeft w:val="0"/>
                  <w:marRight w:val="0"/>
                  <w:marTop w:val="0"/>
                  <w:marBottom w:val="0"/>
                  <w:divBdr>
                    <w:top w:val="none" w:sz="0" w:space="0" w:color="auto"/>
                    <w:left w:val="none" w:sz="0" w:space="0" w:color="auto"/>
                    <w:bottom w:val="none" w:sz="0" w:space="0" w:color="auto"/>
                    <w:right w:val="none" w:sz="0" w:space="0" w:color="auto"/>
                  </w:divBdr>
                  <w:divsChild>
                    <w:div w:id="2002997876">
                      <w:marLeft w:val="2174"/>
                      <w:marRight w:val="0"/>
                      <w:marTop w:val="0"/>
                      <w:marBottom w:val="0"/>
                      <w:divBdr>
                        <w:top w:val="none" w:sz="0" w:space="0" w:color="auto"/>
                        <w:left w:val="none" w:sz="0" w:space="0" w:color="auto"/>
                        <w:bottom w:val="none" w:sz="0" w:space="0" w:color="auto"/>
                        <w:right w:val="none" w:sz="0" w:space="0" w:color="auto"/>
                      </w:divBdr>
                      <w:divsChild>
                        <w:div w:id="493227509">
                          <w:marLeft w:val="0"/>
                          <w:marRight w:val="0"/>
                          <w:marTop w:val="0"/>
                          <w:marBottom w:val="0"/>
                          <w:divBdr>
                            <w:top w:val="none" w:sz="0" w:space="0" w:color="auto"/>
                            <w:left w:val="none" w:sz="0" w:space="0" w:color="auto"/>
                            <w:bottom w:val="none" w:sz="0" w:space="0" w:color="auto"/>
                            <w:right w:val="none" w:sz="0" w:space="0" w:color="auto"/>
                          </w:divBdr>
                          <w:divsChild>
                            <w:div w:id="475148966">
                              <w:marLeft w:val="0"/>
                              <w:marRight w:val="0"/>
                              <w:marTop w:val="0"/>
                              <w:marBottom w:val="0"/>
                              <w:divBdr>
                                <w:top w:val="none" w:sz="0" w:space="0" w:color="auto"/>
                                <w:left w:val="none" w:sz="0" w:space="0" w:color="auto"/>
                                <w:bottom w:val="none" w:sz="0" w:space="0" w:color="auto"/>
                                <w:right w:val="none" w:sz="0" w:space="0" w:color="auto"/>
                              </w:divBdr>
                            </w:div>
                            <w:div w:id="20240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403844">
      <w:bodyDiv w:val="1"/>
      <w:marLeft w:val="0"/>
      <w:marRight w:val="0"/>
      <w:marTop w:val="0"/>
      <w:marBottom w:val="0"/>
      <w:divBdr>
        <w:top w:val="none" w:sz="0" w:space="0" w:color="auto"/>
        <w:left w:val="none" w:sz="0" w:space="0" w:color="auto"/>
        <w:bottom w:val="none" w:sz="0" w:space="0" w:color="auto"/>
        <w:right w:val="none" w:sz="0" w:space="0" w:color="auto"/>
      </w:divBdr>
      <w:divsChild>
        <w:div w:id="53019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290978">
      <w:bodyDiv w:val="1"/>
      <w:marLeft w:val="0"/>
      <w:marRight w:val="0"/>
      <w:marTop w:val="0"/>
      <w:marBottom w:val="0"/>
      <w:divBdr>
        <w:top w:val="none" w:sz="0" w:space="0" w:color="auto"/>
        <w:left w:val="none" w:sz="0" w:space="0" w:color="auto"/>
        <w:bottom w:val="none" w:sz="0" w:space="0" w:color="auto"/>
        <w:right w:val="none" w:sz="0" w:space="0" w:color="auto"/>
      </w:divBdr>
      <w:divsChild>
        <w:div w:id="54596557">
          <w:marLeft w:val="0"/>
          <w:marRight w:val="0"/>
          <w:marTop w:val="0"/>
          <w:marBottom w:val="0"/>
          <w:divBdr>
            <w:top w:val="none" w:sz="0" w:space="0" w:color="auto"/>
            <w:left w:val="none" w:sz="0" w:space="0" w:color="auto"/>
            <w:bottom w:val="none" w:sz="0" w:space="0" w:color="auto"/>
            <w:right w:val="none" w:sz="0" w:space="0" w:color="auto"/>
          </w:divBdr>
          <w:divsChild>
            <w:div w:id="1421948538">
              <w:marLeft w:val="0"/>
              <w:marRight w:val="0"/>
              <w:marTop w:val="0"/>
              <w:marBottom w:val="0"/>
              <w:divBdr>
                <w:top w:val="none" w:sz="0" w:space="0" w:color="auto"/>
                <w:left w:val="none" w:sz="0" w:space="0" w:color="auto"/>
                <w:bottom w:val="none" w:sz="0" w:space="0" w:color="auto"/>
                <w:right w:val="none" w:sz="0" w:space="0" w:color="auto"/>
              </w:divBdr>
              <w:divsChild>
                <w:div w:id="167599897">
                  <w:marLeft w:val="0"/>
                  <w:marRight w:val="0"/>
                  <w:marTop w:val="0"/>
                  <w:marBottom w:val="0"/>
                  <w:divBdr>
                    <w:top w:val="none" w:sz="0" w:space="0" w:color="auto"/>
                    <w:left w:val="none" w:sz="0" w:space="0" w:color="auto"/>
                    <w:bottom w:val="none" w:sz="0" w:space="0" w:color="auto"/>
                    <w:right w:val="none" w:sz="0" w:space="0" w:color="auto"/>
                  </w:divBdr>
                  <w:divsChild>
                    <w:div w:id="411128331">
                      <w:marLeft w:val="0"/>
                      <w:marRight w:val="0"/>
                      <w:marTop w:val="0"/>
                      <w:marBottom w:val="0"/>
                      <w:divBdr>
                        <w:top w:val="none" w:sz="0" w:space="0" w:color="auto"/>
                        <w:left w:val="none" w:sz="0" w:space="0" w:color="auto"/>
                        <w:bottom w:val="none" w:sz="0" w:space="0" w:color="auto"/>
                        <w:right w:val="none" w:sz="0" w:space="0" w:color="auto"/>
                      </w:divBdr>
                      <w:divsChild>
                        <w:div w:id="2094888789">
                          <w:marLeft w:val="0"/>
                          <w:marRight w:val="0"/>
                          <w:marTop w:val="0"/>
                          <w:marBottom w:val="0"/>
                          <w:divBdr>
                            <w:top w:val="none" w:sz="0" w:space="0" w:color="auto"/>
                            <w:left w:val="none" w:sz="0" w:space="0" w:color="auto"/>
                            <w:bottom w:val="none" w:sz="0" w:space="0" w:color="auto"/>
                            <w:right w:val="none" w:sz="0" w:space="0" w:color="auto"/>
                          </w:divBdr>
                          <w:divsChild>
                            <w:div w:id="1126966508">
                              <w:marLeft w:val="0"/>
                              <w:marRight w:val="0"/>
                              <w:marTop w:val="0"/>
                              <w:marBottom w:val="0"/>
                              <w:divBdr>
                                <w:top w:val="none" w:sz="0" w:space="0" w:color="auto"/>
                                <w:left w:val="none" w:sz="0" w:space="0" w:color="auto"/>
                                <w:bottom w:val="none" w:sz="0" w:space="0" w:color="auto"/>
                                <w:right w:val="none" w:sz="0" w:space="0" w:color="auto"/>
                              </w:divBdr>
                              <w:divsChild>
                                <w:div w:id="1229223789">
                                  <w:marLeft w:val="0"/>
                                  <w:marRight w:val="0"/>
                                  <w:marTop w:val="0"/>
                                  <w:marBottom w:val="0"/>
                                  <w:divBdr>
                                    <w:top w:val="none" w:sz="0" w:space="0" w:color="auto"/>
                                    <w:left w:val="none" w:sz="0" w:space="0" w:color="auto"/>
                                    <w:bottom w:val="none" w:sz="0" w:space="0" w:color="auto"/>
                                    <w:right w:val="none" w:sz="0" w:space="0" w:color="auto"/>
                                  </w:divBdr>
                                  <w:divsChild>
                                    <w:div w:id="1729525140">
                                      <w:marLeft w:val="0"/>
                                      <w:marRight w:val="0"/>
                                      <w:marTop w:val="0"/>
                                      <w:marBottom w:val="0"/>
                                      <w:divBdr>
                                        <w:top w:val="none" w:sz="0" w:space="0" w:color="auto"/>
                                        <w:left w:val="none" w:sz="0" w:space="0" w:color="auto"/>
                                        <w:bottom w:val="none" w:sz="0" w:space="0" w:color="auto"/>
                                        <w:right w:val="none" w:sz="0" w:space="0" w:color="auto"/>
                                      </w:divBdr>
                                      <w:divsChild>
                                        <w:div w:id="1427506339">
                                          <w:marLeft w:val="0"/>
                                          <w:marRight w:val="0"/>
                                          <w:marTop w:val="0"/>
                                          <w:marBottom w:val="0"/>
                                          <w:divBdr>
                                            <w:top w:val="none" w:sz="0" w:space="0" w:color="auto"/>
                                            <w:left w:val="none" w:sz="0" w:space="0" w:color="auto"/>
                                            <w:bottom w:val="none" w:sz="0" w:space="0" w:color="auto"/>
                                            <w:right w:val="none" w:sz="0" w:space="0" w:color="auto"/>
                                          </w:divBdr>
                                          <w:divsChild>
                                            <w:div w:id="1730641738">
                                              <w:marLeft w:val="0"/>
                                              <w:marRight w:val="0"/>
                                              <w:marTop w:val="0"/>
                                              <w:marBottom w:val="0"/>
                                              <w:divBdr>
                                                <w:top w:val="none" w:sz="0" w:space="0" w:color="auto"/>
                                                <w:left w:val="none" w:sz="0" w:space="0" w:color="auto"/>
                                                <w:bottom w:val="none" w:sz="0" w:space="0" w:color="auto"/>
                                                <w:right w:val="none" w:sz="0" w:space="0" w:color="auto"/>
                                              </w:divBdr>
                                              <w:divsChild>
                                                <w:div w:id="1590504861">
                                                  <w:marLeft w:val="0"/>
                                                  <w:marRight w:val="0"/>
                                                  <w:marTop w:val="0"/>
                                                  <w:marBottom w:val="0"/>
                                                  <w:divBdr>
                                                    <w:top w:val="none" w:sz="0" w:space="0" w:color="auto"/>
                                                    <w:left w:val="none" w:sz="0" w:space="0" w:color="auto"/>
                                                    <w:bottom w:val="none" w:sz="0" w:space="0" w:color="auto"/>
                                                    <w:right w:val="none" w:sz="0" w:space="0" w:color="auto"/>
                                                  </w:divBdr>
                                                  <w:divsChild>
                                                    <w:div w:id="796947807">
                                                      <w:marLeft w:val="0"/>
                                                      <w:marRight w:val="0"/>
                                                      <w:marTop w:val="0"/>
                                                      <w:marBottom w:val="0"/>
                                                      <w:divBdr>
                                                        <w:top w:val="none" w:sz="0" w:space="0" w:color="auto"/>
                                                        <w:left w:val="none" w:sz="0" w:space="0" w:color="auto"/>
                                                        <w:bottom w:val="none" w:sz="0" w:space="0" w:color="auto"/>
                                                        <w:right w:val="none" w:sz="0" w:space="0" w:color="auto"/>
                                                      </w:divBdr>
                                                      <w:divsChild>
                                                        <w:div w:id="462775668">
                                                          <w:marLeft w:val="0"/>
                                                          <w:marRight w:val="0"/>
                                                          <w:marTop w:val="0"/>
                                                          <w:marBottom w:val="0"/>
                                                          <w:divBdr>
                                                            <w:top w:val="none" w:sz="0" w:space="0" w:color="auto"/>
                                                            <w:left w:val="none" w:sz="0" w:space="0" w:color="auto"/>
                                                            <w:bottom w:val="none" w:sz="0" w:space="0" w:color="auto"/>
                                                            <w:right w:val="none" w:sz="0" w:space="0" w:color="auto"/>
                                                          </w:divBdr>
                                                          <w:divsChild>
                                                            <w:div w:id="1407611489">
                                                              <w:marLeft w:val="0"/>
                                                              <w:marRight w:val="0"/>
                                                              <w:marTop w:val="0"/>
                                                              <w:marBottom w:val="0"/>
                                                              <w:divBdr>
                                                                <w:top w:val="none" w:sz="0" w:space="0" w:color="auto"/>
                                                                <w:left w:val="none" w:sz="0" w:space="0" w:color="auto"/>
                                                                <w:bottom w:val="none" w:sz="0" w:space="0" w:color="auto"/>
                                                                <w:right w:val="none" w:sz="0" w:space="0" w:color="auto"/>
                                                              </w:divBdr>
                                                              <w:divsChild>
                                                                <w:div w:id="958685266">
                                                                  <w:marLeft w:val="0"/>
                                                                  <w:marRight w:val="0"/>
                                                                  <w:marTop w:val="0"/>
                                                                  <w:marBottom w:val="0"/>
                                                                  <w:divBdr>
                                                                    <w:top w:val="none" w:sz="0" w:space="0" w:color="auto"/>
                                                                    <w:left w:val="none" w:sz="0" w:space="0" w:color="auto"/>
                                                                    <w:bottom w:val="none" w:sz="0" w:space="0" w:color="auto"/>
                                                                    <w:right w:val="none" w:sz="0" w:space="0" w:color="auto"/>
                                                                  </w:divBdr>
                                                                  <w:divsChild>
                                                                    <w:div w:id="761418202">
                                                                      <w:marLeft w:val="0"/>
                                                                      <w:marRight w:val="0"/>
                                                                      <w:marTop w:val="0"/>
                                                                      <w:marBottom w:val="0"/>
                                                                      <w:divBdr>
                                                                        <w:top w:val="none" w:sz="0" w:space="0" w:color="auto"/>
                                                                        <w:left w:val="none" w:sz="0" w:space="0" w:color="auto"/>
                                                                        <w:bottom w:val="none" w:sz="0" w:space="0" w:color="auto"/>
                                                                        <w:right w:val="none" w:sz="0" w:space="0" w:color="auto"/>
                                                                      </w:divBdr>
                                                                      <w:divsChild>
                                                                        <w:div w:id="616258397">
                                                                          <w:marLeft w:val="0"/>
                                                                          <w:marRight w:val="0"/>
                                                                          <w:marTop w:val="0"/>
                                                                          <w:marBottom w:val="0"/>
                                                                          <w:divBdr>
                                                                            <w:top w:val="none" w:sz="0" w:space="0" w:color="auto"/>
                                                                            <w:left w:val="none" w:sz="0" w:space="0" w:color="auto"/>
                                                                            <w:bottom w:val="none" w:sz="0" w:space="0" w:color="auto"/>
                                                                            <w:right w:val="none" w:sz="0" w:space="0" w:color="auto"/>
                                                                          </w:divBdr>
                                                                          <w:divsChild>
                                                                            <w:div w:id="1691295023">
                                                                              <w:marLeft w:val="0"/>
                                                                              <w:marRight w:val="0"/>
                                                                              <w:marTop w:val="0"/>
                                                                              <w:marBottom w:val="0"/>
                                                                              <w:divBdr>
                                                                                <w:top w:val="none" w:sz="0" w:space="0" w:color="auto"/>
                                                                                <w:left w:val="none" w:sz="0" w:space="0" w:color="auto"/>
                                                                                <w:bottom w:val="none" w:sz="0" w:space="0" w:color="auto"/>
                                                                                <w:right w:val="none" w:sz="0" w:space="0" w:color="auto"/>
                                                                              </w:divBdr>
                                                                              <w:divsChild>
                                                                                <w:div w:id="21396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2764483">
      <w:bodyDiv w:val="1"/>
      <w:marLeft w:val="0"/>
      <w:marRight w:val="0"/>
      <w:marTop w:val="0"/>
      <w:marBottom w:val="0"/>
      <w:divBdr>
        <w:top w:val="none" w:sz="0" w:space="0" w:color="auto"/>
        <w:left w:val="none" w:sz="0" w:space="0" w:color="auto"/>
        <w:bottom w:val="none" w:sz="0" w:space="0" w:color="auto"/>
        <w:right w:val="none" w:sz="0" w:space="0" w:color="auto"/>
      </w:divBdr>
    </w:div>
    <w:div w:id="943536247">
      <w:bodyDiv w:val="1"/>
      <w:marLeft w:val="0"/>
      <w:marRight w:val="0"/>
      <w:marTop w:val="0"/>
      <w:marBottom w:val="0"/>
      <w:divBdr>
        <w:top w:val="none" w:sz="0" w:space="0" w:color="auto"/>
        <w:left w:val="none" w:sz="0" w:space="0" w:color="auto"/>
        <w:bottom w:val="none" w:sz="0" w:space="0" w:color="auto"/>
        <w:right w:val="none" w:sz="0" w:space="0" w:color="auto"/>
      </w:divBdr>
    </w:div>
    <w:div w:id="944121766">
      <w:bodyDiv w:val="1"/>
      <w:marLeft w:val="0"/>
      <w:marRight w:val="0"/>
      <w:marTop w:val="0"/>
      <w:marBottom w:val="0"/>
      <w:divBdr>
        <w:top w:val="none" w:sz="0" w:space="0" w:color="auto"/>
        <w:left w:val="none" w:sz="0" w:space="0" w:color="auto"/>
        <w:bottom w:val="none" w:sz="0" w:space="0" w:color="auto"/>
        <w:right w:val="none" w:sz="0" w:space="0" w:color="auto"/>
      </w:divBdr>
    </w:div>
    <w:div w:id="944266238">
      <w:bodyDiv w:val="1"/>
      <w:marLeft w:val="0"/>
      <w:marRight w:val="0"/>
      <w:marTop w:val="0"/>
      <w:marBottom w:val="0"/>
      <w:divBdr>
        <w:top w:val="none" w:sz="0" w:space="0" w:color="auto"/>
        <w:left w:val="none" w:sz="0" w:space="0" w:color="auto"/>
        <w:bottom w:val="none" w:sz="0" w:space="0" w:color="auto"/>
        <w:right w:val="none" w:sz="0" w:space="0" w:color="auto"/>
      </w:divBdr>
    </w:div>
    <w:div w:id="947127981">
      <w:bodyDiv w:val="1"/>
      <w:marLeft w:val="0"/>
      <w:marRight w:val="0"/>
      <w:marTop w:val="0"/>
      <w:marBottom w:val="0"/>
      <w:divBdr>
        <w:top w:val="none" w:sz="0" w:space="0" w:color="auto"/>
        <w:left w:val="none" w:sz="0" w:space="0" w:color="auto"/>
        <w:bottom w:val="none" w:sz="0" w:space="0" w:color="auto"/>
        <w:right w:val="none" w:sz="0" w:space="0" w:color="auto"/>
      </w:divBdr>
      <w:divsChild>
        <w:div w:id="2135175493">
          <w:marLeft w:val="0"/>
          <w:marRight w:val="0"/>
          <w:marTop w:val="0"/>
          <w:marBottom w:val="0"/>
          <w:divBdr>
            <w:top w:val="none" w:sz="0" w:space="0" w:color="auto"/>
            <w:left w:val="none" w:sz="0" w:space="0" w:color="auto"/>
            <w:bottom w:val="none" w:sz="0" w:space="0" w:color="auto"/>
            <w:right w:val="none" w:sz="0" w:space="0" w:color="auto"/>
          </w:divBdr>
          <w:divsChild>
            <w:div w:id="2129935854">
              <w:marLeft w:val="0"/>
              <w:marRight w:val="0"/>
              <w:marTop w:val="0"/>
              <w:marBottom w:val="0"/>
              <w:divBdr>
                <w:top w:val="none" w:sz="0" w:space="0" w:color="auto"/>
                <w:left w:val="none" w:sz="0" w:space="0" w:color="auto"/>
                <w:bottom w:val="none" w:sz="0" w:space="0" w:color="auto"/>
                <w:right w:val="none" w:sz="0" w:space="0" w:color="auto"/>
              </w:divBdr>
              <w:divsChild>
                <w:div w:id="1329215015">
                  <w:marLeft w:val="0"/>
                  <w:marRight w:val="0"/>
                  <w:marTop w:val="0"/>
                  <w:marBottom w:val="0"/>
                  <w:divBdr>
                    <w:top w:val="none" w:sz="0" w:space="0" w:color="auto"/>
                    <w:left w:val="none" w:sz="0" w:space="0" w:color="auto"/>
                    <w:bottom w:val="none" w:sz="0" w:space="0" w:color="auto"/>
                    <w:right w:val="none" w:sz="0" w:space="0" w:color="auto"/>
                  </w:divBdr>
                  <w:divsChild>
                    <w:div w:id="1649749137">
                      <w:marLeft w:val="0"/>
                      <w:marRight w:val="0"/>
                      <w:marTop w:val="0"/>
                      <w:marBottom w:val="0"/>
                      <w:divBdr>
                        <w:top w:val="none" w:sz="0" w:space="0" w:color="auto"/>
                        <w:left w:val="none" w:sz="0" w:space="0" w:color="auto"/>
                        <w:bottom w:val="none" w:sz="0" w:space="0" w:color="auto"/>
                        <w:right w:val="none" w:sz="0" w:space="0" w:color="auto"/>
                      </w:divBdr>
                      <w:divsChild>
                        <w:div w:id="489250341">
                          <w:marLeft w:val="0"/>
                          <w:marRight w:val="0"/>
                          <w:marTop w:val="0"/>
                          <w:marBottom w:val="0"/>
                          <w:divBdr>
                            <w:top w:val="none" w:sz="0" w:space="0" w:color="auto"/>
                            <w:left w:val="none" w:sz="0" w:space="0" w:color="auto"/>
                            <w:bottom w:val="none" w:sz="0" w:space="0" w:color="auto"/>
                            <w:right w:val="none" w:sz="0" w:space="0" w:color="auto"/>
                          </w:divBdr>
                          <w:divsChild>
                            <w:div w:id="1844978458">
                              <w:marLeft w:val="2708"/>
                              <w:marRight w:val="0"/>
                              <w:marTop w:val="172"/>
                              <w:marBottom w:val="0"/>
                              <w:divBdr>
                                <w:top w:val="none" w:sz="0" w:space="0" w:color="auto"/>
                                <w:left w:val="none" w:sz="0" w:space="0" w:color="auto"/>
                                <w:bottom w:val="none" w:sz="0" w:space="0" w:color="auto"/>
                                <w:right w:val="none" w:sz="0" w:space="0" w:color="auto"/>
                              </w:divBdr>
                              <w:divsChild>
                                <w:div w:id="11725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865664">
      <w:bodyDiv w:val="1"/>
      <w:marLeft w:val="0"/>
      <w:marRight w:val="0"/>
      <w:marTop w:val="0"/>
      <w:marBottom w:val="0"/>
      <w:divBdr>
        <w:top w:val="none" w:sz="0" w:space="0" w:color="auto"/>
        <w:left w:val="none" w:sz="0" w:space="0" w:color="auto"/>
        <w:bottom w:val="none" w:sz="0" w:space="0" w:color="auto"/>
        <w:right w:val="none" w:sz="0" w:space="0" w:color="auto"/>
      </w:divBdr>
      <w:divsChild>
        <w:div w:id="555552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372095">
      <w:bodyDiv w:val="1"/>
      <w:marLeft w:val="0"/>
      <w:marRight w:val="0"/>
      <w:marTop w:val="0"/>
      <w:marBottom w:val="0"/>
      <w:divBdr>
        <w:top w:val="none" w:sz="0" w:space="0" w:color="auto"/>
        <w:left w:val="none" w:sz="0" w:space="0" w:color="auto"/>
        <w:bottom w:val="none" w:sz="0" w:space="0" w:color="auto"/>
        <w:right w:val="none" w:sz="0" w:space="0" w:color="auto"/>
      </w:divBdr>
      <w:divsChild>
        <w:div w:id="2071877449">
          <w:marLeft w:val="0"/>
          <w:marRight w:val="0"/>
          <w:marTop w:val="0"/>
          <w:marBottom w:val="0"/>
          <w:divBdr>
            <w:top w:val="none" w:sz="0" w:space="0" w:color="auto"/>
            <w:left w:val="none" w:sz="0" w:space="0" w:color="auto"/>
            <w:bottom w:val="none" w:sz="0" w:space="0" w:color="auto"/>
            <w:right w:val="none" w:sz="0" w:space="0" w:color="auto"/>
          </w:divBdr>
          <w:divsChild>
            <w:div w:id="1556819414">
              <w:marLeft w:val="0"/>
              <w:marRight w:val="0"/>
              <w:marTop w:val="0"/>
              <w:marBottom w:val="0"/>
              <w:divBdr>
                <w:top w:val="none" w:sz="0" w:space="0" w:color="auto"/>
                <w:left w:val="none" w:sz="0" w:space="0" w:color="auto"/>
                <w:bottom w:val="none" w:sz="0" w:space="0" w:color="auto"/>
                <w:right w:val="none" w:sz="0" w:space="0" w:color="auto"/>
              </w:divBdr>
              <w:divsChild>
                <w:div w:id="846749835">
                  <w:marLeft w:val="0"/>
                  <w:marRight w:val="0"/>
                  <w:marTop w:val="0"/>
                  <w:marBottom w:val="0"/>
                  <w:divBdr>
                    <w:top w:val="none" w:sz="0" w:space="0" w:color="auto"/>
                    <w:left w:val="none" w:sz="0" w:space="0" w:color="auto"/>
                    <w:bottom w:val="none" w:sz="0" w:space="0" w:color="auto"/>
                    <w:right w:val="none" w:sz="0" w:space="0" w:color="auto"/>
                  </w:divBdr>
                  <w:divsChild>
                    <w:div w:id="1511220996">
                      <w:marLeft w:val="2400"/>
                      <w:marRight w:val="0"/>
                      <w:marTop w:val="0"/>
                      <w:marBottom w:val="0"/>
                      <w:divBdr>
                        <w:top w:val="none" w:sz="0" w:space="0" w:color="auto"/>
                        <w:left w:val="none" w:sz="0" w:space="0" w:color="auto"/>
                        <w:bottom w:val="none" w:sz="0" w:space="0" w:color="auto"/>
                        <w:right w:val="none" w:sz="0" w:space="0" w:color="auto"/>
                      </w:divBdr>
                      <w:divsChild>
                        <w:div w:id="1463504066">
                          <w:marLeft w:val="0"/>
                          <w:marRight w:val="0"/>
                          <w:marTop w:val="0"/>
                          <w:marBottom w:val="0"/>
                          <w:divBdr>
                            <w:top w:val="none" w:sz="0" w:space="0" w:color="auto"/>
                            <w:left w:val="none" w:sz="0" w:space="0" w:color="auto"/>
                            <w:bottom w:val="none" w:sz="0" w:space="0" w:color="auto"/>
                            <w:right w:val="none" w:sz="0" w:space="0" w:color="auto"/>
                          </w:divBdr>
                          <w:divsChild>
                            <w:div w:id="389037329">
                              <w:marLeft w:val="0"/>
                              <w:marRight w:val="0"/>
                              <w:marTop w:val="0"/>
                              <w:marBottom w:val="0"/>
                              <w:divBdr>
                                <w:top w:val="none" w:sz="0" w:space="0" w:color="auto"/>
                                <w:left w:val="none" w:sz="0" w:space="0" w:color="auto"/>
                                <w:bottom w:val="none" w:sz="0" w:space="0" w:color="auto"/>
                                <w:right w:val="none" w:sz="0" w:space="0" w:color="auto"/>
                              </w:divBdr>
                            </w:div>
                            <w:div w:id="15799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761579">
      <w:bodyDiv w:val="1"/>
      <w:marLeft w:val="0"/>
      <w:marRight w:val="0"/>
      <w:marTop w:val="0"/>
      <w:marBottom w:val="0"/>
      <w:divBdr>
        <w:top w:val="none" w:sz="0" w:space="0" w:color="auto"/>
        <w:left w:val="none" w:sz="0" w:space="0" w:color="auto"/>
        <w:bottom w:val="none" w:sz="0" w:space="0" w:color="auto"/>
        <w:right w:val="none" w:sz="0" w:space="0" w:color="auto"/>
      </w:divBdr>
    </w:div>
    <w:div w:id="961497125">
      <w:bodyDiv w:val="1"/>
      <w:marLeft w:val="0"/>
      <w:marRight w:val="0"/>
      <w:marTop w:val="0"/>
      <w:marBottom w:val="0"/>
      <w:divBdr>
        <w:top w:val="none" w:sz="0" w:space="0" w:color="auto"/>
        <w:left w:val="none" w:sz="0" w:space="0" w:color="auto"/>
        <w:bottom w:val="none" w:sz="0" w:space="0" w:color="auto"/>
        <w:right w:val="none" w:sz="0" w:space="0" w:color="auto"/>
      </w:divBdr>
      <w:divsChild>
        <w:div w:id="815298256">
          <w:marLeft w:val="0"/>
          <w:marRight w:val="0"/>
          <w:marTop w:val="0"/>
          <w:marBottom w:val="0"/>
          <w:divBdr>
            <w:top w:val="none" w:sz="0" w:space="0" w:color="auto"/>
            <w:left w:val="none" w:sz="0" w:space="0" w:color="auto"/>
            <w:bottom w:val="none" w:sz="0" w:space="0" w:color="auto"/>
            <w:right w:val="none" w:sz="0" w:space="0" w:color="auto"/>
          </w:divBdr>
          <w:divsChild>
            <w:div w:id="939678381">
              <w:marLeft w:val="0"/>
              <w:marRight w:val="0"/>
              <w:marTop w:val="0"/>
              <w:marBottom w:val="0"/>
              <w:divBdr>
                <w:top w:val="none" w:sz="0" w:space="0" w:color="auto"/>
                <w:left w:val="none" w:sz="0" w:space="0" w:color="auto"/>
                <w:bottom w:val="none" w:sz="0" w:space="0" w:color="auto"/>
                <w:right w:val="none" w:sz="0" w:space="0" w:color="auto"/>
              </w:divBdr>
              <w:divsChild>
                <w:div w:id="440148312">
                  <w:marLeft w:val="0"/>
                  <w:marRight w:val="0"/>
                  <w:marTop w:val="0"/>
                  <w:marBottom w:val="0"/>
                  <w:divBdr>
                    <w:top w:val="none" w:sz="0" w:space="0" w:color="auto"/>
                    <w:left w:val="none" w:sz="0" w:space="0" w:color="auto"/>
                    <w:bottom w:val="none" w:sz="0" w:space="0" w:color="auto"/>
                    <w:right w:val="none" w:sz="0" w:space="0" w:color="auto"/>
                  </w:divBdr>
                  <w:divsChild>
                    <w:div w:id="1207907873">
                      <w:marLeft w:val="0"/>
                      <w:marRight w:val="0"/>
                      <w:marTop w:val="0"/>
                      <w:marBottom w:val="0"/>
                      <w:divBdr>
                        <w:top w:val="none" w:sz="0" w:space="0" w:color="auto"/>
                        <w:left w:val="none" w:sz="0" w:space="0" w:color="auto"/>
                        <w:bottom w:val="none" w:sz="0" w:space="0" w:color="auto"/>
                        <w:right w:val="none" w:sz="0" w:space="0" w:color="auto"/>
                      </w:divBdr>
                      <w:divsChild>
                        <w:div w:id="2143763218">
                          <w:marLeft w:val="0"/>
                          <w:marRight w:val="0"/>
                          <w:marTop w:val="0"/>
                          <w:marBottom w:val="0"/>
                          <w:divBdr>
                            <w:top w:val="none" w:sz="0" w:space="0" w:color="auto"/>
                            <w:left w:val="none" w:sz="0" w:space="0" w:color="auto"/>
                            <w:bottom w:val="none" w:sz="0" w:space="0" w:color="auto"/>
                            <w:right w:val="none" w:sz="0" w:space="0" w:color="auto"/>
                          </w:divBdr>
                          <w:divsChild>
                            <w:div w:id="286815710">
                              <w:marLeft w:val="0"/>
                              <w:marRight w:val="0"/>
                              <w:marTop w:val="0"/>
                              <w:marBottom w:val="0"/>
                              <w:divBdr>
                                <w:top w:val="none" w:sz="0" w:space="0" w:color="auto"/>
                                <w:left w:val="none" w:sz="0" w:space="0" w:color="auto"/>
                                <w:bottom w:val="none" w:sz="0" w:space="0" w:color="auto"/>
                                <w:right w:val="none" w:sz="0" w:space="0" w:color="auto"/>
                              </w:divBdr>
                              <w:divsChild>
                                <w:div w:id="268663020">
                                  <w:marLeft w:val="0"/>
                                  <w:marRight w:val="0"/>
                                  <w:marTop w:val="0"/>
                                  <w:marBottom w:val="0"/>
                                  <w:divBdr>
                                    <w:top w:val="none" w:sz="0" w:space="0" w:color="auto"/>
                                    <w:left w:val="none" w:sz="0" w:space="0" w:color="auto"/>
                                    <w:bottom w:val="none" w:sz="0" w:space="0" w:color="auto"/>
                                    <w:right w:val="none" w:sz="0" w:space="0" w:color="auto"/>
                                  </w:divBdr>
                                  <w:divsChild>
                                    <w:div w:id="346250907">
                                      <w:marLeft w:val="0"/>
                                      <w:marRight w:val="0"/>
                                      <w:marTop w:val="0"/>
                                      <w:marBottom w:val="0"/>
                                      <w:divBdr>
                                        <w:top w:val="none" w:sz="0" w:space="0" w:color="auto"/>
                                        <w:left w:val="none" w:sz="0" w:space="0" w:color="auto"/>
                                        <w:bottom w:val="none" w:sz="0" w:space="0" w:color="auto"/>
                                        <w:right w:val="none" w:sz="0" w:space="0" w:color="auto"/>
                                      </w:divBdr>
                                      <w:divsChild>
                                        <w:div w:id="27797490">
                                          <w:marLeft w:val="0"/>
                                          <w:marRight w:val="0"/>
                                          <w:marTop w:val="0"/>
                                          <w:marBottom w:val="0"/>
                                          <w:divBdr>
                                            <w:top w:val="none" w:sz="0" w:space="0" w:color="auto"/>
                                            <w:left w:val="none" w:sz="0" w:space="0" w:color="auto"/>
                                            <w:bottom w:val="none" w:sz="0" w:space="0" w:color="auto"/>
                                            <w:right w:val="none" w:sz="0" w:space="0" w:color="auto"/>
                                          </w:divBdr>
                                          <w:divsChild>
                                            <w:div w:id="627736144">
                                              <w:marLeft w:val="0"/>
                                              <w:marRight w:val="0"/>
                                              <w:marTop w:val="0"/>
                                              <w:marBottom w:val="0"/>
                                              <w:divBdr>
                                                <w:top w:val="none" w:sz="0" w:space="0" w:color="auto"/>
                                                <w:left w:val="none" w:sz="0" w:space="0" w:color="auto"/>
                                                <w:bottom w:val="none" w:sz="0" w:space="0" w:color="auto"/>
                                                <w:right w:val="none" w:sz="0" w:space="0" w:color="auto"/>
                                              </w:divBdr>
                                              <w:divsChild>
                                                <w:div w:id="465006744">
                                                  <w:marLeft w:val="0"/>
                                                  <w:marRight w:val="0"/>
                                                  <w:marTop w:val="0"/>
                                                  <w:marBottom w:val="0"/>
                                                  <w:divBdr>
                                                    <w:top w:val="none" w:sz="0" w:space="0" w:color="auto"/>
                                                    <w:left w:val="none" w:sz="0" w:space="0" w:color="auto"/>
                                                    <w:bottom w:val="none" w:sz="0" w:space="0" w:color="auto"/>
                                                    <w:right w:val="none" w:sz="0" w:space="0" w:color="auto"/>
                                                  </w:divBdr>
                                                  <w:divsChild>
                                                    <w:div w:id="654606042">
                                                      <w:marLeft w:val="0"/>
                                                      <w:marRight w:val="0"/>
                                                      <w:marTop w:val="0"/>
                                                      <w:marBottom w:val="0"/>
                                                      <w:divBdr>
                                                        <w:top w:val="none" w:sz="0" w:space="0" w:color="auto"/>
                                                        <w:left w:val="none" w:sz="0" w:space="0" w:color="auto"/>
                                                        <w:bottom w:val="none" w:sz="0" w:space="0" w:color="auto"/>
                                                        <w:right w:val="none" w:sz="0" w:space="0" w:color="auto"/>
                                                      </w:divBdr>
                                                      <w:divsChild>
                                                        <w:div w:id="1528638351">
                                                          <w:marLeft w:val="0"/>
                                                          <w:marRight w:val="0"/>
                                                          <w:marTop w:val="0"/>
                                                          <w:marBottom w:val="0"/>
                                                          <w:divBdr>
                                                            <w:top w:val="none" w:sz="0" w:space="0" w:color="auto"/>
                                                            <w:left w:val="none" w:sz="0" w:space="0" w:color="auto"/>
                                                            <w:bottom w:val="none" w:sz="0" w:space="0" w:color="auto"/>
                                                            <w:right w:val="none" w:sz="0" w:space="0" w:color="auto"/>
                                                          </w:divBdr>
                                                          <w:divsChild>
                                                            <w:div w:id="1104424892">
                                                              <w:marLeft w:val="0"/>
                                                              <w:marRight w:val="0"/>
                                                              <w:marTop w:val="0"/>
                                                              <w:marBottom w:val="0"/>
                                                              <w:divBdr>
                                                                <w:top w:val="none" w:sz="0" w:space="0" w:color="auto"/>
                                                                <w:left w:val="none" w:sz="0" w:space="0" w:color="auto"/>
                                                                <w:bottom w:val="none" w:sz="0" w:space="0" w:color="auto"/>
                                                                <w:right w:val="none" w:sz="0" w:space="0" w:color="auto"/>
                                                              </w:divBdr>
                                                              <w:divsChild>
                                                                <w:div w:id="2080251964">
                                                                  <w:marLeft w:val="0"/>
                                                                  <w:marRight w:val="0"/>
                                                                  <w:marTop w:val="0"/>
                                                                  <w:marBottom w:val="0"/>
                                                                  <w:divBdr>
                                                                    <w:top w:val="none" w:sz="0" w:space="0" w:color="auto"/>
                                                                    <w:left w:val="none" w:sz="0" w:space="0" w:color="auto"/>
                                                                    <w:bottom w:val="none" w:sz="0" w:space="0" w:color="auto"/>
                                                                    <w:right w:val="none" w:sz="0" w:space="0" w:color="auto"/>
                                                                  </w:divBdr>
                                                                  <w:divsChild>
                                                                    <w:div w:id="833495659">
                                                                      <w:marLeft w:val="0"/>
                                                                      <w:marRight w:val="0"/>
                                                                      <w:marTop w:val="0"/>
                                                                      <w:marBottom w:val="0"/>
                                                                      <w:divBdr>
                                                                        <w:top w:val="none" w:sz="0" w:space="0" w:color="auto"/>
                                                                        <w:left w:val="none" w:sz="0" w:space="0" w:color="auto"/>
                                                                        <w:bottom w:val="none" w:sz="0" w:space="0" w:color="auto"/>
                                                                        <w:right w:val="none" w:sz="0" w:space="0" w:color="auto"/>
                                                                      </w:divBdr>
                                                                      <w:divsChild>
                                                                        <w:div w:id="1714453617">
                                                                          <w:marLeft w:val="0"/>
                                                                          <w:marRight w:val="0"/>
                                                                          <w:marTop w:val="0"/>
                                                                          <w:marBottom w:val="0"/>
                                                                          <w:divBdr>
                                                                            <w:top w:val="none" w:sz="0" w:space="0" w:color="auto"/>
                                                                            <w:left w:val="none" w:sz="0" w:space="0" w:color="auto"/>
                                                                            <w:bottom w:val="none" w:sz="0" w:space="0" w:color="auto"/>
                                                                            <w:right w:val="none" w:sz="0" w:space="0" w:color="auto"/>
                                                                          </w:divBdr>
                                                                          <w:divsChild>
                                                                            <w:div w:id="202523642">
                                                                              <w:marLeft w:val="0"/>
                                                                              <w:marRight w:val="0"/>
                                                                              <w:marTop w:val="0"/>
                                                                              <w:marBottom w:val="0"/>
                                                                              <w:divBdr>
                                                                                <w:top w:val="none" w:sz="0" w:space="0" w:color="auto"/>
                                                                                <w:left w:val="none" w:sz="0" w:space="0" w:color="auto"/>
                                                                                <w:bottom w:val="none" w:sz="0" w:space="0" w:color="auto"/>
                                                                                <w:right w:val="none" w:sz="0" w:space="0" w:color="auto"/>
                                                                              </w:divBdr>
                                                                              <w:divsChild>
                                                                                <w:div w:id="6559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138304">
      <w:bodyDiv w:val="1"/>
      <w:marLeft w:val="0"/>
      <w:marRight w:val="0"/>
      <w:marTop w:val="0"/>
      <w:marBottom w:val="0"/>
      <w:divBdr>
        <w:top w:val="none" w:sz="0" w:space="0" w:color="auto"/>
        <w:left w:val="none" w:sz="0" w:space="0" w:color="auto"/>
        <w:bottom w:val="none" w:sz="0" w:space="0" w:color="auto"/>
        <w:right w:val="none" w:sz="0" w:space="0" w:color="auto"/>
      </w:divBdr>
      <w:divsChild>
        <w:div w:id="1703096391">
          <w:marLeft w:val="0"/>
          <w:marRight w:val="0"/>
          <w:marTop w:val="0"/>
          <w:marBottom w:val="0"/>
          <w:divBdr>
            <w:top w:val="none" w:sz="0" w:space="0" w:color="auto"/>
            <w:left w:val="none" w:sz="0" w:space="0" w:color="auto"/>
            <w:bottom w:val="none" w:sz="0" w:space="0" w:color="auto"/>
            <w:right w:val="none" w:sz="0" w:space="0" w:color="auto"/>
          </w:divBdr>
          <w:divsChild>
            <w:div w:id="1437335905">
              <w:marLeft w:val="0"/>
              <w:marRight w:val="0"/>
              <w:marTop w:val="0"/>
              <w:marBottom w:val="0"/>
              <w:divBdr>
                <w:top w:val="none" w:sz="0" w:space="0" w:color="auto"/>
                <w:left w:val="none" w:sz="0" w:space="0" w:color="auto"/>
                <w:bottom w:val="none" w:sz="0" w:space="0" w:color="auto"/>
                <w:right w:val="none" w:sz="0" w:space="0" w:color="auto"/>
              </w:divBdr>
              <w:divsChild>
                <w:div w:id="128522350">
                  <w:marLeft w:val="0"/>
                  <w:marRight w:val="0"/>
                  <w:marTop w:val="0"/>
                  <w:marBottom w:val="0"/>
                  <w:divBdr>
                    <w:top w:val="none" w:sz="0" w:space="0" w:color="auto"/>
                    <w:left w:val="none" w:sz="0" w:space="0" w:color="auto"/>
                    <w:bottom w:val="none" w:sz="0" w:space="0" w:color="auto"/>
                    <w:right w:val="none" w:sz="0" w:space="0" w:color="auto"/>
                  </w:divBdr>
                  <w:divsChild>
                    <w:div w:id="1221329203">
                      <w:marLeft w:val="1719"/>
                      <w:marRight w:val="0"/>
                      <w:marTop w:val="0"/>
                      <w:marBottom w:val="0"/>
                      <w:divBdr>
                        <w:top w:val="none" w:sz="0" w:space="0" w:color="auto"/>
                        <w:left w:val="none" w:sz="0" w:space="0" w:color="auto"/>
                        <w:bottom w:val="none" w:sz="0" w:space="0" w:color="auto"/>
                        <w:right w:val="none" w:sz="0" w:space="0" w:color="auto"/>
                      </w:divBdr>
                      <w:divsChild>
                        <w:div w:id="1614365833">
                          <w:marLeft w:val="0"/>
                          <w:marRight w:val="0"/>
                          <w:marTop w:val="0"/>
                          <w:marBottom w:val="0"/>
                          <w:divBdr>
                            <w:top w:val="none" w:sz="0" w:space="0" w:color="auto"/>
                            <w:left w:val="none" w:sz="0" w:space="0" w:color="auto"/>
                            <w:bottom w:val="none" w:sz="0" w:space="0" w:color="auto"/>
                            <w:right w:val="none" w:sz="0" w:space="0" w:color="auto"/>
                          </w:divBdr>
                          <w:divsChild>
                            <w:div w:id="18823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42710">
      <w:bodyDiv w:val="1"/>
      <w:marLeft w:val="0"/>
      <w:marRight w:val="0"/>
      <w:marTop w:val="0"/>
      <w:marBottom w:val="0"/>
      <w:divBdr>
        <w:top w:val="none" w:sz="0" w:space="0" w:color="auto"/>
        <w:left w:val="none" w:sz="0" w:space="0" w:color="auto"/>
        <w:bottom w:val="none" w:sz="0" w:space="0" w:color="auto"/>
        <w:right w:val="none" w:sz="0" w:space="0" w:color="auto"/>
      </w:divBdr>
      <w:divsChild>
        <w:div w:id="731007032">
          <w:marLeft w:val="0"/>
          <w:marRight w:val="0"/>
          <w:marTop w:val="0"/>
          <w:marBottom w:val="0"/>
          <w:divBdr>
            <w:top w:val="none" w:sz="0" w:space="0" w:color="auto"/>
            <w:left w:val="none" w:sz="0" w:space="0" w:color="auto"/>
            <w:bottom w:val="none" w:sz="0" w:space="0" w:color="auto"/>
            <w:right w:val="none" w:sz="0" w:space="0" w:color="auto"/>
          </w:divBdr>
          <w:divsChild>
            <w:div w:id="302740045">
              <w:marLeft w:val="0"/>
              <w:marRight w:val="0"/>
              <w:marTop w:val="0"/>
              <w:marBottom w:val="0"/>
              <w:divBdr>
                <w:top w:val="none" w:sz="0" w:space="0" w:color="auto"/>
                <w:left w:val="none" w:sz="0" w:space="0" w:color="auto"/>
                <w:bottom w:val="none" w:sz="0" w:space="0" w:color="auto"/>
                <w:right w:val="none" w:sz="0" w:space="0" w:color="auto"/>
              </w:divBdr>
              <w:divsChild>
                <w:div w:id="1447693870">
                  <w:marLeft w:val="0"/>
                  <w:marRight w:val="0"/>
                  <w:marTop w:val="0"/>
                  <w:marBottom w:val="0"/>
                  <w:divBdr>
                    <w:top w:val="none" w:sz="0" w:space="0" w:color="auto"/>
                    <w:left w:val="none" w:sz="0" w:space="0" w:color="auto"/>
                    <w:bottom w:val="none" w:sz="0" w:space="0" w:color="auto"/>
                    <w:right w:val="none" w:sz="0" w:space="0" w:color="auto"/>
                  </w:divBdr>
                  <w:divsChild>
                    <w:div w:id="2082214902">
                      <w:marLeft w:val="2174"/>
                      <w:marRight w:val="0"/>
                      <w:marTop w:val="0"/>
                      <w:marBottom w:val="0"/>
                      <w:divBdr>
                        <w:top w:val="none" w:sz="0" w:space="0" w:color="auto"/>
                        <w:left w:val="none" w:sz="0" w:space="0" w:color="auto"/>
                        <w:bottom w:val="none" w:sz="0" w:space="0" w:color="auto"/>
                        <w:right w:val="none" w:sz="0" w:space="0" w:color="auto"/>
                      </w:divBdr>
                      <w:divsChild>
                        <w:div w:id="1663238234">
                          <w:marLeft w:val="0"/>
                          <w:marRight w:val="0"/>
                          <w:marTop w:val="0"/>
                          <w:marBottom w:val="0"/>
                          <w:divBdr>
                            <w:top w:val="none" w:sz="0" w:space="0" w:color="auto"/>
                            <w:left w:val="none" w:sz="0" w:space="0" w:color="auto"/>
                            <w:bottom w:val="none" w:sz="0" w:space="0" w:color="auto"/>
                            <w:right w:val="none" w:sz="0" w:space="0" w:color="auto"/>
                          </w:divBdr>
                          <w:divsChild>
                            <w:div w:id="7097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259807">
      <w:bodyDiv w:val="1"/>
      <w:marLeft w:val="0"/>
      <w:marRight w:val="0"/>
      <w:marTop w:val="0"/>
      <w:marBottom w:val="0"/>
      <w:divBdr>
        <w:top w:val="none" w:sz="0" w:space="0" w:color="auto"/>
        <w:left w:val="none" w:sz="0" w:space="0" w:color="auto"/>
        <w:bottom w:val="none" w:sz="0" w:space="0" w:color="auto"/>
        <w:right w:val="none" w:sz="0" w:space="0" w:color="auto"/>
      </w:divBdr>
      <w:divsChild>
        <w:div w:id="2121560110">
          <w:marLeft w:val="0"/>
          <w:marRight w:val="0"/>
          <w:marTop w:val="0"/>
          <w:marBottom w:val="0"/>
          <w:divBdr>
            <w:top w:val="none" w:sz="0" w:space="0" w:color="auto"/>
            <w:left w:val="none" w:sz="0" w:space="0" w:color="auto"/>
            <w:bottom w:val="none" w:sz="0" w:space="0" w:color="auto"/>
            <w:right w:val="none" w:sz="0" w:space="0" w:color="auto"/>
          </w:divBdr>
          <w:divsChild>
            <w:div w:id="7059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723590">
      <w:bodyDiv w:val="1"/>
      <w:marLeft w:val="0"/>
      <w:marRight w:val="0"/>
      <w:marTop w:val="0"/>
      <w:marBottom w:val="0"/>
      <w:divBdr>
        <w:top w:val="none" w:sz="0" w:space="0" w:color="auto"/>
        <w:left w:val="none" w:sz="0" w:space="0" w:color="auto"/>
        <w:bottom w:val="none" w:sz="0" w:space="0" w:color="auto"/>
        <w:right w:val="none" w:sz="0" w:space="0" w:color="auto"/>
      </w:divBdr>
    </w:div>
    <w:div w:id="997272510">
      <w:bodyDiv w:val="1"/>
      <w:marLeft w:val="0"/>
      <w:marRight w:val="0"/>
      <w:marTop w:val="0"/>
      <w:marBottom w:val="0"/>
      <w:divBdr>
        <w:top w:val="none" w:sz="0" w:space="0" w:color="auto"/>
        <w:left w:val="none" w:sz="0" w:space="0" w:color="auto"/>
        <w:bottom w:val="none" w:sz="0" w:space="0" w:color="auto"/>
        <w:right w:val="none" w:sz="0" w:space="0" w:color="auto"/>
      </w:divBdr>
      <w:divsChild>
        <w:div w:id="1322269461">
          <w:marLeft w:val="0"/>
          <w:marRight w:val="0"/>
          <w:marTop w:val="0"/>
          <w:marBottom w:val="0"/>
          <w:divBdr>
            <w:top w:val="none" w:sz="0" w:space="0" w:color="auto"/>
            <w:left w:val="none" w:sz="0" w:space="0" w:color="auto"/>
            <w:bottom w:val="none" w:sz="0" w:space="0" w:color="auto"/>
            <w:right w:val="none" w:sz="0" w:space="0" w:color="auto"/>
          </w:divBdr>
          <w:divsChild>
            <w:div w:id="171798965">
              <w:marLeft w:val="0"/>
              <w:marRight w:val="0"/>
              <w:marTop w:val="0"/>
              <w:marBottom w:val="0"/>
              <w:divBdr>
                <w:top w:val="none" w:sz="0" w:space="0" w:color="auto"/>
                <w:left w:val="none" w:sz="0" w:space="0" w:color="auto"/>
                <w:bottom w:val="none" w:sz="0" w:space="0" w:color="auto"/>
                <w:right w:val="none" w:sz="0" w:space="0" w:color="auto"/>
              </w:divBdr>
              <w:divsChild>
                <w:div w:id="760564518">
                  <w:marLeft w:val="0"/>
                  <w:marRight w:val="0"/>
                  <w:marTop w:val="0"/>
                  <w:marBottom w:val="0"/>
                  <w:divBdr>
                    <w:top w:val="none" w:sz="0" w:space="0" w:color="auto"/>
                    <w:left w:val="none" w:sz="0" w:space="0" w:color="auto"/>
                    <w:bottom w:val="none" w:sz="0" w:space="0" w:color="auto"/>
                    <w:right w:val="none" w:sz="0" w:space="0" w:color="auto"/>
                  </w:divBdr>
                  <w:divsChild>
                    <w:div w:id="1838377042">
                      <w:marLeft w:val="0"/>
                      <w:marRight w:val="0"/>
                      <w:marTop w:val="0"/>
                      <w:marBottom w:val="0"/>
                      <w:divBdr>
                        <w:top w:val="none" w:sz="0" w:space="0" w:color="auto"/>
                        <w:left w:val="none" w:sz="0" w:space="0" w:color="auto"/>
                        <w:bottom w:val="none" w:sz="0" w:space="0" w:color="auto"/>
                        <w:right w:val="none" w:sz="0" w:space="0" w:color="auto"/>
                      </w:divBdr>
                      <w:divsChild>
                        <w:div w:id="1877621627">
                          <w:marLeft w:val="0"/>
                          <w:marRight w:val="0"/>
                          <w:marTop w:val="0"/>
                          <w:marBottom w:val="0"/>
                          <w:divBdr>
                            <w:top w:val="none" w:sz="0" w:space="0" w:color="auto"/>
                            <w:left w:val="none" w:sz="0" w:space="0" w:color="auto"/>
                            <w:bottom w:val="none" w:sz="0" w:space="0" w:color="auto"/>
                            <w:right w:val="none" w:sz="0" w:space="0" w:color="auto"/>
                          </w:divBdr>
                          <w:divsChild>
                            <w:div w:id="468480051">
                              <w:marLeft w:val="0"/>
                              <w:marRight w:val="0"/>
                              <w:marTop w:val="0"/>
                              <w:marBottom w:val="0"/>
                              <w:divBdr>
                                <w:top w:val="none" w:sz="0" w:space="0" w:color="auto"/>
                                <w:left w:val="none" w:sz="0" w:space="0" w:color="auto"/>
                                <w:bottom w:val="none" w:sz="0" w:space="0" w:color="auto"/>
                                <w:right w:val="none" w:sz="0" w:space="0" w:color="auto"/>
                              </w:divBdr>
                              <w:divsChild>
                                <w:div w:id="2050570194">
                                  <w:marLeft w:val="0"/>
                                  <w:marRight w:val="0"/>
                                  <w:marTop w:val="0"/>
                                  <w:marBottom w:val="0"/>
                                  <w:divBdr>
                                    <w:top w:val="none" w:sz="0" w:space="0" w:color="auto"/>
                                    <w:left w:val="none" w:sz="0" w:space="0" w:color="auto"/>
                                    <w:bottom w:val="none" w:sz="0" w:space="0" w:color="auto"/>
                                    <w:right w:val="none" w:sz="0" w:space="0" w:color="auto"/>
                                  </w:divBdr>
                                  <w:divsChild>
                                    <w:div w:id="1533494647">
                                      <w:marLeft w:val="0"/>
                                      <w:marRight w:val="0"/>
                                      <w:marTop w:val="0"/>
                                      <w:marBottom w:val="0"/>
                                      <w:divBdr>
                                        <w:top w:val="none" w:sz="0" w:space="0" w:color="auto"/>
                                        <w:left w:val="none" w:sz="0" w:space="0" w:color="auto"/>
                                        <w:bottom w:val="none" w:sz="0" w:space="0" w:color="auto"/>
                                        <w:right w:val="none" w:sz="0" w:space="0" w:color="auto"/>
                                      </w:divBdr>
                                      <w:divsChild>
                                        <w:div w:id="1916742371">
                                          <w:marLeft w:val="0"/>
                                          <w:marRight w:val="0"/>
                                          <w:marTop w:val="0"/>
                                          <w:marBottom w:val="0"/>
                                          <w:divBdr>
                                            <w:top w:val="none" w:sz="0" w:space="0" w:color="auto"/>
                                            <w:left w:val="none" w:sz="0" w:space="0" w:color="auto"/>
                                            <w:bottom w:val="none" w:sz="0" w:space="0" w:color="auto"/>
                                            <w:right w:val="none" w:sz="0" w:space="0" w:color="auto"/>
                                          </w:divBdr>
                                          <w:divsChild>
                                            <w:div w:id="474107285">
                                              <w:marLeft w:val="0"/>
                                              <w:marRight w:val="0"/>
                                              <w:marTop w:val="0"/>
                                              <w:marBottom w:val="0"/>
                                              <w:divBdr>
                                                <w:top w:val="none" w:sz="0" w:space="0" w:color="auto"/>
                                                <w:left w:val="none" w:sz="0" w:space="0" w:color="auto"/>
                                                <w:bottom w:val="none" w:sz="0" w:space="0" w:color="auto"/>
                                                <w:right w:val="none" w:sz="0" w:space="0" w:color="auto"/>
                                              </w:divBdr>
                                              <w:divsChild>
                                                <w:div w:id="1799685708">
                                                  <w:marLeft w:val="0"/>
                                                  <w:marRight w:val="0"/>
                                                  <w:marTop w:val="0"/>
                                                  <w:marBottom w:val="0"/>
                                                  <w:divBdr>
                                                    <w:top w:val="none" w:sz="0" w:space="0" w:color="auto"/>
                                                    <w:left w:val="none" w:sz="0" w:space="0" w:color="auto"/>
                                                    <w:bottom w:val="none" w:sz="0" w:space="0" w:color="auto"/>
                                                    <w:right w:val="none" w:sz="0" w:space="0" w:color="auto"/>
                                                  </w:divBdr>
                                                  <w:divsChild>
                                                    <w:div w:id="1365253752">
                                                      <w:marLeft w:val="0"/>
                                                      <w:marRight w:val="0"/>
                                                      <w:marTop w:val="0"/>
                                                      <w:marBottom w:val="0"/>
                                                      <w:divBdr>
                                                        <w:top w:val="none" w:sz="0" w:space="0" w:color="auto"/>
                                                        <w:left w:val="none" w:sz="0" w:space="0" w:color="auto"/>
                                                        <w:bottom w:val="none" w:sz="0" w:space="0" w:color="auto"/>
                                                        <w:right w:val="none" w:sz="0" w:space="0" w:color="auto"/>
                                                      </w:divBdr>
                                                      <w:divsChild>
                                                        <w:div w:id="850493057">
                                                          <w:marLeft w:val="0"/>
                                                          <w:marRight w:val="0"/>
                                                          <w:marTop w:val="0"/>
                                                          <w:marBottom w:val="0"/>
                                                          <w:divBdr>
                                                            <w:top w:val="none" w:sz="0" w:space="0" w:color="auto"/>
                                                            <w:left w:val="none" w:sz="0" w:space="0" w:color="auto"/>
                                                            <w:bottom w:val="none" w:sz="0" w:space="0" w:color="auto"/>
                                                            <w:right w:val="none" w:sz="0" w:space="0" w:color="auto"/>
                                                          </w:divBdr>
                                                          <w:divsChild>
                                                            <w:div w:id="1062678356">
                                                              <w:marLeft w:val="0"/>
                                                              <w:marRight w:val="0"/>
                                                              <w:marTop w:val="0"/>
                                                              <w:marBottom w:val="0"/>
                                                              <w:divBdr>
                                                                <w:top w:val="none" w:sz="0" w:space="0" w:color="auto"/>
                                                                <w:left w:val="none" w:sz="0" w:space="0" w:color="auto"/>
                                                                <w:bottom w:val="none" w:sz="0" w:space="0" w:color="auto"/>
                                                                <w:right w:val="none" w:sz="0" w:space="0" w:color="auto"/>
                                                              </w:divBdr>
                                                              <w:divsChild>
                                                                <w:div w:id="197933542">
                                                                  <w:marLeft w:val="0"/>
                                                                  <w:marRight w:val="0"/>
                                                                  <w:marTop w:val="0"/>
                                                                  <w:marBottom w:val="0"/>
                                                                  <w:divBdr>
                                                                    <w:top w:val="none" w:sz="0" w:space="0" w:color="auto"/>
                                                                    <w:left w:val="none" w:sz="0" w:space="0" w:color="auto"/>
                                                                    <w:bottom w:val="none" w:sz="0" w:space="0" w:color="auto"/>
                                                                    <w:right w:val="none" w:sz="0" w:space="0" w:color="auto"/>
                                                                  </w:divBdr>
                                                                  <w:divsChild>
                                                                    <w:div w:id="1247688011">
                                                                      <w:marLeft w:val="0"/>
                                                                      <w:marRight w:val="0"/>
                                                                      <w:marTop w:val="0"/>
                                                                      <w:marBottom w:val="0"/>
                                                                      <w:divBdr>
                                                                        <w:top w:val="none" w:sz="0" w:space="0" w:color="auto"/>
                                                                        <w:left w:val="none" w:sz="0" w:space="0" w:color="auto"/>
                                                                        <w:bottom w:val="none" w:sz="0" w:space="0" w:color="auto"/>
                                                                        <w:right w:val="none" w:sz="0" w:space="0" w:color="auto"/>
                                                                      </w:divBdr>
                                                                      <w:divsChild>
                                                                        <w:div w:id="503978655">
                                                                          <w:marLeft w:val="0"/>
                                                                          <w:marRight w:val="0"/>
                                                                          <w:marTop w:val="0"/>
                                                                          <w:marBottom w:val="0"/>
                                                                          <w:divBdr>
                                                                            <w:top w:val="none" w:sz="0" w:space="0" w:color="auto"/>
                                                                            <w:left w:val="none" w:sz="0" w:space="0" w:color="auto"/>
                                                                            <w:bottom w:val="none" w:sz="0" w:space="0" w:color="auto"/>
                                                                            <w:right w:val="none" w:sz="0" w:space="0" w:color="auto"/>
                                                                          </w:divBdr>
                                                                          <w:divsChild>
                                                                            <w:div w:id="2092509858">
                                                                              <w:marLeft w:val="0"/>
                                                                              <w:marRight w:val="0"/>
                                                                              <w:marTop w:val="0"/>
                                                                              <w:marBottom w:val="0"/>
                                                                              <w:divBdr>
                                                                                <w:top w:val="none" w:sz="0" w:space="0" w:color="auto"/>
                                                                                <w:left w:val="none" w:sz="0" w:space="0" w:color="auto"/>
                                                                                <w:bottom w:val="none" w:sz="0" w:space="0" w:color="auto"/>
                                                                                <w:right w:val="none" w:sz="0" w:space="0" w:color="auto"/>
                                                                              </w:divBdr>
                                                                              <w:divsChild>
                                                                                <w:div w:id="896623262">
                                                                                  <w:marLeft w:val="0"/>
                                                                                  <w:marRight w:val="0"/>
                                                                                  <w:marTop w:val="0"/>
                                                                                  <w:marBottom w:val="0"/>
                                                                                  <w:divBdr>
                                                                                    <w:top w:val="none" w:sz="0" w:space="0" w:color="auto"/>
                                                                                    <w:left w:val="none" w:sz="0" w:space="0" w:color="auto"/>
                                                                                    <w:bottom w:val="none" w:sz="0" w:space="0" w:color="auto"/>
                                                                                    <w:right w:val="none" w:sz="0" w:space="0" w:color="auto"/>
                                                                                  </w:divBdr>
                                                                                  <w:divsChild>
                                                                                    <w:div w:id="2022471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038207">
      <w:bodyDiv w:val="1"/>
      <w:marLeft w:val="0"/>
      <w:marRight w:val="0"/>
      <w:marTop w:val="0"/>
      <w:marBottom w:val="0"/>
      <w:divBdr>
        <w:top w:val="none" w:sz="0" w:space="0" w:color="auto"/>
        <w:left w:val="none" w:sz="0" w:space="0" w:color="auto"/>
        <w:bottom w:val="none" w:sz="0" w:space="0" w:color="auto"/>
        <w:right w:val="none" w:sz="0" w:space="0" w:color="auto"/>
      </w:divBdr>
    </w:div>
    <w:div w:id="1004354804">
      <w:bodyDiv w:val="1"/>
      <w:marLeft w:val="0"/>
      <w:marRight w:val="0"/>
      <w:marTop w:val="0"/>
      <w:marBottom w:val="0"/>
      <w:divBdr>
        <w:top w:val="none" w:sz="0" w:space="0" w:color="auto"/>
        <w:left w:val="none" w:sz="0" w:space="0" w:color="auto"/>
        <w:bottom w:val="none" w:sz="0" w:space="0" w:color="auto"/>
        <w:right w:val="none" w:sz="0" w:space="0" w:color="auto"/>
      </w:divBdr>
      <w:divsChild>
        <w:div w:id="1974604299">
          <w:marLeft w:val="0"/>
          <w:marRight w:val="0"/>
          <w:marTop w:val="0"/>
          <w:marBottom w:val="0"/>
          <w:divBdr>
            <w:top w:val="none" w:sz="0" w:space="0" w:color="auto"/>
            <w:left w:val="none" w:sz="0" w:space="0" w:color="auto"/>
            <w:bottom w:val="none" w:sz="0" w:space="0" w:color="auto"/>
            <w:right w:val="none" w:sz="0" w:space="0" w:color="auto"/>
          </w:divBdr>
          <w:divsChild>
            <w:div w:id="1497643976">
              <w:marLeft w:val="0"/>
              <w:marRight w:val="0"/>
              <w:marTop w:val="0"/>
              <w:marBottom w:val="0"/>
              <w:divBdr>
                <w:top w:val="none" w:sz="0" w:space="0" w:color="auto"/>
                <w:left w:val="none" w:sz="0" w:space="0" w:color="auto"/>
                <w:bottom w:val="none" w:sz="0" w:space="0" w:color="auto"/>
                <w:right w:val="none" w:sz="0" w:space="0" w:color="auto"/>
              </w:divBdr>
              <w:divsChild>
                <w:div w:id="2081556286">
                  <w:marLeft w:val="0"/>
                  <w:marRight w:val="0"/>
                  <w:marTop w:val="0"/>
                  <w:marBottom w:val="0"/>
                  <w:divBdr>
                    <w:top w:val="none" w:sz="0" w:space="0" w:color="auto"/>
                    <w:left w:val="none" w:sz="0" w:space="0" w:color="auto"/>
                    <w:bottom w:val="none" w:sz="0" w:space="0" w:color="auto"/>
                    <w:right w:val="none" w:sz="0" w:space="0" w:color="auto"/>
                  </w:divBdr>
                  <w:divsChild>
                    <w:div w:id="1360812955">
                      <w:marLeft w:val="0"/>
                      <w:marRight w:val="0"/>
                      <w:marTop w:val="0"/>
                      <w:marBottom w:val="0"/>
                      <w:divBdr>
                        <w:top w:val="none" w:sz="0" w:space="0" w:color="auto"/>
                        <w:left w:val="none" w:sz="0" w:space="0" w:color="auto"/>
                        <w:bottom w:val="none" w:sz="0" w:space="0" w:color="auto"/>
                        <w:right w:val="none" w:sz="0" w:space="0" w:color="auto"/>
                      </w:divBdr>
                      <w:divsChild>
                        <w:div w:id="834566531">
                          <w:marLeft w:val="0"/>
                          <w:marRight w:val="0"/>
                          <w:marTop w:val="0"/>
                          <w:marBottom w:val="0"/>
                          <w:divBdr>
                            <w:top w:val="none" w:sz="0" w:space="0" w:color="auto"/>
                            <w:left w:val="none" w:sz="0" w:space="0" w:color="auto"/>
                            <w:bottom w:val="none" w:sz="0" w:space="0" w:color="auto"/>
                            <w:right w:val="none" w:sz="0" w:space="0" w:color="auto"/>
                          </w:divBdr>
                          <w:divsChild>
                            <w:div w:id="1041517911">
                              <w:marLeft w:val="0"/>
                              <w:marRight w:val="0"/>
                              <w:marTop w:val="0"/>
                              <w:marBottom w:val="0"/>
                              <w:divBdr>
                                <w:top w:val="none" w:sz="0" w:space="0" w:color="auto"/>
                                <w:left w:val="none" w:sz="0" w:space="0" w:color="auto"/>
                                <w:bottom w:val="none" w:sz="0" w:space="0" w:color="auto"/>
                                <w:right w:val="none" w:sz="0" w:space="0" w:color="auto"/>
                              </w:divBdr>
                              <w:divsChild>
                                <w:div w:id="606884568">
                                  <w:marLeft w:val="0"/>
                                  <w:marRight w:val="0"/>
                                  <w:marTop w:val="0"/>
                                  <w:marBottom w:val="0"/>
                                  <w:divBdr>
                                    <w:top w:val="none" w:sz="0" w:space="0" w:color="auto"/>
                                    <w:left w:val="none" w:sz="0" w:space="0" w:color="auto"/>
                                    <w:bottom w:val="none" w:sz="0" w:space="0" w:color="auto"/>
                                    <w:right w:val="none" w:sz="0" w:space="0" w:color="auto"/>
                                  </w:divBdr>
                                  <w:divsChild>
                                    <w:div w:id="507795103">
                                      <w:marLeft w:val="0"/>
                                      <w:marRight w:val="0"/>
                                      <w:marTop w:val="0"/>
                                      <w:marBottom w:val="0"/>
                                      <w:divBdr>
                                        <w:top w:val="none" w:sz="0" w:space="0" w:color="auto"/>
                                        <w:left w:val="none" w:sz="0" w:space="0" w:color="auto"/>
                                        <w:bottom w:val="none" w:sz="0" w:space="0" w:color="auto"/>
                                        <w:right w:val="none" w:sz="0" w:space="0" w:color="auto"/>
                                      </w:divBdr>
                                      <w:divsChild>
                                        <w:div w:id="1664502403">
                                          <w:marLeft w:val="0"/>
                                          <w:marRight w:val="0"/>
                                          <w:marTop w:val="0"/>
                                          <w:marBottom w:val="0"/>
                                          <w:divBdr>
                                            <w:top w:val="none" w:sz="0" w:space="0" w:color="auto"/>
                                            <w:left w:val="none" w:sz="0" w:space="0" w:color="auto"/>
                                            <w:bottom w:val="none" w:sz="0" w:space="0" w:color="auto"/>
                                            <w:right w:val="none" w:sz="0" w:space="0" w:color="auto"/>
                                          </w:divBdr>
                                          <w:divsChild>
                                            <w:div w:id="243760052">
                                              <w:marLeft w:val="0"/>
                                              <w:marRight w:val="0"/>
                                              <w:marTop w:val="0"/>
                                              <w:marBottom w:val="0"/>
                                              <w:divBdr>
                                                <w:top w:val="none" w:sz="0" w:space="0" w:color="auto"/>
                                                <w:left w:val="none" w:sz="0" w:space="0" w:color="auto"/>
                                                <w:bottom w:val="none" w:sz="0" w:space="0" w:color="auto"/>
                                                <w:right w:val="none" w:sz="0" w:space="0" w:color="auto"/>
                                              </w:divBdr>
                                              <w:divsChild>
                                                <w:div w:id="1151172027">
                                                  <w:marLeft w:val="0"/>
                                                  <w:marRight w:val="0"/>
                                                  <w:marTop w:val="0"/>
                                                  <w:marBottom w:val="0"/>
                                                  <w:divBdr>
                                                    <w:top w:val="none" w:sz="0" w:space="0" w:color="auto"/>
                                                    <w:left w:val="none" w:sz="0" w:space="0" w:color="auto"/>
                                                    <w:bottom w:val="none" w:sz="0" w:space="0" w:color="auto"/>
                                                    <w:right w:val="none" w:sz="0" w:space="0" w:color="auto"/>
                                                  </w:divBdr>
                                                  <w:divsChild>
                                                    <w:div w:id="2136755374">
                                                      <w:marLeft w:val="0"/>
                                                      <w:marRight w:val="0"/>
                                                      <w:marTop w:val="0"/>
                                                      <w:marBottom w:val="0"/>
                                                      <w:divBdr>
                                                        <w:top w:val="none" w:sz="0" w:space="0" w:color="auto"/>
                                                        <w:left w:val="none" w:sz="0" w:space="0" w:color="auto"/>
                                                        <w:bottom w:val="none" w:sz="0" w:space="0" w:color="auto"/>
                                                        <w:right w:val="none" w:sz="0" w:space="0" w:color="auto"/>
                                                      </w:divBdr>
                                                      <w:divsChild>
                                                        <w:div w:id="2072580050">
                                                          <w:marLeft w:val="0"/>
                                                          <w:marRight w:val="0"/>
                                                          <w:marTop w:val="0"/>
                                                          <w:marBottom w:val="0"/>
                                                          <w:divBdr>
                                                            <w:top w:val="none" w:sz="0" w:space="0" w:color="auto"/>
                                                            <w:left w:val="none" w:sz="0" w:space="0" w:color="auto"/>
                                                            <w:bottom w:val="none" w:sz="0" w:space="0" w:color="auto"/>
                                                            <w:right w:val="none" w:sz="0" w:space="0" w:color="auto"/>
                                                          </w:divBdr>
                                                          <w:divsChild>
                                                            <w:div w:id="1093354180">
                                                              <w:marLeft w:val="0"/>
                                                              <w:marRight w:val="0"/>
                                                              <w:marTop w:val="0"/>
                                                              <w:marBottom w:val="0"/>
                                                              <w:divBdr>
                                                                <w:top w:val="none" w:sz="0" w:space="0" w:color="auto"/>
                                                                <w:left w:val="none" w:sz="0" w:space="0" w:color="auto"/>
                                                                <w:bottom w:val="none" w:sz="0" w:space="0" w:color="auto"/>
                                                                <w:right w:val="none" w:sz="0" w:space="0" w:color="auto"/>
                                                              </w:divBdr>
                                                              <w:divsChild>
                                                                <w:div w:id="842936288">
                                                                  <w:marLeft w:val="0"/>
                                                                  <w:marRight w:val="0"/>
                                                                  <w:marTop w:val="0"/>
                                                                  <w:marBottom w:val="0"/>
                                                                  <w:divBdr>
                                                                    <w:top w:val="none" w:sz="0" w:space="0" w:color="auto"/>
                                                                    <w:left w:val="none" w:sz="0" w:space="0" w:color="auto"/>
                                                                    <w:bottom w:val="none" w:sz="0" w:space="0" w:color="auto"/>
                                                                    <w:right w:val="none" w:sz="0" w:space="0" w:color="auto"/>
                                                                  </w:divBdr>
                                                                  <w:divsChild>
                                                                    <w:div w:id="1105148650">
                                                                      <w:marLeft w:val="0"/>
                                                                      <w:marRight w:val="0"/>
                                                                      <w:marTop w:val="0"/>
                                                                      <w:marBottom w:val="0"/>
                                                                      <w:divBdr>
                                                                        <w:top w:val="none" w:sz="0" w:space="0" w:color="auto"/>
                                                                        <w:left w:val="none" w:sz="0" w:space="0" w:color="auto"/>
                                                                        <w:bottom w:val="none" w:sz="0" w:space="0" w:color="auto"/>
                                                                        <w:right w:val="none" w:sz="0" w:space="0" w:color="auto"/>
                                                                      </w:divBdr>
                                                                      <w:divsChild>
                                                                        <w:div w:id="1804156103">
                                                                          <w:marLeft w:val="0"/>
                                                                          <w:marRight w:val="0"/>
                                                                          <w:marTop w:val="0"/>
                                                                          <w:marBottom w:val="0"/>
                                                                          <w:divBdr>
                                                                            <w:top w:val="none" w:sz="0" w:space="0" w:color="auto"/>
                                                                            <w:left w:val="none" w:sz="0" w:space="0" w:color="auto"/>
                                                                            <w:bottom w:val="none" w:sz="0" w:space="0" w:color="auto"/>
                                                                            <w:right w:val="none" w:sz="0" w:space="0" w:color="auto"/>
                                                                          </w:divBdr>
                                                                          <w:divsChild>
                                                                            <w:div w:id="551354958">
                                                                              <w:marLeft w:val="0"/>
                                                                              <w:marRight w:val="0"/>
                                                                              <w:marTop w:val="0"/>
                                                                              <w:marBottom w:val="0"/>
                                                                              <w:divBdr>
                                                                                <w:top w:val="none" w:sz="0" w:space="0" w:color="auto"/>
                                                                                <w:left w:val="none" w:sz="0" w:space="0" w:color="auto"/>
                                                                                <w:bottom w:val="none" w:sz="0" w:space="0" w:color="auto"/>
                                                                                <w:right w:val="none" w:sz="0" w:space="0" w:color="auto"/>
                                                                              </w:divBdr>
                                                                              <w:divsChild>
                                                                                <w:div w:id="319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0256151">
      <w:bodyDiv w:val="1"/>
      <w:marLeft w:val="0"/>
      <w:marRight w:val="0"/>
      <w:marTop w:val="0"/>
      <w:marBottom w:val="0"/>
      <w:divBdr>
        <w:top w:val="none" w:sz="0" w:space="0" w:color="auto"/>
        <w:left w:val="none" w:sz="0" w:space="0" w:color="auto"/>
        <w:bottom w:val="none" w:sz="0" w:space="0" w:color="auto"/>
        <w:right w:val="none" w:sz="0" w:space="0" w:color="auto"/>
      </w:divBdr>
    </w:div>
    <w:div w:id="1026177181">
      <w:bodyDiv w:val="1"/>
      <w:marLeft w:val="0"/>
      <w:marRight w:val="0"/>
      <w:marTop w:val="0"/>
      <w:marBottom w:val="0"/>
      <w:divBdr>
        <w:top w:val="none" w:sz="0" w:space="0" w:color="auto"/>
        <w:left w:val="none" w:sz="0" w:space="0" w:color="auto"/>
        <w:bottom w:val="none" w:sz="0" w:space="0" w:color="auto"/>
        <w:right w:val="none" w:sz="0" w:space="0" w:color="auto"/>
      </w:divBdr>
      <w:divsChild>
        <w:div w:id="1534078220">
          <w:marLeft w:val="0"/>
          <w:marRight w:val="0"/>
          <w:marTop w:val="0"/>
          <w:marBottom w:val="0"/>
          <w:divBdr>
            <w:top w:val="none" w:sz="0" w:space="0" w:color="auto"/>
            <w:left w:val="none" w:sz="0" w:space="0" w:color="auto"/>
            <w:bottom w:val="none" w:sz="0" w:space="0" w:color="auto"/>
            <w:right w:val="none" w:sz="0" w:space="0" w:color="auto"/>
          </w:divBdr>
          <w:divsChild>
            <w:div w:id="929775369">
              <w:marLeft w:val="0"/>
              <w:marRight w:val="0"/>
              <w:marTop w:val="0"/>
              <w:marBottom w:val="0"/>
              <w:divBdr>
                <w:top w:val="none" w:sz="0" w:space="0" w:color="auto"/>
                <w:left w:val="none" w:sz="0" w:space="0" w:color="auto"/>
                <w:bottom w:val="none" w:sz="0" w:space="0" w:color="auto"/>
                <w:right w:val="none" w:sz="0" w:space="0" w:color="auto"/>
              </w:divBdr>
              <w:divsChild>
                <w:div w:id="199244712">
                  <w:marLeft w:val="0"/>
                  <w:marRight w:val="0"/>
                  <w:marTop w:val="0"/>
                  <w:marBottom w:val="0"/>
                  <w:divBdr>
                    <w:top w:val="none" w:sz="0" w:space="0" w:color="auto"/>
                    <w:left w:val="none" w:sz="0" w:space="0" w:color="auto"/>
                    <w:bottom w:val="none" w:sz="0" w:space="0" w:color="auto"/>
                    <w:right w:val="none" w:sz="0" w:space="0" w:color="auto"/>
                  </w:divBdr>
                  <w:divsChild>
                    <w:div w:id="1558778308">
                      <w:marLeft w:val="2992"/>
                      <w:marRight w:val="0"/>
                      <w:marTop w:val="0"/>
                      <w:marBottom w:val="0"/>
                      <w:divBdr>
                        <w:top w:val="none" w:sz="0" w:space="0" w:color="auto"/>
                        <w:left w:val="none" w:sz="0" w:space="0" w:color="auto"/>
                        <w:bottom w:val="none" w:sz="0" w:space="0" w:color="auto"/>
                        <w:right w:val="none" w:sz="0" w:space="0" w:color="auto"/>
                      </w:divBdr>
                      <w:divsChild>
                        <w:div w:id="846478943">
                          <w:marLeft w:val="0"/>
                          <w:marRight w:val="0"/>
                          <w:marTop w:val="0"/>
                          <w:marBottom w:val="0"/>
                          <w:divBdr>
                            <w:top w:val="none" w:sz="0" w:space="0" w:color="auto"/>
                            <w:left w:val="none" w:sz="0" w:space="0" w:color="auto"/>
                            <w:bottom w:val="none" w:sz="0" w:space="0" w:color="auto"/>
                            <w:right w:val="none" w:sz="0" w:space="0" w:color="auto"/>
                          </w:divBdr>
                          <w:divsChild>
                            <w:div w:id="102767406">
                              <w:marLeft w:val="0"/>
                              <w:marRight w:val="0"/>
                              <w:marTop w:val="0"/>
                              <w:marBottom w:val="0"/>
                              <w:divBdr>
                                <w:top w:val="none" w:sz="0" w:space="0" w:color="auto"/>
                                <w:left w:val="none" w:sz="0" w:space="0" w:color="auto"/>
                                <w:bottom w:val="none" w:sz="0" w:space="0" w:color="auto"/>
                                <w:right w:val="none" w:sz="0" w:space="0" w:color="auto"/>
                              </w:divBdr>
                            </w:div>
                            <w:div w:id="16069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9101">
      <w:bodyDiv w:val="1"/>
      <w:marLeft w:val="0"/>
      <w:marRight w:val="0"/>
      <w:marTop w:val="0"/>
      <w:marBottom w:val="0"/>
      <w:divBdr>
        <w:top w:val="none" w:sz="0" w:space="0" w:color="auto"/>
        <w:left w:val="none" w:sz="0" w:space="0" w:color="auto"/>
        <w:bottom w:val="none" w:sz="0" w:space="0" w:color="auto"/>
        <w:right w:val="none" w:sz="0" w:space="0" w:color="auto"/>
      </w:divBdr>
      <w:divsChild>
        <w:div w:id="96708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008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58012">
      <w:bodyDiv w:val="1"/>
      <w:marLeft w:val="0"/>
      <w:marRight w:val="0"/>
      <w:marTop w:val="0"/>
      <w:marBottom w:val="0"/>
      <w:divBdr>
        <w:top w:val="none" w:sz="0" w:space="0" w:color="auto"/>
        <w:left w:val="none" w:sz="0" w:space="0" w:color="auto"/>
        <w:bottom w:val="none" w:sz="0" w:space="0" w:color="auto"/>
        <w:right w:val="none" w:sz="0" w:space="0" w:color="auto"/>
      </w:divBdr>
      <w:divsChild>
        <w:div w:id="1468817313">
          <w:marLeft w:val="0"/>
          <w:marRight w:val="0"/>
          <w:marTop w:val="0"/>
          <w:marBottom w:val="0"/>
          <w:divBdr>
            <w:top w:val="none" w:sz="0" w:space="0" w:color="auto"/>
            <w:left w:val="none" w:sz="0" w:space="0" w:color="auto"/>
            <w:bottom w:val="none" w:sz="0" w:space="0" w:color="auto"/>
            <w:right w:val="none" w:sz="0" w:space="0" w:color="auto"/>
          </w:divBdr>
          <w:divsChild>
            <w:div w:id="85007758">
              <w:marLeft w:val="0"/>
              <w:marRight w:val="0"/>
              <w:marTop w:val="0"/>
              <w:marBottom w:val="0"/>
              <w:divBdr>
                <w:top w:val="none" w:sz="0" w:space="0" w:color="auto"/>
                <w:left w:val="none" w:sz="0" w:space="0" w:color="auto"/>
                <w:bottom w:val="none" w:sz="0" w:space="0" w:color="auto"/>
                <w:right w:val="none" w:sz="0" w:space="0" w:color="auto"/>
              </w:divBdr>
              <w:divsChild>
                <w:div w:id="325059524">
                  <w:marLeft w:val="0"/>
                  <w:marRight w:val="0"/>
                  <w:marTop w:val="0"/>
                  <w:marBottom w:val="0"/>
                  <w:divBdr>
                    <w:top w:val="none" w:sz="0" w:space="0" w:color="auto"/>
                    <w:left w:val="none" w:sz="0" w:space="0" w:color="auto"/>
                    <w:bottom w:val="none" w:sz="0" w:space="0" w:color="auto"/>
                    <w:right w:val="none" w:sz="0" w:space="0" w:color="auto"/>
                  </w:divBdr>
                  <w:divsChild>
                    <w:div w:id="970326407">
                      <w:marLeft w:val="0"/>
                      <w:marRight w:val="0"/>
                      <w:marTop w:val="0"/>
                      <w:marBottom w:val="0"/>
                      <w:divBdr>
                        <w:top w:val="none" w:sz="0" w:space="0" w:color="auto"/>
                        <w:left w:val="none" w:sz="0" w:space="0" w:color="auto"/>
                        <w:bottom w:val="none" w:sz="0" w:space="0" w:color="auto"/>
                        <w:right w:val="none" w:sz="0" w:space="0" w:color="auto"/>
                      </w:divBdr>
                      <w:divsChild>
                        <w:div w:id="492137047">
                          <w:marLeft w:val="0"/>
                          <w:marRight w:val="0"/>
                          <w:marTop w:val="0"/>
                          <w:marBottom w:val="0"/>
                          <w:divBdr>
                            <w:top w:val="none" w:sz="0" w:space="0" w:color="auto"/>
                            <w:left w:val="none" w:sz="0" w:space="0" w:color="auto"/>
                            <w:bottom w:val="none" w:sz="0" w:space="0" w:color="auto"/>
                            <w:right w:val="none" w:sz="0" w:space="0" w:color="auto"/>
                          </w:divBdr>
                          <w:divsChild>
                            <w:div w:id="715160045">
                              <w:marLeft w:val="0"/>
                              <w:marRight w:val="0"/>
                              <w:marTop w:val="0"/>
                              <w:marBottom w:val="0"/>
                              <w:divBdr>
                                <w:top w:val="none" w:sz="0" w:space="0" w:color="auto"/>
                                <w:left w:val="none" w:sz="0" w:space="0" w:color="auto"/>
                                <w:bottom w:val="none" w:sz="0" w:space="0" w:color="auto"/>
                                <w:right w:val="none" w:sz="0" w:space="0" w:color="auto"/>
                              </w:divBdr>
                              <w:divsChild>
                                <w:div w:id="1242370007">
                                  <w:marLeft w:val="0"/>
                                  <w:marRight w:val="0"/>
                                  <w:marTop w:val="0"/>
                                  <w:marBottom w:val="0"/>
                                  <w:divBdr>
                                    <w:top w:val="none" w:sz="0" w:space="0" w:color="auto"/>
                                    <w:left w:val="none" w:sz="0" w:space="0" w:color="auto"/>
                                    <w:bottom w:val="none" w:sz="0" w:space="0" w:color="auto"/>
                                    <w:right w:val="none" w:sz="0" w:space="0" w:color="auto"/>
                                  </w:divBdr>
                                  <w:divsChild>
                                    <w:div w:id="1997569718">
                                      <w:marLeft w:val="0"/>
                                      <w:marRight w:val="0"/>
                                      <w:marTop w:val="0"/>
                                      <w:marBottom w:val="0"/>
                                      <w:divBdr>
                                        <w:top w:val="none" w:sz="0" w:space="0" w:color="auto"/>
                                        <w:left w:val="none" w:sz="0" w:space="0" w:color="auto"/>
                                        <w:bottom w:val="none" w:sz="0" w:space="0" w:color="auto"/>
                                        <w:right w:val="none" w:sz="0" w:space="0" w:color="auto"/>
                                      </w:divBdr>
                                      <w:divsChild>
                                        <w:div w:id="567031331">
                                          <w:marLeft w:val="0"/>
                                          <w:marRight w:val="0"/>
                                          <w:marTop w:val="0"/>
                                          <w:marBottom w:val="0"/>
                                          <w:divBdr>
                                            <w:top w:val="none" w:sz="0" w:space="0" w:color="auto"/>
                                            <w:left w:val="none" w:sz="0" w:space="0" w:color="auto"/>
                                            <w:bottom w:val="none" w:sz="0" w:space="0" w:color="auto"/>
                                            <w:right w:val="none" w:sz="0" w:space="0" w:color="auto"/>
                                          </w:divBdr>
                                          <w:divsChild>
                                            <w:div w:id="243536688">
                                              <w:marLeft w:val="0"/>
                                              <w:marRight w:val="0"/>
                                              <w:marTop w:val="0"/>
                                              <w:marBottom w:val="0"/>
                                              <w:divBdr>
                                                <w:top w:val="none" w:sz="0" w:space="0" w:color="auto"/>
                                                <w:left w:val="none" w:sz="0" w:space="0" w:color="auto"/>
                                                <w:bottom w:val="none" w:sz="0" w:space="0" w:color="auto"/>
                                                <w:right w:val="none" w:sz="0" w:space="0" w:color="auto"/>
                                              </w:divBdr>
                                              <w:divsChild>
                                                <w:div w:id="1448355329">
                                                  <w:marLeft w:val="0"/>
                                                  <w:marRight w:val="0"/>
                                                  <w:marTop w:val="0"/>
                                                  <w:marBottom w:val="0"/>
                                                  <w:divBdr>
                                                    <w:top w:val="none" w:sz="0" w:space="0" w:color="auto"/>
                                                    <w:left w:val="none" w:sz="0" w:space="0" w:color="auto"/>
                                                    <w:bottom w:val="none" w:sz="0" w:space="0" w:color="auto"/>
                                                    <w:right w:val="none" w:sz="0" w:space="0" w:color="auto"/>
                                                  </w:divBdr>
                                                  <w:divsChild>
                                                    <w:div w:id="1696691294">
                                                      <w:marLeft w:val="0"/>
                                                      <w:marRight w:val="0"/>
                                                      <w:marTop w:val="0"/>
                                                      <w:marBottom w:val="0"/>
                                                      <w:divBdr>
                                                        <w:top w:val="none" w:sz="0" w:space="0" w:color="auto"/>
                                                        <w:left w:val="none" w:sz="0" w:space="0" w:color="auto"/>
                                                        <w:bottom w:val="none" w:sz="0" w:space="0" w:color="auto"/>
                                                        <w:right w:val="none" w:sz="0" w:space="0" w:color="auto"/>
                                                      </w:divBdr>
                                                      <w:divsChild>
                                                        <w:div w:id="1698582142">
                                                          <w:marLeft w:val="0"/>
                                                          <w:marRight w:val="0"/>
                                                          <w:marTop w:val="0"/>
                                                          <w:marBottom w:val="0"/>
                                                          <w:divBdr>
                                                            <w:top w:val="none" w:sz="0" w:space="0" w:color="auto"/>
                                                            <w:left w:val="none" w:sz="0" w:space="0" w:color="auto"/>
                                                            <w:bottom w:val="none" w:sz="0" w:space="0" w:color="auto"/>
                                                            <w:right w:val="none" w:sz="0" w:space="0" w:color="auto"/>
                                                          </w:divBdr>
                                                          <w:divsChild>
                                                            <w:div w:id="1295021864">
                                                              <w:marLeft w:val="0"/>
                                                              <w:marRight w:val="0"/>
                                                              <w:marTop w:val="0"/>
                                                              <w:marBottom w:val="0"/>
                                                              <w:divBdr>
                                                                <w:top w:val="none" w:sz="0" w:space="0" w:color="auto"/>
                                                                <w:left w:val="none" w:sz="0" w:space="0" w:color="auto"/>
                                                                <w:bottom w:val="none" w:sz="0" w:space="0" w:color="auto"/>
                                                                <w:right w:val="none" w:sz="0" w:space="0" w:color="auto"/>
                                                              </w:divBdr>
                                                              <w:divsChild>
                                                                <w:div w:id="2107383061">
                                                                  <w:marLeft w:val="0"/>
                                                                  <w:marRight w:val="0"/>
                                                                  <w:marTop w:val="0"/>
                                                                  <w:marBottom w:val="0"/>
                                                                  <w:divBdr>
                                                                    <w:top w:val="none" w:sz="0" w:space="0" w:color="auto"/>
                                                                    <w:left w:val="none" w:sz="0" w:space="0" w:color="auto"/>
                                                                    <w:bottom w:val="none" w:sz="0" w:space="0" w:color="auto"/>
                                                                    <w:right w:val="none" w:sz="0" w:space="0" w:color="auto"/>
                                                                  </w:divBdr>
                                                                  <w:divsChild>
                                                                    <w:div w:id="430469168">
                                                                      <w:marLeft w:val="0"/>
                                                                      <w:marRight w:val="0"/>
                                                                      <w:marTop w:val="0"/>
                                                                      <w:marBottom w:val="0"/>
                                                                      <w:divBdr>
                                                                        <w:top w:val="none" w:sz="0" w:space="0" w:color="auto"/>
                                                                        <w:left w:val="none" w:sz="0" w:space="0" w:color="auto"/>
                                                                        <w:bottom w:val="none" w:sz="0" w:space="0" w:color="auto"/>
                                                                        <w:right w:val="none" w:sz="0" w:space="0" w:color="auto"/>
                                                                      </w:divBdr>
                                                                      <w:divsChild>
                                                                        <w:div w:id="830291469">
                                                                          <w:marLeft w:val="0"/>
                                                                          <w:marRight w:val="0"/>
                                                                          <w:marTop w:val="0"/>
                                                                          <w:marBottom w:val="0"/>
                                                                          <w:divBdr>
                                                                            <w:top w:val="none" w:sz="0" w:space="0" w:color="auto"/>
                                                                            <w:left w:val="none" w:sz="0" w:space="0" w:color="auto"/>
                                                                            <w:bottom w:val="none" w:sz="0" w:space="0" w:color="auto"/>
                                                                            <w:right w:val="none" w:sz="0" w:space="0" w:color="auto"/>
                                                                          </w:divBdr>
                                                                          <w:divsChild>
                                                                            <w:div w:id="216016726">
                                                                              <w:marLeft w:val="0"/>
                                                                              <w:marRight w:val="0"/>
                                                                              <w:marTop w:val="0"/>
                                                                              <w:marBottom w:val="0"/>
                                                                              <w:divBdr>
                                                                                <w:top w:val="none" w:sz="0" w:space="0" w:color="auto"/>
                                                                                <w:left w:val="none" w:sz="0" w:space="0" w:color="auto"/>
                                                                                <w:bottom w:val="none" w:sz="0" w:space="0" w:color="auto"/>
                                                                                <w:right w:val="none" w:sz="0" w:space="0" w:color="auto"/>
                                                                              </w:divBdr>
                                                                              <w:divsChild>
                                                                                <w:div w:id="791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654608">
      <w:bodyDiv w:val="1"/>
      <w:marLeft w:val="0"/>
      <w:marRight w:val="0"/>
      <w:marTop w:val="0"/>
      <w:marBottom w:val="0"/>
      <w:divBdr>
        <w:top w:val="none" w:sz="0" w:space="0" w:color="auto"/>
        <w:left w:val="none" w:sz="0" w:space="0" w:color="auto"/>
        <w:bottom w:val="none" w:sz="0" w:space="0" w:color="auto"/>
        <w:right w:val="none" w:sz="0" w:space="0" w:color="auto"/>
      </w:divBdr>
    </w:div>
    <w:div w:id="1065445383">
      <w:bodyDiv w:val="1"/>
      <w:marLeft w:val="0"/>
      <w:marRight w:val="0"/>
      <w:marTop w:val="0"/>
      <w:marBottom w:val="0"/>
      <w:divBdr>
        <w:top w:val="none" w:sz="0" w:space="0" w:color="auto"/>
        <w:left w:val="none" w:sz="0" w:space="0" w:color="auto"/>
        <w:bottom w:val="none" w:sz="0" w:space="0" w:color="auto"/>
        <w:right w:val="none" w:sz="0" w:space="0" w:color="auto"/>
      </w:divBdr>
    </w:div>
    <w:div w:id="1067220733">
      <w:bodyDiv w:val="1"/>
      <w:marLeft w:val="0"/>
      <w:marRight w:val="0"/>
      <w:marTop w:val="0"/>
      <w:marBottom w:val="0"/>
      <w:divBdr>
        <w:top w:val="none" w:sz="0" w:space="0" w:color="auto"/>
        <w:left w:val="none" w:sz="0" w:space="0" w:color="auto"/>
        <w:bottom w:val="none" w:sz="0" w:space="0" w:color="auto"/>
        <w:right w:val="none" w:sz="0" w:space="0" w:color="auto"/>
      </w:divBdr>
      <w:divsChild>
        <w:div w:id="410734786">
          <w:marLeft w:val="0"/>
          <w:marRight w:val="0"/>
          <w:marTop w:val="0"/>
          <w:marBottom w:val="0"/>
          <w:divBdr>
            <w:top w:val="none" w:sz="0" w:space="0" w:color="auto"/>
            <w:left w:val="none" w:sz="0" w:space="0" w:color="auto"/>
            <w:bottom w:val="none" w:sz="0" w:space="0" w:color="auto"/>
            <w:right w:val="none" w:sz="0" w:space="0" w:color="auto"/>
          </w:divBdr>
          <w:divsChild>
            <w:div w:id="25722479">
              <w:marLeft w:val="0"/>
              <w:marRight w:val="0"/>
              <w:marTop w:val="0"/>
              <w:marBottom w:val="0"/>
              <w:divBdr>
                <w:top w:val="none" w:sz="0" w:space="0" w:color="auto"/>
                <w:left w:val="none" w:sz="0" w:space="0" w:color="auto"/>
                <w:bottom w:val="none" w:sz="0" w:space="0" w:color="auto"/>
                <w:right w:val="none" w:sz="0" w:space="0" w:color="auto"/>
              </w:divBdr>
              <w:divsChild>
                <w:div w:id="1181697953">
                  <w:marLeft w:val="0"/>
                  <w:marRight w:val="0"/>
                  <w:marTop w:val="0"/>
                  <w:marBottom w:val="0"/>
                  <w:divBdr>
                    <w:top w:val="none" w:sz="0" w:space="0" w:color="auto"/>
                    <w:left w:val="none" w:sz="0" w:space="0" w:color="auto"/>
                    <w:bottom w:val="none" w:sz="0" w:space="0" w:color="auto"/>
                    <w:right w:val="none" w:sz="0" w:space="0" w:color="auto"/>
                  </w:divBdr>
                  <w:divsChild>
                    <w:div w:id="302851530">
                      <w:marLeft w:val="0"/>
                      <w:marRight w:val="0"/>
                      <w:marTop w:val="0"/>
                      <w:marBottom w:val="0"/>
                      <w:divBdr>
                        <w:top w:val="none" w:sz="0" w:space="0" w:color="auto"/>
                        <w:left w:val="none" w:sz="0" w:space="0" w:color="auto"/>
                        <w:bottom w:val="none" w:sz="0" w:space="0" w:color="auto"/>
                        <w:right w:val="none" w:sz="0" w:space="0" w:color="auto"/>
                      </w:divBdr>
                      <w:divsChild>
                        <w:div w:id="833298912">
                          <w:marLeft w:val="0"/>
                          <w:marRight w:val="0"/>
                          <w:marTop w:val="0"/>
                          <w:marBottom w:val="0"/>
                          <w:divBdr>
                            <w:top w:val="none" w:sz="0" w:space="0" w:color="auto"/>
                            <w:left w:val="none" w:sz="0" w:space="0" w:color="auto"/>
                            <w:bottom w:val="none" w:sz="0" w:space="0" w:color="auto"/>
                            <w:right w:val="none" w:sz="0" w:space="0" w:color="auto"/>
                          </w:divBdr>
                          <w:divsChild>
                            <w:div w:id="611061015">
                              <w:marLeft w:val="0"/>
                              <w:marRight w:val="0"/>
                              <w:marTop w:val="0"/>
                              <w:marBottom w:val="0"/>
                              <w:divBdr>
                                <w:top w:val="none" w:sz="0" w:space="0" w:color="auto"/>
                                <w:left w:val="none" w:sz="0" w:space="0" w:color="auto"/>
                                <w:bottom w:val="none" w:sz="0" w:space="0" w:color="auto"/>
                                <w:right w:val="none" w:sz="0" w:space="0" w:color="auto"/>
                              </w:divBdr>
                              <w:divsChild>
                                <w:div w:id="2022731388">
                                  <w:marLeft w:val="0"/>
                                  <w:marRight w:val="0"/>
                                  <w:marTop w:val="0"/>
                                  <w:marBottom w:val="0"/>
                                  <w:divBdr>
                                    <w:top w:val="none" w:sz="0" w:space="0" w:color="auto"/>
                                    <w:left w:val="none" w:sz="0" w:space="0" w:color="auto"/>
                                    <w:bottom w:val="none" w:sz="0" w:space="0" w:color="auto"/>
                                    <w:right w:val="none" w:sz="0" w:space="0" w:color="auto"/>
                                  </w:divBdr>
                                  <w:divsChild>
                                    <w:div w:id="2006324218">
                                      <w:marLeft w:val="0"/>
                                      <w:marRight w:val="0"/>
                                      <w:marTop w:val="0"/>
                                      <w:marBottom w:val="0"/>
                                      <w:divBdr>
                                        <w:top w:val="none" w:sz="0" w:space="0" w:color="auto"/>
                                        <w:left w:val="none" w:sz="0" w:space="0" w:color="auto"/>
                                        <w:bottom w:val="none" w:sz="0" w:space="0" w:color="auto"/>
                                        <w:right w:val="none" w:sz="0" w:space="0" w:color="auto"/>
                                      </w:divBdr>
                                      <w:divsChild>
                                        <w:div w:id="1176265087">
                                          <w:marLeft w:val="0"/>
                                          <w:marRight w:val="0"/>
                                          <w:marTop w:val="0"/>
                                          <w:marBottom w:val="0"/>
                                          <w:divBdr>
                                            <w:top w:val="none" w:sz="0" w:space="0" w:color="auto"/>
                                            <w:left w:val="none" w:sz="0" w:space="0" w:color="auto"/>
                                            <w:bottom w:val="none" w:sz="0" w:space="0" w:color="auto"/>
                                            <w:right w:val="none" w:sz="0" w:space="0" w:color="auto"/>
                                          </w:divBdr>
                                          <w:divsChild>
                                            <w:div w:id="1675843578">
                                              <w:marLeft w:val="0"/>
                                              <w:marRight w:val="0"/>
                                              <w:marTop w:val="0"/>
                                              <w:marBottom w:val="0"/>
                                              <w:divBdr>
                                                <w:top w:val="none" w:sz="0" w:space="0" w:color="auto"/>
                                                <w:left w:val="none" w:sz="0" w:space="0" w:color="auto"/>
                                                <w:bottom w:val="none" w:sz="0" w:space="0" w:color="auto"/>
                                                <w:right w:val="none" w:sz="0" w:space="0" w:color="auto"/>
                                              </w:divBdr>
                                              <w:divsChild>
                                                <w:div w:id="351344364">
                                                  <w:marLeft w:val="0"/>
                                                  <w:marRight w:val="0"/>
                                                  <w:marTop w:val="0"/>
                                                  <w:marBottom w:val="0"/>
                                                  <w:divBdr>
                                                    <w:top w:val="none" w:sz="0" w:space="0" w:color="auto"/>
                                                    <w:left w:val="none" w:sz="0" w:space="0" w:color="auto"/>
                                                    <w:bottom w:val="none" w:sz="0" w:space="0" w:color="auto"/>
                                                    <w:right w:val="none" w:sz="0" w:space="0" w:color="auto"/>
                                                  </w:divBdr>
                                                  <w:divsChild>
                                                    <w:div w:id="143864079">
                                                      <w:marLeft w:val="0"/>
                                                      <w:marRight w:val="0"/>
                                                      <w:marTop w:val="0"/>
                                                      <w:marBottom w:val="0"/>
                                                      <w:divBdr>
                                                        <w:top w:val="none" w:sz="0" w:space="0" w:color="auto"/>
                                                        <w:left w:val="none" w:sz="0" w:space="0" w:color="auto"/>
                                                        <w:bottom w:val="none" w:sz="0" w:space="0" w:color="auto"/>
                                                        <w:right w:val="none" w:sz="0" w:space="0" w:color="auto"/>
                                                      </w:divBdr>
                                                      <w:divsChild>
                                                        <w:div w:id="723868522">
                                                          <w:marLeft w:val="0"/>
                                                          <w:marRight w:val="0"/>
                                                          <w:marTop w:val="0"/>
                                                          <w:marBottom w:val="0"/>
                                                          <w:divBdr>
                                                            <w:top w:val="none" w:sz="0" w:space="0" w:color="auto"/>
                                                            <w:left w:val="none" w:sz="0" w:space="0" w:color="auto"/>
                                                            <w:bottom w:val="none" w:sz="0" w:space="0" w:color="auto"/>
                                                            <w:right w:val="none" w:sz="0" w:space="0" w:color="auto"/>
                                                          </w:divBdr>
                                                          <w:divsChild>
                                                            <w:div w:id="1901361185">
                                                              <w:marLeft w:val="0"/>
                                                              <w:marRight w:val="0"/>
                                                              <w:marTop w:val="0"/>
                                                              <w:marBottom w:val="0"/>
                                                              <w:divBdr>
                                                                <w:top w:val="none" w:sz="0" w:space="0" w:color="auto"/>
                                                                <w:left w:val="none" w:sz="0" w:space="0" w:color="auto"/>
                                                                <w:bottom w:val="none" w:sz="0" w:space="0" w:color="auto"/>
                                                                <w:right w:val="none" w:sz="0" w:space="0" w:color="auto"/>
                                                              </w:divBdr>
                                                              <w:divsChild>
                                                                <w:div w:id="1801223460">
                                                                  <w:marLeft w:val="0"/>
                                                                  <w:marRight w:val="0"/>
                                                                  <w:marTop w:val="0"/>
                                                                  <w:marBottom w:val="0"/>
                                                                  <w:divBdr>
                                                                    <w:top w:val="none" w:sz="0" w:space="0" w:color="auto"/>
                                                                    <w:left w:val="none" w:sz="0" w:space="0" w:color="auto"/>
                                                                    <w:bottom w:val="none" w:sz="0" w:space="0" w:color="auto"/>
                                                                    <w:right w:val="none" w:sz="0" w:space="0" w:color="auto"/>
                                                                  </w:divBdr>
                                                                  <w:divsChild>
                                                                    <w:div w:id="163320532">
                                                                      <w:marLeft w:val="0"/>
                                                                      <w:marRight w:val="0"/>
                                                                      <w:marTop w:val="0"/>
                                                                      <w:marBottom w:val="0"/>
                                                                      <w:divBdr>
                                                                        <w:top w:val="none" w:sz="0" w:space="0" w:color="auto"/>
                                                                        <w:left w:val="none" w:sz="0" w:space="0" w:color="auto"/>
                                                                        <w:bottom w:val="none" w:sz="0" w:space="0" w:color="auto"/>
                                                                        <w:right w:val="none" w:sz="0" w:space="0" w:color="auto"/>
                                                                      </w:divBdr>
                                                                      <w:divsChild>
                                                                        <w:div w:id="1993752317">
                                                                          <w:marLeft w:val="0"/>
                                                                          <w:marRight w:val="0"/>
                                                                          <w:marTop w:val="0"/>
                                                                          <w:marBottom w:val="0"/>
                                                                          <w:divBdr>
                                                                            <w:top w:val="none" w:sz="0" w:space="0" w:color="auto"/>
                                                                            <w:left w:val="none" w:sz="0" w:space="0" w:color="auto"/>
                                                                            <w:bottom w:val="none" w:sz="0" w:space="0" w:color="auto"/>
                                                                            <w:right w:val="none" w:sz="0" w:space="0" w:color="auto"/>
                                                                          </w:divBdr>
                                                                          <w:divsChild>
                                                                            <w:div w:id="562915709">
                                                                              <w:marLeft w:val="0"/>
                                                                              <w:marRight w:val="0"/>
                                                                              <w:marTop w:val="0"/>
                                                                              <w:marBottom w:val="0"/>
                                                                              <w:divBdr>
                                                                                <w:top w:val="none" w:sz="0" w:space="0" w:color="auto"/>
                                                                                <w:left w:val="none" w:sz="0" w:space="0" w:color="auto"/>
                                                                                <w:bottom w:val="none" w:sz="0" w:space="0" w:color="auto"/>
                                                                                <w:right w:val="none" w:sz="0" w:space="0" w:color="auto"/>
                                                                              </w:divBdr>
                                                                              <w:divsChild>
                                                                                <w:div w:id="14316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5803317">
      <w:bodyDiv w:val="1"/>
      <w:marLeft w:val="0"/>
      <w:marRight w:val="0"/>
      <w:marTop w:val="0"/>
      <w:marBottom w:val="0"/>
      <w:divBdr>
        <w:top w:val="none" w:sz="0" w:space="0" w:color="auto"/>
        <w:left w:val="none" w:sz="0" w:space="0" w:color="auto"/>
        <w:bottom w:val="none" w:sz="0" w:space="0" w:color="auto"/>
        <w:right w:val="none" w:sz="0" w:space="0" w:color="auto"/>
      </w:divBdr>
      <w:divsChild>
        <w:div w:id="624508587">
          <w:marLeft w:val="0"/>
          <w:marRight w:val="0"/>
          <w:marTop w:val="0"/>
          <w:marBottom w:val="0"/>
          <w:divBdr>
            <w:top w:val="single" w:sz="6" w:space="0" w:color="CCCCCC"/>
            <w:left w:val="single" w:sz="6" w:space="0" w:color="CCCCCC"/>
            <w:bottom w:val="single" w:sz="6" w:space="0" w:color="CCCCCC"/>
            <w:right w:val="single" w:sz="6" w:space="0" w:color="CCCCCC"/>
          </w:divBdr>
          <w:divsChild>
            <w:div w:id="20582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4269">
      <w:bodyDiv w:val="1"/>
      <w:marLeft w:val="0"/>
      <w:marRight w:val="0"/>
      <w:marTop w:val="0"/>
      <w:marBottom w:val="0"/>
      <w:divBdr>
        <w:top w:val="none" w:sz="0" w:space="0" w:color="auto"/>
        <w:left w:val="none" w:sz="0" w:space="0" w:color="auto"/>
        <w:bottom w:val="none" w:sz="0" w:space="0" w:color="auto"/>
        <w:right w:val="none" w:sz="0" w:space="0" w:color="auto"/>
      </w:divBdr>
      <w:divsChild>
        <w:div w:id="936213451">
          <w:marLeft w:val="0"/>
          <w:marRight w:val="0"/>
          <w:marTop w:val="0"/>
          <w:marBottom w:val="0"/>
          <w:divBdr>
            <w:top w:val="none" w:sz="0" w:space="0" w:color="auto"/>
            <w:left w:val="none" w:sz="0" w:space="0" w:color="auto"/>
            <w:bottom w:val="none" w:sz="0" w:space="0" w:color="auto"/>
            <w:right w:val="none" w:sz="0" w:space="0" w:color="auto"/>
          </w:divBdr>
          <w:divsChild>
            <w:div w:id="1031998039">
              <w:marLeft w:val="0"/>
              <w:marRight w:val="0"/>
              <w:marTop w:val="0"/>
              <w:marBottom w:val="0"/>
              <w:divBdr>
                <w:top w:val="none" w:sz="0" w:space="0" w:color="auto"/>
                <w:left w:val="none" w:sz="0" w:space="0" w:color="auto"/>
                <w:bottom w:val="none" w:sz="0" w:space="0" w:color="auto"/>
                <w:right w:val="none" w:sz="0" w:space="0" w:color="auto"/>
              </w:divBdr>
              <w:divsChild>
                <w:div w:id="1796748263">
                  <w:marLeft w:val="0"/>
                  <w:marRight w:val="0"/>
                  <w:marTop w:val="0"/>
                  <w:marBottom w:val="0"/>
                  <w:divBdr>
                    <w:top w:val="none" w:sz="0" w:space="0" w:color="auto"/>
                    <w:left w:val="none" w:sz="0" w:space="0" w:color="auto"/>
                    <w:bottom w:val="none" w:sz="0" w:space="0" w:color="auto"/>
                    <w:right w:val="none" w:sz="0" w:space="0" w:color="auto"/>
                  </w:divBdr>
                  <w:divsChild>
                    <w:div w:id="796416296">
                      <w:marLeft w:val="2174"/>
                      <w:marRight w:val="0"/>
                      <w:marTop w:val="0"/>
                      <w:marBottom w:val="0"/>
                      <w:divBdr>
                        <w:top w:val="none" w:sz="0" w:space="0" w:color="auto"/>
                        <w:left w:val="none" w:sz="0" w:space="0" w:color="auto"/>
                        <w:bottom w:val="none" w:sz="0" w:space="0" w:color="auto"/>
                        <w:right w:val="none" w:sz="0" w:space="0" w:color="auto"/>
                      </w:divBdr>
                      <w:divsChild>
                        <w:div w:id="1598901678">
                          <w:marLeft w:val="0"/>
                          <w:marRight w:val="0"/>
                          <w:marTop w:val="0"/>
                          <w:marBottom w:val="0"/>
                          <w:divBdr>
                            <w:top w:val="none" w:sz="0" w:space="0" w:color="auto"/>
                            <w:left w:val="none" w:sz="0" w:space="0" w:color="auto"/>
                            <w:bottom w:val="none" w:sz="0" w:space="0" w:color="auto"/>
                            <w:right w:val="none" w:sz="0" w:space="0" w:color="auto"/>
                          </w:divBdr>
                          <w:divsChild>
                            <w:div w:id="722141282">
                              <w:marLeft w:val="0"/>
                              <w:marRight w:val="0"/>
                              <w:marTop w:val="0"/>
                              <w:marBottom w:val="0"/>
                              <w:divBdr>
                                <w:top w:val="none" w:sz="0" w:space="0" w:color="auto"/>
                                <w:left w:val="none" w:sz="0" w:space="0" w:color="auto"/>
                                <w:bottom w:val="none" w:sz="0" w:space="0" w:color="auto"/>
                                <w:right w:val="none" w:sz="0" w:space="0" w:color="auto"/>
                              </w:divBdr>
                            </w:div>
                            <w:div w:id="11666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102979">
      <w:bodyDiv w:val="1"/>
      <w:marLeft w:val="0"/>
      <w:marRight w:val="0"/>
      <w:marTop w:val="0"/>
      <w:marBottom w:val="0"/>
      <w:divBdr>
        <w:top w:val="none" w:sz="0" w:space="0" w:color="auto"/>
        <w:left w:val="none" w:sz="0" w:space="0" w:color="auto"/>
        <w:bottom w:val="none" w:sz="0" w:space="0" w:color="auto"/>
        <w:right w:val="none" w:sz="0" w:space="0" w:color="auto"/>
      </w:divBdr>
      <w:divsChild>
        <w:div w:id="1435250598">
          <w:marLeft w:val="0"/>
          <w:marRight w:val="0"/>
          <w:marTop w:val="0"/>
          <w:marBottom w:val="0"/>
          <w:divBdr>
            <w:top w:val="none" w:sz="0" w:space="0" w:color="auto"/>
            <w:left w:val="none" w:sz="0" w:space="0" w:color="auto"/>
            <w:bottom w:val="none" w:sz="0" w:space="0" w:color="auto"/>
            <w:right w:val="none" w:sz="0" w:space="0" w:color="auto"/>
          </w:divBdr>
          <w:divsChild>
            <w:div w:id="303583753">
              <w:marLeft w:val="0"/>
              <w:marRight w:val="0"/>
              <w:marTop w:val="0"/>
              <w:marBottom w:val="0"/>
              <w:divBdr>
                <w:top w:val="none" w:sz="0" w:space="0" w:color="auto"/>
                <w:left w:val="none" w:sz="0" w:space="0" w:color="auto"/>
                <w:bottom w:val="none" w:sz="0" w:space="0" w:color="auto"/>
                <w:right w:val="none" w:sz="0" w:space="0" w:color="auto"/>
              </w:divBdr>
              <w:divsChild>
                <w:div w:id="1368599215">
                  <w:marLeft w:val="0"/>
                  <w:marRight w:val="0"/>
                  <w:marTop w:val="0"/>
                  <w:marBottom w:val="0"/>
                  <w:divBdr>
                    <w:top w:val="none" w:sz="0" w:space="0" w:color="auto"/>
                    <w:left w:val="none" w:sz="0" w:space="0" w:color="auto"/>
                    <w:bottom w:val="none" w:sz="0" w:space="0" w:color="auto"/>
                    <w:right w:val="none" w:sz="0" w:space="0" w:color="auto"/>
                  </w:divBdr>
                  <w:divsChild>
                    <w:div w:id="122233480">
                      <w:marLeft w:val="0"/>
                      <w:marRight w:val="0"/>
                      <w:marTop w:val="0"/>
                      <w:marBottom w:val="0"/>
                      <w:divBdr>
                        <w:top w:val="none" w:sz="0" w:space="0" w:color="auto"/>
                        <w:left w:val="none" w:sz="0" w:space="0" w:color="auto"/>
                        <w:bottom w:val="none" w:sz="0" w:space="0" w:color="auto"/>
                        <w:right w:val="none" w:sz="0" w:space="0" w:color="auto"/>
                      </w:divBdr>
                      <w:divsChild>
                        <w:div w:id="1193688005">
                          <w:marLeft w:val="0"/>
                          <w:marRight w:val="0"/>
                          <w:marTop w:val="0"/>
                          <w:marBottom w:val="0"/>
                          <w:divBdr>
                            <w:top w:val="none" w:sz="0" w:space="0" w:color="auto"/>
                            <w:left w:val="none" w:sz="0" w:space="0" w:color="auto"/>
                            <w:bottom w:val="none" w:sz="0" w:space="0" w:color="auto"/>
                            <w:right w:val="none" w:sz="0" w:space="0" w:color="auto"/>
                          </w:divBdr>
                          <w:divsChild>
                            <w:div w:id="19095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477336">
      <w:bodyDiv w:val="1"/>
      <w:marLeft w:val="0"/>
      <w:marRight w:val="0"/>
      <w:marTop w:val="0"/>
      <w:marBottom w:val="0"/>
      <w:divBdr>
        <w:top w:val="none" w:sz="0" w:space="0" w:color="auto"/>
        <w:left w:val="none" w:sz="0" w:space="0" w:color="auto"/>
        <w:bottom w:val="none" w:sz="0" w:space="0" w:color="auto"/>
        <w:right w:val="none" w:sz="0" w:space="0" w:color="auto"/>
      </w:divBdr>
    </w:div>
    <w:div w:id="1114446439">
      <w:bodyDiv w:val="1"/>
      <w:marLeft w:val="0"/>
      <w:marRight w:val="0"/>
      <w:marTop w:val="0"/>
      <w:marBottom w:val="0"/>
      <w:divBdr>
        <w:top w:val="none" w:sz="0" w:space="0" w:color="auto"/>
        <w:left w:val="none" w:sz="0" w:space="0" w:color="auto"/>
        <w:bottom w:val="none" w:sz="0" w:space="0" w:color="auto"/>
        <w:right w:val="none" w:sz="0" w:space="0" w:color="auto"/>
      </w:divBdr>
    </w:div>
    <w:div w:id="1127040868">
      <w:bodyDiv w:val="1"/>
      <w:marLeft w:val="0"/>
      <w:marRight w:val="0"/>
      <w:marTop w:val="0"/>
      <w:marBottom w:val="0"/>
      <w:divBdr>
        <w:top w:val="none" w:sz="0" w:space="0" w:color="auto"/>
        <w:left w:val="none" w:sz="0" w:space="0" w:color="auto"/>
        <w:bottom w:val="none" w:sz="0" w:space="0" w:color="auto"/>
        <w:right w:val="none" w:sz="0" w:space="0" w:color="auto"/>
      </w:divBdr>
    </w:div>
    <w:div w:id="1132137564">
      <w:bodyDiv w:val="1"/>
      <w:marLeft w:val="0"/>
      <w:marRight w:val="0"/>
      <w:marTop w:val="0"/>
      <w:marBottom w:val="0"/>
      <w:divBdr>
        <w:top w:val="none" w:sz="0" w:space="0" w:color="auto"/>
        <w:left w:val="none" w:sz="0" w:space="0" w:color="auto"/>
        <w:bottom w:val="none" w:sz="0" w:space="0" w:color="auto"/>
        <w:right w:val="none" w:sz="0" w:space="0" w:color="auto"/>
      </w:divBdr>
      <w:divsChild>
        <w:div w:id="1142189062">
          <w:marLeft w:val="0"/>
          <w:marRight w:val="0"/>
          <w:marTop w:val="0"/>
          <w:marBottom w:val="0"/>
          <w:divBdr>
            <w:top w:val="none" w:sz="0" w:space="0" w:color="auto"/>
            <w:left w:val="none" w:sz="0" w:space="0" w:color="auto"/>
            <w:bottom w:val="none" w:sz="0" w:space="0" w:color="auto"/>
            <w:right w:val="none" w:sz="0" w:space="0" w:color="auto"/>
          </w:divBdr>
          <w:divsChild>
            <w:div w:id="4698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515">
      <w:bodyDiv w:val="1"/>
      <w:marLeft w:val="0"/>
      <w:marRight w:val="0"/>
      <w:marTop w:val="0"/>
      <w:marBottom w:val="0"/>
      <w:divBdr>
        <w:top w:val="none" w:sz="0" w:space="0" w:color="auto"/>
        <w:left w:val="none" w:sz="0" w:space="0" w:color="auto"/>
        <w:bottom w:val="none" w:sz="0" w:space="0" w:color="auto"/>
        <w:right w:val="none" w:sz="0" w:space="0" w:color="auto"/>
      </w:divBdr>
    </w:div>
    <w:div w:id="1142772077">
      <w:bodyDiv w:val="1"/>
      <w:marLeft w:val="0"/>
      <w:marRight w:val="0"/>
      <w:marTop w:val="0"/>
      <w:marBottom w:val="0"/>
      <w:divBdr>
        <w:top w:val="none" w:sz="0" w:space="0" w:color="auto"/>
        <w:left w:val="none" w:sz="0" w:space="0" w:color="auto"/>
        <w:bottom w:val="none" w:sz="0" w:space="0" w:color="auto"/>
        <w:right w:val="none" w:sz="0" w:space="0" w:color="auto"/>
      </w:divBdr>
      <w:divsChild>
        <w:div w:id="1646274491">
          <w:marLeft w:val="0"/>
          <w:marRight w:val="0"/>
          <w:marTop w:val="0"/>
          <w:marBottom w:val="0"/>
          <w:divBdr>
            <w:top w:val="none" w:sz="0" w:space="0" w:color="auto"/>
            <w:left w:val="none" w:sz="0" w:space="0" w:color="auto"/>
            <w:bottom w:val="none" w:sz="0" w:space="0" w:color="auto"/>
            <w:right w:val="none" w:sz="0" w:space="0" w:color="auto"/>
          </w:divBdr>
          <w:divsChild>
            <w:div w:id="2014185121">
              <w:marLeft w:val="0"/>
              <w:marRight w:val="0"/>
              <w:marTop w:val="0"/>
              <w:marBottom w:val="0"/>
              <w:divBdr>
                <w:top w:val="none" w:sz="0" w:space="0" w:color="auto"/>
                <w:left w:val="none" w:sz="0" w:space="0" w:color="auto"/>
                <w:bottom w:val="none" w:sz="0" w:space="0" w:color="auto"/>
                <w:right w:val="none" w:sz="0" w:space="0" w:color="auto"/>
              </w:divBdr>
              <w:divsChild>
                <w:div w:id="1539121844">
                  <w:marLeft w:val="0"/>
                  <w:marRight w:val="0"/>
                  <w:marTop w:val="0"/>
                  <w:marBottom w:val="0"/>
                  <w:divBdr>
                    <w:top w:val="none" w:sz="0" w:space="0" w:color="auto"/>
                    <w:left w:val="none" w:sz="0" w:space="0" w:color="auto"/>
                    <w:bottom w:val="none" w:sz="0" w:space="0" w:color="auto"/>
                    <w:right w:val="none" w:sz="0" w:space="0" w:color="auto"/>
                  </w:divBdr>
                  <w:divsChild>
                    <w:div w:id="1435782111">
                      <w:marLeft w:val="0"/>
                      <w:marRight w:val="0"/>
                      <w:marTop w:val="0"/>
                      <w:marBottom w:val="0"/>
                      <w:divBdr>
                        <w:top w:val="none" w:sz="0" w:space="0" w:color="auto"/>
                        <w:left w:val="none" w:sz="0" w:space="0" w:color="auto"/>
                        <w:bottom w:val="none" w:sz="0" w:space="0" w:color="auto"/>
                        <w:right w:val="none" w:sz="0" w:space="0" w:color="auto"/>
                      </w:divBdr>
                      <w:divsChild>
                        <w:div w:id="824509866">
                          <w:marLeft w:val="0"/>
                          <w:marRight w:val="0"/>
                          <w:marTop w:val="0"/>
                          <w:marBottom w:val="0"/>
                          <w:divBdr>
                            <w:top w:val="none" w:sz="0" w:space="0" w:color="auto"/>
                            <w:left w:val="none" w:sz="0" w:space="0" w:color="auto"/>
                            <w:bottom w:val="none" w:sz="0" w:space="0" w:color="auto"/>
                            <w:right w:val="none" w:sz="0" w:space="0" w:color="auto"/>
                          </w:divBdr>
                          <w:divsChild>
                            <w:div w:id="771894553">
                              <w:marLeft w:val="0"/>
                              <w:marRight w:val="0"/>
                              <w:marTop w:val="0"/>
                              <w:marBottom w:val="0"/>
                              <w:divBdr>
                                <w:top w:val="none" w:sz="0" w:space="0" w:color="auto"/>
                                <w:left w:val="none" w:sz="0" w:space="0" w:color="auto"/>
                                <w:bottom w:val="none" w:sz="0" w:space="0" w:color="auto"/>
                                <w:right w:val="none" w:sz="0" w:space="0" w:color="auto"/>
                              </w:divBdr>
                              <w:divsChild>
                                <w:div w:id="2042054015">
                                  <w:marLeft w:val="0"/>
                                  <w:marRight w:val="0"/>
                                  <w:marTop w:val="0"/>
                                  <w:marBottom w:val="0"/>
                                  <w:divBdr>
                                    <w:top w:val="none" w:sz="0" w:space="0" w:color="auto"/>
                                    <w:left w:val="none" w:sz="0" w:space="0" w:color="auto"/>
                                    <w:bottom w:val="none" w:sz="0" w:space="0" w:color="auto"/>
                                    <w:right w:val="none" w:sz="0" w:space="0" w:color="auto"/>
                                  </w:divBdr>
                                  <w:divsChild>
                                    <w:div w:id="404039202">
                                      <w:marLeft w:val="0"/>
                                      <w:marRight w:val="0"/>
                                      <w:marTop w:val="0"/>
                                      <w:marBottom w:val="0"/>
                                      <w:divBdr>
                                        <w:top w:val="none" w:sz="0" w:space="0" w:color="auto"/>
                                        <w:left w:val="none" w:sz="0" w:space="0" w:color="auto"/>
                                        <w:bottom w:val="none" w:sz="0" w:space="0" w:color="auto"/>
                                        <w:right w:val="none" w:sz="0" w:space="0" w:color="auto"/>
                                      </w:divBdr>
                                      <w:divsChild>
                                        <w:div w:id="1945771314">
                                          <w:marLeft w:val="0"/>
                                          <w:marRight w:val="0"/>
                                          <w:marTop w:val="0"/>
                                          <w:marBottom w:val="0"/>
                                          <w:divBdr>
                                            <w:top w:val="none" w:sz="0" w:space="0" w:color="auto"/>
                                            <w:left w:val="none" w:sz="0" w:space="0" w:color="auto"/>
                                            <w:bottom w:val="none" w:sz="0" w:space="0" w:color="auto"/>
                                            <w:right w:val="none" w:sz="0" w:space="0" w:color="auto"/>
                                          </w:divBdr>
                                          <w:divsChild>
                                            <w:div w:id="246379261">
                                              <w:marLeft w:val="0"/>
                                              <w:marRight w:val="0"/>
                                              <w:marTop w:val="0"/>
                                              <w:marBottom w:val="0"/>
                                              <w:divBdr>
                                                <w:top w:val="none" w:sz="0" w:space="0" w:color="auto"/>
                                                <w:left w:val="none" w:sz="0" w:space="0" w:color="auto"/>
                                                <w:bottom w:val="none" w:sz="0" w:space="0" w:color="auto"/>
                                                <w:right w:val="none" w:sz="0" w:space="0" w:color="auto"/>
                                              </w:divBdr>
                                              <w:divsChild>
                                                <w:div w:id="35007575">
                                                  <w:marLeft w:val="0"/>
                                                  <w:marRight w:val="0"/>
                                                  <w:marTop w:val="0"/>
                                                  <w:marBottom w:val="0"/>
                                                  <w:divBdr>
                                                    <w:top w:val="none" w:sz="0" w:space="0" w:color="auto"/>
                                                    <w:left w:val="none" w:sz="0" w:space="0" w:color="auto"/>
                                                    <w:bottom w:val="none" w:sz="0" w:space="0" w:color="auto"/>
                                                    <w:right w:val="none" w:sz="0" w:space="0" w:color="auto"/>
                                                  </w:divBdr>
                                                  <w:divsChild>
                                                    <w:div w:id="1545673306">
                                                      <w:marLeft w:val="0"/>
                                                      <w:marRight w:val="0"/>
                                                      <w:marTop w:val="0"/>
                                                      <w:marBottom w:val="0"/>
                                                      <w:divBdr>
                                                        <w:top w:val="none" w:sz="0" w:space="0" w:color="auto"/>
                                                        <w:left w:val="none" w:sz="0" w:space="0" w:color="auto"/>
                                                        <w:bottom w:val="none" w:sz="0" w:space="0" w:color="auto"/>
                                                        <w:right w:val="none" w:sz="0" w:space="0" w:color="auto"/>
                                                      </w:divBdr>
                                                      <w:divsChild>
                                                        <w:div w:id="1719625814">
                                                          <w:marLeft w:val="0"/>
                                                          <w:marRight w:val="0"/>
                                                          <w:marTop w:val="0"/>
                                                          <w:marBottom w:val="0"/>
                                                          <w:divBdr>
                                                            <w:top w:val="none" w:sz="0" w:space="0" w:color="auto"/>
                                                            <w:left w:val="none" w:sz="0" w:space="0" w:color="auto"/>
                                                            <w:bottom w:val="none" w:sz="0" w:space="0" w:color="auto"/>
                                                            <w:right w:val="none" w:sz="0" w:space="0" w:color="auto"/>
                                                          </w:divBdr>
                                                          <w:divsChild>
                                                            <w:div w:id="365298474">
                                                              <w:marLeft w:val="0"/>
                                                              <w:marRight w:val="0"/>
                                                              <w:marTop w:val="0"/>
                                                              <w:marBottom w:val="0"/>
                                                              <w:divBdr>
                                                                <w:top w:val="none" w:sz="0" w:space="0" w:color="auto"/>
                                                                <w:left w:val="none" w:sz="0" w:space="0" w:color="auto"/>
                                                                <w:bottom w:val="none" w:sz="0" w:space="0" w:color="auto"/>
                                                                <w:right w:val="none" w:sz="0" w:space="0" w:color="auto"/>
                                                              </w:divBdr>
                                                              <w:divsChild>
                                                                <w:div w:id="233928529">
                                                                  <w:marLeft w:val="0"/>
                                                                  <w:marRight w:val="0"/>
                                                                  <w:marTop w:val="0"/>
                                                                  <w:marBottom w:val="0"/>
                                                                  <w:divBdr>
                                                                    <w:top w:val="none" w:sz="0" w:space="0" w:color="auto"/>
                                                                    <w:left w:val="none" w:sz="0" w:space="0" w:color="auto"/>
                                                                    <w:bottom w:val="none" w:sz="0" w:space="0" w:color="auto"/>
                                                                    <w:right w:val="none" w:sz="0" w:space="0" w:color="auto"/>
                                                                  </w:divBdr>
                                                                  <w:divsChild>
                                                                    <w:div w:id="749693800">
                                                                      <w:marLeft w:val="0"/>
                                                                      <w:marRight w:val="0"/>
                                                                      <w:marTop w:val="0"/>
                                                                      <w:marBottom w:val="0"/>
                                                                      <w:divBdr>
                                                                        <w:top w:val="none" w:sz="0" w:space="0" w:color="auto"/>
                                                                        <w:left w:val="none" w:sz="0" w:space="0" w:color="auto"/>
                                                                        <w:bottom w:val="none" w:sz="0" w:space="0" w:color="auto"/>
                                                                        <w:right w:val="none" w:sz="0" w:space="0" w:color="auto"/>
                                                                      </w:divBdr>
                                                                      <w:divsChild>
                                                                        <w:div w:id="964971910">
                                                                          <w:marLeft w:val="0"/>
                                                                          <w:marRight w:val="0"/>
                                                                          <w:marTop w:val="0"/>
                                                                          <w:marBottom w:val="0"/>
                                                                          <w:divBdr>
                                                                            <w:top w:val="none" w:sz="0" w:space="0" w:color="auto"/>
                                                                            <w:left w:val="none" w:sz="0" w:space="0" w:color="auto"/>
                                                                            <w:bottom w:val="none" w:sz="0" w:space="0" w:color="auto"/>
                                                                            <w:right w:val="none" w:sz="0" w:space="0" w:color="auto"/>
                                                                          </w:divBdr>
                                                                          <w:divsChild>
                                                                            <w:div w:id="37703360">
                                                                              <w:marLeft w:val="0"/>
                                                                              <w:marRight w:val="0"/>
                                                                              <w:marTop w:val="0"/>
                                                                              <w:marBottom w:val="0"/>
                                                                              <w:divBdr>
                                                                                <w:top w:val="none" w:sz="0" w:space="0" w:color="auto"/>
                                                                                <w:left w:val="none" w:sz="0" w:space="0" w:color="auto"/>
                                                                                <w:bottom w:val="none" w:sz="0" w:space="0" w:color="auto"/>
                                                                                <w:right w:val="none" w:sz="0" w:space="0" w:color="auto"/>
                                                                              </w:divBdr>
                                                                              <w:divsChild>
                                                                                <w:div w:id="7079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545115">
      <w:bodyDiv w:val="1"/>
      <w:marLeft w:val="0"/>
      <w:marRight w:val="0"/>
      <w:marTop w:val="0"/>
      <w:marBottom w:val="0"/>
      <w:divBdr>
        <w:top w:val="none" w:sz="0" w:space="0" w:color="auto"/>
        <w:left w:val="none" w:sz="0" w:space="0" w:color="auto"/>
        <w:bottom w:val="none" w:sz="0" w:space="0" w:color="auto"/>
        <w:right w:val="none" w:sz="0" w:space="0" w:color="auto"/>
      </w:divBdr>
    </w:div>
    <w:div w:id="1145049798">
      <w:bodyDiv w:val="1"/>
      <w:marLeft w:val="0"/>
      <w:marRight w:val="0"/>
      <w:marTop w:val="0"/>
      <w:marBottom w:val="0"/>
      <w:divBdr>
        <w:top w:val="none" w:sz="0" w:space="0" w:color="auto"/>
        <w:left w:val="none" w:sz="0" w:space="0" w:color="auto"/>
        <w:bottom w:val="none" w:sz="0" w:space="0" w:color="auto"/>
        <w:right w:val="none" w:sz="0" w:space="0" w:color="auto"/>
      </w:divBdr>
      <w:divsChild>
        <w:div w:id="638847015">
          <w:marLeft w:val="0"/>
          <w:marRight w:val="0"/>
          <w:marTop w:val="0"/>
          <w:marBottom w:val="0"/>
          <w:divBdr>
            <w:top w:val="none" w:sz="0" w:space="0" w:color="auto"/>
            <w:left w:val="none" w:sz="0" w:space="0" w:color="auto"/>
            <w:bottom w:val="none" w:sz="0" w:space="0" w:color="auto"/>
            <w:right w:val="none" w:sz="0" w:space="0" w:color="auto"/>
          </w:divBdr>
        </w:div>
      </w:divsChild>
    </w:div>
    <w:div w:id="1154104721">
      <w:bodyDiv w:val="1"/>
      <w:marLeft w:val="0"/>
      <w:marRight w:val="0"/>
      <w:marTop w:val="0"/>
      <w:marBottom w:val="0"/>
      <w:divBdr>
        <w:top w:val="none" w:sz="0" w:space="0" w:color="auto"/>
        <w:left w:val="none" w:sz="0" w:space="0" w:color="auto"/>
        <w:bottom w:val="none" w:sz="0" w:space="0" w:color="auto"/>
        <w:right w:val="none" w:sz="0" w:space="0" w:color="auto"/>
      </w:divBdr>
    </w:div>
    <w:div w:id="1164589470">
      <w:bodyDiv w:val="1"/>
      <w:marLeft w:val="0"/>
      <w:marRight w:val="0"/>
      <w:marTop w:val="0"/>
      <w:marBottom w:val="0"/>
      <w:divBdr>
        <w:top w:val="none" w:sz="0" w:space="0" w:color="auto"/>
        <w:left w:val="none" w:sz="0" w:space="0" w:color="auto"/>
        <w:bottom w:val="none" w:sz="0" w:space="0" w:color="auto"/>
        <w:right w:val="none" w:sz="0" w:space="0" w:color="auto"/>
      </w:divBdr>
    </w:div>
    <w:div w:id="1177308425">
      <w:bodyDiv w:val="1"/>
      <w:marLeft w:val="0"/>
      <w:marRight w:val="0"/>
      <w:marTop w:val="0"/>
      <w:marBottom w:val="0"/>
      <w:divBdr>
        <w:top w:val="none" w:sz="0" w:space="0" w:color="auto"/>
        <w:left w:val="none" w:sz="0" w:space="0" w:color="auto"/>
        <w:bottom w:val="none" w:sz="0" w:space="0" w:color="auto"/>
        <w:right w:val="none" w:sz="0" w:space="0" w:color="auto"/>
      </w:divBdr>
    </w:div>
    <w:div w:id="1177495886">
      <w:bodyDiv w:val="1"/>
      <w:marLeft w:val="0"/>
      <w:marRight w:val="0"/>
      <w:marTop w:val="0"/>
      <w:marBottom w:val="0"/>
      <w:divBdr>
        <w:top w:val="none" w:sz="0" w:space="0" w:color="auto"/>
        <w:left w:val="none" w:sz="0" w:space="0" w:color="auto"/>
        <w:bottom w:val="none" w:sz="0" w:space="0" w:color="auto"/>
        <w:right w:val="none" w:sz="0" w:space="0" w:color="auto"/>
      </w:divBdr>
      <w:divsChild>
        <w:div w:id="1106003968">
          <w:marLeft w:val="0"/>
          <w:marRight w:val="0"/>
          <w:marTop w:val="0"/>
          <w:marBottom w:val="0"/>
          <w:divBdr>
            <w:top w:val="none" w:sz="0" w:space="0" w:color="auto"/>
            <w:left w:val="none" w:sz="0" w:space="0" w:color="auto"/>
            <w:bottom w:val="none" w:sz="0" w:space="0" w:color="auto"/>
            <w:right w:val="none" w:sz="0" w:space="0" w:color="auto"/>
          </w:divBdr>
          <w:divsChild>
            <w:div w:id="838693501">
              <w:marLeft w:val="0"/>
              <w:marRight w:val="0"/>
              <w:marTop w:val="0"/>
              <w:marBottom w:val="0"/>
              <w:divBdr>
                <w:top w:val="none" w:sz="0" w:space="0" w:color="auto"/>
                <w:left w:val="none" w:sz="0" w:space="0" w:color="auto"/>
                <w:bottom w:val="none" w:sz="0" w:space="0" w:color="auto"/>
                <w:right w:val="none" w:sz="0" w:space="0" w:color="auto"/>
              </w:divBdr>
              <w:divsChild>
                <w:div w:id="5790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66575">
      <w:bodyDiv w:val="1"/>
      <w:marLeft w:val="0"/>
      <w:marRight w:val="0"/>
      <w:marTop w:val="0"/>
      <w:marBottom w:val="0"/>
      <w:divBdr>
        <w:top w:val="none" w:sz="0" w:space="0" w:color="auto"/>
        <w:left w:val="none" w:sz="0" w:space="0" w:color="auto"/>
        <w:bottom w:val="none" w:sz="0" w:space="0" w:color="auto"/>
        <w:right w:val="none" w:sz="0" w:space="0" w:color="auto"/>
      </w:divBdr>
      <w:divsChild>
        <w:div w:id="854802902">
          <w:marLeft w:val="0"/>
          <w:marRight w:val="0"/>
          <w:marTop w:val="0"/>
          <w:marBottom w:val="0"/>
          <w:divBdr>
            <w:top w:val="none" w:sz="0" w:space="0" w:color="auto"/>
            <w:left w:val="none" w:sz="0" w:space="0" w:color="auto"/>
            <w:bottom w:val="none" w:sz="0" w:space="0" w:color="auto"/>
            <w:right w:val="none" w:sz="0" w:space="0" w:color="auto"/>
          </w:divBdr>
          <w:divsChild>
            <w:div w:id="1015183360">
              <w:marLeft w:val="0"/>
              <w:marRight w:val="0"/>
              <w:marTop w:val="0"/>
              <w:marBottom w:val="0"/>
              <w:divBdr>
                <w:top w:val="none" w:sz="0" w:space="0" w:color="auto"/>
                <w:left w:val="none" w:sz="0" w:space="0" w:color="auto"/>
                <w:bottom w:val="none" w:sz="0" w:space="0" w:color="auto"/>
                <w:right w:val="none" w:sz="0" w:space="0" w:color="auto"/>
              </w:divBdr>
              <w:divsChild>
                <w:div w:id="1969041573">
                  <w:marLeft w:val="0"/>
                  <w:marRight w:val="0"/>
                  <w:marTop w:val="0"/>
                  <w:marBottom w:val="0"/>
                  <w:divBdr>
                    <w:top w:val="none" w:sz="0" w:space="0" w:color="auto"/>
                    <w:left w:val="none" w:sz="0" w:space="0" w:color="auto"/>
                    <w:bottom w:val="none" w:sz="0" w:space="0" w:color="auto"/>
                    <w:right w:val="none" w:sz="0" w:space="0" w:color="auto"/>
                  </w:divBdr>
                  <w:divsChild>
                    <w:div w:id="2112235386">
                      <w:marLeft w:val="2174"/>
                      <w:marRight w:val="0"/>
                      <w:marTop w:val="0"/>
                      <w:marBottom w:val="0"/>
                      <w:divBdr>
                        <w:top w:val="none" w:sz="0" w:space="0" w:color="auto"/>
                        <w:left w:val="none" w:sz="0" w:space="0" w:color="auto"/>
                        <w:bottom w:val="none" w:sz="0" w:space="0" w:color="auto"/>
                        <w:right w:val="none" w:sz="0" w:space="0" w:color="auto"/>
                      </w:divBdr>
                      <w:divsChild>
                        <w:div w:id="1752309115">
                          <w:marLeft w:val="0"/>
                          <w:marRight w:val="0"/>
                          <w:marTop w:val="0"/>
                          <w:marBottom w:val="0"/>
                          <w:divBdr>
                            <w:top w:val="none" w:sz="0" w:space="0" w:color="auto"/>
                            <w:left w:val="none" w:sz="0" w:space="0" w:color="auto"/>
                            <w:bottom w:val="none" w:sz="0" w:space="0" w:color="auto"/>
                            <w:right w:val="none" w:sz="0" w:space="0" w:color="auto"/>
                          </w:divBdr>
                          <w:divsChild>
                            <w:div w:id="1156922922">
                              <w:marLeft w:val="0"/>
                              <w:marRight w:val="0"/>
                              <w:marTop w:val="0"/>
                              <w:marBottom w:val="0"/>
                              <w:divBdr>
                                <w:top w:val="none" w:sz="0" w:space="0" w:color="auto"/>
                                <w:left w:val="none" w:sz="0" w:space="0" w:color="auto"/>
                                <w:bottom w:val="none" w:sz="0" w:space="0" w:color="auto"/>
                                <w:right w:val="none" w:sz="0" w:space="0" w:color="auto"/>
                              </w:divBdr>
                            </w:div>
                            <w:div w:id="18015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82847">
      <w:bodyDiv w:val="1"/>
      <w:marLeft w:val="0"/>
      <w:marRight w:val="0"/>
      <w:marTop w:val="0"/>
      <w:marBottom w:val="0"/>
      <w:divBdr>
        <w:top w:val="none" w:sz="0" w:space="0" w:color="auto"/>
        <w:left w:val="none" w:sz="0" w:space="0" w:color="auto"/>
        <w:bottom w:val="none" w:sz="0" w:space="0" w:color="auto"/>
        <w:right w:val="none" w:sz="0" w:space="0" w:color="auto"/>
      </w:divBdr>
    </w:div>
    <w:div w:id="1200819700">
      <w:bodyDiv w:val="1"/>
      <w:marLeft w:val="0"/>
      <w:marRight w:val="0"/>
      <w:marTop w:val="0"/>
      <w:marBottom w:val="0"/>
      <w:divBdr>
        <w:top w:val="none" w:sz="0" w:space="0" w:color="auto"/>
        <w:left w:val="none" w:sz="0" w:space="0" w:color="auto"/>
        <w:bottom w:val="none" w:sz="0" w:space="0" w:color="auto"/>
        <w:right w:val="none" w:sz="0" w:space="0" w:color="auto"/>
      </w:divBdr>
      <w:divsChild>
        <w:div w:id="434836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44746">
      <w:bodyDiv w:val="1"/>
      <w:marLeft w:val="0"/>
      <w:marRight w:val="0"/>
      <w:marTop w:val="0"/>
      <w:marBottom w:val="0"/>
      <w:divBdr>
        <w:top w:val="none" w:sz="0" w:space="0" w:color="auto"/>
        <w:left w:val="none" w:sz="0" w:space="0" w:color="auto"/>
        <w:bottom w:val="none" w:sz="0" w:space="0" w:color="auto"/>
        <w:right w:val="none" w:sz="0" w:space="0" w:color="auto"/>
      </w:divBdr>
    </w:div>
    <w:div w:id="1209949228">
      <w:bodyDiv w:val="1"/>
      <w:marLeft w:val="0"/>
      <w:marRight w:val="0"/>
      <w:marTop w:val="0"/>
      <w:marBottom w:val="0"/>
      <w:divBdr>
        <w:top w:val="none" w:sz="0" w:space="0" w:color="auto"/>
        <w:left w:val="none" w:sz="0" w:space="0" w:color="auto"/>
        <w:bottom w:val="none" w:sz="0" w:space="0" w:color="auto"/>
        <w:right w:val="none" w:sz="0" w:space="0" w:color="auto"/>
      </w:divBdr>
      <w:divsChild>
        <w:div w:id="1099716833">
          <w:marLeft w:val="0"/>
          <w:marRight w:val="0"/>
          <w:marTop w:val="0"/>
          <w:marBottom w:val="0"/>
          <w:divBdr>
            <w:top w:val="single" w:sz="6" w:space="0" w:color="CCCCCC"/>
            <w:left w:val="single" w:sz="6" w:space="0" w:color="CCCCCC"/>
            <w:bottom w:val="single" w:sz="6" w:space="0" w:color="CCCCCC"/>
            <w:right w:val="single" w:sz="6" w:space="0" w:color="CCCCCC"/>
          </w:divBdr>
          <w:divsChild>
            <w:div w:id="1846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92299">
      <w:bodyDiv w:val="1"/>
      <w:marLeft w:val="0"/>
      <w:marRight w:val="0"/>
      <w:marTop w:val="0"/>
      <w:marBottom w:val="0"/>
      <w:divBdr>
        <w:top w:val="none" w:sz="0" w:space="0" w:color="auto"/>
        <w:left w:val="none" w:sz="0" w:space="0" w:color="auto"/>
        <w:bottom w:val="none" w:sz="0" w:space="0" w:color="auto"/>
        <w:right w:val="none" w:sz="0" w:space="0" w:color="auto"/>
      </w:divBdr>
      <w:divsChild>
        <w:div w:id="618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588414">
      <w:bodyDiv w:val="1"/>
      <w:marLeft w:val="0"/>
      <w:marRight w:val="0"/>
      <w:marTop w:val="0"/>
      <w:marBottom w:val="0"/>
      <w:divBdr>
        <w:top w:val="none" w:sz="0" w:space="0" w:color="auto"/>
        <w:left w:val="none" w:sz="0" w:space="0" w:color="auto"/>
        <w:bottom w:val="none" w:sz="0" w:space="0" w:color="auto"/>
        <w:right w:val="none" w:sz="0" w:space="0" w:color="auto"/>
      </w:divBdr>
    </w:div>
    <w:div w:id="1223053468">
      <w:bodyDiv w:val="1"/>
      <w:marLeft w:val="0"/>
      <w:marRight w:val="0"/>
      <w:marTop w:val="0"/>
      <w:marBottom w:val="0"/>
      <w:divBdr>
        <w:top w:val="none" w:sz="0" w:space="0" w:color="auto"/>
        <w:left w:val="none" w:sz="0" w:space="0" w:color="auto"/>
        <w:bottom w:val="none" w:sz="0" w:space="0" w:color="auto"/>
        <w:right w:val="none" w:sz="0" w:space="0" w:color="auto"/>
      </w:divBdr>
    </w:div>
    <w:div w:id="1233854582">
      <w:bodyDiv w:val="1"/>
      <w:marLeft w:val="0"/>
      <w:marRight w:val="0"/>
      <w:marTop w:val="0"/>
      <w:marBottom w:val="0"/>
      <w:divBdr>
        <w:top w:val="none" w:sz="0" w:space="0" w:color="auto"/>
        <w:left w:val="none" w:sz="0" w:space="0" w:color="auto"/>
        <w:bottom w:val="none" w:sz="0" w:space="0" w:color="auto"/>
        <w:right w:val="none" w:sz="0" w:space="0" w:color="auto"/>
      </w:divBdr>
    </w:div>
    <w:div w:id="1234007396">
      <w:bodyDiv w:val="1"/>
      <w:marLeft w:val="0"/>
      <w:marRight w:val="0"/>
      <w:marTop w:val="0"/>
      <w:marBottom w:val="0"/>
      <w:divBdr>
        <w:top w:val="none" w:sz="0" w:space="0" w:color="auto"/>
        <w:left w:val="none" w:sz="0" w:space="0" w:color="auto"/>
        <w:bottom w:val="none" w:sz="0" w:space="0" w:color="auto"/>
        <w:right w:val="none" w:sz="0" w:space="0" w:color="auto"/>
      </w:divBdr>
      <w:divsChild>
        <w:div w:id="973949462">
          <w:marLeft w:val="0"/>
          <w:marRight w:val="0"/>
          <w:marTop w:val="0"/>
          <w:marBottom w:val="0"/>
          <w:divBdr>
            <w:top w:val="single" w:sz="6" w:space="0" w:color="CCCCCC"/>
            <w:left w:val="single" w:sz="6" w:space="0" w:color="CCCCCC"/>
            <w:bottom w:val="single" w:sz="6" w:space="0" w:color="CCCCCC"/>
            <w:right w:val="single" w:sz="6" w:space="0" w:color="CCCCCC"/>
          </w:divBdr>
          <w:divsChild>
            <w:div w:id="20169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6142">
      <w:bodyDiv w:val="1"/>
      <w:marLeft w:val="0"/>
      <w:marRight w:val="0"/>
      <w:marTop w:val="0"/>
      <w:marBottom w:val="0"/>
      <w:divBdr>
        <w:top w:val="none" w:sz="0" w:space="0" w:color="auto"/>
        <w:left w:val="none" w:sz="0" w:space="0" w:color="auto"/>
        <w:bottom w:val="none" w:sz="0" w:space="0" w:color="auto"/>
        <w:right w:val="none" w:sz="0" w:space="0" w:color="auto"/>
      </w:divBdr>
      <w:divsChild>
        <w:div w:id="1821190045">
          <w:marLeft w:val="0"/>
          <w:marRight w:val="0"/>
          <w:marTop w:val="0"/>
          <w:marBottom w:val="0"/>
          <w:divBdr>
            <w:top w:val="none" w:sz="0" w:space="0" w:color="auto"/>
            <w:left w:val="none" w:sz="0" w:space="0" w:color="auto"/>
            <w:bottom w:val="none" w:sz="0" w:space="0" w:color="auto"/>
            <w:right w:val="none" w:sz="0" w:space="0" w:color="auto"/>
          </w:divBdr>
          <w:divsChild>
            <w:div w:id="310184783">
              <w:marLeft w:val="0"/>
              <w:marRight w:val="0"/>
              <w:marTop w:val="0"/>
              <w:marBottom w:val="0"/>
              <w:divBdr>
                <w:top w:val="none" w:sz="0" w:space="0" w:color="auto"/>
                <w:left w:val="none" w:sz="0" w:space="0" w:color="auto"/>
                <w:bottom w:val="none" w:sz="0" w:space="0" w:color="auto"/>
                <w:right w:val="none" w:sz="0" w:space="0" w:color="auto"/>
              </w:divBdr>
              <w:divsChild>
                <w:div w:id="1632251387">
                  <w:marLeft w:val="0"/>
                  <w:marRight w:val="0"/>
                  <w:marTop w:val="0"/>
                  <w:marBottom w:val="0"/>
                  <w:divBdr>
                    <w:top w:val="none" w:sz="0" w:space="0" w:color="auto"/>
                    <w:left w:val="none" w:sz="0" w:space="0" w:color="auto"/>
                    <w:bottom w:val="none" w:sz="0" w:space="0" w:color="auto"/>
                    <w:right w:val="none" w:sz="0" w:space="0" w:color="auto"/>
                  </w:divBdr>
                  <w:divsChild>
                    <w:div w:id="2053066937">
                      <w:marLeft w:val="0"/>
                      <w:marRight w:val="0"/>
                      <w:marTop w:val="0"/>
                      <w:marBottom w:val="0"/>
                      <w:divBdr>
                        <w:top w:val="none" w:sz="0" w:space="0" w:color="auto"/>
                        <w:left w:val="none" w:sz="0" w:space="0" w:color="auto"/>
                        <w:bottom w:val="none" w:sz="0" w:space="0" w:color="auto"/>
                        <w:right w:val="none" w:sz="0" w:space="0" w:color="auto"/>
                      </w:divBdr>
                      <w:divsChild>
                        <w:div w:id="444231531">
                          <w:marLeft w:val="0"/>
                          <w:marRight w:val="0"/>
                          <w:marTop w:val="0"/>
                          <w:marBottom w:val="0"/>
                          <w:divBdr>
                            <w:top w:val="none" w:sz="0" w:space="0" w:color="auto"/>
                            <w:left w:val="none" w:sz="0" w:space="0" w:color="auto"/>
                            <w:bottom w:val="none" w:sz="0" w:space="0" w:color="auto"/>
                            <w:right w:val="none" w:sz="0" w:space="0" w:color="auto"/>
                          </w:divBdr>
                          <w:divsChild>
                            <w:div w:id="1267080618">
                              <w:marLeft w:val="0"/>
                              <w:marRight w:val="0"/>
                              <w:marTop w:val="0"/>
                              <w:marBottom w:val="0"/>
                              <w:divBdr>
                                <w:top w:val="none" w:sz="0" w:space="0" w:color="auto"/>
                                <w:left w:val="none" w:sz="0" w:space="0" w:color="auto"/>
                                <w:bottom w:val="none" w:sz="0" w:space="0" w:color="auto"/>
                                <w:right w:val="none" w:sz="0" w:space="0" w:color="auto"/>
                              </w:divBdr>
                              <w:divsChild>
                                <w:div w:id="10764084">
                                  <w:marLeft w:val="0"/>
                                  <w:marRight w:val="0"/>
                                  <w:marTop w:val="0"/>
                                  <w:marBottom w:val="0"/>
                                  <w:divBdr>
                                    <w:top w:val="none" w:sz="0" w:space="0" w:color="auto"/>
                                    <w:left w:val="none" w:sz="0" w:space="0" w:color="auto"/>
                                    <w:bottom w:val="none" w:sz="0" w:space="0" w:color="auto"/>
                                    <w:right w:val="none" w:sz="0" w:space="0" w:color="auto"/>
                                  </w:divBdr>
                                  <w:divsChild>
                                    <w:div w:id="2072995630">
                                      <w:marLeft w:val="0"/>
                                      <w:marRight w:val="0"/>
                                      <w:marTop w:val="0"/>
                                      <w:marBottom w:val="0"/>
                                      <w:divBdr>
                                        <w:top w:val="none" w:sz="0" w:space="0" w:color="auto"/>
                                        <w:left w:val="none" w:sz="0" w:space="0" w:color="auto"/>
                                        <w:bottom w:val="none" w:sz="0" w:space="0" w:color="auto"/>
                                        <w:right w:val="none" w:sz="0" w:space="0" w:color="auto"/>
                                      </w:divBdr>
                                      <w:divsChild>
                                        <w:div w:id="1035160064">
                                          <w:marLeft w:val="0"/>
                                          <w:marRight w:val="0"/>
                                          <w:marTop w:val="0"/>
                                          <w:marBottom w:val="0"/>
                                          <w:divBdr>
                                            <w:top w:val="none" w:sz="0" w:space="0" w:color="auto"/>
                                            <w:left w:val="none" w:sz="0" w:space="0" w:color="auto"/>
                                            <w:bottom w:val="none" w:sz="0" w:space="0" w:color="auto"/>
                                            <w:right w:val="none" w:sz="0" w:space="0" w:color="auto"/>
                                          </w:divBdr>
                                          <w:divsChild>
                                            <w:div w:id="1524633729">
                                              <w:marLeft w:val="0"/>
                                              <w:marRight w:val="0"/>
                                              <w:marTop w:val="0"/>
                                              <w:marBottom w:val="0"/>
                                              <w:divBdr>
                                                <w:top w:val="none" w:sz="0" w:space="0" w:color="auto"/>
                                                <w:left w:val="none" w:sz="0" w:space="0" w:color="auto"/>
                                                <w:bottom w:val="none" w:sz="0" w:space="0" w:color="auto"/>
                                                <w:right w:val="none" w:sz="0" w:space="0" w:color="auto"/>
                                              </w:divBdr>
                                              <w:divsChild>
                                                <w:div w:id="1313094379">
                                                  <w:marLeft w:val="0"/>
                                                  <w:marRight w:val="0"/>
                                                  <w:marTop w:val="0"/>
                                                  <w:marBottom w:val="0"/>
                                                  <w:divBdr>
                                                    <w:top w:val="none" w:sz="0" w:space="0" w:color="auto"/>
                                                    <w:left w:val="none" w:sz="0" w:space="0" w:color="auto"/>
                                                    <w:bottom w:val="none" w:sz="0" w:space="0" w:color="auto"/>
                                                    <w:right w:val="none" w:sz="0" w:space="0" w:color="auto"/>
                                                  </w:divBdr>
                                                  <w:divsChild>
                                                    <w:div w:id="1887982530">
                                                      <w:marLeft w:val="0"/>
                                                      <w:marRight w:val="0"/>
                                                      <w:marTop w:val="0"/>
                                                      <w:marBottom w:val="0"/>
                                                      <w:divBdr>
                                                        <w:top w:val="none" w:sz="0" w:space="0" w:color="auto"/>
                                                        <w:left w:val="none" w:sz="0" w:space="0" w:color="auto"/>
                                                        <w:bottom w:val="none" w:sz="0" w:space="0" w:color="auto"/>
                                                        <w:right w:val="none" w:sz="0" w:space="0" w:color="auto"/>
                                                      </w:divBdr>
                                                      <w:divsChild>
                                                        <w:div w:id="1433282279">
                                                          <w:marLeft w:val="0"/>
                                                          <w:marRight w:val="0"/>
                                                          <w:marTop w:val="0"/>
                                                          <w:marBottom w:val="0"/>
                                                          <w:divBdr>
                                                            <w:top w:val="none" w:sz="0" w:space="0" w:color="auto"/>
                                                            <w:left w:val="none" w:sz="0" w:space="0" w:color="auto"/>
                                                            <w:bottom w:val="none" w:sz="0" w:space="0" w:color="auto"/>
                                                            <w:right w:val="none" w:sz="0" w:space="0" w:color="auto"/>
                                                          </w:divBdr>
                                                          <w:divsChild>
                                                            <w:div w:id="371459662">
                                                              <w:marLeft w:val="0"/>
                                                              <w:marRight w:val="0"/>
                                                              <w:marTop w:val="0"/>
                                                              <w:marBottom w:val="0"/>
                                                              <w:divBdr>
                                                                <w:top w:val="none" w:sz="0" w:space="0" w:color="auto"/>
                                                                <w:left w:val="none" w:sz="0" w:space="0" w:color="auto"/>
                                                                <w:bottom w:val="none" w:sz="0" w:space="0" w:color="auto"/>
                                                                <w:right w:val="none" w:sz="0" w:space="0" w:color="auto"/>
                                                              </w:divBdr>
                                                              <w:divsChild>
                                                                <w:div w:id="705451962">
                                                                  <w:marLeft w:val="0"/>
                                                                  <w:marRight w:val="0"/>
                                                                  <w:marTop w:val="0"/>
                                                                  <w:marBottom w:val="0"/>
                                                                  <w:divBdr>
                                                                    <w:top w:val="none" w:sz="0" w:space="0" w:color="auto"/>
                                                                    <w:left w:val="none" w:sz="0" w:space="0" w:color="auto"/>
                                                                    <w:bottom w:val="none" w:sz="0" w:space="0" w:color="auto"/>
                                                                    <w:right w:val="none" w:sz="0" w:space="0" w:color="auto"/>
                                                                  </w:divBdr>
                                                                  <w:divsChild>
                                                                    <w:div w:id="167059226">
                                                                      <w:marLeft w:val="0"/>
                                                                      <w:marRight w:val="0"/>
                                                                      <w:marTop w:val="0"/>
                                                                      <w:marBottom w:val="0"/>
                                                                      <w:divBdr>
                                                                        <w:top w:val="none" w:sz="0" w:space="0" w:color="auto"/>
                                                                        <w:left w:val="none" w:sz="0" w:space="0" w:color="auto"/>
                                                                        <w:bottom w:val="none" w:sz="0" w:space="0" w:color="auto"/>
                                                                        <w:right w:val="none" w:sz="0" w:space="0" w:color="auto"/>
                                                                      </w:divBdr>
                                                                      <w:divsChild>
                                                                        <w:div w:id="1521434956">
                                                                          <w:marLeft w:val="0"/>
                                                                          <w:marRight w:val="0"/>
                                                                          <w:marTop w:val="0"/>
                                                                          <w:marBottom w:val="0"/>
                                                                          <w:divBdr>
                                                                            <w:top w:val="none" w:sz="0" w:space="0" w:color="auto"/>
                                                                            <w:left w:val="none" w:sz="0" w:space="0" w:color="auto"/>
                                                                            <w:bottom w:val="none" w:sz="0" w:space="0" w:color="auto"/>
                                                                            <w:right w:val="none" w:sz="0" w:space="0" w:color="auto"/>
                                                                          </w:divBdr>
                                                                          <w:divsChild>
                                                                            <w:div w:id="17237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658854">
      <w:bodyDiv w:val="1"/>
      <w:marLeft w:val="0"/>
      <w:marRight w:val="0"/>
      <w:marTop w:val="0"/>
      <w:marBottom w:val="0"/>
      <w:divBdr>
        <w:top w:val="none" w:sz="0" w:space="0" w:color="auto"/>
        <w:left w:val="none" w:sz="0" w:space="0" w:color="auto"/>
        <w:bottom w:val="none" w:sz="0" w:space="0" w:color="auto"/>
        <w:right w:val="none" w:sz="0" w:space="0" w:color="auto"/>
      </w:divBdr>
    </w:div>
    <w:div w:id="1257665303">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74288618">
      <w:bodyDiv w:val="1"/>
      <w:marLeft w:val="0"/>
      <w:marRight w:val="0"/>
      <w:marTop w:val="0"/>
      <w:marBottom w:val="0"/>
      <w:divBdr>
        <w:top w:val="none" w:sz="0" w:space="0" w:color="auto"/>
        <w:left w:val="none" w:sz="0" w:space="0" w:color="auto"/>
        <w:bottom w:val="none" w:sz="0" w:space="0" w:color="auto"/>
        <w:right w:val="none" w:sz="0" w:space="0" w:color="auto"/>
      </w:divBdr>
    </w:div>
    <w:div w:id="1275673123">
      <w:bodyDiv w:val="1"/>
      <w:marLeft w:val="0"/>
      <w:marRight w:val="0"/>
      <w:marTop w:val="0"/>
      <w:marBottom w:val="0"/>
      <w:divBdr>
        <w:top w:val="none" w:sz="0" w:space="0" w:color="auto"/>
        <w:left w:val="none" w:sz="0" w:space="0" w:color="auto"/>
        <w:bottom w:val="none" w:sz="0" w:space="0" w:color="auto"/>
        <w:right w:val="none" w:sz="0" w:space="0" w:color="auto"/>
      </w:divBdr>
      <w:divsChild>
        <w:div w:id="987978373">
          <w:marLeft w:val="0"/>
          <w:marRight w:val="0"/>
          <w:marTop w:val="0"/>
          <w:marBottom w:val="0"/>
          <w:divBdr>
            <w:top w:val="none" w:sz="0" w:space="0" w:color="auto"/>
            <w:left w:val="none" w:sz="0" w:space="0" w:color="auto"/>
            <w:bottom w:val="none" w:sz="0" w:space="0" w:color="auto"/>
            <w:right w:val="none" w:sz="0" w:space="0" w:color="auto"/>
          </w:divBdr>
          <w:divsChild>
            <w:div w:id="1492483492">
              <w:marLeft w:val="0"/>
              <w:marRight w:val="0"/>
              <w:marTop w:val="0"/>
              <w:marBottom w:val="0"/>
              <w:divBdr>
                <w:top w:val="none" w:sz="0" w:space="0" w:color="auto"/>
                <w:left w:val="none" w:sz="0" w:space="0" w:color="auto"/>
                <w:bottom w:val="none" w:sz="0" w:space="0" w:color="auto"/>
                <w:right w:val="none" w:sz="0" w:space="0" w:color="auto"/>
              </w:divBdr>
              <w:divsChild>
                <w:div w:id="49807405">
                  <w:marLeft w:val="0"/>
                  <w:marRight w:val="0"/>
                  <w:marTop w:val="0"/>
                  <w:marBottom w:val="0"/>
                  <w:divBdr>
                    <w:top w:val="none" w:sz="0" w:space="0" w:color="auto"/>
                    <w:left w:val="none" w:sz="0" w:space="0" w:color="auto"/>
                    <w:bottom w:val="none" w:sz="0" w:space="0" w:color="auto"/>
                    <w:right w:val="none" w:sz="0" w:space="0" w:color="auto"/>
                  </w:divBdr>
                  <w:divsChild>
                    <w:div w:id="820120603">
                      <w:marLeft w:val="0"/>
                      <w:marRight w:val="0"/>
                      <w:marTop w:val="0"/>
                      <w:marBottom w:val="0"/>
                      <w:divBdr>
                        <w:top w:val="none" w:sz="0" w:space="0" w:color="auto"/>
                        <w:left w:val="none" w:sz="0" w:space="0" w:color="auto"/>
                        <w:bottom w:val="none" w:sz="0" w:space="0" w:color="auto"/>
                        <w:right w:val="none" w:sz="0" w:space="0" w:color="auto"/>
                      </w:divBdr>
                      <w:divsChild>
                        <w:div w:id="1713576606">
                          <w:marLeft w:val="0"/>
                          <w:marRight w:val="0"/>
                          <w:marTop w:val="0"/>
                          <w:marBottom w:val="0"/>
                          <w:divBdr>
                            <w:top w:val="none" w:sz="0" w:space="0" w:color="auto"/>
                            <w:left w:val="none" w:sz="0" w:space="0" w:color="auto"/>
                            <w:bottom w:val="none" w:sz="0" w:space="0" w:color="auto"/>
                            <w:right w:val="none" w:sz="0" w:space="0" w:color="auto"/>
                          </w:divBdr>
                          <w:divsChild>
                            <w:div w:id="1151747163">
                              <w:marLeft w:val="0"/>
                              <w:marRight w:val="0"/>
                              <w:marTop w:val="0"/>
                              <w:marBottom w:val="0"/>
                              <w:divBdr>
                                <w:top w:val="none" w:sz="0" w:space="0" w:color="auto"/>
                                <w:left w:val="none" w:sz="0" w:space="0" w:color="auto"/>
                                <w:bottom w:val="none" w:sz="0" w:space="0" w:color="auto"/>
                                <w:right w:val="none" w:sz="0" w:space="0" w:color="auto"/>
                              </w:divBdr>
                              <w:divsChild>
                                <w:div w:id="1134323734">
                                  <w:marLeft w:val="0"/>
                                  <w:marRight w:val="0"/>
                                  <w:marTop w:val="0"/>
                                  <w:marBottom w:val="0"/>
                                  <w:divBdr>
                                    <w:top w:val="none" w:sz="0" w:space="0" w:color="auto"/>
                                    <w:left w:val="none" w:sz="0" w:space="0" w:color="auto"/>
                                    <w:bottom w:val="none" w:sz="0" w:space="0" w:color="auto"/>
                                    <w:right w:val="none" w:sz="0" w:space="0" w:color="auto"/>
                                  </w:divBdr>
                                  <w:divsChild>
                                    <w:div w:id="1893884980">
                                      <w:marLeft w:val="0"/>
                                      <w:marRight w:val="0"/>
                                      <w:marTop w:val="0"/>
                                      <w:marBottom w:val="0"/>
                                      <w:divBdr>
                                        <w:top w:val="none" w:sz="0" w:space="0" w:color="auto"/>
                                        <w:left w:val="none" w:sz="0" w:space="0" w:color="auto"/>
                                        <w:bottom w:val="none" w:sz="0" w:space="0" w:color="auto"/>
                                        <w:right w:val="none" w:sz="0" w:space="0" w:color="auto"/>
                                      </w:divBdr>
                                      <w:divsChild>
                                        <w:div w:id="1254169635">
                                          <w:marLeft w:val="0"/>
                                          <w:marRight w:val="0"/>
                                          <w:marTop w:val="0"/>
                                          <w:marBottom w:val="0"/>
                                          <w:divBdr>
                                            <w:top w:val="none" w:sz="0" w:space="0" w:color="auto"/>
                                            <w:left w:val="none" w:sz="0" w:space="0" w:color="auto"/>
                                            <w:bottom w:val="none" w:sz="0" w:space="0" w:color="auto"/>
                                            <w:right w:val="none" w:sz="0" w:space="0" w:color="auto"/>
                                          </w:divBdr>
                                          <w:divsChild>
                                            <w:div w:id="1598446016">
                                              <w:marLeft w:val="0"/>
                                              <w:marRight w:val="0"/>
                                              <w:marTop w:val="0"/>
                                              <w:marBottom w:val="0"/>
                                              <w:divBdr>
                                                <w:top w:val="none" w:sz="0" w:space="0" w:color="auto"/>
                                                <w:left w:val="none" w:sz="0" w:space="0" w:color="auto"/>
                                                <w:bottom w:val="none" w:sz="0" w:space="0" w:color="auto"/>
                                                <w:right w:val="none" w:sz="0" w:space="0" w:color="auto"/>
                                              </w:divBdr>
                                              <w:divsChild>
                                                <w:div w:id="1558659322">
                                                  <w:marLeft w:val="0"/>
                                                  <w:marRight w:val="0"/>
                                                  <w:marTop w:val="0"/>
                                                  <w:marBottom w:val="0"/>
                                                  <w:divBdr>
                                                    <w:top w:val="none" w:sz="0" w:space="0" w:color="auto"/>
                                                    <w:left w:val="none" w:sz="0" w:space="0" w:color="auto"/>
                                                    <w:bottom w:val="none" w:sz="0" w:space="0" w:color="auto"/>
                                                    <w:right w:val="none" w:sz="0" w:space="0" w:color="auto"/>
                                                  </w:divBdr>
                                                  <w:divsChild>
                                                    <w:div w:id="769357271">
                                                      <w:marLeft w:val="0"/>
                                                      <w:marRight w:val="0"/>
                                                      <w:marTop w:val="0"/>
                                                      <w:marBottom w:val="0"/>
                                                      <w:divBdr>
                                                        <w:top w:val="none" w:sz="0" w:space="0" w:color="auto"/>
                                                        <w:left w:val="none" w:sz="0" w:space="0" w:color="auto"/>
                                                        <w:bottom w:val="none" w:sz="0" w:space="0" w:color="auto"/>
                                                        <w:right w:val="none" w:sz="0" w:space="0" w:color="auto"/>
                                                      </w:divBdr>
                                                      <w:divsChild>
                                                        <w:div w:id="679939591">
                                                          <w:marLeft w:val="0"/>
                                                          <w:marRight w:val="0"/>
                                                          <w:marTop w:val="0"/>
                                                          <w:marBottom w:val="0"/>
                                                          <w:divBdr>
                                                            <w:top w:val="none" w:sz="0" w:space="0" w:color="auto"/>
                                                            <w:left w:val="none" w:sz="0" w:space="0" w:color="auto"/>
                                                            <w:bottom w:val="none" w:sz="0" w:space="0" w:color="auto"/>
                                                            <w:right w:val="none" w:sz="0" w:space="0" w:color="auto"/>
                                                          </w:divBdr>
                                                          <w:divsChild>
                                                            <w:div w:id="1131096161">
                                                              <w:marLeft w:val="0"/>
                                                              <w:marRight w:val="0"/>
                                                              <w:marTop w:val="0"/>
                                                              <w:marBottom w:val="0"/>
                                                              <w:divBdr>
                                                                <w:top w:val="none" w:sz="0" w:space="0" w:color="auto"/>
                                                                <w:left w:val="none" w:sz="0" w:space="0" w:color="auto"/>
                                                                <w:bottom w:val="none" w:sz="0" w:space="0" w:color="auto"/>
                                                                <w:right w:val="none" w:sz="0" w:space="0" w:color="auto"/>
                                                              </w:divBdr>
                                                              <w:divsChild>
                                                                <w:div w:id="592322430">
                                                                  <w:marLeft w:val="0"/>
                                                                  <w:marRight w:val="0"/>
                                                                  <w:marTop w:val="0"/>
                                                                  <w:marBottom w:val="0"/>
                                                                  <w:divBdr>
                                                                    <w:top w:val="none" w:sz="0" w:space="0" w:color="auto"/>
                                                                    <w:left w:val="none" w:sz="0" w:space="0" w:color="auto"/>
                                                                    <w:bottom w:val="none" w:sz="0" w:space="0" w:color="auto"/>
                                                                    <w:right w:val="none" w:sz="0" w:space="0" w:color="auto"/>
                                                                  </w:divBdr>
                                                                  <w:divsChild>
                                                                    <w:div w:id="1915823191">
                                                                      <w:marLeft w:val="0"/>
                                                                      <w:marRight w:val="0"/>
                                                                      <w:marTop w:val="0"/>
                                                                      <w:marBottom w:val="0"/>
                                                                      <w:divBdr>
                                                                        <w:top w:val="none" w:sz="0" w:space="0" w:color="auto"/>
                                                                        <w:left w:val="none" w:sz="0" w:space="0" w:color="auto"/>
                                                                        <w:bottom w:val="none" w:sz="0" w:space="0" w:color="auto"/>
                                                                        <w:right w:val="none" w:sz="0" w:space="0" w:color="auto"/>
                                                                      </w:divBdr>
                                                                      <w:divsChild>
                                                                        <w:div w:id="1824544727">
                                                                          <w:marLeft w:val="0"/>
                                                                          <w:marRight w:val="0"/>
                                                                          <w:marTop w:val="0"/>
                                                                          <w:marBottom w:val="0"/>
                                                                          <w:divBdr>
                                                                            <w:top w:val="none" w:sz="0" w:space="0" w:color="auto"/>
                                                                            <w:left w:val="none" w:sz="0" w:space="0" w:color="auto"/>
                                                                            <w:bottom w:val="none" w:sz="0" w:space="0" w:color="auto"/>
                                                                            <w:right w:val="none" w:sz="0" w:space="0" w:color="auto"/>
                                                                          </w:divBdr>
                                                                          <w:divsChild>
                                                                            <w:div w:id="41640943">
                                                                              <w:marLeft w:val="0"/>
                                                                              <w:marRight w:val="0"/>
                                                                              <w:marTop w:val="0"/>
                                                                              <w:marBottom w:val="0"/>
                                                                              <w:divBdr>
                                                                                <w:top w:val="none" w:sz="0" w:space="0" w:color="auto"/>
                                                                                <w:left w:val="none" w:sz="0" w:space="0" w:color="auto"/>
                                                                                <w:bottom w:val="none" w:sz="0" w:space="0" w:color="auto"/>
                                                                                <w:right w:val="none" w:sz="0" w:space="0" w:color="auto"/>
                                                                              </w:divBdr>
                                                                              <w:divsChild>
                                                                                <w:div w:id="1995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249195">
      <w:bodyDiv w:val="1"/>
      <w:marLeft w:val="0"/>
      <w:marRight w:val="0"/>
      <w:marTop w:val="0"/>
      <w:marBottom w:val="0"/>
      <w:divBdr>
        <w:top w:val="none" w:sz="0" w:space="0" w:color="auto"/>
        <w:left w:val="none" w:sz="0" w:space="0" w:color="auto"/>
        <w:bottom w:val="none" w:sz="0" w:space="0" w:color="auto"/>
        <w:right w:val="none" w:sz="0" w:space="0" w:color="auto"/>
      </w:divBdr>
      <w:divsChild>
        <w:div w:id="216164992">
          <w:marLeft w:val="0"/>
          <w:marRight w:val="0"/>
          <w:marTop w:val="0"/>
          <w:marBottom w:val="0"/>
          <w:divBdr>
            <w:top w:val="none" w:sz="0" w:space="0" w:color="auto"/>
            <w:left w:val="none" w:sz="0" w:space="0" w:color="auto"/>
            <w:bottom w:val="none" w:sz="0" w:space="0" w:color="auto"/>
            <w:right w:val="none" w:sz="0" w:space="0" w:color="auto"/>
          </w:divBdr>
          <w:divsChild>
            <w:div w:id="1532954471">
              <w:marLeft w:val="0"/>
              <w:marRight w:val="0"/>
              <w:marTop w:val="0"/>
              <w:marBottom w:val="0"/>
              <w:divBdr>
                <w:top w:val="none" w:sz="0" w:space="0" w:color="auto"/>
                <w:left w:val="none" w:sz="0" w:space="0" w:color="auto"/>
                <w:bottom w:val="none" w:sz="0" w:space="0" w:color="auto"/>
                <w:right w:val="none" w:sz="0" w:space="0" w:color="auto"/>
              </w:divBdr>
              <w:divsChild>
                <w:div w:id="16181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7795">
      <w:bodyDiv w:val="1"/>
      <w:marLeft w:val="0"/>
      <w:marRight w:val="0"/>
      <w:marTop w:val="0"/>
      <w:marBottom w:val="0"/>
      <w:divBdr>
        <w:top w:val="none" w:sz="0" w:space="0" w:color="auto"/>
        <w:left w:val="none" w:sz="0" w:space="0" w:color="auto"/>
        <w:bottom w:val="none" w:sz="0" w:space="0" w:color="auto"/>
        <w:right w:val="none" w:sz="0" w:space="0" w:color="auto"/>
      </w:divBdr>
      <w:divsChild>
        <w:div w:id="1906984693">
          <w:marLeft w:val="0"/>
          <w:marRight w:val="0"/>
          <w:marTop w:val="0"/>
          <w:marBottom w:val="0"/>
          <w:divBdr>
            <w:top w:val="none" w:sz="0" w:space="0" w:color="auto"/>
            <w:left w:val="none" w:sz="0" w:space="0" w:color="auto"/>
            <w:bottom w:val="none" w:sz="0" w:space="0" w:color="auto"/>
            <w:right w:val="none" w:sz="0" w:space="0" w:color="auto"/>
          </w:divBdr>
          <w:divsChild>
            <w:div w:id="1069881165">
              <w:marLeft w:val="0"/>
              <w:marRight w:val="0"/>
              <w:marTop w:val="0"/>
              <w:marBottom w:val="0"/>
              <w:divBdr>
                <w:top w:val="none" w:sz="0" w:space="0" w:color="auto"/>
                <w:left w:val="none" w:sz="0" w:space="0" w:color="auto"/>
                <w:bottom w:val="none" w:sz="0" w:space="0" w:color="auto"/>
                <w:right w:val="none" w:sz="0" w:space="0" w:color="auto"/>
              </w:divBdr>
              <w:divsChild>
                <w:div w:id="1454208423">
                  <w:marLeft w:val="0"/>
                  <w:marRight w:val="0"/>
                  <w:marTop w:val="0"/>
                  <w:marBottom w:val="0"/>
                  <w:divBdr>
                    <w:top w:val="none" w:sz="0" w:space="0" w:color="auto"/>
                    <w:left w:val="none" w:sz="0" w:space="0" w:color="auto"/>
                    <w:bottom w:val="none" w:sz="0" w:space="0" w:color="auto"/>
                    <w:right w:val="none" w:sz="0" w:space="0" w:color="auto"/>
                  </w:divBdr>
                  <w:divsChild>
                    <w:div w:id="341012060">
                      <w:marLeft w:val="2174"/>
                      <w:marRight w:val="0"/>
                      <w:marTop w:val="0"/>
                      <w:marBottom w:val="0"/>
                      <w:divBdr>
                        <w:top w:val="none" w:sz="0" w:space="0" w:color="auto"/>
                        <w:left w:val="none" w:sz="0" w:space="0" w:color="auto"/>
                        <w:bottom w:val="none" w:sz="0" w:space="0" w:color="auto"/>
                        <w:right w:val="none" w:sz="0" w:space="0" w:color="auto"/>
                      </w:divBdr>
                      <w:divsChild>
                        <w:div w:id="386343762">
                          <w:marLeft w:val="0"/>
                          <w:marRight w:val="0"/>
                          <w:marTop w:val="0"/>
                          <w:marBottom w:val="0"/>
                          <w:divBdr>
                            <w:top w:val="none" w:sz="0" w:space="0" w:color="auto"/>
                            <w:left w:val="none" w:sz="0" w:space="0" w:color="auto"/>
                            <w:bottom w:val="none" w:sz="0" w:space="0" w:color="auto"/>
                            <w:right w:val="none" w:sz="0" w:space="0" w:color="auto"/>
                          </w:divBdr>
                          <w:divsChild>
                            <w:div w:id="100106014">
                              <w:marLeft w:val="0"/>
                              <w:marRight w:val="0"/>
                              <w:marTop w:val="0"/>
                              <w:marBottom w:val="0"/>
                              <w:divBdr>
                                <w:top w:val="none" w:sz="0" w:space="0" w:color="auto"/>
                                <w:left w:val="none" w:sz="0" w:space="0" w:color="auto"/>
                                <w:bottom w:val="none" w:sz="0" w:space="0" w:color="auto"/>
                                <w:right w:val="none" w:sz="0" w:space="0" w:color="auto"/>
                              </w:divBdr>
                            </w:div>
                            <w:div w:id="10375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83926">
      <w:bodyDiv w:val="1"/>
      <w:marLeft w:val="0"/>
      <w:marRight w:val="0"/>
      <w:marTop w:val="0"/>
      <w:marBottom w:val="0"/>
      <w:divBdr>
        <w:top w:val="none" w:sz="0" w:space="0" w:color="auto"/>
        <w:left w:val="none" w:sz="0" w:space="0" w:color="auto"/>
        <w:bottom w:val="none" w:sz="0" w:space="0" w:color="auto"/>
        <w:right w:val="none" w:sz="0" w:space="0" w:color="auto"/>
      </w:divBdr>
      <w:divsChild>
        <w:div w:id="133300559">
          <w:marLeft w:val="0"/>
          <w:marRight w:val="0"/>
          <w:marTop w:val="0"/>
          <w:marBottom w:val="0"/>
          <w:divBdr>
            <w:top w:val="none" w:sz="0" w:space="0" w:color="auto"/>
            <w:left w:val="none" w:sz="0" w:space="0" w:color="auto"/>
            <w:bottom w:val="none" w:sz="0" w:space="0" w:color="auto"/>
            <w:right w:val="none" w:sz="0" w:space="0" w:color="auto"/>
          </w:divBdr>
          <w:divsChild>
            <w:div w:id="933244488">
              <w:marLeft w:val="0"/>
              <w:marRight w:val="0"/>
              <w:marTop w:val="0"/>
              <w:marBottom w:val="0"/>
              <w:divBdr>
                <w:top w:val="none" w:sz="0" w:space="0" w:color="auto"/>
                <w:left w:val="none" w:sz="0" w:space="0" w:color="auto"/>
                <w:bottom w:val="none" w:sz="0" w:space="0" w:color="auto"/>
                <w:right w:val="none" w:sz="0" w:space="0" w:color="auto"/>
              </w:divBdr>
              <w:divsChild>
                <w:div w:id="118228337">
                  <w:marLeft w:val="0"/>
                  <w:marRight w:val="0"/>
                  <w:marTop w:val="0"/>
                  <w:marBottom w:val="0"/>
                  <w:divBdr>
                    <w:top w:val="none" w:sz="0" w:space="0" w:color="auto"/>
                    <w:left w:val="none" w:sz="0" w:space="0" w:color="auto"/>
                    <w:bottom w:val="none" w:sz="0" w:space="0" w:color="auto"/>
                    <w:right w:val="none" w:sz="0" w:space="0" w:color="auto"/>
                  </w:divBdr>
                  <w:divsChild>
                    <w:div w:id="504058999">
                      <w:marLeft w:val="0"/>
                      <w:marRight w:val="0"/>
                      <w:marTop w:val="0"/>
                      <w:marBottom w:val="0"/>
                      <w:divBdr>
                        <w:top w:val="none" w:sz="0" w:space="0" w:color="auto"/>
                        <w:left w:val="none" w:sz="0" w:space="0" w:color="auto"/>
                        <w:bottom w:val="none" w:sz="0" w:space="0" w:color="auto"/>
                        <w:right w:val="none" w:sz="0" w:space="0" w:color="auto"/>
                      </w:divBdr>
                      <w:divsChild>
                        <w:div w:id="514000323">
                          <w:marLeft w:val="0"/>
                          <w:marRight w:val="0"/>
                          <w:marTop w:val="0"/>
                          <w:marBottom w:val="0"/>
                          <w:divBdr>
                            <w:top w:val="none" w:sz="0" w:space="0" w:color="auto"/>
                            <w:left w:val="none" w:sz="0" w:space="0" w:color="auto"/>
                            <w:bottom w:val="none" w:sz="0" w:space="0" w:color="auto"/>
                            <w:right w:val="none" w:sz="0" w:space="0" w:color="auto"/>
                          </w:divBdr>
                          <w:divsChild>
                            <w:div w:id="2119908243">
                              <w:marLeft w:val="0"/>
                              <w:marRight w:val="0"/>
                              <w:marTop w:val="0"/>
                              <w:marBottom w:val="0"/>
                              <w:divBdr>
                                <w:top w:val="none" w:sz="0" w:space="0" w:color="auto"/>
                                <w:left w:val="none" w:sz="0" w:space="0" w:color="auto"/>
                                <w:bottom w:val="none" w:sz="0" w:space="0" w:color="auto"/>
                                <w:right w:val="none" w:sz="0" w:space="0" w:color="auto"/>
                              </w:divBdr>
                              <w:divsChild>
                                <w:div w:id="1140878827">
                                  <w:marLeft w:val="0"/>
                                  <w:marRight w:val="0"/>
                                  <w:marTop w:val="190"/>
                                  <w:marBottom w:val="190"/>
                                  <w:divBdr>
                                    <w:top w:val="none" w:sz="0" w:space="0" w:color="auto"/>
                                    <w:left w:val="none" w:sz="0" w:space="0" w:color="auto"/>
                                    <w:bottom w:val="none" w:sz="0" w:space="0" w:color="auto"/>
                                    <w:right w:val="none" w:sz="0" w:space="0" w:color="auto"/>
                                  </w:divBdr>
                                  <w:divsChild>
                                    <w:div w:id="1070694147">
                                      <w:marLeft w:val="0"/>
                                      <w:marRight w:val="0"/>
                                      <w:marTop w:val="0"/>
                                      <w:marBottom w:val="0"/>
                                      <w:divBdr>
                                        <w:top w:val="none" w:sz="0" w:space="0" w:color="auto"/>
                                        <w:left w:val="none" w:sz="0" w:space="0" w:color="auto"/>
                                        <w:bottom w:val="none" w:sz="0" w:space="0" w:color="auto"/>
                                        <w:right w:val="none" w:sz="0" w:space="0" w:color="auto"/>
                                      </w:divBdr>
                                      <w:divsChild>
                                        <w:div w:id="1214148657">
                                          <w:marLeft w:val="0"/>
                                          <w:marRight w:val="0"/>
                                          <w:marTop w:val="0"/>
                                          <w:marBottom w:val="0"/>
                                          <w:divBdr>
                                            <w:top w:val="none" w:sz="0" w:space="0" w:color="auto"/>
                                            <w:left w:val="none" w:sz="0" w:space="0" w:color="auto"/>
                                            <w:bottom w:val="none" w:sz="0" w:space="0" w:color="auto"/>
                                            <w:right w:val="none" w:sz="0" w:space="0" w:color="auto"/>
                                          </w:divBdr>
                                          <w:divsChild>
                                            <w:div w:id="3502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717595">
      <w:bodyDiv w:val="1"/>
      <w:marLeft w:val="0"/>
      <w:marRight w:val="0"/>
      <w:marTop w:val="0"/>
      <w:marBottom w:val="0"/>
      <w:divBdr>
        <w:top w:val="none" w:sz="0" w:space="0" w:color="auto"/>
        <w:left w:val="none" w:sz="0" w:space="0" w:color="auto"/>
        <w:bottom w:val="none" w:sz="0" w:space="0" w:color="auto"/>
        <w:right w:val="none" w:sz="0" w:space="0" w:color="auto"/>
      </w:divBdr>
      <w:divsChild>
        <w:div w:id="2103254110">
          <w:marLeft w:val="0"/>
          <w:marRight w:val="0"/>
          <w:marTop w:val="0"/>
          <w:marBottom w:val="0"/>
          <w:divBdr>
            <w:top w:val="none" w:sz="0" w:space="0" w:color="auto"/>
            <w:left w:val="none" w:sz="0" w:space="0" w:color="auto"/>
            <w:bottom w:val="none" w:sz="0" w:space="0" w:color="auto"/>
            <w:right w:val="none" w:sz="0" w:space="0" w:color="auto"/>
          </w:divBdr>
          <w:divsChild>
            <w:div w:id="1024672362">
              <w:marLeft w:val="0"/>
              <w:marRight w:val="0"/>
              <w:marTop w:val="0"/>
              <w:marBottom w:val="0"/>
              <w:divBdr>
                <w:top w:val="none" w:sz="0" w:space="0" w:color="auto"/>
                <w:left w:val="none" w:sz="0" w:space="0" w:color="auto"/>
                <w:bottom w:val="none" w:sz="0" w:space="0" w:color="auto"/>
                <w:right w:val="none" w:sz="0" w:space="0" w:color="auto"/>
              </w:divBdr>
              <w:divsChild>
                <w:div w:id="1282690178">
                  <w:marLeft w:val="0"/>
                  <w:marRight w:val="0"/>
                  <w:marTop w:val="0"/>
                  <w:marBottom w:val="0"/>
                  <w:divBdr>
                    <w:top w:val="none" w:sz="0" w:space="0" w:color="auto"/>
                    <w:left w:val="none" w:sz="0" w:space="0" w:color="auto"/>
                    <w:bottom w:val="none" w:sz="0" w:space="0" w:color="auto"/>
                    <w:right w:val="none" w:sz="0" w:space="0" w:color="auto"/>
                  </w:divBdr>
                  <w:divsChild>
                    <w:div w:id="572811086">
                      <w:marLeft w:val="0"/>
                      <w:marRight w:val="0"/>
                      <w:marTop w:val="0"/>
                      <w:marBottom w:val="0"/>
                      <w:divBdr>
                        <w:top w:val="none" w:sz="0" w:space="0" w:color="auto"/>
                        <w:left w:val="none" w:sz="0" w:space="0" w:color="auto"/>
                        <w:bottom w:val="none" w:sz="0" w:space="0" w:color="auto"/>
                        <w:right w:val="none" w:sz="0" w:space="0" w:color="auto"/>
                      </w:divBdr>
                      <w:divsChild>
                        <w:div w:id="1620407045">
                          <w:marLeft w:val="0"/>
                          <w:marRight w:val="0"/>
                          <w:marTop w:val="0"/>
                          <w:marBottom w:val="0"/>
                          <w:divBdr>
                            <w:top w:val="none" w:sz="0" w:space="0" w:color="auto"/>
                            <w:left w:val="none" w:sz="0" w:space="0" w:color="auto"/>
                            <w:bottom w:val="none" w:sz="0" w:space="0" w:color="auto"/>
                            <w:right w:val="none" w:sz="0" w:space="0" w:color="auto"/>
                          </w:divBdr>
                          <w:divsChild>
                            <w:div w:id="73162421">
                              <w:marLeft w:val="0"/>
                              <w:marRight w:val="0"/>
                              <w:marTop w:val="0"/>
                              <w:marBottom w:val="0"/>
                              <w:divBdr>
                                <w:top w:val="none" w:sz="0" w:space="0" w:color="auto"/>
                                <w:left w:val="none" w:sz="0" w:space="0" w:color="auto"/>
                                <w:bottom w:val="none" w:sz="0" w:space="0" w:color="auto"/>
                                <w:right w:val="none" w:sz="0" w:space="0" w:color="auto"/>
                              </w:divBdr>
                              <w:divsChild>
                                <w:div w:id="974290523">
                                  <w:marLeft w:val="0"/>
                                  <w:marRight w:val="0"/>
                                  <w:marTop w:val="0"/>
                                  <w:marBottom w:val="0"/>
                                  <w:divBdr>
                                    <w:top w:val="none" w:sz="0" w:space="0" w:color="auto"/>
                                    <w:left w:val="none" w:sz="0" w:space="0" w:color="auto"/>
                                    <w:bottom w:val="none" w:sz="0" w:space="0" w:color="auto"/>
                                    <w:right w:val="none" w:sz="0" w:space="0" w:color="auto"/>
                                  </w:divBdr>
                                  <w:divsChild>
                                    <w:div w:id="779951628">
                                      <w:marLeft w:val="0"/>
                                      <w:marRight w:val="0"/>
                                      <w:marTop w:val="0"/>
                                      <w:marBottom w:val="0"/>
                                      <w:divBdr>
                                        <w:top w:val="none" w:sz="0" w:space="0" w:color="auto"/>
                                        <w:left w:val="none" w:sz="0" w:space="0" w:color="auto"/>
                                        <w:bottom w:val="none" w:sz="0" w:space="0" w:color="auto"/>
                                        <w:right w:val="none" w:sz="0" w:space="0" w:color="auto"/>
                                      </w:divBdr>
                                      <w:divsChild>
                                        <w:div w:id="2107339315">
                                          <w:marLeft w:val="0"/>
                                          <w:marRight w:val="0"/>
                                          <w:marTop w:val="0"/>
                                          <w:marBottom w:val="0"/>
                                          <w:divBdr>
                                            <w:top w:val="none" w:sz="0" w:space="0" w:color="auto"/>
                                            <w:left w:val="none" w:sz="0" w:space="0" w:color="auto"/>
                                            <w:bottom w:val="none" w:sz="0" w:space="0" w:color="auto"/>
                                            <w:right w:val="none" w:sz="0" w:space="0" w:color="auto"/>
                                          </w:divBdr>
                                          <w:divsChild>
                                            <w:div w:id="1529299272">
                                              <w:marLeft w:val="0"/>
                                              <w:marRight w:val="0"/>
                                              <w:marTop w:val="0"/>
                                              <w:marBottom w:val="0"/>
                                              <w:divBdr>
                                                <w:top w:val="none" w:sz="0" w:space="0" w:color="auto"/>
                                                <w:left w:val="none" w:sz="0" w:space="0" w:color="auto"/>
                                                <w:bottom w:val="none" w:sz="0" w:space="0" w:color="auto"/>
                                                <w:right w:val="none" w:sz="0" w:space="0" w:color="auto"/>
                                              </w:divBdr>
                                              <w:divsChild>
                                                <w:div w:id="1120489166">
                                                  <w:marLeft w:val="0"/>
                                                  <w:marRight w:val="0"/>
                                                  <w:marTop w:val="0"/>
                                                  <w:marBottom w:val="0"/>
                                                  <w:divBdr>
                                                    <w:top w:val="none" w:sz="0" w:space="0" w:color="auto"/>
                                                    <w:left w:val="none" w:sz="0" w:space="0" w:color="auto"/>
                                                    <w:bottom w:val="none" w:sz="0" w:space="0" w:color="auto"/>
                                                    <w:right w:val="none" w:sz="0" w:space="0" w:color="auto"/>
                                                  </w:divBdr>
                                                  <w:divsChild>
                                                    <w:div w:id="1543327858">
                                                      <w:marLeft w:val="0"/>
                                                      <w:marRight w:val="0"/>
                                                      <w:marTop w:val="0"/>
                                                      <w:marBottom w:val="0"/>
                                                      <w:divBdr>
                                                        <w:top w:val="none" w:sz="0" w:space="0" w:color="auto"/>
                                                        <w:left w:val="none" w:sz="0" w:space="0" w:color="auto"/>
                                                        <w:bottom w:val="none" w:sz="0" w:space="0" w:color="auto"/>
                                                        <w:right w:val="none" w:sz="0" w:space="0" w:color="auto"/>
                                                      </w:divBdr>
                                                      <w:divsChild>
                                                        <w:div w:id="441456440">
                                                          <w:marLeft w:val="0"/>
                                                          <w:marRight w:val="0"/>
                                                          <w:marTop w:val="0"/>
                                                          <w:marBottom w:val="0"/>
                                                          <w:divBdr>
                                                            <w:top w:val="none" w:sz="0" w:space="0" w:color="auto"/>
                                                            <w:left w:val="none" w:sz="0" w:space="0" w:color="auto"/>
                                                            <w:bottom w:val="none" w:sz="0" w:space="0" w:color="auto"/>
                                                            <w:right w:val="none" w:sz="0" w:space="0" w:color="auto"/>
                                                          </w:divBdr>
                                                          <w:divsChild>
                                                            <w:div w:id="75594177">
                                                              <w:marLeft w:val="0"/>
                                                              <w:marRight w:val="0"/>
                                                              <w:marTop w:val="0"/>
                                                              <w:marBottom w:val="0"/>
                                                              <w:divBdr>
                                                                <w:top w:val="none" w:sz="0" w:space="0" w:color="auto"/>
                                                                <w:left w:val="none" w:sz="0" w:space="0" w:color="auto"/>
                                                                <w:bottom w:val="none" w:sz="0" w:space="0" w:color="auto"/>
                                                                <w:right w:val="none" w:sz="0" w:space="0" w:color="auto"/>
                                                              </w:divBdr>
                                                              <w:divsChild>
                                                                <w:div w:id="1644119185">
                                                                  <w:marLeft w:val="0"/>
                                                                  <w:marRight w:val="0"/>
                                                                  <w:marTop w:val="0"/>
                                                                  <w:marBottom w:val="0"/>
                                                                  <w:divBdr>
                                                                    <w:top w:val="none" w:sz="0" w:space="0" w:color="auto"/>
                                                                    <w:left w:val="none" w:sz="0" w:space="0" w:color="auto"/>
                                                                    <w:bottom w:val="none" w:sz="0" w:space="0" w:color="auto"/>
                                                                    <w:right w:val="none" w:sz="0" w:space="0" w:color="auto"/>
                                                                  </w:divBdr>
                                                                  <w:divsChild>
                                                                    <w:div w:id="347028460">
                                                                      <w:marLeft w:val="0"/>
                                                                      <w:marRight w:val="0"/>
                                                                      <w:marTop w:val="0"/>
                                                                      <w:marBottom w:val="0"/>
                                                                      <w:divBdr>
                                                                        <w:top w:val="none" w:sz="0" w:space="0" w:color="auto"/>
                                                                        <w:left w:val="none" w:sz="0" w:space="0" w:color="auto"/>
                                                                        <w:bottom w:val="none" w:sz="0" w:space="0" w:color="auto"/>
                                                                        <w:right w:val="none" w:sz="0" w:space="0" w:color="auto"/>
                                                                      </w:divBdr>
                                                                      <w:divsChild>
                                                                        <w:div w:id="1942446814">
                                                                          <w:marLeft w:val="0"/>
                                                                          <w:marRight w:val="0"/>
                                                                          <w:marTop w:val="0"/>
                                                                          <w:marBottom w:val="0"/>
                                                                          <w:divBdr>
                                                                            <w:top w:val="none" w:sz="0" w:space="0" w:color="auto"/>
                                                                            <w:left w:val="none" w:sz="0" w:space="0" w:color="auto"/>
                                                                            <w:bottom w:val="none" w:sz="0" w:space="0" w:color="auto"/>
                                                                            <w:right w:val="none" w:sz="0" w:space="0" w:color="auto"/>
                                                                          </w:divBdr>
                                                                          <w:divsChild>
                                                                            <w:div w:id="634604038">
                                                                              <w:marLeft w:val="0"/>
                                                                              <w:marRight w:val="0"/>
                                                                              <w:marTop w:val="0"/>
                                                                              <w:marBottom w:val="0"/>
                                                                              <w:divBdr>
                                                                                <w:top w:val="none" w:sz="0" w:space="0" w:color="auto"/>
                                                                                <w:left w:val="none" w:sz="0" w:space="0" w:color="auto"/>
                                                                                <w:bottom w:val="none" w:sz="0" w:space="0" w:color="auto"/>
                                                                                <w:right w:val="none" w:sz="0" w:space="0" w:color="auto"/>
                                                                              </w:divBdr>
                                                                              <w:divsChild>
                                                                                <w:div w:id="13404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762741">
      <w:bodyDiv w:val="1"/>
      <w:marLeft w:val="0"/>
      <w:marRight w:val="0"/>
      <w:marTop w:val="0"/>
      <w:marBottom w:val="0"/>
      <w:divBdr>
        <w:top w:val="none" w:sz="0" w:space="0" w:color="auto"/>
        <w:left w:val="none" w:sz="0" w:space="0" w:color="auto"/>
        <w:bottom w:val="none" w:sz="0" w:space="0" w:color="auto"/>
        <w:right w:val="none" w:sz="0" w:space="0" w:color="auto"/>
      </w:divBdr>
      <w:divsChild>
        <w:div w:id="398479091">
          <w:marLeft w:val="0"/>
          <w:marRight w:val="0"/>
          <w:marTop w:val="0"/>
          <w:marBottom w:val="0"/>
          <w:divBdr>
            <w:top w:val="single" w:sz="6" w:space="0" w:color="CCCCCC"/>
            <w:left w:val="single" w:sz="6" w:space="0" w:color="CCCCCC"/>
            <w:bottom w:val="single" w:sz="6" w:space="0" w:color="CCCCCC"/>
            <w:right w:val="single" w:sz="6" w:space="0" w:color="CCCCCC"/>
          </w:divBdr>
          <w:divsChild>
            <w:div w:id="11934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6134">
      <w:bodyDiv w:val="1"/>
      <w:marLeft w:val="0"/>
      <w:marRight w:val="0"/>
      <w:marTop w:val="0"/>
      <w:marBottom w:val="0"/>
      <w:divBdr>
        <w:top w:val="none" w:sz="0" w:space="0" w:color="auto"/>
        <w:left w:val="none" w:sz="0" w:space="0" w:color="auto"/>
        <w:bottom w:val="none" w:sz="0" w:space="0" w:color="auto"/>
        <w:right w:val="none" w:sz="0" w:space="0" w:color="auto"/>
      </w:divBdr>
      <w:divsChild>
        <w:div w:id="2035300241">
          <w:marLeft w:val="0"/>
          <w:marRight w:val="0"/>
          <w:marTop w:val="0"/>
          <w:marBottom w:val="0"/>
          <w:divBdr>
            <w:top w:val="none" w:sz="0" w:space="0" w:color="auto"/>
            <w:left w:val="none" w:sz="0" w:space="0" w:color="auto"/>
            <w:bottom w:val="none" w:sz="0" w:space="0" w:color="auto"/>
            <w:right w:val="none" w:sz="0" w:space="0" w:color="auto"/>
          </w:divBdr>
          <w:divsChild>
            <w:div w:id="1161774375">
              <w:marLeft w:val="0"/>
              <w:marRight w:val="0"/>
              <w:marTop w:val="0"/>
              <w:marBottom w:val="0"/>
              <w:divBdr>
                <w:top w:val="none" w:sz="0" w:space="0" w:color="auto"/>
                <w:left w:val="none" w:sz="0" w:space="0" w:color="auto"/>
                <w:bottom w:val="none" w:sz="0" w:space="0" w:color="auto"/>
                <w:right w:val="none" w:sz="0" w:space="0" w:color="auto"/>
              </w:divBdr>
              <w:divsChild>
                <w:div w:id="1350374380">
                  <w:marLeft w:val="0"/>
                  <w:marRight w:val="0"/>
                  <w:marTop w:val="0"/>
                  <w:marBottom w:val="0"/>
                  <w:divBdr>
                    <w:top w:val="none" w:sz="0" w:space="0" w:color="auto"/>
                    <w:left w:val="none" w:sz="0" w:space="0" w:color="auto"/>
                    <w:bottom w:val="none" w:sz="0" w:space="0" w:color="auto"/>
                    <w:right w:val="none" w:sz="0" w:space="0" w:color="auto"/>
                  </w:divBdr>
                  <w:divsChild>
                    <w:div w:id="613634846">
                      <w:marLeft w:val="0"/>
                      <w:marRight w:val="0"/>
                      <w:marTop w:val="0"/>
                      <w:marBottom w:val="0"/>
                      <w:divBdr>
                        <w:top w:val="none" w:sz="0" w:space="0" w:color="auto"/>
                        <w:left w:val="none" w:sz="0" w:space="0" w:color="auto"/>
                        <w:bottom w:val="none" w:sz="0" w:space="0" w:color="auto"/>
                        <w:right w:val="none" w:sz="0" w:space="0" w:color="auto"/>
                      </w:divBdr>
                      <w:divsChild>
                        <w:div w:id="1835215579">
                          <w:marLeft w:val="0"/>
                          <w:marRight w:val="0"/>
                          <w:marTop w:val="0"/>
                          <w:marBottom w:val="0"/>
                          <w:divBdr>
                            <w:top w:val="none" w:sz="0" w:space="0" w:color="auto"/>
                            <w:left w:val="none" w:sz="0" w:space="0" w:color="auto"/>
                            <w:bottom w:val="none" w:sz="0" w:space="0" w:color="auto"/>
                            <w:right w:val="none" w:sz="0" w:space="0" w:color="auto"/>
                          </w:divBdr>
                          <w:divsChild>
                            <w:div w:id="1653675536">
                              <w:marLeft w:val="0"/>
                              <w:marRight w:val="0"/>
                              <w:marTop w:val="0"/>
                              <w:marBottom w:val="0"/>
                              <w:divBdr>
                                <w:top w:val="none" w:sz="0" w:space="0" w:color="auto"/>
                                <w:left w:val="none" w:sz="0" w:space="0" w:color="auto"/>
                                <w:bottom w:val="none" w:sz="0" w:space="0" w:color="auto"/>
                                <w:right w:val="none" w:sz="0" w:space="0" w:color="auto"/>
                              </w:divBdr>
                              <w:divsChild>
                                <w:div w:id="1302810499">
                                  <w:marLeft w:val="0"/>
                                  <w:marRight w:val="0"/>
                                  <w:marTop w:val="0"/>
                                  <w:marBottom w:val="0"/>
                                  <w:divBdr>
                                    <w:top w:val="none" w:sz="0" w:space="0" w:color="auto"/>
                                    <w:left w:val="none" w:sz="0" w:space="0" w:color="auto"/>
                                    <w:bottom w:val="none" w:sz="0" w:space="0" w:color="auto"/>
                                    <w:right w:val="none" w:sz="0" w:space="0" w:color="auto"/>
                                  </w:divBdr>
                                  <w:divsChild>
                                    <w:div w:id="1170827397">
                                      <w:marLeft w:val="0"/>
                                      <w:marRight w:val="0"/>
                                      <w:marTop w:val="0"/>
                                      <w:marBottom w:val="0"/>
                                      <w:divBdr>
                                        <w:top w:val="none" w:sz="0" w:space="0" w:color="auto"/>
                                        <w:left w:val="none" w:sz="0" w:space="0" w:color="auto"/>
                                        <w:bottom w:val="none" w:sz="0" w:space="0" w:color="auto"/>
                                        <w:right w:val="none" w:sz="0" w:space="0" w:color="auto"/>
                                      </w:divBdr>
                                      <w:divsChild>
                                        <w:div w:id="331108473">
                                          <w:marLeft w:val="0"/>
                                          <w:marRight w:val="0"/>
                                          <w:marTop w:val="0"/>
                                          <w:marBottom w:val="0"/>
                                          <w:divBdr>
                                            <w:top w:val="none" w:sz="0" w:space="0" w:color="auto"/>
                                            <w:left w:val="none" w:sz="0" w:space="0" w:color="auto"/>
                                            <w:bottom w:val="none" w:sz="0" w:space="0" w:color="auto"/>
                                            <w:right w:val="none" w:sz="0" w:space="0" w:color="auto"/>
                                          </w:divBdr>
                                          <w:divsChild>
                                            <w:div w:id="839396659">
                                              <w:marLeft w:val="0"/>
                                              <w:marRight w:val="0"/>
                                              <w:marTop w:val="0"/>
                                              <w:marBottom w:val="0"/>
                                              <w:divBdr>
                                                <w:top w:val="none" w:sz="0" w:space="0" w:color="auto"/>
                                                <w:left w:val="none" w:sz="0" w:space="0" w:color="auto"/>
                                                <w:bottom w:val="none" w:sz="0" w:space="0" w:color="auto"/>
                                                <w:right w:val="none" w:sz="0" w:space="0" w:color="auto"/>
                                              </w:divBdr>
                                              <w:divsChild>
                                                <w:div w:id="168910782">
                                                  <w:marLeft w:val="0"/>
                                                  <w:marRight w:val="0"/>
                                                  <w:marTop w:val="0"/>
                                                  <w:marBottom w:val="0"/>
                                                  <w:divBdr>
                                                    <w:top w:val="none" w:sz="0" w:space="0" w:color="auto"/>
                                                    <w:left w:val="none" w:sz="0" w:space="0" w:color="auto"/>
                                                    <w:bottom w:val="none" w:sz="0" w:space="0" w:color="auto"/>
                                                    <w:right w:val="none" w:sz="0" w:space="0" w:color="auto"/>
                                                  </w:divBdr>
                                                  <w:divsChild>
                                                    <w:div w:id="1877887415">
                                                      <w:marLeft w:val="0"/>
                                                      <w:marRight w:val="0"/>
                                                      <w:marTop w:val="0"/>
                                                      <w:marBottom w:val="0"/>
                                                      <w:divBdr>
                                                        <w:top w:val="none" w:sz="0" w:space="0" w:color="auto"/>
                                                        <w:left w:val="none" w:sz="0" w:space="0" w:color="auto"/>
                                                        <w:bottom w:val="none" w:sz="0" w:space="0" w:color="auto"/>
                                                        <w:right w:val="none" w:sz="0" w:space="0" w:color="auto"/>
                                                      </w:divBdr>
                                                      <w:divsChild>
                                                        <w:div w:id="1512453250">
                                                          <w:marLeft w:val="0"/>
                                                          <w:marRight w:val="0"/>
                                                          <w:marTop w:val="0"/>
                                                          <w:marBottom w:val="0"/>
                                                          <w:divBdr>
                                                            <w:top w:val="none" w:sz="0" w:space="0" w:color="auto"/>
                                                            <w:left w:val="none" w:sz="0" w:space="0" w:color="auto"/>
                                                            <w:bottom w:val="none" w:sz="0" w:space="0" w:color="auto"/>
                                                            <w:right w:val="none" w:sz="0" w:space="0" w:color="auto"/>
                                                          </w:divBdr>
                                                          <w:divsChild>
                                                            <w:div w:id="347297530">
                                                              <w:marLeft w:val="0"/>
                                                              <w:marRight w:val="0"/>
                                                              <w:marTop w:val="0"/>
                                                              <w:marBottom w:val="0"/>
                                                              <w:divBdr>
                                                                <w:top w:val="none" w:sz="0" w:space="0" w:color="auto"/>
                                                                <w:left w:val="none" w:sz="0" w:space="0" w:color="auto"/>
                                                                <w:bottom w:val="none" w:sz="0" w:space="0" w:color="auto"/>
                                                                <w:right w:val="none" w:sz="0" w:space="0" w:color="auto"/>
                                                              </w:divBdr>
                                                              <w:divsChild>
                                                                <w:div w:id="907957718">
                                                                  <w:marLeft w:val="0"/>
                                                                  <w:marRight w:val="0"/>
                                                                  <w:marTop w:val="0"/>
                                                                  <w:marBottom w:val="0"/>
                                                                  <w:divBdr>
                                                                    <w:top w:val="none" w:sz="0" w:space="0" w:color="auto"/>
                                                                    <w:left w:val="none" w:sz="0" w:space="0" w:color="auto"/>
                                                                    <w:bottom w:val="none" w:sz="0" w:space="0" w:color="auto"/>
                                                                    <w:right w:val="none" w:sz="0" w:space="0" w:color="auto"/>
                                                                  </w:divBdr>
                                                                  <w:divsChild>
                                                                    <w:div w:id="158162435">
                                                                      <w:marLeft w:val="0"/>
                                                                      <w:marRight w:val="0"/>
                                                                      <w:marTop w:val="0"/>
                                                                      <w:marBottom w:val="0"/>
                                                                      <w:divBdr>
                                                                        <w:top w:val="none" w:sz="0" w:space="0" w:color="auto"/>
                                                                        <w:left w:val="none" w:sz="0" w:space="0" w:color="auto"/>
                                                                        <w:bottom w:val="none" w:sz="0" w:space="0" w:color="auto"/>
                                                                        <w:right w:val="none" w:sz="0" w:space="0" w:color="auto"/>
                                                                      </w:divBdr>
                                                                      <w:divsChild>
                                                                        <w:div w:id="1970209385">
                                                                          <w:marLeft w:val="0"/>
                                                                          <w:marRight w:val="0"/>
                                                                          <w:marTop w:val="0"/>
                                                                          <w:marBottom w:val="0"/>
                                                                          <w:divBdr>
                                                                            <w:top w:val="none" w:sz="0" w:space="0" w:color="auto"/>
                                                                            <w:left w:val="none" w:sz="0" w:space="0" w:color="auto"/>
                                                                            <w:bottom w:val="none" w:sz="0" w:space="0" w:color="auto"/>
                                                                            <w:right w:val="none" w:sz="0" w:space="0" w:color="auto"/>
                                                                          </w:divBdr>
                                                                          <w:divsChild>
                                                                            <w:div w:id="1429236923">
                                                                              <w:marLeft w:val="0"/>
                                                                              <w:marRight w:val="0"/>
                                                                              <w:marTop w:val="0"/>
                                                                              <w:marBottom w:val="0"/>
                                                                              <w:divBdr>
                                                                                <w:top w:val="none" w:sz="0" w:space="0" w:color="auto"/>
                                                                                <w:left w:val="none" w:sz="0" w:space="0" w:color="auto"/>
                                                                                <w:bottom w:val="none" w:sz="0" w:space="0" w:color="auto"/>
                                                                                <w:right w:val="none" w:sz="0" w:space="0" w:color="auto"/>
                                                                              </w:divBdr>
                                                                              <w:divsChild>
                                                                                <w:div w:id="18355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536387">
      <w:bodyDiv w:val="1"/>
      <w:marLeft w:val="0"/>
      <w:marRight w:val="0"/>
      <w:marTop w:val="0"/>
      <w:marBottom w:val="0"/>
      <w:divBdr>
        <w:top w:val="none" w:sz="0" w:space="0" w:color="auto"/>
        <w:left w:val="none" w:sz="0" w:space="0" w:color="auto"/>
        <w:bottom w:val="none" w:sz="0" w:space="0" w:color="auto"/>
        <w:right w:val="none" w:sz="0" w:space="0" w:color="auto"/>
      </w:divBdr>
      <w:divsChild>
        <w:div w:id="397637058">
          <w:marLeft w:val="0"/>
          <w:marRight w:val="0"/>
          <w:marTop w:val="0"/>
          <w:marBottom w:val="0"/>
          <w:divBdr>
            <w:top w:val="none" w:sz="0" w:space="0" w:color="auto"/>
            <w:left w:val="none" w:sz="0" w:space="0" w:color="auto"/>
            <w:bottom w:val="none" w:sz="0" w:space="0" w:color="auto"/>
            <w:right w:val="none" w:sz="0" w:space="0" w:color="auto"/>
          </w:divBdr>
          <w:divsChild>
            <w:div w:id="184877503">
              <w:marLeft w:val="0"/>
              <w:marRight w:val="0"/>
              <w:marTop w:val="0"/>
              <w:marBottom w:val="0"/>
              <w:divBdr>
                <w:top w:val="none" w:sz="0" w:space="0" w:color="auto"/>
                <w:left w:val="none" w:sz="0" w:space="0" w:color="auto"/>
                <w:bottom w:val="none" w:sz="0" w:space="0" w:color="auto"/>
                <w:right w:val="none" w:sz="0" w:space="0" w:color="auto"/>
              </w:divBdr>
              <w:divsChild>
                <w:div w:id="1318419111">
                  <w:marLeft w:val="0"/>
                  <w:marRight w:val="0"/>
                  <w:marTop w:val="0"/>
                  <w:marBottom w:val="0"/>
                  <w:divBdr>
                    <w:top w:val="none" w:sz="0" w:space="0" w:color="auto"/>
                    <w:left w:val="none" w:sz="0" w:space="0" w:color="auto"/>
                    <w:bottom w:val="none" w:sz="0" w:space="0" w:color="auto"/>
                    <w:right w:val="none" w:sz="0" w:space="0" w:color="auto"/>
                  </w:divBdr>
                  <w:divsChild>
                    <w:div w:id="421489056">
                      <w:marLeft w:val="0"/>
                      <w:marRight w:val="0"/>
                      <w:marTop w:val="0"/>
                      <w:marBottom w:val="0"/>
                      <w:divBdr>
                        <w:top w:val="none" w:sz="0" w:space="0" w:color="auto"/>
                        <w:left w:val="none" w:sz="0" w:space="0" w:color="auto"/>
                        <w:bottom w:val="none" w:sz="0" w:space="0" w:color="auto"/>
                        <w:right w:val="none" w:sz="0" w:space="0" w:color="auto"/>
                      </w:divBdr>
                      <w:divsChild>
                        <w:div w:id="2058356540">
                          <w:marLeft w:val="0"/>
                          <w:marRight w:val="0"/>
                          <w:marTop w:val="0"/>
                          <w:marBottom w:val="0"/>
                          <w:divBdr>
                            <w:top w:val="none" w:sz="0" w:space="0" w:color="auto"/>
                            <w:left w:val="none" w:sz="0" w:space="0" w:color="auto"/>
                            <w:bottom w:val="none" w:sz="0" w:space="0" w:color="auto"/>
                            <w:right w:val="none" w:sz="0" w:space="0" w:color="auto"/>
                          </w:divBdr>
                          <w:divsChild>
                            <w:div w:id="256905754">
                              <w:marLeft w:val="0"/>
                              <w:marRight w:val="0"/>
                              <w:marTop w:val="0"/>
                              <w:marBottom w:val="0"/>
                              <w:divBdr>
                                <w:top w:val="none" w:sz="0" w:space="0" w:color="auto"/>
                                <w:left w:val="none" w:sz="0" w:space="0" w:color="auto"/>
                                <w:bottom w:val="none" w:sz="0" w:space="0" w:color="auto"/>
                                <w:right w:val="none" w:sz="0" w:space="0" w:color="auto"/>
                              </w:divBdr>
                              <w:divsChild>
                                <w:div w:id="1608613250">
                                  <w:marLeft w:val="0"/>
                                  <w:marRight w:val="0"/>
                                  <w:marTop w:val="0"/>
                                  <w:marBottom w:val="0"/>
                                  <w:divBdr>
                                    <w:top w:val="none" w:sz="0" w:space="0" w:color="auto"/>
                                    <w:left w:val="none" w:sz="0" w:space="0" w:color="auto"/>
                                    <w:bottom w:val="none" w:sz="0" w:space="0" w:color="auto"/>
                                    <w:right w:val="none" w:sz="0" w:space="0" w:color="auto"/>
                                  </w:divBdr>
                                  <w:divsChild>
                                    <w:div w:id="5834051">
                                      <w:marLeft w:val="0"/>
                                      <w:marRight w:val="0"/>
                                      <w:marTop w:val="0"/>
                                      <w:marBottom w:val="0"/>
                                      <w:divBdr>
                                        <w:top w:val="none" w:sz="0" w:space="0" w:color="auto"/>
                                        <w:left w:val="none" w:sz="0" w:space="0" w:color="auto"/>
                                        <w:bottom w:val="none" w:sz="0" w:space="0" w:color="auto"/>
                                        <w:right w:val="none" w:sz="0" w:space="0" w:color="auto"/>
                                      </w:divBdr>
                                      <w:divsChild>
                                        <w:div w:id="177893130">
                                          <w:marLeft w:val="0"/>
                                          <w:marRight w:val="0"/>
                                          <w:marTop w:val="0"/>
                                          <w:marBottom w:val="0"/>
                                          <w:divBdr>
                                            <w:top w:val="none" w:sz="0" w:space="0" w:color="auto"/>
                                            <w:left w:val="none" w:sz="0" w:space="0" w:color="auto"/>
                                            <w:bottom w:val="none" w:sz="0" w:space="0" w:color="auto"/>
                                            <w:right w:val="none" w:sz="0" w:space="0" w:color="auto"/>
                                          </w:divBdr>
                                          <w:divsChild>
                                            <w:div w:id="1800300044">
                                              <w:marLeft w:val="0"/>
                                              <w:marRight w:val="0"/>
                                              <w:marTop w:val="0"/>
                                              <w:marBottom w:val="0"/>
                                              <w:divBdr>
                                                <w:top w:val="none" w:sz="0" w:space="0" w:color="auto"/>
                                                <w:left w:val="none" w:sz="0" w:space="0" w:color="auto"/>
                                                <w:bottom w:val="none" w:sz="0" w:space="0" w:color="auto"/>
                                                <w:right w:val="none" w:sz="0" w:space="0" w:color="auto"/>
                                              </w:divBdr>
                                              <w:divsChild>
                                                <w:div w:id="1786659514">
                                                  <w:marLeft w:val="0"/>
                                                  <w:marRight w:val="0"/>
                                                  <w:marTop w:val="0"/>
                                                  <w:marBottom w:val="0"/>
                                                  <w:divBdr>
                                                    <w:top w:val="none" w:sz="0" w:space="0" w:color="auto"/>
                                                    <w:left w:val="none" w:sz="0" w:space="0" w:color="auto"/>
                                                    <w:bottom w:val="none" w:sz="0" w:space="0" w:color="auto"/>
                                                    <w:right w:val="none" w:sz="0" w:space="0" w:color="auto"/>
                                                  </w:divBdr>
                                                  <w:divsChild>
                                                    <w:div w:id="444035633">
                                                      <w:marLeft w:val="0"/>
                                                      <w:marRight w:val="0"/>
                                                      <w:marTop w:val="0"/>
                                                      <w:marBottom w:val="0"/>
                                                      <w:divBdr>
                                                        <w:top w:val="none" w:sz="0" w:space="0" w:color="auto"/>
                                                        <w:left w:val="none" w:sz="0" w:space="0" w:color="auto"/>
                                                        <w:bottom w:val="none" w:sz="0" w:space="0" w:color="auto"/>
                                                        <w:right w:val="none" w:sz="0" w:space="0" w:color="auto"/>
                                                      </w:divBdr>
                                                      <w:divsChild>
                                                        <w:div w:id="786045417">
                                                          <w:marLeft w:val="0"/>
                                                          <w:marRight w:val="0"/>
                                                          <w:marTop w:val="0"/>
                                                          <w:marBottom w:val="0"/>
                                                          <w:divBdr>
                                                            <w:top w:val="none" w:sz="0" w:space="0" w:color="auto"/>
                                                            <w:left w:val="none" w:sz="0" w:space="0" w:color="auto"/>
                                                            <w:bottom w:val="none" w:sz="0" w:space="0" w:color="auto"/>
                                                            <w:right w:val="none" w:sz="0" w:space="0" w:color="auto"/>
                                                          </w:divBdr>
                                                          <w:divsChild>
                                                            <w:div w:id="604535204">
                                                              <w:marLeft w:val="0"/>
                                                              <w:marRight w:val="0"/>
                                                              <w:marTop w:val="0"/>
                                                              <w:marBottom w:val="0"/>
                                                              <w:divBdr>
                                                                <w:top w:val="none" w:sz="0" w:space="0" w:color="auto"/>
                                                                <w:left w:val="none" w:sz="0" w:space="0" w:color="auto"/>
                                                                <w:bottom w:val="none" w:sz="0" w:space="0" w:color="auto"/>
                                                                <w:right w:val="none" w:sz="0" w:space="0" w:color="auto"/>
                                                              </w:divBdr>
                                                              <w:divsChild>
                                                                <w:div w:id="136924336">
                                                                  <w:marLeft w:val="0"/>
                                                                  <w:marRight w:val="0"/>
                                                                  <w:marTop w:val="0"/>
                                                                  <w:marBottom w:val="0"/>
                                                                  <w:divBdr>
                                                                    <w:top w:val="none" w:sz="0" w:space="0" w:color="auto"/>
                                                                    <w:left w:val="none" w:sz="0" w:space="0" w:color="auto"/>
                                                                    <w:bottom w:val="none" w:sz="0" w:space="0" w:color="auto"/>
                                                                    <w:right w:val="none" w:sz="0" w:space="0" w:color="auto"/>
                                                                  </w:divBdr>
                                                                  <w:divsChild>
                                                                    <w:div w:id="654770189">
                                                                      <w:marLeft w:val="0"/>
                                                                      <w:marRight w:val="0"/>
                                                                      <w:marTop w:val="0"/>
                                                                      <w:marBottom w:val="0"/>
                                                                      <w:divBdr>
                                                                        <w:top w:val="none" w:sz="0" w:space="0" w:color="auto"/>
                                                                        <w:left w:val="none" w:sz="0" w:space="0" w:color="auto"/>
                                                                        <w:bottom w:val="none" w:sz="0" w:space="0" w:color="auto"/>
                                                                        <w:right w:val="none" w:sz="0" w:space="0" w:color="auto"/>
                                                                      </w:divBdr>
                                                                      <w:divsChild>
                                                                        <w:div w:id="1340044737">
                                                                          <w:marLeft w:val="0"/>
                                                                          <w:marRight w:val="0"/>
                                                                          <w:marTop w:val="0"/>
                                                                          <w:marBottom w:val="0"/>
                                                                          <w:divBdr>
                                                                            <w:top w:val="none" w:sz="0" w:space="0" w:color="auto"/>
                                                                            <w:left w:val="none" w:sz="0" w:space="0" w:color="auto"/>
                                                                            <w:bottom w:val="none" w:sz="0" w:space="0" w:color="auto"/>
                                                                            <w:right w:val="none" w:sz="0" w:space="0" w:color="auto"/>
                                                                          </w:divBdr>
                                                                          <w:divsChild>
                                                                            <w:div w:id="915287495">
                                                                              <w:marLeft w:val="0"/>
                                                                              <w:marRight w:val="0"/>
                                                                              <w:marTop w:val="0"/>
                                                                              <w:marBottom w:val="0"/>
                                                                              <w:divBdr>
                                                                                <w:top w:val="none" w:sz="0" w:space="0" w:color="auto"/>
                                                                                <w:left w:val="none" w:sz="0" w:space="0" w:color="auto"/>
                                                                                <w:bottom w:val="none" w:sz="0" w:space="0" w:color="auto"/>
                                                                                <w:right w:val="none" w:sz="0" w:space="0" w:color="auto"/>
                                                                              </w:divBdr>
                                                                              <w:divsChild>
                                                                                <w:div w:id="16681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2738726">
      <w:bodyDiv w:val="1"/>
      <w:marLeft w:val="0"/>
      <w:marRight w:val="0"/>
      <w:marTop w:val="100"/>
      <w:marBottom w:val="100"/>
      <w:divBdr>
        <w:top w:val="none" w:sz="0" w:space="0" w:color="auto"/>
        <w:left w:val="none" w:sz="0" w:space="0" w:color="auto"/>
        <w:bottom w:val="none" w:sz="0" w:space="0" w:color="auto"/>
        <w:right w:val="none" w:sz="0" w:space="0" w:color="auto"/>
      </w:divBdr>
      <w:divsChild>
        <w:div w:id="23023834">
          <w:marLeft w:val="0"/>
          <w:marRight w:val="0"/>
          <w:marTop w:val="0"/>
          <w:marBottom w:val="0"/>
          <w:divBdr>
            <w:top w:val="none" w:sz="0" w:space="0" w:color="auto"/>
            <w:left w:val="none" w:sz="0" w:space="0" w:color="auto"/>
            <w:bottom w:val="none" w:sz="0" w:space="0" w:color="auto"/>
            <w:right w:val="none" w:sz="0" w:space="0" w:color="auto"/>
          </w:divBdr>
          <w:divsChild>
            <w:div w:id="937131290">
              <w:marLeft w:val="0"/>
              <w:marRight w:val="0"/>
              <w:marTop w:val="0"/>
              <w:marBottom w:val="0"/>
              <w:divBdr>
                <w:top w:val="none" w:sz="0" w:space="0" w:color="auto"/>
                <w:left w:val="none" w:sz="0" w:space="0" w:color="auto"/>
                <w:bottom w:val="none" w:sz="0" w:space="0" w:color="auto"/>
                <w:right w:val="none" w:sz="0" w:space="0" w:color="auto"/>
              </w:divBdr>
              <w:divsChild>
                <w:div w:id="1999647332">
                  <w:marLeft w:val="0"/>
                  <w:marRight w:val="0"/>
                  <w:marTop w:val="0"/>
                  <w:marBottom w:val="0"/>
                  <w:divBdr>
                    <w:top w:val="none" w:sz="0" w:space="0" w:color="auto"/>
                    <w:left w:val="none" w:sz="0" w:space="0" w:color="auto"/>
                    <w:bottom w:val="none" w:sz="0" w:space="0" w:color="auto"/>
                    <w:right w:val="none" w:sz="0" w:space="0" w:color="auto"/>
                  </w:divBdr>
                  <w:divsChild>
                    <w:div w:id="2013601043">
                      <w:marLeft w:val="0"/>
                      <w:marRight w:val="0"/>
                      <w:marTop w:val="0"/>
                      <w:marBottom w:val="0"/>
                      <w:divBdr>
                        <w:top w:val="single" w:sz="6" w:space="11" w:color="DDDDDD"/>
                        <w:left w:val="none" w:sz="0" w:space="0" w:color="auto"/>
                        <w:bottom w:val="none" w:sz="0" w:space="0" w:color="auto"/>
                        <w:right w:val="none" w:sz="0" w:space="0" w:color="auto"/>
                      </w:divBdr>
                      <w:divsChild>
                        <w:div w:id="262302000">
                          <w:marLeft w:val="0"/>
                          <w:marRight w:val="0"/>
                          <w:marTop w:val="0"/>
                          <w:marBottom w:val="0"/>
                          <w:divBdr>
                            <w:top w:val="none" w:sz="0" w:space="0" w:color="auto"/>
                            <w:left w:val="none" w:sz="0" w:space="0" w:color="auto"/>
                            <w:bottom w:val="none" w:sz="0" w:space="0" w:color="auto"/>
                            <w:right w:val="none" w:sz="0" w:space="0" w:color="auto"/>
                          </w:divBdr>
                          <w:divsChild>
                            <w:div w:id="817574115">
                              <w:marLeft w:val="0"/>
                              <w:marRight w:val="0"/>
                              <w:marTop w:val="0"/>
                              <w:marBottom w:val="0"/>
                              <w:divBdr>
                                <w:top w:val="none" w:sz="0" w:space="0" w:color="auto"/>
                                <w:left w:val="none" w:sz="0" w:space="0" w:color="auto"/>
                                <w:bottom w:val="none" w:sz="0" w:space="0" w:color="auto"/>
                                <w:right w:val="none" w:sz="0" w:space="0" w:color="auto"/>
                              </w:divBdr>
                              <w:divsChild>
                                <w:div w:id="1569536325">
                                  <w:marLeft w:val="0"/>
                                  <w:marRight w:val="0"/>
                                  <w:marTop w:val="0"/>
                                  <w:marBottom w:val="0"/>
                                  <w:divBdr>
                                    <w:top w:val="none" w:sz="0" w:space="0" w:color="auto"/>
                                    <w:left w:val="none" w:sz="0" w:space="0" w:color="auto"/>
                                    <w:bottom w:val="none" w:sz="0" w:space="0" w:color="auto"/>
                                    <w:right w:val="none" w:sz="0" w:space="0" w:color="auto"/>
                                  </w:divBdr>
                                  <w:divsChild>
                                    <w:div w:id="2852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242157">
      <w:bodyDiv w:val="1"/>
      <w:marLeft w:val="0"/>
      <w:marRight w:val="0"/>
      <w:marTop w:val="0"/>
      <w:marBottom w:val="0"/>
      <w:divBdr>
        <w:top w:val="none" w:sz="0" w:space="0" w:color="auto"/>
        <w:left w:val="none" w:sz="0" w:space="0" w:color="auto"/>
        <w:bottom w:val="none" w:sz="0" w:space="0" w:color="auto"/>
        <w:right w:val="none" w:sz="0" w:space="0" w:color="auto"/>
      </w:divBdr>
    </w:div>
    <w:div w:id="1348098638">
      <w:bodyDiv w:val="1"/>
      <w:marLeft w:val="0"/>
      <w:marRight w:val="0"/>
      <w:marTop w:val="0"/>
      <w:marBottom w:val="0"/>
      <w:divBdr>
        <w:top w:val="none" w:sz="0" w:space="0" w:color="auto"/>
        <w:left w:val="none" w:sz="0" w:space="0" w:color="auto"/>
        <w:bottom w:val="none" w:sz="0" w:space="0" w:color="auto"/>
        <w:right w:val="none" w:sz="0" w:space="0" w:color="auto"/>
      </w:divBdr>
      <w:divsChild>
        <w:div w:id="1156610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762735">
      <w:bodyDiv w:val="1"/>
      <w:marLeft w:val="0"/>
      <w:marRight w:val="0"/>
      <w:marTop w:val="0"/>
      <w:marBottom w:val="0"/>
      <w:divBdr>
        <w:top w:val="none" w:sz="0" w:space="0" w:color="auto"/>
        <w:left w:val="none" w:sz="0" w:space="0" w:color="auto"/>
        <w:bottom w:val="none" w:sz="0" w:space="0" w:color="auto"/>
        <w:right w:val="none" w:sz="0" w:space="0" w:color="auto"/>
      </w:divBdr>
    </w:div>
    <w:div w:id="1351296268">
      <w:bodyDiv w:val="1"/>
      <w:marLeft w:val="0"/>
      <w:marRight w:val="0"/>
      <w:marTop w:val="0"/>
      <w:marBottom w:val="0"/>
      <w:divBdr>
        <w:top w:val="none" w:sz="0" w:space="0" w:color="auto"/>
        <w:left w:val="none" w:sz="0" w:space="0" w:color="auto"/>
        <w:bottom w:val="none" w:sz="0" w:space="0" w:color="auto"/>
        <w:right w:val="none" w:sz="0" w:space="0" w:color="auto"/>
      </w:divBdr>
    </w:div>
    <w:div w:id="1365443474">
      <w:bodyDiv w:val="1"/>
      <w:marLeft w:val="0"/>
      <w:marRight w:val="0"/>
      <w:marTop w:val="0"/>
      <w:marBottom w:val="0"/>
      <w:divBdr>
        <w:top w:val="none" w:sz="0" w:space="0" w:color="auto"/>
        <w:left w:val="none" w:sz="0" w:space="0" w:color="auto"/>
        <w:bottom w:val="none" w:sz="0" w:space="0" w:color="auto"/>
        <w:right w:val="none" w:sz="0" w:space="0" w:color="auto"/>
      </w:divBdr>
    </w:div>
    <w:div w:id="1380010903">
      <w:bodyDiv w:val="1"/>
      <w:marLeft w:val="0"/>
      <w:marRight w:val="0"/>
      <w:marTop w:val="0"/>
      <w:marBottom w:val="0"/>
      <w:divBdr>
        <w:top w:val="none" w:sz="0" w:space="0" w:color="auto"/>
        <w:left w:val="none" w:sz="0" w:space="0" w:color="auto"/>
        <w:bottom w:val="none" w:sz="0" w:space="0" w:color="auto"/>
        <w:right w:val="none" w:sz="0" w:space="0" w:color="auto"/>
      </w:divBdr>
      <w:divsChild>
        <w:div w:id="250430244">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852648311">
                  <w:marLeft w:val="0"/>
                  <w:marRight w:val="0"/>
                  <w:marTop w:val="0"/>
                  <w:marBottom w:val="0"/>
                  <w:divBdr>
                    <w:top w:val="none" w:sz="0" w:space="0" w:color="auto"/>
                    <w:left w:val="none" w:sz="0" w:space="0" w:color="auto"/>
                    <w:bottom w:val="none" w:sz="0" w:space="0" w:color="auto"/>
                    <w:right w:val="none" w:sz="0" w:space="0" w:color="auto"/>
                  </w:divBdr>
                  <w:divsChild>
                    <w:div w:id="60687522">
                      <w:marLeft w:val="2400"/>
                      <w:marRight w:val="0"/>
                      <w:marTop w:val="0"/>
                      <w:marBottom w:val="0"/>
                      <w:divBdr>
                        <w:top w:val="none" w:sz="0" w:space="0" w:color="auto"/>
                        <w:left w:val="none" w:sz="0" w:space="0" w:color="auto"/>
                        <w:bottom w:val="none" w:sz="0" w:space="0" w:color="auto"/>
                        <w:right w:val="none" w:sz="0" w:space="0" w:color="auto"/>
                      </w:divBdr>
                      <w:divsChild>
                        <w:div w:id="583686060">
                          <w:marLeft w:val="0"/>
                          <w:marRight w:val="0"/>
                          <w:marTop w:val="0"/>
                          <w:marBottom w:val="0"/>
                          <w:divBdr>
                            <w:top w:val="none" w:sz="0" w:space="0" w:color="auto"/>
                            <w:left w:val="none" w:sz="0" w:space="0" w:color="auto"/>
                            <w:bottom w:val="none" w:sz="0" w:space="0" w:color="auto"/>
                            <w:right w:val="none" w:sz="0" w:space="0" w:color="auto"/>
                          </w:divBdr>
                          <w:divsChild>
                            <w:div w:id="429741494">
                              <w:marLeft w:val="0"/>
                              <w:marRight w:val="0"/>
                              <w:marTop w:val="0"/>
                              <w:marBottom w:val="0"/>
                              <w:divBdr>
                                <w:top w:val="none" w:sz="0" w:space="0" w:color="auto"/>
                                <w:left w:val="none" w:sz="0" w:space="0" w:color="auto"/>
                                <w:bottom w:val="none" w:sz="0" w:space="0" w:color="auto"/>
                                <w:right w:val="none" w:sz="0" w:space="0" w:color="auto"/>
                              </w:divBdr>
                            </w:div>
                            <w:div w:id="10840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103821">
      <w:bodyDiv w:val="1"/>
      <w:marLeft w:val="0"/>
      <w:marRight w:val="0"/>
      <w:marTop w:val="0"/>
      <w:marBottom w:val="0"/>
      <w:divBdr>
        <w:top w:val="none" w:sz="0" w:space="0" w:color="auto"/>
        <w:left w:val="none" w:sz="0" w:space="0" w:color="auto"/>
        <w:bottom w:val="none" w:sz="0" w:space="0" w:color="auto"/>
        <w:right w:val="none" w:sz="0" w:space="0" w:color="auto"/>
      </w:divBdr>
    </w:div>
    <w:div w:id="1385176976">
      <w:bodyDiv w:val="1"/>
      <w:marLeft w:val="0"/>
      <w:marRight w:val="0"/>
      <w:marTop w:val="0"/>
      <w:marBottom w:val="0"/>
      <w:divBdr>
        <w:top w:val="none" w:sz="0" w:space="0" w:color="auto"/>
        <w:left w:val="none" w:sz="0" w:space="0" w:color="auto"/>
        <w:bottom w:val="none" w:sz="0" w:space="0" w:color="auto"/>
        <w:right w:val="none" w:sz="0" w:space="0" w:color="auto"/>
      </w:divBdr>
      <w:divsChild>
        <w:div w:id="861210456">
          <w:marLeft w:val="0"/>
          <w:marRight w:val="0"/>
          <w:marTop w:val="0"/>
          <w:marBottom w:val="0"/>
          <w:divBdr>
            <w:top w:val="none" w:sz="0" w:space="0" w:color="auto"/>
            <w:left w:val="none" w:sz="0" w:space="0" w:color="auto"/>
            <w:bottom w:val="none" w:sz="0" w:space="0" w:color="auto"/>
            <w:right w:val="none" w:sz="0" w:space="0" w:color="auto"/>
          </w:divBdr>
          <w:divsChild>
            <w:div w:id="594171631">
              <w:marLeft w:val="0"/>
              <w:marRight w:val="0"/>
              <w:marTop w:val="0"/>
              <w:marBottom w:val="0"/>
              <w:divBdr>
                <w:top w:val="none" w:sz="0" w:space="0" w:color="auto"/>
                <w:left w:val="none" w:sz="0" w:space="0" w:color="auto"/>
                <w:bottom w:val="none" w:sz="0" w:space="0" w:color="auto"/>
                <w:right w:val="none" w:sz="0" w:space="0" w:color="auto"/>
              </w:divBdr>
              <w:divsChild>
                <w:div w:id="1305814053">
                  <w:marLeft w:val="0"/>
                  <w:marRight w:val="0"/>
                  <w:marTop w:val="0"/>
                  <w:marBottom w:val="0"/>
                  <w:divBdr>
                    <w:top w:val="none" w:sz="0" w:space="0" w:color="auto"/>
                    <w:left w:val="none" w:sz="0" w:space="0" w:color="auto"/>
                    <w:bottom w:val="none" w:sz="0" w:space="0" w:color="auto"/>
                    <w:right w:val="none" w:sz="0" w:space="0" w:color="auto"/>
                  </w:divBdr>
                  <w:divsChild>
                    <w:div w:id="904607076">
                      <w:marLeft w:val="2174"/>
                      <w:marRight w:val="0"/>
                      <w:marTop w:val="0"/>
                      <w:marBottom w:val="0"/>
                      <w:divBdr>
                        <w:top w:val="none" w:sz="0" w:space="0" w:color="auto"/>
                        <w:left w:val="none" w:sz="0" w:space="0" w:color="auto"/>
                        <w:bottom w:val="none" w:sz="0" w:space="0" w:color="auto"/>
                        <w:right w:val="none" w:sz="0" w:space="0" w:color="auto"/>
                      </w:divBdr>
                      <w:divsChild>
                        <w:div w:id="2121486506">
                          <w:marLeft w:val="0"/>
                          <w:marRight w:val="0"/>
                          <w:marTop w:val="0"/>
                          <w:marBottom w:val="0"/>
                          <w:divBdr>
                            <w:top w:val="none" w:sz="0" w:space="0" w:color="auto"/>
                            <w:left w:val="none" w:sz="0" w:space="0" w:color="auto"/>
                            <w:bottom w:val="none" w:sz="0" w:space="0" w:color="auto"/>
                            <w:right w:val="none" w:sz="0" w:space="0" w:color="auto"/>
                          </w:divBdr>
                          <w:divsChild>
                            <w:div w:id="981807727">
                              <w:marLeft w:val="0"/>
                              <w:marRight w:val="0"/>
                              <w:marTop w:val="0"/>
                              <w:marBottom w:val="0"/>
                              <w:divBdr>
                                <w:top w:val="none" w:sz="0" w:space="0" w:color="auto"/>
                                <w:left w:val="none" w:sz="0" w:space="0" w:color="auto"/>
                                <w:bottom w:val="none" w:sz="0" w:space="0" w:color="auto"/>
                                <w:right w:val="none" w:sz="0" w:space="0" w:color="auto"/>
                              </w:divBdr>
                            </w:div>
                            <w:div w:id="17308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287080">
      <w:bodyDiv w:val="1"/>
      <w:marLeft w:val="0"/>
      <w:marRight w:val="0"/>
      <w:marTop w:val="0"/>
      <w:marBottom w:val="0"/>
      <w:divBdr>
        <w:top w:val="none" w:sz="0" w:space="0" w:color="auto"/>
        <w:left w:val="none" w:sz="0" w:space="0" w:color="auto"/>
        <w:bottom w:val="none" w:sz="0" w:space="0" w:color="auto"/>
        <w:right w:val="none" w:sz="0" w:space="0" w:color="auto"/>
      </w:divBdr>
      <w:divsChild>
        <w:div w:id="672031873">
          <w:marLeft w:val="0"/>
          <w:marRight w:val="0"/>
          <w:marTop w:val="0"/>
          <w:marBottom w:val="0"/>
          <w:divBdr>
            <w:top w:val="none" w:sz="0" w:space="0" w:color="auto"/>
            <w:left w:val="none" w:sz="0" w:space="0" w:color="auto"/>
            <w:bottom w:val="none" w:sz="0" w:space="0" w:color="auto"/>
            <w:right w:val="none" w:sz="0" w:space="0" w:color="auto"/>
          </w:divBdr>
          <w:divsChild>
            <w:div w:id="6940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81434">
      <w:bodyDiv w:val="1"/>
      <w:marLeft w:val="0"/>
      <w:marRight w:val="0"/>
      <w:marTop w:val="0"/>
      <w:marBottom w:val="0"/>
      <w:divBdr>
        <w:top w:val="none" w:sz="0" w:space="0" w:color="auto"/>
        <w:left w:val="none" w:sz="0" w:space="0" w:color="auto"/>
        <w:bottom w:val="none" w:sz="0" w:space="0" w:color="auto"/>
        <w:right w:val="none" w:sz="0" w:space="0" w:color="auto"/>
      </w:divBdr>
    </w:div>
    <w:div w:id="1407343881">
      <w:bodyDiv w:val="1"/>
      <w:marLeft w:val="0"/>
      <w:marRight w:val="0"/>
      <w:marTop w:val="0"/>
      <w:marBottom w:val="0"/>
      <w:divBdr>
        <w:top w:val="none" w:sz="0" w:space="0" w:color="auto"/>
        <w:left w:val="none" w:sz="0" w:space="0" w:color="auto"/>
        <w:bottom w:val="none" w:sz="0" w:space="0" w:color="auto"/>
        <w:right w:val="none" w:sz="0" w:space="0" w:color="auto"/>
      </w:divBdr>
      <w:divsChild>
        <w:div w:id="278416989">
          <w:marLeft w:val="0"/>
          <w:marRight w:val="0"/>
          <w:marTop w:val="0"/>
          <w:marBottom w:val="0"/>
          <w:divBdr>
            <w:top w:val="none" w:sz="0" w:space="0" w:color="auto"/>
            <w:left w:val="none" w:sz="0" w:space="0" w:color="auto"/>
            <w:bottom w:val="none" w:sz="0" w:space="0" w:color="auto"/>
            <w:right w:val="none" w:sz="0" w:space="0" w:color="auto"/>
          </w:divBdr>
          <w:divsChild>
            <w:div w:id="1922984754">
              <w:marLeft w:val="0"/>
              <w:marRight w:val="0"/>
              <w:marTop w:val="0"/>
              <w:marBottom w:val="0"/>
              <w:divBdr>
                <w:top w:val="none" w:sz="0" w:space="0" w:color="auto"/>
                <w:left w:val="none" w:sz="0" w:space="0" w:color="auto"/>
                <w:bottom w:val="none" w:sz="0" w:space="0" w:color="auto"/>
                <w:right w:val="none" w:sz="0" w:space="0" w:color="auto"/>
              </w:divBdr>
              <w:divsChild>
                <w:div w:id="1495759803">
                  <w:marLeft w:val="0"/>
                  <w:marRight w:val="0"/>
                  <w:marTop w:val="0"/>
                  <w:marBottom w:val="0"/>
                  <w:divBdr>
                    <w:top w:val="none" w:sz="0" w:space="0" w:color="auto"/>
                    <w:left w:val="none" w:sz="0" w:space="0" w:color="auto"/>
                    <w:bottom w:val="none" w:sz="0" w:space="0" w:color="auto"/>
                    <w:right w:val="none" w:sz="0" w:space="0" w:color="auto"/>
                  </w:divBdr>
                  <w:divsChild>
                    <w:div w:id="943534069">
                      <w:marLeft w:val="0"/>
                      <w:marRight w:val="0"/>
                      <w:marTop w:val="0"/>
                      <w:marBottom w:val="0"/>
                      <w:divBdr>
                        <w:top w:val="none" w:sz="0" w:space="0" w:color="auto"/>
                        <w:left w:val="none" w:sz="0" w:space="0" w:color="auto"/>
                        <w:bottom w:val="none" w:sz="0" w:space="0" w:color="auto"/>
                        <w:right w:val="none" w:sz="0" w:space="0" w:color="auto"/>
                      </w:divBdr>
                      <w:divsChild>
                        <w:div w:id="2103135843">
                          <w:marLeft w:val="0"/>
                          <w:marRight w:val="0"/>
                          <w:marTop w:val="0"/>
                          <w:marBottom w:val="0"/>
                          <w:divBdr>
                            <w:top w:val="none" w:sz="0" w:space="0" w:color="auto"/>
                            <w:left w:val="none" w:sz="0" w:space="0" w:color="auto"/>
                            <w:bottom w:val="none" w:sz="0" w:space="0" w:color="auto"/>
                            <w:right w:val="none" w:sz="0" w:space="0" w:color="auto"/>
                          </w:divBdr>
                          <w:divsChild>
                            <w:div w:id="778574613">
                              <w:marLeft w:val="0"/>
                              <w:marRight w:val="0"/>
                              <w:marTop w:val="0"/>
                              <w:marBottom w:val="0"/>
                              <w:divBdr>
                                <w:top w:val="none" w:sz="0" w:space="0" w:color="auto"/>
                                <w:left w:val="none" w:sz="0" w:space="0" w:color="auto"/>
                                <w:bottom w:val="none" w:sz="0" w:space="0" w:color="auto"/>
                                <w:right w:val="none" w:sz="0" w:space="0" w:color="auto"/>
                              </w:divBdr>
                              <w:divsChild>
                                <w:div w:id="1719088973">
                                  <w:marLeft w:val="0"/>
                                  <w:marRight w:val="0"/>
                                  <w:marTop w:val="0"/>
                                  <w:marBottom w:val="0"/>
                                  <w:divBdr>
                                    <w:top w:val="none" w:sz="0" w:space="0" w:color="auto"/>
                                    <w:left w:val="none" w:sz="0" w:space="0" w:color="auto"/>
                                    <w:bottom w:val="none" w:sz="0" w:space="0" w:color="auto"/>
                                    <w:right w:val="none" w:sz="0" w:space="0" w:color="auto"/>
                                  </w:divBdr>
                                  <w:divsChild>
                                    <w:div w:id="424307745">
                                      <w:marLeft w:val="0"/>
                                      <w:marRight w:val="0"/>
                                      <w:marTop w:val="0"/>
                                      <w:marBottom w:val="0"/>
                                      <w:divBdr>
                                        <w:top w:val="none" w:sz="0" w:space="0" w:color="auto"/>
                                        <w:left w:val="none" w:sz="0" w:space="0" w:color="auto"/>
                                        <w:bottom w:val="none" w:sz="0" w:space="0" w:color="auto"/>
                                        <w:right w:val="none" w:sz="0" w:space="0" w:color="auto"/>
                                      </w:divBdr>
                                      <w:divsChild>
                                        <w:div w:id="2128158409">
                                          <w:marLeft w:val="0"/>
                                          <w:marRight w:val="0"/>
                                          <w:marTop w:val="0"/>
                                          <w:marBottom w:val="0"/>
                                          <w:divBdr>
                                            <w:top w:val="none" w:sz="0" w:space="0" w:color="auto"/>
                                            <w:left w:val="none" w:sz="0" w:space="0" w:color="auto"/>
                                            <w:bottom w:val="none" w:sz="0" w:space="0" w:color="auto"/>
                                            <w:right w:val="none" w:sz="0" w:space="0" w:color="auto"/>
                                          </w:divBdr>
                                          <w:divsChild>
                                            <w:div w:id="399643839">
                                              <w:marLeft w:val="0"/>
                                              <w:marRight w:val="0"/>
                                              <w:marTop w:val="0"/>
                                              <w:marBottom w:val="0"/>
                                              <w:divBdr>
                                                <w:top w:val="none" w:sz="0" w:space="0" w:color="auto"/>
                                                <w:left w:val="none" w:sz="0" w:space="0" w:color="auto"/>
                                                <w:bottom w:val="none" w:sz="0" w:space="0" w:color="auto"/>
                                                <w:right w:val="none" w:sz="0" w:space="0" w:color="auto"/>
                                              </w:divBdr>
                                              <w:divsChild>
                                                <w:div w:id="2034376767">
                                                  <w:marLeft w:val="0"/>
                                                  <w:marRight w:val="0"/>
                                                  <w:marTop w:val="0"/>
                                                  <w:marBottom w:val="0"/>
                                                  <w:divBdr>
                                                    <w:top w:val="none" w:sz="0" w:space="0" w:color="auto"/>
                                                    <w:left w:val="none" w:sz="0" w:space="0" w:color="auto"/>
                                                    <w:bottom w:val="none" w:sz="0" w:space="0" w:color="auto"/>
                                                    <w:right w:val="none" w:sz="0" w:space="0" w:color="auto"/>
                                                  </w:divBdr>
                                                  <w:divsChild>
                                                    <w:div w:id="824122543">
                                                      <w:marLeft w:val="0"/>
                                                      <w:marRight w:val="0"/>
                                                      <w:marTop w:val="0"/>
                                                      <w:marBottom w:val="0"/>
                                                      <w:divBdr>
                                                        <w:top w:val="none" w:sz="0" w:space="0" w:color="auto"/>
                                                        <w:left w:val="none" w:sz="0" w:space="0" w:color="auto"/>
                                                        <w:bottom w:val="none" w:sz="0" w:space="0" w:color="auto"/>
                                                        <w:right w:val="none" w:sz="0" w:space="0" w:color="auto"/>
                                                      </w:divBdr>
                                                      <w:divsChild>
                                                        <w:div w:id="75983504">
                                                          <w:marLeft w:val="0"/>
                                                          <w:marRight w:val="0"/>
                                                          <w:marTop w:val="0"/>
                                                          <w:marBottom w:val="0"/>
                                                          <w:divBdr>
                                                            <w:top w:val="none" w:sz="0" w:space="0" w:color="auto"/>
                                                            <w:left w:val="none" w:sz="0" w:space="0" w:color="auto"/>
                                                            <w:bottom w:val="none" w:sz="0" w:space="0" w:color="auto"/>
                                                            <w:right w:val="none" w:sz="0" w:space="0" w:color="auto"/>
                                                          </w:divBdr>
                                                          <w:divsChild>
                                                            <w:div w:id="1487697898">
                                                              <w:marLeft w:val="0"/>
                                                              <w:marRight w:val="0"/>
                                                              <w:marTop w:val="0"/>
                                                              <w:marBottom w:val="0"/>
                                                              <w:divBdr>
                                                                <w:top w:val="none" w:sz="0" w:space="0" w:color="auto"/>
                                                                <w:left w:val="none" w:sz="0" w:space="0" w:color="auto"/>
                                                                <w:bottom w:val="none" w:sz="0" w:space="0" w:color="auto"/>
                                                                <w:right w:val="none" w:sz="0" w:space="0" w:color="auto"/>
                                                              </w:divBdr>
                                                              <w:divsChild>
                                                                <w:div w:id="1780294013">
                                                                  <w:marLeft w:val="0"/>
                                                                  <w:marRight w:val="0"/>
                                                                  <w:marTop w:val="0"/>
                                                                  <w:marBottom w:val="0"/>
                                                                  <w:divBdr>
                                                                    <w:top w:val="none" w:sz="0" w:space="0" w:color="auto"/>
                                                                    <w:left w:val="none" w:sz="0" w:space="0" w:color="auto"/>
                                                                    <w:bottom w:val="none" w:sz="0" w:space="0" w:color="auto"/>
                                                                    <w:right w:val="none" w:sz="0" w:space="0" w:color="auto"/>
                                                                  </w:divBdr>
                                                                  <w:divsChild>
                                                                    <w:div w:id="504903687">
                                                                      <w:marLeft w:val="0"/>
                                                                      <w:marRight w:val="0"/>
                                                                      <w:marTop w:val="0"/>
                                                                      <w:marBottom w:val="0"/>
                                                                      <w:divBdr>
                                                                        <w:top w:val="none" w:sz="0" w:space="0" w:color="auto"/>
                                                                        <w:left w:val="none" w:sz="0" w:space="0" w:color="auto"/>
                                                                        <w:bottom w:val="none" w:sz="0" w:space="0" w:color="auto"/>
                                                                        <w:right w:val="none" w:sz="0" w:space="0" w:color="auto"/>
                                                                      </w:divBdr>
                                                                      <w:divsChild>
                                                                        <w:div w:id="568541750">
                                                                          <w:marLeft w:val="0"/>
                                                                          <w:marRight w:val="0"/>
                                                                          <w:marTop w:val="0"/>
                                                                          <w:marBottom w:val="0"/>
                                                                          <w:divBdr>
                                                                            <w:top w:val="none" w:sz="0" w:space="0" w:color="auto"/>
                                                                            <w:left w:val="none" w:sz="0" w:space="0" w:color="auto"/>
                                                                            <w:bottom w:val="none" w:sz="0" w:space="0" w:color="auto"/>
                                                                            <w:right w:val="none" w:sz="0" w:space="0" w:color="auto"/>
                                                                          </w:divBdr>
                                                                          <w:divsChild>
                                                                            <w:div w:id="1813251647">
                                                                              <w:marLeft w:val="0"/>
                                                                              <w:marRight w:val="0"/>
                                                                              <w:marTop w:val="0"/>
                                                                              <w:marBottom w:val="0"/>
                                                                              <w:divBdr>
                                                                                <w:top w:val="none" w:sz="0" w:space="0" w:color="auto"/>
                                                                                <w:left w:val="none" w:sz="0" w:space="0" w:color="auto"/>
                                                                                <w:bottom w:val="none" w:sz="0" w:space="0" w:color="auto"/>
                                                                                <w:right w:val="none" w:sz="0" w:space="0" w:color="auto"/>
                                                                              </w:divBdr>
                                                                              <w:divsChild>
                                                                                <w:div w:id="61237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920468">
      <w:bodyDiv w:val="1"/>
      <w:marLeft w:val="0"/>
      <w:marRight w:val="0"/>
      <w:marTop w:val="0"/>
      <w:marBottom w:val="0"/>
      <w:divBdr>
        <w:top w:val="none" w:sz="0" w:space="0" w:color="auto"/>
        <w:left w:val="none" w:sz="0" w:space="0" w:color="auto"/>
        <w:bottom w:val="none" w:sz="0" w:space="0" w:color="auto"/>
        <w:right w:val="none" w:sz="0" w:space="0" w:color="auto"/>
      </w:divBdr>
      <w:divsChild>
        <w:div w:id="888617216">
          <w:marLeft w:val="0"/>
          <w:marRight w:val="0"/>
          <w:marTop w:val="0"/>
          <w:marBottom w:val="0"/>
          <w:divBdr>
            <w:top w:val="none" w:sz="0" w:space="0" w:color="auto"/>
            <w:left w:val="none" w:sz="0" w:space="0" w:color="auto"/>
            <w:bottom w:val="none" w:sz="0" w:space="0" w:color="auto"/>
            <w:right w:val="none" w:sz="0" w:space="0" w:color="auto"/>
          </w:divBdr>
          <w:divsChild>
            <w:div w:id="1045761083">
              <w:marLeft w:val="0"/>
              <w:marRight w:val="0"/>
              <w:marTop w:val="0"/>
              <w:marBottom w:val="0"/>
              <w:divBdr>
                <w:top w:val="none" w:sz="0" w:space="0" w:color="auto"/>
                <w:left w:val="none" w:sz="0" w:space="0" w:color="auto"/>
                <w:bottom w:val="none" w:sz="0" w:space="0" w:color="auto"/>
                <w:right w:val="none" w:sz="0" w:space="0" w:color="auto"/>
              </w:divBdr>
              <w:divsChild>
                <w:div w:id="205676569">
                  <w:marLeft w:val="0"/>
                  <w:marRight w:val="0"/>
                  <w:marTop w:val="0"/>
                  <w:marBottom w:val="0"/>
                  <w:divBdr>
                    <w:top w:val="none" w:sz="0" w:space="0" w:color="auto"/>
                    <w:left w:val="none" w:sz="0" w:space="0" w:color="auto"/>
                    <w:bottom w:val="none" w:sz="0" w:space="0" w:color="auto"/>
                    <w:right w:val="none" w:sz="0" w:space="0" w:color="auto"/>
                  </w:divBdr>
                  <w:divsChild>
                    <w:div w:id="1367876013">
                      <w:marLeft w:val="0"/>
                      <w:marRight w:val="0"/>
                      <w:marTop w:val="0"/>
                      <w:marBottom w:val="0"/>
                      <w:divBdr>
                        <w:top w:val="none" w:sz="0" w:space="0" w:color="auto"/>
                        <w:left w:val="none" w:sz="0" w:space="0" w:color="auto"/>
                        <w:bottom w:val="none" w:sz="0" w:space="0" w:color="auto"/>
                        <w:right w:val="none" w:sz="0" w:space="0" w:color="auto"/>
                      </w:divBdr>
                      <w:divsChild>
                        <w:div w:id="2001420585">
                          <w:marLeft w:val="0"/>
                          <w:marRight w:val="0"/>
                          <w:marTop w:val="0"/>
                          <w:marBottom w:val="0"/>
                          <w:divBdr>
                            <w:top w:val="none" w:sz="0" w:space="0" w:color="auto"/>
                            <w:left w:val="none" w:sz="0" w:space="0" w:color="auto"/>
                            <w:bottom w:val="none" w:sz="0" w:space="0" w:color="auto"/>
                            <w:right w:val="none" w:sz="0" w:space="0" w:color="auto"/>
                          </w:divBdr>
                          <w:divsChild>
                            <w:div w:id="30108626">
                              <w:marLeft w:val="0"/>
                              <w:marRight w:val="0"/>
                              <w:marTop w:val="0"/>
                              <w:marBottom w:val="0"/>
                              <w:divBdr>
                                <w:top w:val="none" w:sz="0" w:space="0" w:color="auto"/>
                                <w:left w:val="none" w:sz="0" w:space="0" w:color="auto"/>
                                <w:bottom w:val="none" w:sz="0" w:space="0" w:color="auto"/>
                                <w:right w:val="none" w:sz="0" w:space="0" w:color="auto"/>
                              </w:divBdr>
                              <w:divsChild>
                                <w:div w:id="1072581681">
                                  <w:marLeft w:val="0"/>
                                  <w:marRight w:val="0"/>
                                  <w:marTop w:val="0"/>
                                  <w:marBottom w:val="0"/>
                                  <w:divBdr>
                                    <w:top w:val="none" w:sz="0" w:space="0" w:color="auto"/>
                                    <w:left w:val="none" w:sz="0" w:space="0" w:color="auto"/>
                                    <w:bottom w:val="none" w:sz="0" w:space="0" w:color="auto"/>
                                    <w:right w:val="none" w:sz="0" w:space="0" w:color="auto"/>
                                  </w:divBdr>
                                  <w:divsChild>
                                    <w:div w:id="696389524">
                                      <w:marLeft w:val="0"/>
                                      <w:marRight w:val="0"/>
                                      <w:marTop w:val="0"/>
                                      <w:marBottom w:val="0"/>
                                      <w:divBdr>
                                        <w:top w:val="none" w:sz="0" w:space="0" w:color="auto"/>
                                        <w:left w:val="none" w:sz="0" w:space="0" w:color="auto"/>
                                        <w:bottom w:val="none" w:sz="0" w:space="0" w:color="auto"/>
                                        <w:right w:val="none" w:sz="0" w:space="0" w:color="auto"/>
                                      </w:divBdr>
                                      <w:divsChild>
                                        <w:div w:id="1650749689">
                                          <w:marLeft w:val="0"/>
                                          <w:marRight w:val="0"/>
                                          <w:marTop w:val="0"/>
                                          <w:marBottom w:val="0"/>
                                          <w:divBdr>
                                            <w:top w:val="none" w:sz="0" w:space="0" w:color="auto"/>
                                            <w:left w:val="none" w:sz="0" w:space="0" w:color="auto"/>
                                            <w:bottom w:val="none" w:sz="0" w:space="0" w:color="auto"/>
                                            <w:right w:val="none" w:sz="0" w:space="0" w:color="auto"/>
                                          </w:divBdr>
                                          <w:divsChild>
                                            <w:div w:id="898248863">
                                              <w:marLeft w:val="0"/>
                                              <w:marRight w:val="0"/>
                                              <w:marTop w:val="0"/>
                                              <w:marBottom w:val="0"/>
                                              <w:divBdr>
                                                <w:top w:val="none" w:sz="0" w:space="0" w:color="auto"/>
                                                <w:left w:val="none" w:sz="0" w:space="0" w:color="auto"/>
                                                <w:bottom w:val="none" w:sz="0" w:space="0" w:color="auto"/>
                                                <w:right w:val="none" w:sz="0" w:space="0" w:color="auto"/>
                                              </w:divBdr>
                                              <w:divsChild>
                                                <w:div w:id="591205012">
                                                  <w:marLeft w:val="0"/>
                                                  <w:marRight w:val="0"/>
                                                  <w:marTop w:val="0"/>
                                                  <w:marBottom w:val="0"/>
                                                  <w:divBdr>
                                                    <w:top w:val="none" w:sz="0" w:space="0" w:color="auto"/>
                                                    <w:left w:val="none" w:sz="0" w:space="0" w:color="auto"/>
                                                    <w:bottom w:val="none" w:sz="0" w:space="0" w:color="auto"/>
                                                    <w:right w:val="none" w:sz="0" w:space="0" w:color="auto"/>
                                                  </w:divBdr>
                                                  <w:divsChild>
                                                    <w:div w:id="1365711768">
                                                      <w:marLeft w:val="0"/>
                                                      <w:marRight w:val="0"/>
                                                      <w:marTop w:val="0"/>
                                                      <w:marBottom w:val="0"/>
                                                      <w:divBdr>
                                                        <w:top w:val="none" w:sz="0" w:space="0" w:color="auto"/>
                                                        <w:left w:val="none" w:sz="0" w:space="0" w:color="auto"/>
                                                        <w:bottom w:val="none" w:sz="0" w:space="0" w:color="auto"/>
                                                        <w:right w:val="none" w:sz="0" w:space="0" w:color="auto"/>
                                                      </w:divBdr>
                                                      <w:divsChild>
                                                        <w:div w:id="1322781896">
                                                          <w:marLeft w:val="0"/>
                                                          <w:marRight w:val="0"/>
                                                          <w:marTop w:val="0"/>
                                                          <w:marBottom w:val="0"/>
                                                          <w:divBdr>
                                                            <w:top w:val="none" w:sz="0" w:space="0" w:color="auto"/>
                                                            <w:left w:val="none" w:sz="0" w:space="0" w:color="auto"/>
                                                            <w:bottom w:val="none" w:sz="0" w:space="0" w:color="auto"/>
                                                            <w:right w:val="none" w:sz="0" w:space="0" w:color="auto"/>
                                                          </w:divBdr>
                                                          <w:divsChild>
                                                            <w:div w:id="1022895656">
                                                              <w:marLeft w:val="0"/>
                                                              <w:marRight w:val="0"/>
                                                              <w:marTop w:val="0"/>
                                                              <w:marBottom w:val="0"/>
                                                              <w:divBdr>
                                                                <w:top w:val="none" w:sz="0" w:space="0" w:color="auto"/>
                                                                <w:left w:val="none" w:sz="0" w:space="0" w:color="auto"/>
                                                                <w:bottom w:val="none" w:sz="0" w:space="0" w:color="auto"/>
                                                                <w:right w:val="none" w:sz="0" w:space="0" w:color="auto"/>
                                                              </w:divBdr>
                                                              <w:divsChild>
                                                                <w:div w:id="1372681576">
                                                                  <w:marLeft w:val="0"/>
                                                                  <w:marRight w:val="0"/>
                                                                  <w:marTop w:val="0"/>
                                                                  <w:marBottom w:val="0"/>
                                                                  <w:divBdr>
                                                                    <w:top w:val="none" w:sz="0" w:space="0" w:color="auto"/>
                                                                    <w:left w:val="none" w:sz="0" w:space="0" w:color="auto"/>
                                                                    <w:bottom w:val="none" w:sz="0" w:space="0" w:color="auto"/>
                                                                    <w:right w:val="none" w:sz="0" w:space="0" w:color="auto"/>
                                                                  </w:divBdr>
                                                                  <w:divsChild>
                                                                    <w:div w:id="197548481">
                                                                      <w:marLeft w:val="0"/>
                                                                      <w:marRight w:val="0"/>
                                                                      <w:marTop w:val="0"/>
                                                                      <w:marBottom w:val="0"/>
                                                                      <w:divBdr>
                                                                        <w:top w:val="none" w:sz="0" w:space="0" w:color="auto"/>
                                                                        <w:left w:val="none" w:sz="0" w:space="0" w:color="auto"/>
                                                                        <w:bottom w:val="none" w:sz="0" w:space="0" w:color="auto"/>
                                                                        <w:right w:val="none" w:sz="0" w:space="0" w:color="auto"/>
                                                                      </w:divBdr>
                                                                      <w:divsChild>
                                                                        <w:div w:id="1299336121">
                                                                          <w:marLeft w:val="0"/>
                                                                          <w:marRight w:val="0"/>
                                                                          <w:marTop w:val="0"/>
                                                                          <w:marBottom w:val="0"/>
                                                                          <w:divBdr>
                                                                            <w:top w:val="none" w:sz="0" w:space="0" w:color="auto"/>
                                                                            <w:left w:val="none" w:sz="0" w:space="0" w:color="auto"/>
                                                                            <w:bottom w:val="none" w:sz="0" w:space="0" w:color="auto"/>
                                                                            <w:right w:val="none" w:sz="0" w:space="0" w:color="auto"/>
                                                                          </w:divBdr>
                                                                          <w:divsChild>
                                                                            <w:div w:id="1705443600">
                                                                              <w:marLeft w:val="0"/>
                                                                              <w:marRight w:val="0"/>
                                                                              <w:marTop w:val="0"/>
                                                                              <w:marBottom w:val="0"/>
                                                                              <w:divBdr>
                                                                                <w:top w:val="none" w:sz="0" w:space="0" w:color="auto"/>
                                                                                <w:left w:val="none" w:sz="0" w:space="0" w:color="auto"/>
                                                                                <w:bottom w:val="none" w:sz="0" w:space="0" w:color="auto"/>
                                                                                <w:right w:val="none" w:sz="0" w:space="0" w:color="auto"/>
                                                                              </w:divBdr>
                                                                              <w:divsChild>
                                                                                <w:div w:id="16806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155702">
      <w:bodyDiv w:val="1"/>
      <w:marLeft w:val="0"/>
      <w:marRight w:val="0"/>
      <w:marTop w:val="0"/>
      <w:marBottom w:val="0"/>
      <w:divBdr>
        <w:top w:val="none" w:sz="0" w:space="0" w:color="auto"/>
        <w:left w:val="none" w:sz="0" w:space="0" w:color="auto"/>
        <w:bottom w:val="none" w:sz="0" w:space="0" w:color="auto"/>
        <w:right w:val="none" w:sz="0" w:space="0" w:color="auto"/>
      </w:divBdr>
      <w:divsChild>
        <w:div w:id="1180193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211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467206">
      <w:bodyDiv w:val="1"/>
      <w:marLeft w:val="0"/>
      <w:marRight w:val="0"/>
      <w:marTop w:val="0"/>
      <w:marBottom w:val="0"/>
      <w:divBdr>
        <w:top w:val="none" w:sz="0" w:space="0" w:color="auto"/>
        <w:left w:val="none" w:sz="0" w:space="0" w:color="auto"/>
        <w:bottom w:val="none" w:sz="0" w:space="0" w:color="auto"/>
        <w:right w:val="none" w:sz="0" w:space="0" w:color="auto"/>
      </w:divBdr>
    </w:div>
    <w:div w:id="1412386893">
      <w:bodyDiv w:val="1"/>
      <w:marLeft w:val="0"/>
      <w:marRight w:val="0"/>
      <w:marTop w:val="0"/>
      <w:marBottom w:val="0"/>
      <w:divBdr>
        <w:top w:val="none" w:sz="0" w:space="0" w:color="auto"/>
        <w:left w:val="none" w:sz="0" w:space="0" w:color="auto"/>
        <w:bottom w:val="none" w:sz="0" w:space="0" w:color="auto"/>
        <w:right w:val="none" w:sz="0" w:space="0" w:color="auto"/>
      </w:divBdr>
    </w:div>
    <w:div w:id="1418164596">
      <w:bodyDiv w:val="1"/>
      <w:marLeft w:val="0"/>
      <w:marRight w:val="0"/>
      <w:marTop w:val="0"/>
      <w:marBottom w:val="0"/>
      <w:divBdr>
        <w:top w:val="none" w:sz="0" w:space="0" w:color="auto"/>
        <w:left w:val="none" w:sz="0" w:space="0" w:color="auto"/>
        <w:bottom w:val="none" w:sz="0" w:space="0" w:color="auto"/>
        <w:right w:val="none" w:sz="0" w:space="0" w:color="auto"/>
      </w:divBdr>
      <w:divsChild>
        <w:div w:id="609944345">
          <w:marLeft w:val="0"/>
          <w:marRight w:val="0"/>
          <w:marTop w:val="0"/>
          <w:marBottom w:val="0"/>
          <w:divBdr>
            <w:top w:val="single" w:sz="6" w:space="0" w:color="CCCCCC"/>
            <w:left w:val="single" w:sz="6" w:space="0" w:color="CCCCCC"/>
            <w:bottom w:val="single" w:sz="6" w:space="0" w:color="CCCCCC"/>
            <w:right w:val="single" w:sz="6" w:space="0" w:color="CCCCCC"/>
          </w:divBdr>
          <w:divsChild>
            <w:div w:id="1554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37623">
      <w:bodyDiv w:val="1"/>
      <w:marLeft w:val="0"/>
      <w:marRight w:val="0"/>
      <w:marTop w:val="0"/>
      <w:marBottom w:val="0"/>
      <w:divBdr>
        <w:top w:val="none" w:sz="0" w:space="0" w:color="auto"/>
        <w:left w:val="none" w:sz="0" w:space="0" w:color="auto"/>
        <w:bottom w:val="none" w:sz="0" w:space="0" w:color="auto"/>
        <w:right w:val="none" w:sz="0" w:space="0" w:color="auto"/>
      </w:divBdr>
    </w:div>
    <w:div w:id="142314299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22">
          <w:marLeft w:val="0"/>
          <w:marRight w:val="0"/>
          <w:marTop w:val="0"/>
          <w:marBottom w:val="0"/>
          <w:divBdr>
            <w:top w:val="none" w:sz="0" w:space="0" w:color="auto"/>
            <w:left w:val="none" w:sz="0" w:space="0" w:color="auto"/>
            <w:bottom w:val="none" w:sz="0" w:space="0" w:color="auto"/>
            <w:right w:val="none" w:sz="0" w:space="0" w:color="auto"/>
          </w:divBdr>
          <w:divsChild>
            <w:div w:id="982350352">
              <w:marLeft w:val="0"/>
              <w:marRight w:val="0"/>
              <w:marTop w:val="0"/>
              <w:marBottom w:val="0"/>
              <w:divBdr>
                <w:top w:val="none" w:sz="0" w:space="0" w:color="auto"/>
                <w:left w:val="none" w:sz="0" w:space="0" w:color="auto"/>
                <w:bottom w:val="none" w:sz="0" w:space="0" w:color="auto"/>
                <w:right w:val="none" w:sz="0" w:space="0" w:color="auto"/>
              </w:divBdr>
              <w:divsChild>
                <w:div w:id="357857533">
                  <w:marLeft w:val="0"/>
                  <w:marRight w:val="0"/>
                  <w:marTop w:val="0"/>
                  <w:marBottom w:val="0"/>
                  <w:divBdr>
                    <w:top w:val="none" w:sz="0" w:space="0" w:color="auto"/>
                    <w:left w:val="none" w:sz="0" w:space="0" w:color="auto"/>
                    <w:bottom w:val="none" w:sz="0" w:space="0" w:color="auto"/>
                    <w:right w:val="none" w:sz="0" w:space="0" w:color="auto"/>
                  </w:divBdr>
                  <w:divsChild>
                    <w:div w:id="1408572262">
                      <w:marLeft w:val="0"/>
                      <w:marRight w:val="0"/>
                      <w:marTop w:val="0"/>
                      <w:marBottom w:val="0"/>
                      <w:divBdr>
                        <w:top w:val="none" w:sz="0" w:space="0" w:color="auto"/>
                        <w:left w:val="none" w:sz="0" w:space="0" w:color="auto"/>
                        <w:bottom w:val="none" w:sz="0" w:space="0" w:color="auto"/>
                        <w:right w:val="none" w:sz="0" w:space="0" w:color="auto"/>
                      </w:divBdr>
                      <w:divsChild>
                        <w:div w:id="1013390">
                          <w:marLeft w:val="0"/>
                          <w:marRight w:val="0"/>
                          <w:marTop w:val="0"/>
                          <w:marBottom w:val="0"/>
                          <w:divBdr>
                            <w:top w:val="none" w:sz="0" w:space="0" w:color="auto"/>
                            <w:left w:val="none" w:sz="0" w:space="0" w:color="auto"/>
                            <w:bottom w:val="none" w:sz="0" w:space="0" w:color="auto"/>
                            <w:right w:val="none" w:sz="0" w:space="0" w:color="auto"/>
                          </w:divBdr>
                          <w:divsChild>
                            <w:div w:id="1756052377">
                              <w:marLeft w:val="0"/>
                              <w:marRight w:val="0"/>
                              <w:marTop w:val="0"/>
                              <w:marBottom w:val="0"/>
                              <w:divBdr>
                                <w:top w:val="none" w:sz="0" w:space="0" w:color="auto"/>
                                <w:left w:val="none" w:sz="0" w:space="0" w:color="auto"/>
                                <w:bottom w:val="none" w:sz="0" w:space="0" w:color="auto"/>
                                <w:right w:val="none" w:sz="0" w:space="0" w:color="auto"/>
                              </w:divBdr>
                              <w:divsChild>
                                <w:div w:id="752358407">
                                  <w:marLeft w:val="0"/>
                                  <w:marRight w:val="0"/>
                                  <w:marTop w:val="0"/>
                                  <w:marBottom w:val="0"/>
                                  <w:divBdr>
                                    <w:top w:val="none" w:sz="0" w:space="0" w:color="auto"/>
                                    <w:left w:val="none" w:sz="0" w:space="0" w:color="auto"/>
                                    <w:bottom w:val="none" w:sz="0" w:space="0" w:color="auto"/>
                                    <w:right w:val="none" w:sz="0" w:space="0" w:color="auto"/>
                                  </w:divBdr>
                                  <w:divsChild>
                                    <w:div w:id="1310937021">
                                      <w:marLeft w:val="0"/>
                                      <w:marRight w:val="0"/>
                                      <w:marTop w:val="0"/>
                                      <w:marBottom w:val="0"/>
                                      <w:divBdr>
                                        <w:top w:val="none" w:sz="0" w:space="0" w:color="auto"/>
                                        <w:left w:val="none" w:sz="0" w:space="0" w:color="auto"/>
                                        <w:bottom w:val="none" w:sz="0" w:space="0" w:color="auto"/>
                                        <w:right w:val="none" w:sz="0" w:space="0" w:color="auto"/>
                                      </w:divBdr>
                                      <w:divsChild>
                                        <w:div w:id="123734949">
                                          <w:marLeft w:val="0"/>
                                          <w:marRight w:val="0"/>
                                          <w:marTop w:val="0"/>
                                          <w:marBottom w:val="0"/>
                                          <w:divBdr>
                                            <w:top w:val="none" w:sz="0" w:space="0" w:color="auto"/>
                                            <w:left w:val="none" w:sz="0" w:space="0" w:color="auto"/>
                                            <w:bottom w:val="none" w:sz="0" w:space="0" w:color="auto"/>
                                            <w:right w:val="none" w:sz="0" w:space="0" w:color="auto"/>
                                          </w:divBdr>
                                          <w:divsChild>
                                            <w:div w:id="372462551">
                                              <w:marLeft w:val="0"/>
                                              <w:marRight w:val="0"/>
                                              <w:marTop w:val="0"/>
                                              <w:marBottom w:val="0"/>
                                              <w:divBdr>
                                                <w:top w:val="none" w:sz="0" w:space="0" w:color="auto"/>
                                                <w:left w:val="none" w:sz="0" w:space="0" w:color="auto"/>
                                                <w:bottom w:val="none" w:sz="0" w:space="0" w:color="auto"/>
                                                <w:right w:val="none" w:sz="0" w:space="0" w:color="auto"/>
                                              </w:divBdr>
                                              <w:divsChild>
                                                <w:div w:id="1794867143">
                                                  <w:marLeft w:val="0"/>
                                                  <w:marRight w:val="0"/>
                                                  <w:marTop w:val="0"/>
                                                  <w:marBottom w:val="0"/>
                                                  <w:divBdr>
                                                    <w:top w:val="none" w:sz="0" w:space="0" w:color="auto"/>
                                                    <w:left w:val="none" w:sz="0" w:space="0" w:color="auto"/>
                                                    <w:bottom w:val="none" w:sz="0" w:space="0" w:color="auto"/>
                                                    <w:right w:val="none" w:sz="0" w:space="0" w:color="auto"/>
                                                  </w:divBdr>
                                                  <w:divsChild>
                                                    <w:div w:id="1822117980">
                                                      <w:marLeft w:val="0"/>
                                                      <w:marRight w:val="0"/>
                                                      <w:marTop w:val="0"/>
                                                      <w:marBottom w:val="0"/>
                                                      <w:divBdr>
                                                        <w:top w:val="none" w:sz="0" w:space="0" w:color="auto"/>
                                                        <w:left w:val="none" w:sz="0" w:space="0" w:color="auto"/>
                                                        <w:bottom w:val="none" w:sz="0" w:space="0" w:color="auto"/>
                                                        <w:right w:val="none" w:sz="0" w:space="0" w:color="auto"/>
                                                      </w:divBdr>
                                                      <w:divsChild>
                                                        <w:div w:id="118885500">
                                                          <w:marLeft w:val="0"/>
                                                          <w:marRight w:val="0"/>
                                                          <w:marTop w:val="0"/>
                                                          <w:marBottom w:val="0"/>
                                                          <w:divBdr>
                                                            <w:top w:val="none" w:sz="0" w:space="0" w:color="auto"/>
                                                            <w:left w:val="none" w:sz="0" w:space="0" w:color="auto"/>
                                                            <w:bottom w:val="none" w:sz="0" w:space="0" w:color="auto"/>
                                                            <w:right w:val="none" w:sz="0" w:space="0" w:color="auto"/>
                                                          </w:divBdr>
                                                          <w:divsChild>
                                                            <w:div w:id="531503866">
                                                              <w:marLeft w:val="0"/>
                                                              <w:marRight w:val="0"/>
                                                              <w:marTop w:val="0"/>
                                                              <w:marBottom w:val="0"/>
                                                              <w:divBdr>
                                                                <w:top w:val="none" w:sz="0" w:space="0" w:color="auto"/>
                                                                <w:left w:val="none" w:sz="0" w:space="0" w:color="auto"/>
                                                                <w:bottom w:val="none" w:sz="0" w:space="0" w:color="auto"/>
                                                                <w:right w:val="none" w:sz="0" w:space="0" w:color="auto"/>
                                                              </w:divBdr>
                                                              <w:divsChild>
                                                                <w:div w:id="2058965342">
                                                                  <w:marLeft w:val="0"/>
                                                                  <w:marRight w:val="0"/>
                                                                  <w:marTop w:val="0"/>
                                                                  <w:marBottom w:val="0"/>
                                                                  <w:divBdr>
                                                                    <w:top w:val="none" w:sz="0" w:space="0" w:color="auto"/>
                                                                    <w:left w:val="none" w:sz="0" w:space="0" w:color="auto"/>
                                                                    <w:bottom w:val="none" w:sz="0" w:space="0" w:color="auto"/>
                                                                    <w:right w:val="none" w:sz="0" w:space="0" w:color="auto"/>
                                                                  </w:divBdr>
                                                                  <w:divsChild>
                                                                    <w:div w:id="1696156557">
                                                                      <w:marLeft w:val="0"/>
                                                                      <w:marRight w:val="0"/>
                                                                      <w:marTop w:val="0"/>
                                                                      <w:marBottom w:val="0"/>
                                                                      <w:divBdr>
                                                                        <w:top w:val="none" w:sz="0" w:space="0" w:color="auto"/>
                                                                        <w:left w:val="none" w:sz="0" w:space="0" w:color="auto"/>
                                                                        <w:bottom w:val="none" w:sz="0" w:space="0" w:color="auto"/>
                                                                        <w:right w:val="none" w:sz="0" w:space="0" w:color="auto"/>
                                                                      </w:divBdr>
                                                                      <w:divsChild>
                                                                        <w:div w:id="535385327">
                                                                          <w:marLeft w:val="0"/>
                                                                          <w:marRight w:val="0"/>
                                                                          <w:marTop w:val="0"/>
                                                                          <w:marBottom w:val="0"/>
                                                                          <w:divBdr>
                                                                            <w:top w:val="none" w:sz="0" w:space="0" w:color="auto"/>
                                                                            <w:left w:val="none" w:sz="0" w:space="0" w:color="auto"/>
                                                                            <w:bottom w:val="none" w:sz="0" w:space="0" w:color="auto"/>
                                                                            <w:right w:val="none" w:sz="0" w:space="0" w:color="auto"/>
                                                                          </w:divBdr>
                                                                          <w:divsChild>
                                                                            <w:div w:id="739518267">
                                                                              <w:marLeft w:val="0"/>
                                                                              <w:marRight w:val="0"/>
                                                                              <w:marTop w:val="0"/>
                                                                              <w:marBottom w:val="0"/>
                                                                              <w:divBdr>
                                                                                <w:top w:val="none" w:sz="0" w:space="0" w:color="auto"/>
                                                                                <w:left w:val="none" w:sz="0" w:space="0" w:color="auto"/>
                                                                                <w:bottom w:val="none" w:sz="0" w:space="0" w:color="auto"/>
                                                                                <w:right w:val="none" w:sz="0" w:space="0" w:color="auto"/>
                                                                              </w:divBdr>
                                                                              <w:divsChild>
                                                                                <w:div w:id="3606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6028582">
      <w:bodyDiv w:val="1"/>
      <w:marLeft w:val="0"/>
      <w:marRight w:val="0"/>
      <w:marTop w:val="0"/>
      <w:marBottom w:val="0"/>
      <w:divBdr>
        <w:top w:val="none" w:sz="0" w:space="0" w:color="auto"/>
        <w:left w:val="none" w:sz="0" w:space="0" w:color="auto"/>
        <w:bottom w:val="none" w:sz="0" w:space="0" w:color="auto"/>
        <w:right w:val="none" w:sz="0" w:space="0" w:color="auto"/>
      </w:divBdr>
      <w:divsChild>
        <w:div w:id="1248608970">
          <w:marLeft w:val="0"/>
          <w:marRight w:val="0"/>
          <w:marTop w:val="0"/>
          <w:marBottom w:val="0"/>
          <w:divBdr>
            <w:top w:val="none" w:sz="0" w:space="0" w:color="auto"/>
            <w:left w:val="none" w:sz="0" w:space="0" w:color="auto"/>
            <w:bottom w:val="none" w:sz="0" w:space="0" w:color="auto"/>
            <w:right w:val="none" w:sz="0" w:space="0" w:color="auto"/>
          </w:divBdr>
          <w:divsChild>
            <w:div w:id="1433236617">
              <w:marLeft w:val="0"/>
              <w:marRight w:val="0"/>
              <w:marTop w:val="0"/>
              <w:marBottom w:val="0"/>
              <w:divBdr>
                <w:top w:val="none" w:sz="0" w:space="0" w:color="auto"/>
                <w:left w:val="none" w:sz="0" w:space="0" w:color="auto"/>
                <w:bottom w:val="none" w:sz="0" w:space="0" w:color="auto"/>
                <w:right w:val="none" w:sz="0" w:space="0" w:color="auto"/>
              </w:divBdr>
              <w:divsChild>
                <w:div w:id="100808927">
                  <w:marLeft w:val="0"/>
                  <w:marRight w:val="0"/>
                  <w:marTop w:val="0"/>
                  <w:marBottom w:val="0"/>
                  <w:divBdr>
                    <w:top w:val="none" w:sz="0" w:space="0" w:color="auto"/>
                    <w:left w:val="none" w:sz="0" w:space="0" w:color="auto"/>
                    <w:bottom w:val="none" w:sz="0" w:space="0" w:color="auto"/>
                    <w:right w:val="none" w:sz="0" w:space="0" w:color="auto"/>
                  </w:divBdr>
                  <w:divsChild>
                    <w:div w:id="1383402163">
                      <w:marLeft w:val="1719"/>
                      <w:marRight w:val="0"/>
                      <w:marTop w:val="0"/>
                      <w:marBottom w:val="0"/>
                      <w:divBdr>
                        <w:top w:val="none" w:sz="0" w:space="0" w:color="auto"/>
                        <w:left w:val="none" w:sz="0" w:space="0" w:color="auto"/>
                        <w:bottom w:val="none" w:sz="0" w:space="0" w:color="auto"/>
                        <w:right w:val="none" w:sz="0" w:space="0" w:color="auto"/>
                      </w:divBdr>
                      <w:divsChild>
                        <w:div w:id="1246527092">
                          <w:marLeft w:val="0"/>
                          <w:marRight w:val="0"/>
                          <w:marTop w:val="0"/>
                          <w:marBottom w:val="0"/>
                          <w:divBdr>
                            <w:top w:val="none" w:sz="0" w:space="0" w:color="auto"/>
                            <w:left w:val="none" w:sz="0" w:space="0" w:color="auto"/>
                            <w:bottom w:val="none" w:sz="0" w:space="0" w:color="auto"/>
                            <w:right w:val="none" w:sz="0" w:space="0" w:color="auto"/>
                          </w:divBdr>
                          <w:divsChild>
                            <w:div w:id="722945227">
                              <w:marLeft w:val="0"/>
                              <w:marRight w:val="0"/>
                              <w:marTop w:val="0"/>
                              <w:marBottom w:val="0"/>
                              <w:divBdr>
                                <w:top w:val="none" w:sz="0" w:space="0" w:color="auto"/>
                                <w:left w:val="none" w:sz="0" w:space="0" w:color="auto"/>
                                <w:bottom w:val="none" w:sz="0" w:space="0" w:color="auto"/>
                                <w:right w:val="none" w:sz="0" w:space="0" w:color="auto"/>
                              </w:divBdr>
                            </w:div>
                            <w:div w:id="8688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277540">
      <w:bodyDiv w:val="1"/>
      <w:marLeft w:val="0"/>
      <w:marRight w:val="0"/>
      <w:marTop w:val="0"/>
      <w:marBottom w:val="0"/>
      <w:divBdr>
        <w:top w:val="none" w:sz="0" w:space="0" w:color="auto"/>
        <w:left w:val="none" w:sz="0" w:space="0" w:color="auto"/>
        <w:bottom w:val="none" w:sz="0" w:space="0" w:color="auto"/>
        <w:right w:val="none" w:sz="0" w:space="0" w:color="auto"/>
      </w:divBdr>
      <w:divsChild>
        <w:div w:id="2141872807">
          <w:marLeft w:val="0"/>
          <w:marRight w:val="0"/>
          <w:marTop w:val="0"/>
          <w:marBottom w:val="0"/>
          <w:divBdr>
            <w:top w:val="none" w:sz="0" w:space="0" w:color="auto"/>
            <w:left w:val="none" w:sz="0" w:space="0" w:color="auto"/>
            <w:bottom w:val="none" w:sz="0" w:space="0" w:color="auto"/>
            <w:right w:val="none" w:sz="0" w:space="0" w:color="auto"/>
          </w:divBdr>
          <w:divsChild>
            <w:div w:id="576287108">
              <w:marLeft w:val="0"/>
              <w:marRight w:val="0"/>
              <w:marTop w:val="0"/>
              <w:marBottom w:val="0"/>
              <w:divBdr>
                <w:top w:val="none" w:sz="0" w:space="0" w:color="auto"/>
                <w:left w:val="none" w:sz="0" w:space="0" w:color="auto"/>
                <w:bottom w:val="none" w:sz="0" w:space="0" w:color="auto"/>
                <w:right w:val="none" w:sz="0" w:space="0" w:color="auto"/>
              </w:divBdr>
              <w:divsChild>
                <w:div w:id="766003813">
                  <w:marLeft w:val="0"/>
                  <w:marRight w:val="0"/>
                  <w:marTop w:val="0"/>
                  <w:marBottom w:val="0"/>
                  <w:divBdr>
                    <w:top w:val="none" w:sz="0" w:space="0" w:color="auto"/>
                    <w:left w:val="none" w:sz="0" w:space="0" w:color="auto"/>
                    <w:bottom w:val="none" w:sz="0" w:space="0" w:color="auto"/>
                    <w:right w:val="none" w:sz="0" w:space="0" w:color="auto"/>
                  </w:divBdr>
                  <w:divsChild>
                    <w:div w:id="224997490">
                      <w:marLeft w:val="2400"/>
                      <w:marRight w:val="0"/>
                      <w:marTop w:val="0"/>
                      <w:marBottom w:val="0"/>
                      <w:divBdr>
                        <w:top w:val="none" w:sz="0" w:space="0" w:color="auto"/>
                        <w:left w:val="none" w:sz="0" w:space="0" w:color="auto"/>
                        <w:bottom w:val="none" w:sz="0" w:space="0" w:color="auto"/>
                        <w:right w:val="none" w:sz="0" w:space="0" w:color="auto"/>
                      </w:divBdr>
                      <w:divsChild>
                        <w:div w:id="2092583011">
                          <w:marLeft w:val="0"/>
                          <w:marRight w:val="0"/>
                          <w:marTop w:val="0"/>
                          <w:marBottom w:val="0"/>
                          <w:divBdr>
                            <w:top w:val="none" w:sz="0" w:space="0" w:color="auto"/>
                            <w:left w:val="none" w:sz="0" w:space="0" w:color="auto"/>
                            <w:bottom w:val="none" w:sz="0" w:space="0" w:color="auto"/>
                            <w:right w:val="none" w:sz="0" w:space="0" w:color="auto"/>
                          </w:divBdr>
                          <w:divsChild>
                            <w:div w:id="104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54647">
      <w:bodyDiv w:val="1"/>
      <w:marLeft w:val="0"/>
      <w:marRight w:val="0"/>
      <w:marTop w:val="0"/>
      <w:marBottom w:val="0"/>
      <w:divBdr>
        <w:top w:val="none" w:sz="0" w:space="0" w:color="auto"/>
        <w:left w:val="none" w:sz="0" w:space="0" w:color="auto"/>
        <w:bottom w:val="none" w:sz="0" w:space="0" w:color="auto"/>
        <w:right w:val="none" w:sz="0" w:space="0" w:color="auto"/>
      </w:divBdr>
      <w:divsChild>
        <w:div w:id="1545749184">
          <w:marLeft w:val="0"/>
          <w:marRight w:val="0"/>
          <w:marTop w:val="0"/>
          <w:marBottom w:val="0"/>
          <w:divBdr>
            <w:top w:val="none" w:sz="0" w:space="0" w:color="auto"/>
            <w:left w:val="none" w:sz="0" w:space="0" w:color="auto"/>
            <w:bottom w:val="none" w:sz="0" w:space="0" w:color="auto"/>
            <w:right w:val="none" w:sz="0" w:space="0" w:color="auto"/>
          </w:divBdr>
          <w:divsChild>
            <w:div w:id="192426730">
              <w:marLeft w:val="0"/>
              <w:marRight w:val="0"/>
              <w:marTop w:val="0"/>
              <w:marBottom w:val="0"/>
              <w:divBdr>
                <w:top w:val="none" w:sz="0" w:space="0" w:color="auto"/>
                <w:left w:val="none" w:sz="0" w:space="0" w:color="auto"/>
                <w:bottom w:val="none" w:sz="0" w:space="0" w:color="auto"/>
                <w:right w:val="none" w:sz="0" w:space="0" w:color="auto"/>
              </w:divBdr>
              <w:divsChild>
                <w:div w:id="218825275">
                  <w:marLeft w:val="0"/>
                  <w:marRight w:val="0"/>
                  <w:marTop w:val="0"/>
                  <w:marBottom w:val="0"/>
                  <w:divBdr>
                    <w:top w:val="none" w:sz="0" w:space="0" w:color="auto"/>
                    <w:left w:val="none" w:sz="0" w:space="0" w:color="auto"/>
                    <w:bottom w:val="none" w:sz="0" w:space="0" w:color="auto"/>
                    <w:right w:val="none" w:sz="0" w:space="0" w:color="auto"/>
                  </w:divBdr>
                  <w:divsChild>
                    <w:div w:id="2046565682">
                      <w:marLeft w:val="0"/>
                      <w:marRight w:val="0"/>
                      <w:marTop w:val="0"/>
                      <w:marBottom w:val="0"/>
                      <w:divBdr>
                        <w:top w:val="none" w:sz="0" w:space="0" w:color="auto"/>
                        <w:left w:val="none" w:sz="0" w:space="0" w:color="auto"/>
                        <w:bottom w:val="none" w:sz="0" w:space="0" w:color="auto"/>
                        <w:right w:val="none" w:sz="0" w:space="0" w:color="auto"/>
                      </w:divBdr>
                      <w:divsChild>
                        <w:div w:id="81339391">
                          <w:marLeft w:val="0"/>
                          <w:marRight w:val="0"/>
                          <w:marTop w:val="0"/>
                          <w:marBottom w:val="0"/>
                          <w:divBdr>
                            <w:top w:val="none" w:sz="0" w:space="0" w:color="auto"/>
                            <w:left w:val="none" w:sz="0" w:space="0" w:color="auto"/>
                            <w:bottom w:val="none" w:sz="0" w:space="0" w:color="auto"/>
                            <w:right w:val="none" w:sz="0" w:space="0" w:color="auto"/>
                          </w:divBdr>
                          <w:divsChild>
                            <w:div w:id="583033389">
                              <w:marLeft w:val="0"/>
                              <w:marRight w:val="0"/>
                              <w:marTop w:val="0"/>
                              <w:marBottom w:val="0"/>
                              <w:divBdr>
                                <w:top w:val="none" w:sz="0" w:space="0" w:color="auto"/>
                                <w:left w:val="none" w:sz="0" w:space="0" w:color="auto"/>
                                <w:bottom w:val="none" w:sz="0" w:space="0" w:color="auto"/>
                                <w:right w:val="none" w:sz="0" w:space="0" w:color="auto"/>
                              </w:divBdr>
                              <w:divsChild>
                                <w:div w:id="1261259956">
                                  <w:marLeft w:val="0"/>
                                  <w:marRight w:val="0"/>
                                  <w:marTop w:val="0"/>
                                  <w:marBottom w:val="0"/>
                                  <w:divBdr>
                                    <w:top w:val="none" w:sz="0" w:space="0" w:color="auto"/>
                                    <w:left w:val="none" w:sz="0" w:space="0" w:color="auto"/>
                                    <w:bottom w:val="none" w:sz="0" w:space="0" w:color="auto"/>
                                    <w:right w:val="none" w:sz="0" w:space="0" w:color="auto"/>
                                  </w:divBdr>
                                  <w:divsChild>
                                    <w:div w:id="1559703537">
                                      <w:marLeft w:val="0"/>
                                      <w:marRight w:val="0"/>
                                      <w:marTop w:val="0"/>
                                      <w:marBottom w:val="0"/>
                                      <w:divBdr>
                                        <w:top w:val="none" w:sz="0" w:space="0" w:color="auto"/>
                                        <w:left w:val="none" w:sz="0" w:space="0" w:color="auto"/>
                                        <w:bottom w:val="none" w:sz="0" w:space="0" w:color="auto"/>
                                        <w:right w:val="none" w:sz="0" w:space="0" w:color="auto"/>
                                      </w:divBdr>
                                      <w:divsChild>
                                        <w:div w:id="2119523080">
                                          <w:marLeft w:val="0"/>
                                          <w:marRight w:val="0"/>
                                          <w:marTop w:val="0"/>
                                          <w:marBottom w:val="0"/>
                                          <w:divBdr>
                                            <w:top w:val="none" w:sz="0" w:space="0" w:color="auto"/>
                                            <w:left w:val="none" w:sz="0" w:space="0" w:color="auto"/>
                                            <w:bottom w:val="none" w:sz="0" w:space="0" w:color="auto"/>
                                            <w:right w:val="none" w:sz="0" w:space="0" w:color="auto"/>
                                          </w:divBdr>
                                          <w:divsChild>
                                            <w:div w:id="1050806092">
                                              <w:marLeft w:val="0"/>
                                              <w:marRight w:val="0"/>
                                              <w:marTop w:val="0"/>
                                              <w:marBottom w:val="0"/>
                                              <w:divBdr>
                                                <w:top w:val="none" w:sz="0" w:space="0" w:color="auto"/>
                                                <w:left w:val="none" w:sz="0" w:space="0" w:color="auto"/>
                                                <w:bottom w:val="none" w:sz="0" w:space="0" w:color="auto"/>
                                                <w:right w:val="none" w:sz="0" w:space="0" w:color="auto"/>
                                              </w:divBdr>
                                              <w:divsChild>
                                                <w:div w:id="1283653847">
                                                  <w:marLeft w:val="0"/>
                                                  <w:marRight w:val="0"/>
                                                  <w:marTop w:val="0"/>
                                                  <w:marBottom w:val="0"/>
                                                  <w:divBdr>
                                                    <w:top w:val="none" w:sz="0" w:space="0" w:color="auto"/>
                                                    <w:left w:val="none" w:sz="0" w:space="0" w:color="auto"/>
                                                    <w:bottom w:val="none" w:sz="0" w:space="0" w:color="auto"/>
                                                    <w:right w:val="none" w:sz="0" w:space="0" w:color="auto"/>
                                                  </w:divBdr>
                                                  <w:divsChild>
                                                    <w:div w:id="1475829672">
                                                      <w:marLeft w:val="0"/>
                                                      <w:marRight w:val="0"/>
                                                      <w:marTop w:val="0"/>
                                                      <w:marBottom w:val="0"/>
                                                      <w:divBdr>
                                                        <w:top w:val="none" w:sz="0" w:space="0" w:color="auto"/>
                                                        <w:left w:val="none" w:sz="0" w:space="0" w:color="auto"/>
                                                        <w:bottom w:val="none" w:sz="0" w:space="0" w:color="auto"/>
                                                        <w:right w:val="none" w:sz="0" w:space="0" w:color="auto"/>
                                                      </w:divBdr>
                                                      <w:divsChild>
                                                        <w:div w:id="368606532">
                                                          <w:marLeft w:val="0"/>
                                                          <w:marRight w:val="0"/>
                                                          <w:marTop w:val="0"/>
                                                          <w:marBottom w:val="0"/>
                                                          <w:divBdr>
                                                            <w:top w:val="none" w:sz="0" w:space="0" w:color="auto"/>
                                                            <w:left w:val="none" w:sz="0" w:space="0" w:color="auto"/>
                                                            <w:bottom w:val="none" w:sz="0" w:space="0" w:color="auto"/>
                                                            <w:right w:val="none" w:sz="0" w:space="0" w:color="auto"/>
                                                          </w:divBdr>
                                                          <w:divsChild>
                                                            <w:div w:id="402917000">
                                                              <w:marLeft w:val="0"/>
                                                              <w:marRight w:val="0"/>
                                                              <w:marTop w:val="0"/>
                                                              <w:marBottom w:val="0"/>
                                                              <w:divBdr>
                                                                <w:top w:val="none" w:sz="0" w:space="0" w:color="auto"/>
                                                                <w:left w:val="none" w:sz="0" w:space="0" w:color="auto"/>
                                                                <w:bottom w:val="none" w:sz="0" w:space="0" w:color="auto"/>
                                                                <w:right w:val="none" w:sz="0" w:space="0" w:color="auto"/>
                                                              </w:divBdr>
                                                              <w:divsChild>
                                                                <w:div w:id="1098451889">
                                                                  <w:marLeft w:val="0"/>
                                                                  <w:marRight w:val="0"/>
                                                                  <w:marTop w:val="0"/>
                                                                  <w:marBottom w:val="0"/>
                                                                  <w:divBdr>
                                                                    <w:top w:val="none" w:sz="0" w:space="0" w:color="auto"/>
                                                                    <w:left w:val="none" w:sz="0" w:space="0" w:color="auto"/>
                                                                    <w:bottom w:val="none" w:sz="0" w:space="0" w:color="auto"/>
                                                                    <w:right w:val="none" w:sz="0" w:space="0" w:color="auto"/>
                                                                  </w:divBdr>
                                                                  <w:divsChild>
                                                                    <w:div w:id="1141460529">
                                                                      <w:marLeft w:val="0"/>
                                                                      <w:marRight w:val="0"/>
                                                                      <w:marTop w:val="0"/>
                                                                      <w:marBottom w:val="0"/>
                                                                      <w:divBdr>
                                                                        <w:top w:val="none" w:sz="0" w:space="0" w:color="auto"/>
                                                                        <w:left w:val="none" w:sz="0" w:space="0" w:color="auto"/>
                                                                        <w:bottom w:val="none" w:sz="0" w:space="0" w:color="auto"/>
                                                                        <w:right w:val="none" w:sz="0" w:space="0" w:color="auto"/>
                                                                      </w:divBdr>
                                                                      <w:divsChild>
                                                                        <w:div w:id="556862567">
                                                                          <w:marLeft w:val="0"/>
                                                                          <w:marRight w:val="0"/>
                                                                          <w:marTop w:val="0"/>
                                                                          <w:marBottom w:val="0"/>
                                                                          <w:divBdr>
                                                                            <w:top w:val="none" w:sz="0" w:space="0" w:color="auto"/>
                                                                            <w:left w:val="none" w:sz="0" w:space="0" w:color="auto"/>
                                                                            <w:bottom w:val="none" w:sz="0" w:space="0" w:color="auto"/>
                                                                            <w:right w:val="none" w:sz="0" w:space="0" w:color="auto"/>
                                                                          </w:divBdr>
                                                                          <w:divsChild>
                                                                            <w:div w:id="15627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3503609">
      <w:bodyDiv w:val="1"/>
      <w:marLeft w:val="0"/>
      <w:marRight w:val="0"/>
      <w:marTop w:val="0"/>
      <w:marBottom w:val="0"/>
      <w:divBdr>
        <w:top w:val="none" w:sz="0" w:space="0" w:color="auto"/>
        <w:left w:val="none" w:sz="0" w:space="0" w:color="auto"/>
        <w:bottom w:val="none" w:sz="0" w:space="0" w:color="auto"/>
        <w:right w:val="none" w:sz="0" w:space="0" w:color="auto"/>
      </w:divBdr>
    </w:div>
    <w:div w:id="1465351285">
      <w:bodyDiv w:val="1"/>
      <w:marLeft w:val="0"/>
      <w:marRight w:val="0"/>
      <w:marTop w:val="0"/>
      <w:marBottom w:val="0"/>
      <w:divBdr>
        <w:top w:val="none" w:sz="0" w:space="0" w:color="auto"/>
        <w:left w:val="none" w:sz="0" w:space="0" w:color="auto"/>
        <w:bottom w:val="none" w:sz="0" w:space="0" w:color="auto"/>
        <w:right w:val="none" w:sz="0" w:space="0" w:color="auto"/>
      </w:divBdr>
    </w:div>
    <w:div w:id="1472748424">
      <w:bodyDiv w:val="1"/>
      <w:marLeft w:val="0"/>
      <w:marRight w:val="0"/>
      <w:marTop w:val="0"/>
      <w:marBottom w:val="0"/>
      <w:divBdr>
        <w:top w:val="none" w:sz="0" w:space="0" w:color="auto"/>
        <w:left w:val="none" w:sz="0" w:space="0" w:color="auto"/>
        <w:bottom w:val="none" w:sz="0" w:space="0" w:color="auto"/>
        <w:right w:val="none" w:sz="0" w:space="0" w:color="auto"/>
      </w:divBdr>
      <w:divsChild>
        <w:div w:id="1516531412">
          <w:marLeft w:val="0"/>
          <w:marRight w:val="0"/>
          <w:marTop w:val="0"/>
          <w:marBottom w:val="0"/>
          <w:divBdr>
            <w:top w:val="none" w:sz="0" w:space="0" w:color="auto"/>
            <w:left w:val="none" w:sz="0" w:space="0" w:color="auto"/>
            <w:bottom w:val="none" w:sz="0" w:space="0" w:color="auto"/>
            <w:right w:val="none" w:sz="0" w:space="0" w:color="auto"/>
          </w:divBdr>
          <w:divsChild>
            <w:div w:id="607279900">
              <w:marLeft w:val="0"/>
              <w:marRight w:val="0"/>
              <w:marTop w:val="0"/>
              <w:marBottom w:val="0"/>
              <w:divBdr>
                <w:top w:val="none" w:sz="0" w:space="0" w:color="auto"/>
                <w:left w:val="none" w:sz="0" w:space="0" w:color="auto"/>
                <w:bottom w:val="none" w:sz="0" w:space="0" w:color="auto"/>
                <w:right w:val="none" w:sz="0" w:space="0" w:color="auto"/>
              </w:divBdr>
              <w:divsChild>
                <w:div w:id="383676368">
                  <w:marLeft w:val="0"/>
                  <w:marRight w:val="0"/>
                  <w:marTop w:val="0"/>
                  <w:marBottom w:val="0"/>
                  <w:divBdr>
                    <w:top w:val="none" w:sz="0" w:space="0" w:color="auto"/>
                    <w:left w:val="none" w:sz="0" w:space="0" w:color="auto"/>
                    <w:bottom w:val="none" w:sz="0" w:space="0" w:color="auto"/>
                    <w:right w:val="none" w:sz="0" w:space="0" w:color="auto"/>
                  </w:divBdr>
                  <w:divsChild>
                    <w:div w:id="750614987">
                      <w:marLeft w:val="2174"/>
                      <w:marRight w:val="0"/>
                      <w:marTop w:val="0"/>
                      <w:marBottom w:val="0"/>
                      <w:divBdr>
                        <w:top w:val="none" w:sz="0" w:space="0" w:color="auto"/>
                        <w:left w:val="none" w:sz="0" w:space="0" w:color="auto"/>
                        <w:bottom w:val="none" w:sz="0" w:space="0" w:color="auto"/>
                        <w:right w:val="none" w:sz="0" w:space="0" w:color="auto"/>
                      </w:divBdr>
                      <w:divsChild>
                        <w:div w:id="385183693">
                          <w:marLeft w:val="0"/>
                          <w:marRight w:val="0"/>
                          <w:marTop w:val="0"/>
                          <w:marBottom w:val="0"/>
                          <w:divBdr>
                            <w:top w:val="none" w:sz="0" w:space="0" w:color="auto"/>
                            <w:left w:val="none" w:sz="0" w:space="0" w:color="auto"/>
                            <w:bottom w:val="none" w:sz="0" w:space="0" w:color="auto"/>
                            <w:right w:val="none" w:sz="0" w:space="0" w:color="auto"/>
                          </w:divBdr>
                          <w:divsChild>
                            <w:div w:id="105733810">
                              <w:marLeft w:val="0"/>
                              <w:marRight w:val="0"/>
                              <w:marTop w:val="0"/>
                              <w:marBottom w:val="0"/>
                              <w:divBdr>
                                <w:top w:val="none" w:sz="0" w:space="0" w:color="auto"/>
                                <w:left w:val="none" w:sz="0" w:space="0" w:color="auto"/>
                                <w:bottom w:val="none" w:sz="0" w:space="0" w:color="auto"/>
                                <w:right w:val="none" w:sz="0" w:space="0" w:color="auto"/>
                              </w:divBdr>
                            </w:div>
                            <w:div w:id="1443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328651">
      <w:bodyDiv w:val="1"/>
      <w:marLeft w:val="0"/>
      <w:marRight w:val="0"/>
      <w:marTop w:val="0"/>
      <w:marBottom w:val="0"/>
      <w:divBdr>
        <w:top w:val="none" w:sz="0" w:space="0" w:color="auto"/>
        <w:left w:val="none" w:sz="0" w:space="0" w:color="auto"/>
        <w:bottom w:val="none" w:sz="0" w:space="0" w:color="auto"/>
        <w:right w:val="none" w:sz="0" w:space="0" w:color="auto"/>
      </w:divBdr>
      <w:divsChild>
        <w:div w:id="913900156">
          <w:marLeft w:val="0"/>
          <w:marRight w:val="0"/>
          <w:marTop w:val="0"/>
          <w:marBottom w:val="0"/>
          <w:divBdr>
            <w:top w:val="none" w:sz="0" w:space="0" w:color="auto"/>
            <w:left w:val="none" w:sz="0" w:space="0" w:color="auto"/>
            <w:bottom w:val="none" w:sz="0" w:space="0" w:color="auto"/>
            <w:right w:val="none" w:sz="0" w:space="0" w:color="auto"/>
          </w:divBdr>
          <w:divsChild>
            <w:div w:id="934434773">
              <w:marLeft w:val="0"/>
              <w:marRight w:val="0"/>
              <w:marTop w:val="0"/>
              <w:marBottom w:val="0"/>
              <w:divBdr>
                <w:top w:val="none" w:sz="0" w:space="0" w:color="auto"/>
                <w:left w:val="none" w:sz="0" w:space="0" w:color="auto"/>
                <w:bottom w:val="none" w:sz="0" w:space="0" w:color="auto"/>
                <w:right w:val="none" w:sz="0" w:space="0" w:color="auto"/>
              </w:divBdr>
              <w:divsChild>
                <w:div w:id="368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732896">
      <w:bodyDiv w:val="1"/>
      <w:marLeft w:val="0"/>
      <w:marRight w:val="0"/>
      <w:marTop w:val="0"/>
      <w:marBottom w:val="0"/>
      <w:divBdr>
        <w:top w:val="none" w:sz="0" w:space="0" w:color="auto"/>
        <w:left w:val="none" w:sz="0" w:space="0" w:color="auto"/>
        <w:bottom w:val="none" w:sz="0" w:space="0" w:color="auto"/>
        <w:right w:val="none" w:sz="0" w:space="0" w:color="auto"/>
      </w:divBdr>
    </w:div>
    <w:div w:id="1485659717">
      <w:bodyDiv w:val="1"/>
      <w:marLeft w:val="0"/>
      <w:marRight w:val="0"/>
      <w:marTop w:val="0"/>
      <w:marBottom w:val="0"/>
      <w:divBdr>
        <w:top w:val="none" w:sz="0" w:space="0" w:color="auto"/>
        <w:left w:val="none" w:sz="0" w:space="0" w:color="auto"/>
        <w:bottom w:val="none" w:sz="0" w:space="0" w:color="auto"/>
        <w:right w:val="none" w:sz="0" w:space="0" w:color="auto"/>
      </w:divBdr>
    </w:div>
    <w:div w:id="1488666128">
      <w:bodyDiv w:val="1"/>
      <w:marLeft w:val="0"/>
      <w:marRight w:val="0"/>
      <w:marTop w:val="0"/>
      <w:marBottom w:val="0"/>
      <w:divBdr>
        <w:top w:val="none" w:sz="0" w:space="0" w:color="auto"/>
        <w:left w:val="none" w:sz="0" w:space="0" w:color="auto"/>
        <w:bottom w:val="none" w:sz="0" w:space="0" w:color="auto"/>
        <w:right w:val="none" w:sz="0" w:space="0" w:color="auto"/>
      </w:divBdr>
      <w:divsChild>
        <w:div w:id="860630508">
          <w:marLeft w:val="0"/>
          <w:marRight w:val="0"/>
          <w:marTop w:val="0"/>
          <w:marBottom w:val="0"/>
          <w:divBdr>
            <w:top w:val="none" w:sz="0" w:space="0" w:color="auto"/>
            <w:left w:val="none" w:sz="0" w:space="0" w:color="auto"/>
            <w:bottom w:val="none" w:sz="0" w:space="0" w:color="auto"/>
            <w:right w:val="none" w:sz="0" w:space="0" w:color="auto"/>
          </w:divBdr>
          <w:divsChild>
            <w:div w:id="2130277545">
              <w:marLeft w:val="0"/>
              <w:marRight w:val="0"/>
              <w:marTop w:val="0"/>
              <w:marBottom w:val="0"/>
              <w:divBdr>
                <w:top w:val="none" w:sz="0" w:space="0" w:color="auto"/>
                <w:left w:val="none" w:sz="0" w:space="0" w:color="auto"/>
                <w:bottom w:val="none" w:sz="0" w:space="0" w:color="auto"/>
                <w:right w:val="none" w:sz="0" w:space="0" w:color="auto"/>
              </w:divBdr>
              <w:divsChild>
                <w:div w:id="6441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31002">
      <w:bodyDiv w:val="1"/>
      <w:marLeft w:val="0"/>
      <w:marRight w:val="0"/>
      <w:marTop w:val="0"/>
      <w:marBottom w:val="0"/>
      <w:divBdr>
        <w:top w:val="none" w:sz="0" w:space="0" w:color="auto"/>
        <w:left w:val="none" w:sz="0" w:space="0" w:color="auto"/>
        <w:bottom w:val="none" w:sz="0" w:space="0" w:color="auto"/>
        <w:right w:val="none" w:sz="0" w:space="0" w:color="auto"/>
      </w:divBdr>
      <w:divsChild>
        <w:div w:id="1047727978">
          <w:marLeft w:val="0"/>
          <w:marRight w:val="0"/>
          <w:marTop w:val="0"/>
          <w:marBottom w:val="0"/>
          <w:divBdr>
            <w:top w:val="none" w:sz="0" w:space="0" w:color="auto"/>
            <w:left w:val="none" w:sz="0" w:space="0" w:color="auto"/>
            <w:bottom w:val="none" w:sz="0" w:space="0" w:color="auto"/>
            <w:right w:val="none" w:sz="0" w:space="0" w:color="auto"/>
          </w:divBdr>
          <w:divsChild>
            <w:div w:id="1045833819">
              <w:marLeft w:val="0"/>
              <w:marRight w:val="0"/>
              <w:marTop w:val="0"/>
              <w:marBottom w:val="0"/>
              <w:divBdr>
                <w:top w:val="none" w:sz="0" w:space="0" w:color="auto"/>
                <w:left w:val="none" w:sz="0" w:space="0" w:color="auto"/>
                <w:bottom w:val="none" w:sz="0" w:space="0" w:color="auto"/>
                <w:right w:val="none" w:sz="0" w:space="0" w:color="auto"/>
              </w:divBdr>
              <w:divsChild>
                <w:div w:id="386419582">
                  <w:marLeft w:val="0"/>
                  <w:marRight w:val="0"/>
                  <w:marTop w:val="0"/>
                  <w:marBottom w:val="0"/>
                  <w:divBdr>
                    <w:top w:val="none" w:sz="0" w:space="0" w:color="auto"/>
                    <w:left w:val="none" w:sz="0" w:space="0" w:color="auto"/>
                    <w:bottom w:val="none" w:sz="0" w:space="0" w:color="auto"/>
                    <w:right w:val="none" w:sz="0" w:space="0" w:color="auto"/>
                  </w:divBdr>
                  <w:divsChild>
                    <w:div w:id="85852871">
                      <w:marLeft w:val="2400"/>
                      <w:marRight w:val="0"/>
                      <w:marTop w:val="0"/>
                      <w:marBottom w:val="0"/>
                      <w:divBdr>
                        <w:top w:val="none" w:sz="0" w:space="0" w:color="auto"/>
                        <w:left w:val="none" w:sz="0" w:space="0" w:color="auto"/>
                        <w:bottom w:val="none" w:sz="0" w:space="0" w:color="auto"/>
                        <w:right w:val="none" w:sz="0" w:space="0" w:color="auto"/>
                      </w:divBdr>
                      <w:divsChild>
                        <w:div w:id="1410543352">
                          <w:marLeft w:val="0"/>
                          <w:marRight w:val="0"/>
                          <w:marTop w:val="0"/>
                          <w:marBottom w:val="0"/>
                          <w:divBdr>
                            <w:top w:val="none" w:sz="0" w:space="0" w:color="auto"/>
                            <w:left w:val="none" w:sz="0" w:space="0" w:color="auto"/>
                            <w:bottom w:val="none" w:sz="0" w:space="0" w:color="auto"/>
                            <w:right w:val="none" w:sz="0" w:space="0" w:color="auto"/>
                          </w:divBdr>
                          <w:divsChild>
                            <w:div w:id="1210339886">
                              <w:marLeft w:val="0"/>
                              <w:marRight w:val="0"/>
                              <w:marTop w:val="0"/>
                              <w:marBottom w:val="0"/>
                              <w:divBdr>
                                <w:top w:val="none" w:sz="0" w:space="0" w:color="auto"/>
                                <w:left w:val="none" w:sz="0" w:space="0" w:color="auto"/>
                                <w:bottom w:val="none" w:sz="0" w:space="0" w:color="auto"/>
                                <w:right w:val="none" w:sz="0" w:space="0" w:color="auto"/>
                              </w:divBdr>
                            </w:div>
                            <w:div w:id="19204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545349">
      <w:bodyDiv w:val="1"/>
      <w:marLeft w:val="0"/>
      <w:marRight w:val="0"/>
      <w:marTop w:val="0"/>
      <w:marBottom w:val="0"/>
      <w:divBdr>
        <w:top w:val="none" w:sz="0" w:space="0" w:color="auto"/>
        <w:left w:val="none" w:sz="0" w:space="0" w:color="auto"/>
        <w:bottom w:val="none" w:sz="0" w:space="0" w:color="auto"/>
        <w:right w:val="none" w:sz="0" w:space="0" w:color="auto"/>
      </w:divBdr>
      <w:divsChild>
        <w:div w:id="285964906">
          <w:marLeft w:val="0"/>
          <w:marRight w:val="0"/>
          <w:marTop w:val="0"/>
          <w:marBottom w:val="0"/>
          <w:divBdr>
            <w:top w:val="none" w:sz="0" w:space="0" w:color="auto"/>
            <w:left w:val="none" w:sz="0" w:space="0" w:color="auto"/>
            <w:bottom w:val="none" w:sz="0" w:space="0" w:color="auto"/>
            <w:right w:val="none" w:sz="0" w:space="0" w:color="auto"/>
          </w:divBdr>
          <w:divsChild>
            <w:div w:id="565530536">
              <w:marLeft w:val="0"/>
              <w:marRight w:val="0"/>
              <w:marTop w:val="0"/>
              <w:marBottom w:val="0"/>
              <w:divBdr>
                <w:top w:val="none" w:sz="0" w:space="0" w:color="auto"/>
                <w:left w:val="none" w:sz="0" w:space="0" w:color="auto"/>
                <w:bottom w:val="none" w:sz="0" w:space="0" w:color="auto"/>
                <w:right w:val="none" w:sz="0" w:space="0" w:color="auto"/>
              </w:divBdr>
              <w:divsChild>
                <w:div w:id="1018847076">
                  <w:marLeft w:val="0"/>
                  <w:marRight w:val="0"/>
                  <w:marTop w:val="0"/>
                  <w:marBottom w:val="0"/>
                  <w:divBdr>
                    <w:top w:val="none" w:sz="0" w:space="0" w:color="auto"/>
                    <w:left w:val="none" w:sz="0" w:space="0" w:color="auto"/>
                    <w:bottom w:val="none" w:sz="0" w:space="0" w:color="auto"/>
                    <w:right w:val="none" w:sz="0" w:space="0" w:color="auto"/>
                  </w:divBdr>
                  <w:divsChild>
                    <w:div w:id="425199121">
                      <w:marLeft w:val="2174"/>
                      <w:marRight w:val="0"/>
                      <w:marTop w:val="0"/>
                      <w:marBottom w:val="0"/>
                      <w:divBdr>
                        <w:top w:val="none" w:sz="0" w:space="0" w:color="auto"/>
                        <w:left w:val="none" w:sz="0" w:space="0" w:color="auto"/>
                        <w:bottom w:val="none" w:sz="0" w:space="0" w:color="auto"/>
                        <w:right w:val="none" w:sz="0" w:space="0" w:color="auto"/>
                      </w:divBdr>
                      <w:divsChild>
                        <w:div w:id="1396009198">
                          <w:marLeft w:val="0"/>
                          <w:marRight w:val="0"/>
                          <w:marTop w:val="0"/>
                          <w:marBottom w:val="0"/>
                          <w:divBdr>
                            <w:top w:val="none" w:sz="0" w:space="0" w:color="auto"/>
                            <w:left w:val="none" w:sz="0" w:space="0" w:color="auto"/>
                            <w:bottom w:val="none" w:sz="0" w:space="0" w:color="auto"/>
                            <w:right w:val="none" w:sz="0" w:space="0" w:color="auto"/>
                          </w:divBdr>
                          <w:divsChild>
                            <w:div w:id="1058285713">
                              <w:marLeft w:val="0"/>
                              <w:marRight w:val="0"/>
                              <w:marTop w:val="0"/>
                              <w:marBottom w:val="0"/>
                              <w:divBdr>
                                <w:top w:val="none" w:sz="0" w:space="0" w:color="auto"/>
                                <w:left w:val="none" w:sz="0" w:space="0" w:color="auto"/>
                                <w:bottom w:val="none" w:sz="0" w:space="0" w:color="auto"/>
                                <w:right w:val="none" w:sz="0" w:space="0" w:color="auto"/>
                              </w:divBdr>
                            </w:div>
                            <w:div w:id="14165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205754">
      <w:bodyDiv w:val="1"/>
      <w:marLeft w:val="0"/>
      <w:marRight w:val="0"/>
      <w:marTop w:val="0"/>
      <w:marBottom w:val="0"/>
      <w:divBdr>
        <w:top w:val="none" w:sz="0" w:space="0" w:color="auto"/>
        <w:left w:val="none" w:sz="0" w:space="0" w:color="auto"/>
        <w:bottom w:val="none" w:sz="0" w:space="0" w:color="auto"/>
        <w:right w:val="none" w:sz="0" w:space="0" w:color="auto"/>
      </w:divBdr>
    </w:div>
    <w:div w:id="1504511972">
      <w:bodyDiv w:val="1"/>
      <w:marLeft w:val="0"/>
      <w:marRight w:val="0"/>
      <w:marTop w:val="0"/>
      <w:marBottom w:val="0"/>
      <w:divBdr>
        <w:top w:val="none" w:sz="0" w:space="0" w:color="auto"/>
        <w:left w:val="none" w:sz="0" w:space="0" w:color="auto"/>
        <w:bottom w:val="none" w:sz="0" w:space="0" w:color="auto"/>
        <w:right w:val="none" w:sz="0" w:space="0" w:color="auto"/>
      </w:divBdr>
    </w:div>
    <w:div w:id="1509369195">
      <w:bodyDiv w:val="1"/>
      <w:marLeft w:val="0"/>
      <w:marRight w:val="0"/>
      <w:marTop w:val="0"/>
      <w:marBottom w:val="0"/>
      <w:divBdr>
        <w:top w:val="none" w:sz="0" w:space="0" w:color="auto"/>
        <w:left w:val="none" w:sz="0" w:space="0" w:color="auto"/>
        <w:bottom w:val="none" w:sz="0" w:space="0" w:color="auto"/>
        <w:right w:val="none" w:sz="0" w:space="0" w:color="auto"/>
      </w:divBdr>
    </w:div>
    <w:div w:id="1510365273">
      <w:bodyDiv w:val="1"/>
      <w:marLeft w:val="0"/>
      <w:marRight w:val="0"/>
      <w:marTop w:val="0"/>
      <w:marBottom w:val="0"/>
      <w:divBdr>
        <w:top w:val="none" w:sz="0" w:space="0" w:color="auto"/>
        <w:left w:val="none" w:sz="0" w:space="0" w:color="auto"/>
        <w:bottom w:val="none" w:sz="0" w:space="0" w:color="auto"/>
        <w:right w:val="none" w:sz="0" w:space="0" w:color="auto"/>
      </w:divBdr>
      <w:divsChild>
        <w:div w:id="765689784">
          <w:marLeft w:val="0"/>
          <w:marRight w:val="0"/>
          <w:marTop w:val="0"/>
          <w:marBottom w:val="0"/>
          <w:divBdr>
            <w:top w:val="none" w:sz="0" w:space="0" w:color="auto"/>
            <w:left w:val="none" w:sz="0" w:space="0" w:color="auto"/>
            <w:bottom w:val="none" w:sz="0" w:space="0" w:color="auto"/>
            <w:right w:val="none" w:sz="0" w:space="0" w:color="auto"/>
          </w:divBdr>
          <w:divsChild>
            <w:div w:id="580063071">
              <w:marLeft w:val="0"/>
              <w:marRight w:val="0"/>
              <w:marTop w:val="0"/>
              <w:marBottom w:val="0"/>
              <w:divBdr>
                <w:top w:val="none" w:sz="0" w:space="0" w:color="auto"/>
                <w:left w:val="none" w:sz="0" w:space="0" w:color="auto"/>
                <w:bottom w:val="none" w:sz="0" w:space="0" w:color="auto"/>
                <w:right w:val="none" w:sz="0" w:space="0" w:color="auto"/>
              </w:divBdr>
              <w:divsChild>
                <w:div w:id="1161308284">
                  <w:marLeft w:val="0"/>
                  <w:marRight w:val="0"/>
                  <w:marTop w:val="0"/>
                  <w:marBottom w:val="0"/>
                  <w:divBdr>
                    <w:top w:val="none" w:sz="0" w:space="0" w:color="auto"/>
                    <w:left w:val="none" w:sz="0" w:space="0" w:color="auto"/>
                    <w:bottom w:val="none" w:sz="0" w:space="0" w:color="auto"/>
                    <w:right w:val="none" w:sz="0" w:space="0" w:color="auto"/>
                  </w:divBdr>
                  <w:divsChild>
                    <w:div w:id="2070957333">
                      <w:marLeft w:val="2174"/>
                      <w:marRight w:val="0"/>
                      <w:marTop w:val="0"/>
                      <w:marBottom w:val="0"/>
                      <w:divBdr>
                        <w:top w:val="none" w:sz="0" w:space="0" w:color="auto"/>
                        <w:left w:val="none" w:sz="0" w:space="0" w:color="auto"/>
                        <w:bottom w:val="none" w:sz="0" w:space="0" w:color="auto"/>
                        <w:right w:val="none" w:sz="0" w:space="0" w:color="auto"/>
                      </w:divBdr>
                      <w:divsChild>
                        <w:div w:id="1026058878">
                          <w:marLeft w:val="0"/>
                          <w:marRight w:val="0"/>
                          <w:marTop w:val="0"/>
                          <w:marBottom w:val="0"/>
                          <w:divBdr>
                            <w:top w:val="none" w:sz="0" w:space="0" w:color="auto"/>
                            <w:left w:val="none" w:sz="0" w:space="0" w:color="auto"/>
                            <w:bottom w:val="none" w:sz="0" w:space="0" w:color="auto"/>
                            <w:right w:val="none" w:sz="0" w:space="0" w:color="auto"/>
                          </w:divBdr>
                          <w:divsChild>
                            <w:div w:id="650214434">
                              <w:marLeft w:val="0"/>
                              <w:marRight w:val="0"/>
                              <w:marTop w:val="0"/>
                              <w:marBottom w:val="0"/>
                              <w:divBdr>
                                <w:top w:val="none" w:sz="0" w:space="0" w:color="auto"/>
                                <w:left w:val="none" w:sz="0" w:space="0" w:color="auto"/>
                                <w:bottom w:val="none" w:sz="0" w:space="0" w:color="auto"/>
                                <w:right w:val="none" w:sz="0" w:space="0" w:color="auto"/>
                              </w:divBdr>
                            </w:div>
                            <w:div w:id="16829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378037">
      <w:bodyDiv w:val="1"/>
      <w:marLeft w:val="0"/>
      <w:marRight w:val="0"/>
      <w:marTop w:val="0"/>
      <w:marBottom w:val="0"/>
      <w:divBdr>
        <w:top w:val="none" w:sz="0" w:space="0" w:color="auto"/>
        <w:left w:val="none" w:sz="0" w:space="0" w:color="auto"/>
        <w:bottom w:val="none" w:sz="0" w:space="0" w:color="auto"/>
        <w:right w:val="none" w:sz="0" w:space="0" w:color="auto"/>
      </w:divBdr>
    </w:div>
    <w:div w:id="1520661316">
      <w:bodyDiv w:val="1"/>
      <w:marLeft w:val="0"/>
      <w:marRight w:val="0"/>
      <w:marTop w:val="0"/>
      <w:marBottom w:val="0"/>
      <w:divBdr>
        <w:top w:val="none" w:sz="0" w:space="0" w:color="auto"/>
        <w:left w:val="none" w:sz="0" w:space="0" w:color="auto"/>
        <w:bottom w:val="none" w:sz="0" w:space="0" w:color="auto"/>
        <w:right w:val="none" w:sz="0" w:space="0" w:color="auto"/>
      </w:divBdr>
      <w:divsChild>
        <w:div w:id="588394285">
          <w:marLeft w:val="0"/>
          <w:marRight w:val="0"/>
          <w:marTop w:val="0"/>
          <w:marBottom w:val="0"/>
          <w:divBdr>
            <w:top w:val="none" w:sz="0" w:space="0" w:color="auto"/>
            <w:left w:val="none" w:sz="0" w:space="0" w:color="auto"/>
            <w:bottom w:val="none" w:sz="0" w:space="0" w:color="auto"/>
            <w:right w:val="none" w:sz="0" w:space="0" w:color="auto"/>
          </w:divBdr>
          <w:divsChild>
            <w:div w:id="1128738924">
              <w:marLeft w:val="0"/>
              <w:marRight w:val="0"/>
              <w:marTop w:val="0"/>
              <w:marBottom w:val="0"/>
              <w:divBdr>
                <w:top w:val="none" w:sz="0" w:space="0" w:color="auto"/>
                <w:left w:val="none" w:sz="0" w:space="0" w:color="auto"/>
                <w:bottom w:val="none" w:sz="0" w:space="0" w:color="auto"/>
                <w:right w:val="none" w:sz="0" w:space="0" w:color="auto"/>
              </w:divBdr>
              <w:divsChild>
                <w:div w:id="1405566178">
                  <w:marLeft w:val="0"/>
                  <w:marRight w:val="0"/>
                  <w:marTop w:val="0"/>
                  <w:marBottom w:val="0"/>
                  <w:divBdr>
                    <w:top w:val="none" w:sz="0" w:space="0" w:color="auto"/>
                    <w:left w:val="none" w:sz="0" w:space="0" w:color="auto"/>
                    <w:bottom w:val="none" w:sz="0" w:space="0" w:color="auto"/>
                    <w:right w:val="none" w:sz="0" w:space="0" w:color="auto"/>
                  </w:divBdr>
                  <w:divsChild>
                    <w:div w:id="1551383838">
                      <w:marLeft w:val="0"/>
                      <w:marRight w:val="0"/>
                      <w:marTop w:val="0"/>
                      <w:marBottom w:val="0"/>
                      <w:divBdr>
                        <w:top w:val="none" w:sz="0" w:space="0" w:color="auto"/>
                        <w:left w:val="none" w:sz="0" w:space="0" w:color="auto"/>
                        <w:bottom w:val="none" w:sz="0" w:space="0" w:color="auto"/>
                        <w:right w:val="none" w:sz="0" w:space="0" w:color="auto"/>
                      </w:divBdr>
                      <w:divsChild>
                        <w:div w:id="1044139292">
                          <w:marLeft w:val="0"/>
                          <w:marRight w:val="0"/>
                          <w:marTop w:val="0"/>
                          <w:marBottom w:val="0"/>
                          <w:divBdr>
                            <w:top w:val="none" w:sz="0" w:space="0" w:color="auto"/>
                            <w:left w:val="none" w:sz="0" w:space="0" w:color="auto"/>
                            <w:bottom w:val="none" w:sz="0" w:space="0" w:color="auto"/>
                            <w:right w:val="none" w:sz="0" w:space="0" w:color="auto"/>
                          </w:divBdr>
                          <w:divsChild>
                            <w:div w:id="420218525">
                              <w:marLeft w:val="0"/>
                              <w:marRight w:val="0"/>
                              <w:marTop w:val="0"/>
                              <w:marBottom w:val="0"/>
                              <w:divBdr>
                                <w:top w:val="none" w:sz="0" w:space="0" w:color="auto"/>
                                <w:left w:val="none" w:sz="0" w:space="0" w:color="auto"/>
                                <w:bottom w:val="none" w:sz="0" w:space="0" w:color="auto"/>
                                <w:right w:val="none" w:sz="0" w:space="0" w:color="auto"/>
                              </w:divBdr>
                              <w:divsChild>
                                <w:div w:id="402719348">
                                  <w:marLeft w:val="0"/>
                                  <w:marRight w:val="0"/>
                                  <w:marTop w:val="0"/>
                                  <w:marBottom w:val="0"/>
                                  <w:divBdr>
                                    <w:top w:val="none" w:sz="0" w:space="0" w:color="auto"/>
                                    <w:left w:val="none" w:sz="0" w:space="0" w:color="auto"/>
                                    <w:bottom w:val="none" w:sz="0" w:space="0" w:color="auto"/>
                                    <w:right w:val="none" w:sz="0" w:space="0" w:color="auto"/>
                                  </w:divBdr>
                                  <w:divsChild>
                                    <w:div w:id="1035812058">
                                      <w:marLeft w:val="0"/>
                                      <w:marRight w:val="0"/>
                                      <w:marTop w:val="0"/>
                                      <w:marBottom w:val="0"/>
                                      <w:divBdr>
                                        <w:top w:val="none" w:sz="0" w:space="0" w:color="auto"/>
                                        <w:left w:val="none" w:sz="0" w:space="0" w:color="auto"/>
                                        <w:bottom w:val="none" w:sz="0" w:space="0" w:color="auto"/>
                                        <w:right w:val="none" w:sz="0" w:space="0" w:color="auto"/>
                                      </w:divBdr>
                                      <w:divsChild>
                                        <w:div w:id="291207868">
                                          <w:marLeft w:val="0"/>
                                          <w:marRight w:val="0"/>
                                          <w:marTop w:val="0"/>
                                          <w:marBottom w:val="0"/>
                                          <w:divBdr>
                                            <w:top w:val="none" w:sz="0" w:space="0" w:color="auto"/>
                                            <w:left w:val="none" w:sz="0" w:space="0" w:color="auto"/>
                                            <w:bottom w:val="none" w:sz="0" w:space="0" w:color="auto"/>
                                            <w:right w:val="none" w:sz="0" w:space="0" w:color="auto"/>
                                          </w:divBdr>
                                          <w:divsChild>
                                            <w:div w:id="1030648590">
                                              <w:marLeft w:val="0"/>
                                              <w:marRight w:val="0"/>
                                              <w:marTop w:val="0"/>
                                              <w:marBottom w:val="0"/>
                                              <w:divBdr>
                                                <w:top w:val="none" w:sz="0" w:space="0" w:color="auto"/>
                                                <w:left w:val="none" w:sz="0" w:space="0" w:color="auto"/>
                                                <w:bottom w:val="none" w:sz="0" w:space="0" w:color="auto"/>
                                                <w:right w:val="none" w:sz="0" w:space="0" w:color="auto"/>
                                              </w:divBdr>
                                              <w:divsChild>
                                                <w:div w:id="656346535">
                                                  <w:marLeft w:val="0"/>
                                                  <w:marRight w:val="0"/>
                                                  <w:marTop w:val="0"/>
                                                  <w:marBottom w:val="0"/>
                                                  <w:divBdr>
                                                    <w:top w:val="none" w:sz="0" w:space="0" w:color="auto"/>
                                                    <w:left w:val="none" w:sz="0" w:space="0" w:color="auto"/>
                                                    <w:bottom w:val="none" w:sz="0" w:space="0" w:color="auto"/>
                                                    <w:right w:val="none" w:sz="0" w:space="0" w:color="auto"/>
                                                  </w:divBdr>
                                                  <w:divsChild>
                                                    <w:div w:id="1818379850">
                                                      <w:marLeft w:val="0"/>
                                                      <w:marRight w:val="0"/>
                                                      <w:marTop w:val="0"/>
                                                      <w:marBottom w:val="0"/>
                                                      <w:divBdr>
                                                        <w:top w:val="none" w:sz="0" w:space="0" w:color="auto"/>
                                                        <w:left w:val="none" w:sz="0" w:space="0" w:color="auto"/>
                                                        <w:bottom w:val="none" w:sz="0" w:space="0" w:color="auto"/>
                                                        <w:right w:val="none" w:sz="0" w:space="0" w:color="auto"/>
                                                      </w:divBdr>
                                                      <w:divsChild>
                                                        <w:div w:id="1102577813">
                                                          <w:marLeft w:val="0"/>
                                                          <w:marRight w:val="0"/>
                                                          <w:marTop w:val="0"/>
                                                          <w:marBottom w:val="0"/>
                                                          <w:divBdr>
                                                            <w:top w:val="none" w:sz="0" w:space="0" w:color="auto"/>
                                                            <w:left w:val="none" w:sz="0" w:space="0" w:color="auto"/>
                                                            <w:bottom w:val="none" w:sz="0" w:space="0" w:color="auto"/>
                                                            <w:right w:val="none" w:sz="0" w:space="0" w:color="auto"/>
                                                          </w:divBdr>
                                                          <w:divsChild>
                                                            <w:div w:id="1886679677">
                                                              <w:marLeft w:val="0"/>
                                                              <w:marRight w:val="0"/>
                                                              <w:marTop w:val="0"/>
                                                              <w:marBottom w:val="0"/>
                                                              <w:divBdr>
                                                                <w:top w:val="none" w:sz="0" w:space="0" w:color="auto"/>
                                                                <w:left w:val="none" w:sz="0" w:space="0" w:color="auto"/>
                                                                <w:bottom w:val="none" w:sz="0" w:space="0" w:color="auto"/>
                                                                <w:right w:val="none" w:sz="0" w:space="0" w:color="auto"/>
                                                              </w:divBdr>
                                                              <w:divsChild>
                                                                <w:div w:id="365717974">
                                                                  <w:marLeft w:val="0"/>
                                                                  <w:marRight w:val="0"/>
                                                                  <w:marTop w:val="0"/>
                                                                  <w:marBottom w:val="0"/>
                                                                  <w:divBdr>
                                                                    <w:top w:val="none" w:sz="0" w:space="0" w:color="auto"/>
                                                                    <w:left w:val="none" w:sz="0" w:space="0" w:color="auto"/>
                                                                    <w:bottom w:val="none" w:sz="0" w:space="0" w:color="auto"/>
                                                                    <w:right w:val="none" w:sz="0" w:space="0" w:color="auto"/>
                                                                  </w:divBdr>
                                                                  <w:divsChild>
                                                                    <w:div w:id="99835951">
                                                                      <w:marLeft w:val="0"/>
                                                                      <w:marRight w:val="0"/>
                                                                      <w:marTop w:val="0"/>
                                                                      <w:marBottom w:val="0"/>
                                                                      <w:divBdr>
                                                                        <w:top w:val="none" w:sz="0" w:space="0" w:color="auto"/>
                                                                        <w:left w:val="none" w:sz="0" w:space="0" w:color="auto"/>
                                                                        <w:bottom w:val="none" w:sz="0" w:space="0" w:color="auto"/>
                                                                        <w:right w:val="none" w:sz="0" w:space="0" w:color="auto"/>
                                                                      </w:divBdr>
                                                                      <w:divsChild>
                                                                        <w:div w:id="1163397591">
                                                                          <w:marLeft w:val="0"/>
                                                                          <w:marRight w:val="0"/>
                                                                          <w:marTop w:val="0"/>
                                                                          <w:marBottom w:val="0"/>
                                                                          <w:divBdr>
                                                                            <w:top w:val="none" w:sz="0" w:space="0" w:color="auto"/>
                                                                            <w:left w:val="none" w:sz="0" w:space="0" w:color="auto"/>
                                                                            <w:bottom w:val="none" w:sz="0" w:space="0" w:color="auto"/>
                                                                            <w:right w:val="none" w:sz="0" w:space="0" w:color="auto"/>
                                                                          </w:divBdr>
                                                                          <w:divsChild>
                                                                            <w:div w:id="390345033">
                                                                              <w:marLeft w:val="0"/>
                                                                              <w:marRight w:val="0"/>
                                                                              <w:marTop w:val="0"/>
                                                                              <w:marBottom w:val="0"/>
                                                                              <w:divBdr>
                                                                                <w:top w:val="none" w:sz="0" w:space="0" w:color="auto"/>
                                                                                <w:left w:val="none" w:sz="0" w:space="0" w:color="auto"/>
                                                                                <w:bottom w:val="none" w:sz="0" w:space="0" w:color="auto"/>
                                                                                <w:right w:val="none" w:sz="0" w:space="0" w:color="auto"/>
                                                                              </w:divBdr>
                                                                              <w:divsChild>
                                                                                <w:div w:id="17192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242462">
      <w:bodyDiv w:val="1"/>
      <w:marLeft w:val="0"/>
      <w:marRight w:val="0"/>
      <w:marTop w:val="0"/>
      <w:marBottom w:val="0"/>
      <w:divBdr>
        <w:top w:val="none" w:sz="0" w:space="0" w:color="auto"/>
        <w:left w:val="none" w:sz="0" w:space="0" w:color="auto"/>
        <w:bottom w:val="none" w:sz="0" w:space="0" w:color="auto"/>
        <w:right w:val="none" w:sz="0" w:space="0" w:color="auto"/>
      </w:divBdr>
      <w:divsChild>
        <w:div w:id="624510803">
          <w:marLeft w:val="0"/>
          <w:marRight w:val="0"/>
          <w:marTop w:val="0"/>
          <w:marBottom w:val="0"/>
          <w:divBdr>
            <w:top w:val="none" w:sz="0" w:space="0" w:color="auto"/>
            <w:left w:val="none" w:sz="0" w:space="0" w:color="auto"/>
            <w:bottom w:val="none" w:sz="0" w:space="0" w:color="auto"/>
            <w:right w:val="none" w:sz="0" w:space="0" w:color="auto"/>
          </w:divBdr>
          <w:divsChild>
            <w:div w:id="651522604">
              <w:marLeft w:val="0"/>
              <w:marRight w:val="0"/>
              <w:marTop w:val="0"/>
              <w:marBottom w:val="0"/>
              <w:divBdr>
                <w:top w:val="none" w:sz="0" w:space="0" w:color="auto"/>
                <w:left w:val="none" w:sz="0" w:space="0" w:color="auto"/>
                <w:bottom w:val="none" w:sz="0" w:space="0" w:color="auto"/>
                <w:right w:val="none" w:sz="0" w:space="0" w:color="auto"/>
              </w:divBdr>
              <w:divsChild>
                <w:div w:id="504856509">
                  <w:marLeft w:val="0"/>
                  <w:marRight w:val="0"/>
                  <w:marTop w:val="0"/>
                  <w:marBottom w:val="0"/>
                  <w:divBdr>
                    <w:top w:val="none" w:sz="0" w:space="0" w:color="auto"/>
                    <w:left w:val="none" w:sz="0" w:space="0" w:color="auto"/>
                    <w:bottom w:val="none" w:sz="0" w:space="0" w:color="auto"/>
                    <w:right w:val="none" w:sz="0" w:space="0" w:color="auto"/>
                  </w:divBdr>
                  <w:divsChild>
                    <w:div w:id="979581243">
                      <w:marLeft w:val="2174"/>
                      <w:marRight w:val="0"/>
                      <w:marTop w:val="0"/>
                      <w:marBottom w:val="0"/>
                      <w:divBdr>
                        <w:top w:val="none" w:sz="0" w:space="0" w:color="auto"/>
                        <w:left w:val="none" w:sz="0" w:space="0" w:color="auto"/>
                        <w:bottom w:val="none" w:sz="0" w:space="0" w:color="auto"/>
                        <w:right w:val="none" w:sz="0" w:space="0" w:color="auto"/>
                      </w:divBdr>
                      <w:divsChild>
                        <w:div w:id="1381131593">
                          <w:marLeft w:val="0"/>
                          <w:marRight w:val="0"/>
                          <w:marTop w:val="0"/>
                          <w:marBottom w:val="0"/>
                          <w:divBdr>
                            <w:top w:val="none" w:sz="0" w:space="0" w:color="auto"/>
                            <w:left w:val="none" w:sz="0" w:space="0" w:color="auto"/>
                            <w:bottom w:val="none" w:sz="0" w:space="0" w:color="auto"/>
                            <w:right w:val="none" w:sz="0" w:space="0" w:color="auto"/>
                          </w:divBdr>
                          <w:divsChild>
                            <w:div w:id="19768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89785">
      <w:bodyDiv w:val="1"/>
      <w:marLeft w:val="0"/>
      <w:marRight w:val="0"/>
      <w:marTop w:val="0"/>
      <w:marBottom w:val="0"/>
      <w:divBdr>
        <w:top w:val="none" w:sz="0" w:space="0" w:color="auto"/>
        <w:left w:val="none" w:sz="0" w:space="0" w:color="auto"/>
        <w:bottom w:val="none" w:sz="0" w:space="0" w:color="auto"/>
        <w:right w:val="none" w:sz="0" w:space="0" w:color="auto"/>
      </w:divBdr>
      <w:divsChild>
        <w:div w:id="429129854">
          <w:marLeft w:val="0"/>
          <w:marRight w:val="0"/>
          <w:marTop w:val="0"/>
          <w:marBottom w:val="0"/>
          <w:divBdr>
            <w:top w:val="none" w:sz="0" w:space="0" w:color="auto"/>
            <w:left w:val="none" w:sz="0" w:space="0" w:color="auto"/>
            <w:bottom w:val="none" w:sz="0" w:space="0" w:color="auto"/>
            <w:right w:val="none" w:sz="0" w:space="0" w:color="auto"/>
          </w:divBdr>
          <w:divsChild>
            <w:div w:id="41254845">
              <w:marLeft w:val="0"/>
              <w:marRight w:val="0"/>
              <w:marTop w:val="0"/>
              <w:marBottom w:val="0"/>
              <w:divBdr>
                <w:top w:val="none" w:sz="0" w:space="0" w:color="auto"/>
                <w:left w:val="none" w:sz="0" w:space="0" w:color="auto"/>
                <w:bottom w:val="none" w:sz="0" w:space="0" w:color="auto"/>
                <w:right w:val="none" w:sz="0" w:space="0" w:color="auto"/>
              </w:divBdr>
              <w:divsChild>
                <w:div w:id="172961351">
                  <w:marLeft w:val="0"/>
                  <w:marRight w:val="0"/>
                  <w:marTop w:val="0"/>
                  <w:marBottom w:val="0"/>
                  <w:divBdr>
                    <w:top w:val="none" w:sz="0" w:space="0" w:color="auto"/>
                    <w:left w:val="none" w:sz="0" w:space="0" w:color="auto"/>
                    <w:bottom w:val="none" w:sz="0" w:space="0" w:color="auto"/>
                    <w:right w:val="none" w:sz="0" w:space="0" w:color="auto"/>
                  </w:divBdr>
                  <w:divsChild>
                    <w:div w:id="1236548639">
                      <w:marLeft w:val="2174"/>
                      <w:marRight w:val="0"/>
                      <w:marTop w:val="0"/>
                      <w:marBottom w:val="0"/>
                      <w:divBdr>
                        <w:top w:val="none" w:sz="0" w:space="0" w:color="auto"/>
                        <w:left w:val="none" w:sz="0" w:space="0" w:color="auto"/>
                        <w:bottom w:val="none" w:sz="0" w:space="0" w:color="auto"/>
                        <w:right w:val="none" w:sz="0" w:space="0" w:color="auto"/>
                      </w:divBdr>
                      <w:divsChild>
                        <w:div w:id="1886672450">
                          <w:marLeft w:val="0"/>
                          <w:marRight w:val="0"/>
                          <w:marTop w:val="0"/>
                          <w:marBottom w:val="0"/>
                          <w:divBdr>
                            <w:top w:val="none" w:sz="0" w:space="0" w:color="auto"/>
                            <w:left w:val="none" w:sz="0" w:space="0" w:color="auto"/>
                            <w:bottom w:val="none" w:sz="0" w:space="0" w:color="auto"/>
                            <w:right w:val="none" w:sz="0" w:space="0" w:color="auto"/>
                          </w:divBdr>
                          <w:divsChild>
                            <w:div w:id="15497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72293">
      <w:bodyDiv w:val="1"/>
      <w:marLeft w:val="0"/>
      <w:marRight w:val="0"/>
      <w:marTop w:val="0"/>
      <w:marBottom w:val="0"/>
      <w:divBdr>
        <w:top w:val="none" w:sz="0" w:space="0" w:color="auto"/>
        <w:left w:val="none" w:sz="0" w:space="0" w:color="auto"/>
        <w:bottom w:val="none" w:sz="0" w:space="0" w:color="auto"/>
        <w:right w:val="none" w:sz="0" w:space="0" w:color="auto"/>
      </w:divBdr>
      <w:divsChild>
        <w:div w:id="419184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473928">
      <w:bodyDiv w:val="1"/>
      <w:marLeft w:val="0"/>
      <w:marRight w:val="0"/>
      <w:marTop w:val="0"/>
      <w:marBottom w:val="0"/>
      <w:divBdr>
        <w:top w:val="none" w:sz="0" w:space="0" w:color="auto"/>
        <w:left w:val="none" w:sz="0" w:space="0" w:color="auto"/>
        <w:bottom w:val="none" w:sz="0" w:space="0" w:color="auto"/>
        <w:right w:val="none" w:sz="0" w:space="0" w:color="auto"/>
      </w:divBdr>
      <w:divsChild>
        <w:div w:id="1845779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362077">
      <w:bodyDiv w:val="1"/>
      <w:marLeft w:val="0"/>
      <w:marRight w:val="0"/>
      <w:marTop w:val="0"/>
      <w:marBottom w:val="0"/>
      <w:divBdr>
        <w:top w:val="none" w:sz="0" w:space="0" w:color="auto"/>
        <w:left w:val="none" w:sz="0" w:space="0" w:color="auto"/>
        <w:bottom w:val="none" w:sz="0" w:space="0" w:color="auto"/>
        <w:right w:val="none" w:sz="0" w:space="0" w:color="auto"/>
      </w:divBdr>
    </w:div>
    <w:div w:id="1545678302">
      <w:bodyDiv w:val="1"/>
      <w:marLeft w:val="0"/>
      <w:marRight w:val="0"/>
      <w:marTop w:val="0"/>
      <w:marBottom w:val="0"/>
      <w:divBdr>
        <w:top w:val="none" w:sz="0" w:space="0" w:color="auto"/>
        <w:left w:val="none" w:sz="0" w:space="0" w:color="auto"/>
        <w:bottom w:val="none" w:sz="0" w:space="0" w:color="auto"/>
        <w:right w:val="none" w:sz="0" w:space="0" w:color="auto"/>
      </w:divBdr>
      <w:divsChild>
        <w:div w:id="1807699856">
          <w:marLeft w:val="0"/>
          <w:marRight w:val="0"/>
          <w:marTop w:val="0"/>
          <w:marBottom w:val="0"/>
          <w:divBdr>
            <w:top w:val="none" w:sz="0" w:space="0" w:color="auto"/>
            <w:left w:val="none" w:sz="0" w:space="0" w:color="auto"/>
            <w:bottom w:val="none" w:sz="0" w:space="0" w:color="auto"/>
            <w:right w:val="none" w:sz="0" w:space="0" w:color="auto"/>
          </w:divBdr>
          <w:divsChild>
            <w:div w:id="1706516029">
              <w:marLeft w:val="0"/>
              <w:marRight w:val="0"/>
              <w:marTop w:val="0"/>
              <w:marBottom w:val="0"/>
              <w:divBdr>
                <w:top w:val="none" w:sz="0" w:space="0" w:color="auto"/>
                <w:left w:val="none" w:sz="0" w:space="0" w:color="auto"/>
                <w:bottom w:val="none" w:sz="0" w:space="0" w:color="auto"/>
                <w:right w:val="none" w:sz="0" w:space="0" w:color="auto"/>
              </w:divBdr>
              <w:divsChild>
                <w:div w:id="730275181">
                  <w:marLeft w:val="0"/>
                  <w:marRight w:val="0"/>
                  <w:marTop w:val="0"/>
                  <w:marBottom w:val="0"/>
                  <w:divBdr>
                    <w:top w:val="none" w:sz="0" w:space="0" w:color="auto"/>
                    <w:left w:val="none" w:sz="0" w:space="0" w:color="auto"/>
                    <w:bottom w:val="none" w:sz="0" w:space="0" w:color="auto"/>
                    <w:right w:val="none" w:sz="0" w:space="0" w:color="auto"/>
                  </w:divBdr>
                  <w:divsChild>
                    <w:div w:id="1392651678">
                      <w:marLeft w:val="0"/>
                      <w:marRight w:val="0"/>
                      <w:marTop w:val="0"/>
                      <w:marBottom w:val="0"/>
                      <w:divBdr>
                        <w:top w:val="none" w:sz="0" w:space="0" w:color="auto"/>
                        <w:left w:val="none" w:sz="0" w:space="0" w:color="auto"/>
                        <w:bottom w:val="none" w:sz="0" w:space="0" w:color="auto"/>
                        <w:right w:val="none" w:sz="0" w:space="0" w:color="auto"/>
                      </w:divBdr>
                      <w:divsChild>
                        <w:div w:id="277685106">
                          <w:marLeft w:val="0"/>
                          <w:marRight w:val="0"/>
                          <w:marTop w:val="0"/>
                          <w:marBottom w:val="0"/>
                          <w:divBdr>
                            <w:top w:val="none" w:sz="0" w:space="0" w:color="auto"/>
                            <w:left w:val="none" w:sz="0" w:space="0" w:color="auto"/>
                            <w:bottom w:val="none" w:sz="0" w:space="0" w:color="auto"/>
                            <w:right w:val="none" w:sz="0" w:space="0" w:color="auto"/>
                          </w:divBdr>
                          <w:divsChild>
                            <w:div w:id="79912610">
                              <w:marLeft w:val="0"/>
                              <w:marRight w:val="0"/>
                              <w:marTop w:val="0"/>
                              <w:marBottom w:val="0"/>
                              <w:divBdr>
                                <w:top w:val="none" w:sz="0" w:space="0" w:color="auto"/>
                                <w:left w:val="none" w:sz="0" w:space="0" w:color="auto"/>
                                <w:bottom w:val="none" w:sz="0" w:space="0" w:color="auto"/>
                                <w:right w:val="none" w:sz="0" w:space="0" w:color="auto"/>
                              </w:divBdr>
                              <w:divsChild>
                                <w:div w:id="9453145">
                                  <w:marLeft w:val="0"/>
                                  <w:marRight w:val="0"/>
                                  <w:marTop w:val="0"/>
                                  <w:marBottom w:val="0"/>
                                  <w:divBdr>
                                    <w:top w:val="none" w:sz="0" w:space="0" w:color="auto"/>
                                    <w:left w:val="none" w:sz="0" w:space="0" w:color="auto"/>
                                    <w:bottom w:val="none" w:sz="0" w:space="0" w:color="auto"/>
                                    <w:right w:val="none" w:sz="0" w:space="0" w:color="auto"/>
                                  </w:divBdr>
                                  <w:divsChild>
                                    <w:div w:id="63532777">
                                      <w:marLeft w:val="0"/>
                                      <w:marRight w:val="0"/>
                                      <w:marTop w:val="0"/>
                                      <w:marBottom w:val="0"/>
                                      <w:divBdr>
                                        <w:top w:val="none" w:sz="0" w:space="0" w:color="auto"/>
                                        <w:left w:val="none" w:sz="0" w:space="0" w:color="auto"/>
                                        <w:bottom w:val="none" w:sz="0" w:space="0" w:color="auto"/>
                                        <w:right w:val="none" w:sz="0" w:space="0" w:color="auto"/>
                                      </w:divBdr>
                                      <w:divsChild>
                                        <w:div w:id="526062256">
                                          <w:marLeft w:val="0"/>
                                          <w:marRight w:val="0"/>
                                          <w:marTop w:val="0"/>
                                          <w:marBottom w:val="0"/>
                                          <w:divBdr>
                                            <w:top w:val="none" w:sz="0" w:space="0" w:color="auto"/>
                                            <w:left w:val="none" w:sz="0" w:space="0" w:color="auto"/>
                                            <w:bottom w:val="none" w:sz="0" w:space="0" w:color="auto"/>
                                            <w:right w:val="none" w:sz="0" w:space="0" w:color="auto"/>
                                          </w:divBdr>
                                          <w:divsChild>
                                            <w:div w:id="485360371">
                                              <w:marLeft w:val="0"/>
                                              <w:marRight w:val="0"/>
                                              <w:marTop w:val="0"/>
                                              <w:marBottom w:val="0"/>
                                              <w:divBdr>
                                                <w:top w:val="none" w:sz="0" w:space="0" w:color="auto"/>
                                                <w:left w:val="none" w:sz="0" w:space="0" w:color="auto"/>
                                                <w:bottom w:val="none" w:sz="0" w:space="0" w:color="auto"/>
                                                <w:right w:val="none" w:sz="0" w:space="0" w:color="auto"/>
                                              </w:divBdr>
                                              <w:divsChild>
                                                <w:div w:id="180511141">
                                                  <w:marLeft w:val="0"/>
                                                  <w:marRight w:val="0"/>
                                                  <w:marTop w:val="0"/>
                                                  <w:marBottom w:val="0"/>
                                                  <w:divBdr>
                                                    <w:top w:val="none" w:sz="0" w:space="0" w:color="auto"/>
                                                    <w:left w:val="none" w:sz="0" w:space="0" w:color="auto"/>
                                                    <w:bottom w:val="none" w:sz="0" w:space="0" w:color="auto"/>
                                                    <w:right w:val="none" w:sz="0" w:space="0" w:color="auto"/>
                                                  </w:divBdr>
                                                  <w:divsChild>
                                                    <w:div w:id="1361123897">
                                                      <w:marLeft w:val="0"/>
                                                      <w:marRight w:val="0"/>
                                                      <w:marTop w:val="0"/>
                                                      <w:marBottom w:val="0"/>
                                                      <w:divBdr>
                                                        <w:top w:val="none" w:sz="0" w:space="0" w:color="auto"/>
                                                        <w:left w:val="none" w:sz="0" w:space="0" w:color="auto"/>
                                                        <w:bottom w:val="none" w:sz="0" w:space="0" w:color="auto"/>
                                                        <w:right w:val="none" w:sz="0" w:space="0" w:color="auto"/>
                                                      </w:divBdr>
                                                      <w:divsChild>
                                                        <w:div w:id="627861640">
                                                          <w:marLeft w:val="0"/>
                                                          <w:marRight w:val="0"/>
                                                          <w:marTop w:val="0"/>
                                                          <w:marBottom w:val="0"/>
                                                          <w:divBdr>
                                                            <w:top w:val="none" w:sz="0" w:space="0" w:color="auto"/>
                                                            <w:left w:val="none" w:sz="0" w:space="0" w:color="auto"/>
                                                            <w:bottom w:val="none" w:sz="0" w:space="0" w:color="auto"/>
                                                            <w:right w:val="none" w:sz="0" w:space="0" w:color="auto"/>
                                                          </w:divBdr>
                                                          <w:divsChild>
                                                            <w:div w:id="1745057411">
                                                              <w:marLeft w:val="0"/>
                                                              <w:marRight w:val="0"/>
                                                              <w:marTop w:val="0"/>
                                                              <w:marBottom w:val="0"/>
                                                              <w:divBdr>
                                                                <w:top w:val="none" w:sz="0" w:space="0" w:color="auto"/>
                                                                <w:left w:val="none" w:sz="0" w:space="0" w:color="auto"/>
                                                                <w:bottom w:val="none" w:sz="0" w:space="0" w:color="auto"/>
                                                                <w:right w:val="none" w:sz="0" w:space="0" w:color="auto"/>
                                                              </w:divBdr>
                                                              <w:divsChild>
                                                                <w:div w:id="589582965">
                                                                  <w:marLeft w:val="0"/>
                                                                  <w:marRight w:val="0"/>
                                                                  <w:marTop w:val="0"/>
                                                                  <w:marBottom w:val="0"/>
                                                                  <w:divBdr>
                                                                    <w:top w:val="none" w:sz="0" w:space="0" w:color="auto"/>
                                                                    <w:left w:val="none" w:sz="0" w:space="0" w:color="auto"/>
                                                                    <w:bottom w:val="none" w:sz="0" w:space="0" w:color="auto"/>
                                                                    <w:right w:val="none" w:sz="0" w:space="0" w:color="auto"/>
                                                                  </w:divBdr>
                                                                  <w:divsChild>
                                                                    <w:div w:id="365298002">
                                                                      <w:marLeft w:val="0"/>
                                                                      <w:marRight w:val="0"/>
                                                                      <w:marTop w:val="0"/>
                                                                      <w:marBottom w:val="0"/>
                                                                      <w:divBdr>
                                                                        <w:top w:val="none" w:sz="0" w:space="0" w:color="auto"/>
                                                                        <w:left w:val="none" w:sz="0" w:space="0" w:color="auto"/>
                                                                        <w:bottom w:val="none" w:sz="0" w:space="0" w:color="auto"/>
                                                                        <w:right w:val="none" w:sz="0" w:space="0" w:color="auto"/>
                                                                      </w:divBdr>
                                                                      <w:divsChild>
                                                                        <w:div w:id="272052808">
                                                                          <w:marLeft w:val="0"/>
                                                                          <w:marRight w:val="0"/>
                                                                          <w:marTop w:val="0"/>
                                                                          <w:marBottom w:val="0"/>
                                                                          <w:divBdr>
                                                                            <w:top w:val="none" w:sz="0" w:space="0" w:color="auto"/>
                                                                            <w:left w:val="none" w:sz="0" w:space="0" w:color="auto"/>
                                                                            <w:bottom w:val="none" w:sz="0" w:space="0" w:color="auto"/>
                                                                            <w:right w:val="none" w:sz="0" w:space="0" w:color="auto"/>
                                                                          </w:divBdr>
                                                                          <w:divsChild>
                                                                            <w:div w:id="556937914">
                                                                              <w:marLeft w:val="0"/>
                                                                              <w:marRight w:val="0"/>
                                                                              <w:marTop w:val="0"/>
                                                                              <w:marBottom w:val="0"/>
                                                                              <w:divBdr>
                                                                                <w:top w:val="none" w:sz="0" w:space="0" w:color="auto"/>
                                                                                <w:left w:val="none" w:sz="0" w:space="0" w:color="auto"/>
                                                                                <w:bottom w:val="none" w:sz="0" w:space="0" w:color="auto"/>
                                                                                <w:right w:val="none" w:sz="0" w:space="0" w:color="auto"/>
                                                                              </w:divBdr>
                                                                              <w:divsChild>
                                                                                <w:div w:id="13581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9051371">
      <w:bodyDiv w:val="1"/>
      <w:marLeft w:val="0"/>
      <w:marRight w:val="0"/>
      <w:marTop w:val="0"/>
      <w:marBottom w:val="0"/>
      <w:divBdr>
        <w:top w:val="none" w:sz="0" w:space="0" w:color="auto"/>
        <w:left w:val="none" w:sz="0" w:space="0" w:color="auto"/>
        <w:bottom w:val="none" w:sz="0" w:space="0" w:color="auto"/>
        <w:right w:val="none" w:sz="0" w:space="0" w:color="auto"/>
      </w:divBdr>
    </w:div>
    <w:div w:id="1579248991">
      <w:bodyDiv w:val="1"/>
      <w:marLeft w:val="0"/>
      <w:marRight w:val="0"/>
      <w:marTop w:val="0"/>
      <w:marBottom w:val="0"/>
      <w:divBdr>
        <w:top w:val="none" w:sz="0" w:space="0" w:color="auto"/>
        <w:left w:val="none" w:sz="0" w:space="0" w:color="auto"/>
        <w:bottom w:val="none" w:sz="0" w:space="0" w:color="auto"/>
        <w:right w:val="none" w:sz="0" w:space="0" w:color="auto"/>
      </w:divBdr>
      <w:divsChild>
        <w:div w:id="29844533">
          <w:marLeft w:val="0"/>
          <w:marRight w:val="0"/>
          <w:marTop w:val="0"/>
          <w:marBottom w:val="0"/>
          <w:divBdr>
            <w:top w:val="none" w:sz="0" w:space="0" w:color="auto"/>
            <w:left w:val="none" w:sz="0" w:space="0" w:color="auto"/>
            <w:bottom w:val="none" w:sz="0" w:space="0" w:color="auto"/>
            <w:right w:val="none" w:sz="0" w:space="0" w:color="auto"/>
          </w:divBdr>
          <w:divsChild>
            <w:div w:id="305009161">
              <w:marLeft w:val="0"/>
              <w:marRight w:val="0"/>
              <w:marTop w:val="0"/>
              <w:marBottom w:val="0"/>
              <w:divBdr>
                <w:top w:val="none" w:sz="0" w:space="0" w:color="auto"/>
                <w:left w:val="none" w:sz="0" w:space="0" w:color="auto"/>
                <w:bottom w:val="none" w:sz="0" w:space="0" w:color="auto"/>
                <w:right w:val="none" w:sz="0" w:space="0" w:color="auto"/>
              </w:divBdr>
              <w:divsChild>
                <w:div w:id="1336954652">
                  <w:marLeft w:val="0"/>
                  <w:marRight w:val="0"/>
                  <w:marTop w:val="0"/>
                  <w:marBottom w:val="0"/>
                  <w:divBdr>
                    <w:top w:val="none" w:sz="0" w:space="0" w:color="auto"/>
                    <w:left w:val="none" w:sz="0" w:space="0" w:color="auto"/>
                    <w:bottom w:val="none" w:sz="0" w:space="0" w:color="auto"/>
                    <w:right w:val="none" w:sz="0" w:space="0" w:color="auto"/>
                  </w:divBdr>
                  <w:divsChild>
                    <w:div w:id="206381360">
                      <w:marLeft w:val="2174"/>
                      <w:marRight w:val="0"/>
                      <w:marTop w:val="0"/>
                      <w:marBottom w:val="0"/>
                      <w:divBdr>
                        <w:top w:val="none" w:sz="0" w:space="0" w:color="auto"/>
                        <w:left w:val="none" w:sz="0" w:space="0" w:color="auto"/>
                        <w:bottom w:val="none" w:sz="0" w:space="0" w:color="auto"/>
                        <w:right w:val="none" w:sz="0" w:space="0" w:color="auto"/>
                      </w:divBdr>
                      <w:divsChild>
                        <w:div w:id="2010671115">
                          <w:marLeft w:val="0"/>
                          <w:marRight w:val="0"/>
                          <w:marTop w:val="0"/>
                          <w:marBottom w:val="0"/>
                          <w:divBdr>
                            <w:top w:val="none" w:sz="0" w:space="0" w:color="auto"/>
                            <w:left w:val="none" w:sz="0" w:space="0" w:color="auto"/>
                            <w:bottom w:val="none" w:sz="0" w:space="0" w:color="auto"/>
                            <w:right w:val="none" w:sz="0" w:space="0" w:color="auto"/>
                          </w:divBdr>
                          <w:divsChild>
                            <w:div w:id="5532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18450">
      <w:bodyDiv w:val="1"/>
      <w:marLeft w:val="0"/>
      <w:marRight w:val="0"/>
      <w:marTop w:val="0"/>
      <w:marBottom w:val="0"/>
      <w:divBdr>
        <w:top w:val="none" w:sz="0" w:space="0" w:color="auto"/>
        <w:left w:val="none" w:sz="0" w:space="0" w:color="auto"/>
        <w:bottom w:val="none" w:sz="0" w:space="0" w:color="auto"/>
        <w:right w:val="none" w:sz="0" w:space="0" w:color="auto"/>
      </w:divBdr>
      <w:divsChild>
        <w:div w:id="840463637">
          <w:marLeft w:val="0"/>
          <w:marRight w:val="0"/>
          <w:marTop w:val="0"/>
          <w:marBottom w:val="0"/>
          <w:divBdr>
            <w:top w:val="none" w:sz="0" w:space="0" w:color="auto"/>
            <w:left w:val="none" w:sz="0" w:space="0" w:color="auto"/>
            <w:bottom w:val="none" w:sz="0" w:space="0" w:color="auto"/>
            <w:right w:val="none" w:sz="0" w:space="0" w:color="auto"/>
          </w:divBdr>
          <w:divsChild>
            <w:div w:id="1987785116">
              <w:marLeft w:val="0"/>
              <w:marRight w:val="0"/>
              <w:marTop w:val="0"/>
              <w:marBottom w:val="0"/>
              <w:divBdr>
                <w:top w:val="none" w:sz="0" w:space="0" w:color="auto"/>
                <w:left w:val="none" w:sz="0" w:space="0" w:color="auto"/>
                <w:bottom w:val="none" w:sz="0" w:space="0" w:color="auto"/>
                <w:right w:val="none" w:sz="0" w:space="0" w:color="auto"/>
              </w:divBdr>
              <w:divsChild>
                <w:div w:id="1405642902">
                  <w:marLeft w:val="0"/>
                  <w:marRight w:val="0"/>
                  <w:marTop w:val="0"/>
                  <w:marBottom w:val="0"/>
                  <w:divBdr>
                    <w:top w:val="none" w:sz="0" w:space="0" w:color="auto"/>
                    <w:left w:val="none" w:sz="0" w:space="0" w:color="auto"/>
                    <w:bottom w:val="none" w:sz="0" w:space="0" w:color="auto"/>
                    <w:right w:val="none" w:sz="0" w:space="0" w:color="auto"/>
                  </w:divBdr>
                  <w:divsChild>
                    <w:div w:id="976883799">
                      <w:marLeft w:val="0"/>
                      <w:marRight w:val="0"/>
                      <w:marTop w:val="0"/>
                      <w:marBottom w:val="0"/>
                      <w:divBdr>
                        <w:top w:val="none" w:sz="0" w:space="0" w:color="auto"/>
                        <w:left w:val="none" w:sz="0" w:space="0" w:color="auto"/>
                        <w:bottom w:val="none" w:sz="0" w:space="0" w:color="auto"/>
                        <w:right w:val="none" w:sz="0" w:space="0" w:color="auto"/>
                      </w:divBdr>
                      <w:divsChild>
                        <w:div w:id="283731636">
                          <w:marLeft w:val="0"/>
                          <w:marRight w:val="0"/>
                          <w:marTop w:val="0"/>
                          <w:marBottom w:val="0"/>
                          <w:divBdr>
                            <w:top w:val="none" w:sz="0" w:space="0" w:color="auto"/>
                            <w:left w:val="none" w:sz="0" w:space="0" w:color="auto"/>
                            <w:bottom w:val="none" w:sz="0" w:space="0" w:color="auto"/>
                            <w:right w:val="none" w:sz="0" w:space="0" w:color="auto"/>
                          </w:divBdr>
                          <w:divsChild>
                            <w:div w:id="1163736295">
                              <w:marLeft w:val="0"/>
                              <w:marRight w:val="0"/>
                              <w:marTop w:val="0"/>
                              <w:marBottom w:val="0"/>
                              <w:divBdr>
                                <w:top w:val="none" w:sz="0" w:space="0" w:color="auto"/>
                                <w:left w:val="none" w:sz="0" w:space="0" w:color="auto"/>
                                <w:bottom w:val="none" w:sz="0" w:space="0" w:color="auto"/>
                                <w:right w:val="none" w:sz="0" w:space="0" w:color="auto"/>
                              </w:divBdr>
                              <w:divsChild>
                                <w:div w:id="319847695">
                                  <w:marLeft w:val="0"/>
                                  <w:marRight w:val="0"/>
                                  <w:marTop w:val="0"/>
                                  <w:marBottom w:val="0"/>
                                  <w:divBdr>
                                    <w:top w:val="none" w:sz="0" w:space="0" w:color="auto"/>
                                    <w:left w:val="none" w:sz="0" w:space="0" w:color="auto"/>
                                    <w:bottom w:val="none" w:sz="0" w:space="0" w:color="auto"/>
                                    <w:right w:val="none" w:sz="0" w:space="0" w:color="auto"/>
                                  </w:divBdr>
                                  <w:divsChild>
                                    <w:div w:id="985083110">
                                      <w:marLeft w:val="0"/>
                                      <w:marRight w:val="0"/>
                                      <w:marTop w:val="0"/>
                                      <w:marBottom w:val="0"/>
                                      <w:divBdr>
                                        <w:top w:val="none" w:sz="0" w:space="0" w:color="auto"/>
                                        <w:left w:val="none" w:sz="0" w:space="0" w:color="auto"/>
                                        <w:bottom w:val="none" w:sz="0" w:space="0" w:color="auto"/>
                                        <w:right w:val="none" w:sz="0" w:space="0" w:color="auto"/>
                                      </w:divBdr>
                                      <w:divsChild>
                                        <w:div w:id="734015313">
                                          <w:marLeft w:val="0"/>
                                          <w:marRight w:val="0"/>
                                          <w:marTop w:val="0"/>
                                          <w:marBottom w:val="0"/>
                                          <w:divBdr>
                                            <w:top w:val="none" w:sz="0" w:space="0" w:color="auto"/>
                                            <w:left w:val="none" w:sz="0" w:space="0" w:color="auto"/>
                                            <w:bottom w:val="none" w:sz="0" w:space="0" w:color="auto"/>
                                            <w:right w:val="none" w:sz="0" w:space="0" w:color="auto"/>
                                          </w:divBdr>
                                          <w:divsChild>
                                            <w:div w:id="498690330">
                                              <w:marLeft w:val="0"/>
                                              <w:marRight w:val="0"/>
                                              <w:marTop w:val="0"/>
                                              <w:marBottom w:val="0"/>
                                              <w:divBdr>
                                                <w:top w:val="none" w:sz="0" w:space="0" w:color="auto"/>
                                                <w:left w:val="none" w:sz="0" w:space="0" w:color="auto"/>
                                                <w:bottom w:val="none" w:sz="0" w:space="0" w:color="auto"/>
                                                <w:right w:val="none" w:sz="0" w:space="0" w:color="auto"/>
                                              </w:divBdr>
                                              <w:divsChild>
                                                <w:div w:id="2053187831">
                                                  <w:marLeft w:val="0"/>
                                                  <w:marRight w:val="0"/>
                                                  <w:marTop w:val="0"/>
                                                  <w:marBottom w:val="0"/>
                                                  <w:divBdr>
                                                    <w:top w:val="none" w:sz="0" w:space="0" w:color="auto"/>
                                                    <w:left w:val="none" w:sz="0" w:space="0" w:color="auto"/>
                                                    <w:bottom w:val="none" w:sz="0" w:space="0" w:color="auto"/>
                                                    <w:right w:val="none" w:sz="0" w:space="0" w:color="auto"/>
                                                  </w:divBdr>
                                                  <w:divsChild>
                                                    <w:div w:id="1924946506">
                                                      <w:marLeft w:val="0"/>
                                                      <w:marRight w:val="0"/>
                                                      <w:marTop w:val="0"/>
                                                      <w:marBottom w:val="0"/>
                                                      <w:divBdr>
                                                        <w:top w:val="none" w:sz="0" w:space="0" w:color="auto"/>
                                                        <w:left w:val="none" w:sz="0" w:space="0" w:color="auto"/>
                                                        <w:bottom w:val="none" w:sz="0" w:space="0" w:color="auto"/>
                                                        <w:right w:val="none" w:sz="0" w:space="0" w:color="auto"/>
                                                      </w:divBdr>
                                                      <w:divsChild>
                                                        <w:div w:id="1449348041">
                                                          <w:marLeft w:val="0"/>
                                                          <w:marRight w:val="0"/>
                                                          <w:marTop w:val="0"/>
                                                          <w:marBottom w:val="0"/>
                                                          <w:divBdr>
                                                            <w:top w:val="none" w:sz="0" w:space="0" w:color="auto"/>
                                                            <w:left w:val="none" w:sz="0" w:space="0" w:color="auto"/>
                                                            <w:bottom w:val="none" w:sz="0" w:space="0" w:color="auto"/>
                                                            <w:right w:val="none" w:sz="0" w:space="0" w:color="auto"/>
                                                          </w:divBdr>
                                                          <w:divsChild>
                                                            <w:div w:id="1252353280">
                                                              <w:marLeft w:val="0"/>
                                                              <w:marRight w:val="0"/>
                                                              <w:marTop w:val="0"/>
                                                              <w:marBottom w:val="0"/>
                                                              <w:divBdr>
                                                                <w:top w:val="none" w:sz="0" w:space="0" w:color="auto"/>
                                                                <w:left w:val="none" w:sz="0" w:space="0" w:color="auto"/>
                                                                <w:bottom w:val="none" w:sz="0" w:space="0" w:color="auto"/>
                                                                <w:right w:val="none" w:sz="0" w:space="0" w:color="auto"/>
                                                              </w:divBdr>
                                                              <w:divsChild>
                                                                <w:div w:id="1958367870">
                                                                  <w:marLeft w:val="0"/>
                                                                  <w:marRight w:val="0"/>
                                                                  <w:marTop w:val="0"/>
                                                                  <w:marBottom w:val="0"/>
                                                                  <w:divBdr>
                                                                    <w:top w:val="none" w:sz="0" w:space="0" w:color="auto"/>
                                                                    <w:left w:val="none" w:sz="0" w:space="0" w:color="auto"/>
                                                                    <w:bottom w:val="none" w:sz="0" w:space="0" w:color="auto"/>
                                                                    <w:right w:val="none" w:sz="0" w:space="0" w:color="auto"/>
                                                                  </w:divBdr>
                                                                  <w:divsChild>
                                                                    <w:div w:id="1675721710">
                                                                      <w:marLeft w:val="0"/>
                                                                      <w:marRight w:val="0"/>
                                                                      <w:marTop w:val="0"/>
                                                                      <w:marBottom w:val="0"/>
                                                                      <w:divBdr>
                                                                        <w:top w:val="none" w:sz="0" w:space="0" w:color="auto"/>
                                                                        <w:left w:val="none" w:sz="0" w:space="0" w:color="auto"/>
                                                                        <w:bottom w:val="none" w:sz="0" w:space="0" w:color="auto"/>
                                                                        <w:right w:val="none" w:sz="0" w:space="0" w:color="auto"/>
                                                                      </w:divBdr>
                                                                      <w:divsChild>
                                                                        <w:div w:id="169491286">
                                                                          <w:marLeft w:val="0"/>
                                                                          <w:marRight w:val="0"/>
                                                                          <w:marTop w:val="0"/>
                                                                          <w:marBottom w:val="0"/>
                                                                          <w:divBdr>
                                                                            <w:top w:val="none" w:sz="0" w:space="0" w:color="auto"/>
                                                                            <w:left w:val="none" w:sz="0" w:space="0" w:color="auto"/>
                                                                            <w:bottom w:val="none" w:sz="0" w:space="0" w:color="auto"/>
                                                                            <w:right w:val="none" w:sz="0" w:space="0" w:color="auto"/>
                                                                          </w:divBdr>
                                                                          <w:divsChild>
                                                                            <w:div w:id="326636085">
                                                                              <w:marLeft w:val="0"/>
                                                                              <w:marRight w:val="0"/>
                                                                              <w:marTop w:val="0"/>
                                                                              <w:marBottom w:val="0"/>
                                                                              <w:divBdr>
                                                                                <w:top w:val="none" w:sz="0" w:space="0" w:color="auto"/>
                                                                                <w:left w:val="none" w:sz="0" w:space="0" w:color="auto"/>
                                                                                <w:bottom w:val="none" w:sz="0" w:space="0" w:color="auto"/>
                                                                                <w:right w:val="none" w:sz="0" w:space="0" w:color="auto"/>
                                                                              </w:divBdr>
                                                                              <w:divsChild>
                                                                                <w:div w:id="2232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792046">
      <w:bodyDiv w:val="1"/>
      <w:marLeft w:val="0"/>
      <w:marRight w:val="0"/>
      <w:marTop w:val="0"/>
      <w:marBottom w:val="0"/>
      <w:divBdr>
        <w:top w:val="none" w:sz="0" w:space="0" w:color="auto"/>
        <w:left w:val="none" w:sz="0" w:space="0" w:color="auto"/>
        <w:bottom w:val="none" w:sz="0" w:space="0" w:color="auto"/>
        <w:right w:val="none" w:sz="0" w:space="0" w:color="auto"/>
      </w:divBdr>
      <w:divsChild>
        <w:div w:id="930893345">
          <w:marLeft w:val="0"/>
          <w:marRight w:val="0"/>
          <w:marTop w:val="0"/>
          <w:marBottom w:val="0"/>
          <w:divBdr>
            <w:top w:val="none" w:sz="0" w:space="0" w:color="auto"/>
            <w:left w:val="none" w:sz="0" w:space="0" w:color="auto"/>
            <w:bottom w:val="none" w:sz="0" w:space="0" w:color="auto"/>
            <w:right w:val="none" w:sz="0" w:space="0" w:color="auto"/>
          </w:divBdr>
          <w:divsChild>
            <w:div w:id="52774691">
              <w:marLeft w:val="0"/>
              <w:marRight w:val="0"/>
              <w:marTop w:val="0"/>
              <w:marBottom w:val="0"/>
              <w:divBdr>
                <w:top w:val="none" w:sz="0" w:space="0" w:color="auto"/>
                <w:left w:val="none" w:sz="0" w:space="0" w:color="auto"/>
                <w:bottom w:val="none" w:sz="0" w:space="0" w:color="auto"/>
                <w:right w:val="none" w:sz="0" w:space="0" w:color="auto"/>
              </w:divBdr>
              <w:divsChild>
                <w:div w:id="1977949089">
                  <w:marLeft w:val="0"/>
                  <w:marRight w:val="0"/>
                  <w:marTop w:val="0"/>
                  <w:marBottom w:val="0"/>
                  <w:divBdr>
                    <w:top w:val="none" w:sz="0" w:space="0" w:color="auto"/>
                    <w:left w:val="none" w:sz="0" w:space="0" w:color="auto"/>
                    <w:bottom w:val="none" w:sz="0" w:space="0" w:color="auto"/>
                    <w:right w:val="none" w:sz="0" w:space="0" w:color="auto"/>
                  </w:divBdr>
                  <w:divsChild>
                    <w:div w:id="2103410086">
                      <w:marLeft w:val="2400"/>
                      <w:marRight w:val="0"/>
                      <w:marTop w:val="0"/>
                      <w:marBottom w:val="0"/>
                      <w:divBdr>
                        <w:top w:val="none" w:sz="0" w:space="0" w:color="auto"/>
                        <w:left w:val="none" w:sz="0" w:space="0" w:color="auto"/>
                        <w:bottom w:val="none" w:sz="0" w:space="0" w:color="auto"/>
                        <w:right w:val="none" w:sz="0" w:space="0" w:color="auto"/>
                      </w:divBdr>
                      <w:divsChild>
                        <w:div w:id="6759480">
                          <w:marLeft w:val="0"/>
                          <w:marRight w:val="0"/>
                          <w:marTop w:val="0"/>
                          <w:marBottom w:val="0"/>
                          <w:divBdr>
                            <w:top w:val="none" w:sz="0" w:space="0" w:color="auto"/>
                            <w:left w:val="none" w:sz="0" w:space="0" w:color="auto"/>
                            <w:bottom w:val="none" w:sz="0" w:space="0" w:color="auto"/>
                            <w:right w:val="none" w:sz="0" w:space="0" w:color="auto"/>
                          </w:divBdr>
                          <w:divsChild>
                            <w:div w:id="5690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070687">
      <w:bodyDiv w:val="1"/>
      <w:marLeft w:val="0"/>
      <w:marRight w:val="0"/>
      <w:marTop w:val="0"/>
      <w:marBottom w:val="0"/>
      <w:divBdr>
        <w:top w:val="none" w:sz="0" w:space="0" w:color="auto"/>
        <w:left w:val="none" w:sz="0" w:space="0" w:color="auto"/>
        <w:bottom w:val="none" w:sz="0" w:space="0" w:color="auto"/>
        <w:right w:val="none" w:sz="0" w:space="0" w:color="auto"/>
      </w:divBdr>
    </w:div>
    <w:div w:id="1604916448">
      <w:bodyDiv w:val="1"/>
      <w:marLeft w:val="0"/>
      <w:marRight w:val="0"/>
      <w:marTop w:val="0"/>
      <w:marBottom w:val="0"/>
      <w:divBdr>
        <w:top w:val="none" w:sz="0" w:space="0" w:color="auto"/>
        <w:left w:val="none" w:sz="0" w:space="0" w:color="auto"/>
        <w:bottom w:val="none" w:sz="0" w:space="0" w:color="auto"/>
        <w:right w:val="none" w:sz="0" w:space="0" w:color="auto"/>
      </w:divBdr>
      <w:divsChild>
        <w:div w:id="1625455253">
          <w:marLeft w:val="0"/>
          <w:marRight w:val="0"/>
          <w:marTop w:val="0"/>
          <w:marBottom w:val="0"/>
          <w:divBdr>
            <w:top w:val="none" w:sz="0" w:space="0" w:color="auto"/>
            <w:left w:val="none" w:sz="0" w:space="0" w:color="auto"/>
            <w:bottom w:val="none" w:sz="0" w:space="0" w:color="auto"/>
            <w:right w:val="none" w:sz="0" w:space="0" w:color="auto"/>
          </w:divBdr>
          <w:divsChild>
            <w:div w:id="1093479449">
              <w:marLeft w:val="0"/>
              <w:marRight w:val="0"/>
              <w:marTop w:val="0"/>
              <w:marBottom w:val="0"/>
              <w:divBdr>
                <w:top w:val="none" w:sz="0" w:space="0" w:color="auto"/>
                <w:left w:val="none" w:sz="0" w:space="0" w:color="auto"/>
                <w:bottom w:val="none" w:sz="0" w:space="0" w:color="auto"/>
                <w:right w:val="none" w:sz="0" w:space="0" w:color="auto"/>
              </w:divBdr>
              <w:divsChild>
                <w:div w:id="759834238">
                  <w:marLeft w:val="0"/>
                  <w:marRight w:val="0"/>
                  <w:marTop w:val="0"/>
                  <w:marBottom w:val="0"/>
                  <w:divBdr>
                    <w:top w:val="none" w:sz="0" w:space="0" w:color="auto"/>
                    <w:left w:val="none" w:sz="0" w:space="0" w:color="auto"/>
                    <w:bottom w:val="none" w:sz="0" w:space="0" w:color="auto"/>
                    <w:right w:val="none" w:sz="0" w:space="0" w:color="auto"/>
                  </w:divBdr>
                  <w:divsChild>
                    <w:div w:id="1632175386">
                      <w:marLeft w:val="0"/>
                      <w:marRight w:val="0"/>
                      <w:marTop w:val="0"/>
                      <w:marBottom w:val="0"/>
                      <w:divBdr>
                        <w:top w:val="none" w:sz="0" w:space="0" w:color="auto"/>
                        <w:left w:val="none" w:sz="0" w:space="0" w:color="auto"/>
                        <w:bottom w:val="none" w:sz="0" w:space="0" w:color="auto"/>
                        <w:right w:val="none" w:sz="0" w:space="0" w:color="auto"/>
                      </w:divBdr>
                      <w:divsChild>
                        <w:div w:id="607153319">
                          <w:marLeft w:val="0"/>
                          <w:marRight w:val="0"/>
                          <w:marTop w:val="0"/>
                          <w:marBottom w:val="0"/>
                          <w:divBdr>
                            <w:top w:val="none" w:sz="0" w:space="0" w:color="auto"/>
                            <w:left w:val="none" w:sz="0" w:space="0" w:color="auto"/>
                            <w:bottom w:val="none" w:sz="0" w:space="0" w:color="auto"/>
                            <w:right w:val="none" w:sz="0" w:space="0" w:color="auto"/>
                          </w:divBdr>
                          <w:divsChild>
                            <w:div w:id="1782795827">
                              <w:marLeft w:val="0"/>
                              <w:marRight w:val="0"/>
                              <w:marTop w:val="0"/>
                              <w:marBottom w:val="0"/>
                              <w:divBdr>
                                <w:top w:val="none" w:sz="0" w:space="0" w:color="auto"/>
                                <w:left w:val="none" w:sz="0" w:space="0" w:color="auto"/>
                                <w:bottom w:val="none" w:sz="0" w:space="0" w:color="auto"/>
                                <w:right w:val="none" w:sz="0" w:space="0" w:color="auto"/>
                              </w:divBdr>
                              <w:divsChild>
                                <w:div w:id="1294867150">
                                  <w:marLeft w:val="0"/>
                                  <w:marRight w:val="0"/>
                                  <w:marTop w:val="0"/>
                                  <w:marBottom w:val="0"/>
                                  <w:divBdr>
                                    <w:top w:val="none" w:sz="0" w:space="0" w:color="auto"/>
                                    <w:left w:val="none" w:sz="0" w:space="0" w:color="auto"/>
                                    <w:bottom w:val="none" w:sz="0" w:space="0" w:color="auto"/>
                                    <w:right w:val="none" w:sz="0" w:space="0" w:color="auto"/>
                                  </w:divBdr>
                                  <w:divsChild>
                                    <w:div w:id="90784314">
                                      <w:marLeft w:val="0"/>
                                      <w:marRight w:val="0"/>
                                      <w:marTop w:val="0"/>
                                      <w:marBottom w:val="0"/>
                                      <w:divBdr>
                                        <w:top w:val="none" w:sz="0" w:space="0" w:color="auto"/>
                                        <w:left w:val="none" w:sz="0" w:space="0" w:color="auto"/>
                                        <w:bottom w:val="none" w:sz="0" w:space="0" w:color="auto"/>
                                        <w:right w:val="none" w:sz="0" w:space="0" w:color="auto"/>
                                      </w:divBdr>
                                      <w:divsChild>
                                        <w:div w:id="1290549772">
                                          <w:marLeft w:val="0"/>
                                          <w:marRight w:val="0"/>
                                          <w:marTop w:val="0"/>
                                          <w:marBottom w:val="0"/>
                                          <w:divBdr>
                                            <w:top w:val="none" w:sz="0" w:space="0" w:color="auto"/>
                                            <w:left w:val="none" w:sz="0" w:space="0" w:color="auto"/>
                                            <w:bottom w:val="none" w:sz="0" w:space="0" w:color="auto"/>
                                            <w:right w:val="none" w:sz="0" w:space="0" w:color="auto"/>
                                          </w:divBdr>
                                          <w:divsChild>
                                            <w:div w:id="335234632">
                                              <w:marLeft w:val="0"/>
                                              <w:marRight w:val="0"/>
                                              <w:marTop w:val="0"/>
                                              <w:marBottom w:val="0"/>
                                              <w:divBdr>
                                                <w:top w:val="none" w:sz="0" w:space="0" w:color="auto"/>
                                                <w:left w:val="none" w:sz="0" w:space="0" w:color="auto"/>
                                                <w:bottom w:val="none" w:sz="0" w:space="0" w:color="auto"/>
                                                <w:right w:val="none" w:sz="0" w:space="0" w:color="auto"/>
                                              </w:divBdr>
                                              <w:divsChild>
                                                <w:div w:id="680007642">
                                                  <w:marLeft w:val="0"/>
                                                  <w:marRight w:val="0"/>
                                                  <w:marTop w:val="0"/>
                                                  <w:marBottom w:val="0"/>
                                                  <w:divBdr>
                                                    <w:top w:val="none" w:sz="0" w:space="0" w:color="auto"/>
                                                    <w:left w:val="none" w:sz="0" w:space="0" w:color="auto"/>
                                                    <w:bottom w:val="none" w:sz="0" w:space="0" w:color="auto"/>
                                                    <w:right w:val="none" w:sz="0" w:space="0" w:color="auto"/>
                                                  </w:divBdr>
                                                  <w:divsChild>
                                                    <w:div w:id="855312135">
                                                      <w:marLeft w:val="0"/>
                                                      <w:marRight w:val="0"/>
                                                      <w:marTop w:val="0"/>
                                                      <w:marBottom w:val="0"/>
                                                      <w:divBdr>
                                                        <w:top w:val="none" w:sz="0" w:space="0" w:color="auto"/>
                                                        <w:left w:val="none" w:sz="0" w:space="0" w:color="auto"/>
                                                        <w:bottom w:val="none" w:sz="0" w:space="0" w:color="auto"/>
                                                        <w:right w:val="none" w:sz="0" w:space="0" w:color="auto"/>
                                                      </w:divBdr>
                                                      <w:divsChild>
                                                        <w:div w:id="1683554982">
                                                          <w:marLeft w:val="0"/>
                                                          <w:marRight w:val="0"/>
                                                          <w:marTop w:val="0"/>
                                                          <w:marBottom w:val="0"/>
                                                          <w:divBdr>
                                                            <w:top w:val="none" w:sz="0" w:space="0" w:color="auto"/>
                                                            <w:left w:val="none" w:sz="0" w:space="0" w:color="auto"/>
                                                            <w:bottom w:val="none" w:sz="0" w:space="0" w:color="auto"/>
                                                            <w:right w:val="none" w:sz="0" w:space="0" w:color="auto"/>
                                                          </w:divBdr>
                                                          <w:divsChild>
                                                            <w:div w:id="1256132321">
                                                              <w:marLeft w:val="0"/>
                                                              <w:marRight w:val="0"/>
                                                              <w:marTop w:val="0"/>
                                                              <w:marBottom w:val="0"/>
                                                              <w:divBdr>
                                                                <w:top w:val="none" w:sz="0" w:space="0" w:color="auto"/>
                                                                <w:left w:val="none" w:sz="0" w:space="0" w:color="auto"/>
                                                                <w:bottom w:val="none" w:sz="0" w:space="0" w:color="auto"/>
                                                                <w:right w:val="none" w:sz="0" w:space="0" w:color="auto"/>
                                                              </w:divBdr>
                                                              <w:divsChild>
                                                                <w:div w:id="747919541">
                                                                  <w:marLeft w:val="0"/>
                                                                  <w:marRight w:val="0"/>
                                                                  <w:marTop w:val="0"/>
                                                                  <w:marBottom w:val="0"/>
                                                                  <w:divBdr>
                                                                    <w:top w:val="none" w:sz="0" w:space="0" w:color="auto"/>
                                                                    <w:left w:val="none" w:sz="0" w:space="0" w:color="auto"/>
                                                                    <w:bottom w:val="none" w:sz="0" w:space="0" w:color="auto"/>
                                                                    <w:right w:val="none" w:sz="0" w:space="0" w:color="auto"/>
                                                                  </w:divBdr>
                                                                  <w:divsChild>
                                                                    <w:div w:id="502204041">
                                                                      <w:marLeft w:val="0"/>
                                                                      <w:marRight w:val="0"/>
                                                                      <w:marTop w:val="0"/>
                                                                      <w:marBottom w:val="0"/>
                                                                      <w:divBdr>
                                                                        <w:top w:val="none" w:sz="0" w:space="0" w:color="auto"/>
                                                                        <w:left w:val="none" w:sz="0" w:space="0" w:color="auto"/>
                                                                        <w:bottom w:val="none" w:sz="0" w:space="0" w:color="auto"/>
                                                                        <w:right w:val="none" w:sz="0" w:space="0" w:color="auto"/>
                                                                      </w:divBdr>
                                                                      <w:divsChild>
                                                                        <w:div w:id="1750888173">
                                                                          <w:marLeft w:val="0"/>
                                                                          <w:marRight w:val="0"/>
                                                                          <w:marTop w:val="0"/>
                                                                          <w:marBottom w:val="0"/>
                                                                          <w:divBdr>
                                                                            <w:top w:val="none" w:sz="0" w:space="0" w:color="auto"/>
                                                                            <w:left w:val="none" w:sz="0" w:space="0" w:color="auto"/>
                                                                            <w:bottom w:val="none" w:sz="0" w:space="0" w:color="auto"/>
                                                                            <w:right w:val="none" w:sz="0" w:space="0" w:color="auto"/>
                                                                          </w:divBdr>
                                                                          <w:divsChild>
                                                                            <w:div w:id="777793859">
                                                                              <w:marLeft w:val="0"/>
                                                                              <w:marRight w:val="0"/>
                                                                              <w:marTop w:val="0"/>
                                                                              <w:marBottom w:val="0"/>
                                                                              <w:divBdr>
                                                                                <w:top w:val="none" w:sz="0" w:space="0" w:color="auto"/>
                                                                                <w:left w:val="none" w:sz="0" w:space="0" w:color="auto"/>
                                                                                <w:bottom w:val="none" w:sz="0" w:space="0" w:color="auto"/>
                                                                                <w:right w:val="none" w:sz="0" w:space="0" w:color="auto"/>
                                                                              </w:divBdr>
                                                                              <w:divsChild>
                                                                                <w:div w:id="12457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050774">
      <w:bodyDiv w:val="1"/>
      <w:marLeft w:val="0"/>
      <w:marRight w:val="0"/>
      <w:marTop w:val="0"/>
      <w:marBottom w:val="0"/>
      <w:divBdr>
        <w:top w:val="none" w:sz="0" w:space="0" w:color="auto"/>
        <w:left w:val="none" w:sz="0" w:space="0" w:color="auto"/>
        <w:bottom w:val="none" w:sz="0" w:space="0" w:color="auto"/>
        <w:right w:val="none" w:sz="0" w:space="0" w:color="auto"/>
      </w:divBdr>
      <w:divsChild>
        <w:div w:id="1846704783">
          <w:marLeft w:val="0"/>
          <w:marRight w:val="0"/>
          <w:marTop w:val="0"/>
          <w:marBottom w:val="0"/>
          <w:divBdr>
            <w:top w:val="none" w:sz="0" w:space="0" w:color="auto"/>
            <w:left w:val="none" w:sz="0" w:space="0" w:color="auto"/>
            <w:bottom w:val="none" w:sz="0" w:space="0" w:color="auto"/>
            <w:right w:val="none" w:sz="0" w:space="0" w:color="auto"/>
          </w:divBdr>
          <w:divsChild>
            <w:div w:id="236481913">
              <w:marLeft w:val="0"/>
              <w:marRight w:val="0"/>
              <w:marTop w:val="0"/>
              <w:marBottom w:val="0"/>
              <w:divBdr>
                <w:top w:val="none" w:sz="0" w:space="0" w:color="auto"/>
                <w:left w:val="none" w:sz="0" w:space="0" w:color="auto"/>
                <w:bottom w:val="none" w:sz="0" w:space="0" w:color="auto"/>
                <w:right w:val="none" w:sz="0" w:space="0" w:color="auto"/>
              </w:divBdr>
              <w:divsChild>
                <w:div w:id="882209487">
                  <w:marLeft w:val="0"/>
                  <w:marRight w:val="0"/>
                  <w:marTop w:val="0"/>
                  <w:marBottom w:val="0"/>
                  <w:divBdr>
                    <w:top w:val="none" w:sz="0" w:space="0" w:color="auto"/>
                    <w:left w:val="none" w:sz="0" w:space="0" w:color="auto"/>
                    <w:bottom w:val="none" w:sz="0" w:space="0" w:color="auto"/>
                    <w:right w:val="none" w:sz="0" w:space="0" w:color="auto"/>
                  </w:divBdr>
                  <w:divsChild>
                    <w:div w:id="201865411">
                      <w:marLeft w:val="2743"/>
                      <w:marRight w:val="0"/>
                      <w:marTop w:val="0"/>
                      <w:marBottom w:val="0"/>
                      <w:divBdr>
                        <w:top w:val="none" w:sz="0" w:space="0" w:color="auto"/>
                        <w:left w:val="none" w:sz="0" w:space="0" w:color="auto"/>
                        <w:bottom w:val="none" w:sz="0" w:space="0" w:color="auto"/>
                        <w:right w:val="none" w:sz="0" w:space="0" w:color="auto"/>
                      </w:divBdr>
                      <w:divsChild>
                        <w:div w:id="1829635076">
                          <w:marLeft w:val="0"/>
                          <w:marRight w:val="0"/>
                          <w:marTop w:val="0"/>
                          <w:marBottom w:val="0"/>
                          <w:divBdr>
                            <w:top w:val="none" w:sz="0" w:space="0" w:color="auto"/>
                            <w:left w:val="none" w:sz="0" w:space="0" w:color="auto"/>
                            <w:bottom w:val="none" w:sz="0" w:space="0" w:color="auto"/>
                            <w:right w:val="none" w:sz="0" w:space="0" w:color="auto"/>
                          </w:divBdr>
                          <w:divsChild>
                            <w:div w:id="17603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642918">
      <w:bodyDiv w:val="1"/>
      <w:marLeft w:val="0"/>
      <w:marRight w:val="0"/>
      <w:marTop w:val="0"/>
      <w:marBottom w:val="0"/>
      <w:divBdr>
        <w:top w:val="none" w:sz="0" w:space="0" w:color="auto"/>
        <w:left w:val="none" w:sz="0" w:space="0" w:color="auto"/>
        <w:bottom w:val="none" w:sz="0" w:space="0" w:color="auto"/>
        <w:right w:val="none" w:sz="0" w:space="0" w:color="auto"/>
      </w:divBdr>
      <w:divsChild>
        <w:div w:id="362175447">
          <w:marLeft w:val="0"/>
          <w:marRight w:val="0"/>
          <w:marTop w:val="0"/>
          <w:marBottom w:val="0"/>
          <w:divBdr>
            <w:top w:val="none" w:sz="0" w:space="0" w:color="auto"/>
            <w:left w:val="none" w:sz="0" w:space="0" w:color="auto"/>
            <w:bottom w:val="none" w:sz="0" w:space="0" w:color="auto"/>
            <w:right w:val="none" w:sz="0" w:space="0" w:color="auto"/>
          </w:divBdr>
          <w:divsChild>
            <w:div w:id="341903995">
              <w:marLeft w:val="0"/>
              <w:marRight w:val="0"/>
              <w:marTop w:val="0"/>
              <w:marBottom w:val="0"/>
              <w:divBdr>
                <w:top w:val="none" w:sz="0" w:space="0" w:color="auto"/>
                <w:left w:val="none" w:sz="0" w:space="0" w:color="auto"/>
                <w:bottom w:val="none" w:sz="0" w:space="0" w:color="auto"/>
                <w:right w:val="none" w:sz="0" w:space="0" w:color="auto"/>
              </w:divBdr>
              <w:divsChild>
                <w:div w:id="1777942810">
                  <w:marLeft w:val="0"/>
                  <w:marRight w:val="0"/>
                  <w:marTop w:val="0"/>
                  <w:marBottom w:val="0"/>
                  <w:divBdr>
                    <w:top w:val="none" w:sz="0" w:space="0" w:color="auto"/>
                    <w:left w:val="none" w:sz="0" w:space="0" w:color="auto"/>
                    <w:bottom w:val="none" w:sz="0" w:space="0" w:color="auto"/>
                    <w:right w:val="none" w:sz="0" w:space="0" w:color="auto"/>
                  </w:divBdr>
                  <w:divsChild>
                    <w:div w:id="1399741416">
                      <w:marLeft w:val="0"/>
                      <w:marRight w:val="0"/>
                      <w:marTop w:val="0"/>
                      <w:marBottom w:val="0"/>
                      <w:divBdr>
                        <w:top w:val="none" w:sz="0" w:space="0" w:color="auto"/>
                        <w:left w:val="none" w:sz="0" w:space="0" w:color="auto"/>
                        <w:bottom w:val="none" w:sz="0" w:space="0" w:color="auto"/>
                        <w:right w:val="none" w:sz="0" w:space="0" w:color="auto"/>
                      </w:divBdr>
                      <w:divsChild>
                        <w:div w:id="1025907592">
                          <w:marLeft w:val="0"/>
                          <w:marRight w:val="0"/>
                          <w:marTop w:val="0"/>
                          <w:marBottom w:val="0"/>
                          <w:divBdr>
                            <w:top w:val="none" w:sz="0" w:space="0" w:color="auto"/>
                            <w:left w:val="none" w:sz="0" w:space="0" w:color="auto"/>
                            <w:bottom w:val="none" w:sz="0" w:space="0" w:color="auto"/>
                            <w:right w:val="none" w:sz="0" w:space="0" w:color="auto"/>
                          </w:divBdr>
                          <w:divsChild>
                            <w:div w:id="622449">
                              <w:marLeft w:val="0"/>
                              <w:marRight w:val="0"/>
                              <w:marTop w:val="0"/>
                              <w:marBottom w:val="0"/>
                              <w:divBdr>
                                <w:top w:val="none" w:sz="0" w:space="0" w:color="auto"/>
                                <w:left w:val="none" w:sz="0" w:space="0" w:color="auto"/>
                                <w:bottom w:val="none" w:sz="0" w:space="0" w:color="auto"/>
                                <w:right w:val="none" w:sz="0" w:space="0" w:color="auto"/>
                              </w:divBdr>
                              <w:divsChild>
                                <w:div w:id="623803491">
                                  <w:marLeft w:val="0"/>
                                  <w:marRight w:val="0"/>
                                  <w:marTop w:val="0"/>
                                  <w:marBottom w:val="0"/>
                                  <w:divBdr>
                                    <w:top w:val="none" w:sz="0" w:space="0" w:color="auto"/>
                                    <w:left w:val="none" w:sz="0" w:space="0" w:color="auto"/>
                                    <w:bottom w:val="none" w:sz="0" w:space="0" w:color="auto"/>
                                    <w:right w:val="none" w:sz="0" w:space="0" w:color="auto"/>
                                  </w:divBdr>
                                  <w:divsChild>
                                    <w:div w:id="1595893161">
                                      <w:marLeft w:val="0"/>
                                      <w:marRight w:val="0"/>
                                      <w:marTop w:val="0"/>
                                      <w:marBottom w:val="0"/>
                                      <w:divBdr>
                                        <w:top w:val="none" w:sz="0" w:space="0" w:color="auto"/>
                                        <w:left w:val="none" w:sz="0" w:space="0" w:color="auto"/>
                                        <w:bottom w:val="none" w:sz="0" w:space="0" w:color="auto"/>
                                        <w:right w:val="none" w:sz="0" w:space="0" w:color="auto"/>
                                      </w:divBdr>
                                      <w:divsChild>
                                        <w:div w:id="1289968832">
                                          <w:marLeft w:val="0"/>
                                          <w:marRight w:val="0"/>
                                          <w:marTop w:val="0"/>
                                          <w:marBottom w:val="0"/>
                                          <w:divBdr>
                                            <w:top w:val="none" w:sz="0" w:space="0" w:color="auto"/>
                                            <w:left w:val="none" w:sz="0" w:space="0" w:color="auto"/>
                                            <w:bottom w:val="none" w:sz="0" w:space="0" w:color="auto"/>
                                            <w:right w:val="none" w:sz="0" w:space="0" w:color="auto"/>
                                          </w:divBdr>
                                          <w:divsChild>
                                            <w:div w:id="1016538650">
                                              <w:marLeft w:val="0"/>
                                              <w:marRight w:val="0"/>
                                              <w:marTop w:val="0"/>
                                              <w:marBottom w:val="0"/>
                                              <w:divBdr>
                                                <w:top w:val="none" w:sz="0" w:space="0" w:color="auto"/>
                                                <w:left w:val="none" w:sz="0" w:space="0" w:color="auto"/>
                                                <w:bottom w:val="none" w:sz="0" w:space="0" w:color="auto"/>
                                                <w:right w:val="none" w:sz="0" w:space="0" w:color="auto"/>
                                              </w:divBdr>
                                              <w:divsChild>
                                                <w:div w:id="2003196586">
                                                  <w:marLeft w:val="0"/>
                                                  <w:marRight w:val="0"/>
                                                  <w:marTop w:val="0"/>
                                                  <w:marBottom w:val="0"/>
                                                  <w:divBdr>
                                                    <w:top w:val="none" w:sz="0" w:space="0" w:color="auto"/>
                                                    <w:left w:val="none" w:sz="0" w:space="0" w:color="auto"/>
                                                    <w:bottom w:val="none" w:sz="0" w:space="0" w:color="auto"/>
                                                    <w:right w:val="none" w:sz="0" w:space="0" w:color="auto"/>
                                                  </w:divBdr>
                                                  <w:divsChild>
                                                    <w:div w:id="1499923169">
                                                      <w:marLeft w:val="0"/>
                                                      <w:marRight w:val="0"/>
                                                      <w:marTop w:val="0"/>
                                                      <w:marBottom w:val="0"/>
                                                      <w:divBdr>
                                                        <w:top w:val="none" w:sz="0" w:space="0" w:color="auto"/>
                                                        <w:left w:val="none" w:sz="0" w:space="0" w:color="auto"/>
                                                        <w:bottom w:val="none" w:sz="0" w:space="0" w:color="auto"/>
                                                        <w:right w:val="none" w:sz="0" w:space="0" w:color="auto"/>
                                                      </w:divBdr>
                                                      <w:divsChild>
                                                        <w:div w:id="1531336729">
                                                          <w:marLeft w:val="0"/>
                                                          <w:marRight w:val="0"/>
                                                          <w:marTop w:val="0"/>
                                                          <w:marBottom w:val="0"/>
                                                          <w:divBdr>
                                                            <w:top w:val="none" w:sz="0" w:space="0" w:color="auto"/>
                                                            <w:left w:val="none" w:sz="0" w:space="0" w:color="auto"/>
                                                            <w:bottom w:val="none" w:sz="0" w:space="0" w:color="auto"/>
                                                            <w:right w:val="none" w:sz="0" w:space="0" w:color="auto"/>
                                                          </w:divBdr>
                                                          <w:divsChild>
                                                            <w:div w:id="1613628979">
                                                              <w:marLeft w:val="0"/>
                                                              <w:marRight w:val="0"/>
                                                              <w:marTop w:val="0"/>
                                                              <w:marBottom w:val="0"/>
                                                              <w:divBdr>
                                                                <w:top w:val="none" w:sz="0" w:space="0" w:color="auto"/>
                                                                <w:left w:val="none" w:sz="0" w:space="0" w:color="auto"/>
                                                                <w:bottom w:val="none" w:sz="0" w:space="0" w:color="auto"/>
                                                                <w:right w:val="none" w:sz="0" w:space="0" w:color="auto"/>
                                                              </w:divBdr>
                                                              <w:divsChild>
                                                                <w:div w:id="1289043768">
                                                                  <w:marLeft w:val="0"/>
                                                                  <w:marRight w:val="0"/>
                                                                  <w:marTop w:val="0"/>
                                                                  <w:marBottom w:val="0"/>
                                                                  <w:divBdr>
                                                                    <w:top w:val="none" w:sz="0" w:space="0" w:color="auto"/>
                                                                    <w:left w:val="none" w:sz="0" w:space="0" w:color="auto"/>
                                                                    <w:bottom w:val="none" w:sz="0" w:space="0" w:color="auto"/>
                                                                    <w:right w:val="none" w:sz="0" w:space="0" w:color="auto"/>
                                                                  </w:divBdr>
                                                                  <w:divsChild>
                                                                    <w:div w:id="1349522172">
                                                                      <w:marLeft w:val="0"/>
                                                                      <w:marRight w:val="0"/>
                                                                      <w:marTop w:val="0"/>
                                                                      <w:marBottom w:val="0"/>
                                                                      <w:divBdr>
                                                                        <w:top w:val="none" w:sz="0" w:space="0" w:color="auto"/>
                                                                        <w:left w:val="none" w:sz="0" w:space="0" w:color="auto"/>
                                                                        <w:bottom w:val="none" w:sz="0" w:space="0" w:color="auto"/>
                                                                        <w:right w:val="none" w:sz="0" w:space="0" w:color="auto"/>
                                                                      </w:divBdr>
                                                                      <w:divsChild>
                                                                        <w:div w:id="1161584021">
                                                                          <w:marLeft w:val="0"/>
                                                                          <w:marRight w:val="0"/>
                                                                          <w:marTop w:val="0"/>
                                                                          <w:marBottom w:val="0"/>
                                                                          <w:divBdr>
                                                                            <w:top w:val="none" w:sz="0" w:space="0" w:color="auto"/>
                                                                            <w:left w:val="none" w:sz="0" w:space="0" w:color="auto"/>
                                                                            <w:bottom w:val="none" w:sz="0" w:space="0" w:color="auto"/>
                                                                            <w:right w:val="none" w:sz="0" w:space="0" w:color="auto"/>
                                                                          </w:divBdr>
                                                                          <w:divsChild>
                                                                            <w:div w:id="17303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8026306">
      <w:bodyDiv w:val="1"/>
      <w:marLeft w:val="0"/>
      <w:marRight w:val="0"/>
      <w:marTop w:val="0"/>
      <w:marBottom w:val="0"/>
      <w:divBdr>
        <w:top w:val="none" w:sz="0" w:space="0" w:color="auto"/>
        <w:left w:val="none" w:sz="0" w:space="0" w:color="auto"/>
        <w:bottom w:val="none" w:sz="0" w:space="0" w:color="auto"/>
        <w:right w:val="none" w:sz="0" w:space="0" w:color="auto"/>
      </w:divBdr>
      <w:divsChild>
        <w:div w:id="299843107">
          <w:marLeft w:val="0"/>
          <w:marRight w:val="0"/>
          <w:marTop w:val="0"/>
          <w:marBottom w:val="0"/>
          <w:divBdr>
            <w:top w:val="none" w:sz="0" w:space="0" w:color="auto"/>
            <w:left w:val="none" w:sz="0" w:space="0" w:color="auto"/>
            <w:bottom w:val="none" w:sz="0" w:space="0" w:color="auto"/>
            <w:right w:val="none" w:sz="0" w:space="0" w:color="auto"/>
          </w:divBdr>
          <w:divsChild>
            <w:div w:id="398676504">
              <w:marLeft w:val="0"/>
              <w:marRight w:val="0"/>
              <w:marTop w:val="0"/>
              <w:marBottom w:val="0"/>
              <w:divBdr>
                <w:top w:val="none" w:sz="0" w:space="0" w:color="auto"/>
                <w:left w:val="none" w:sz="0" w:space="0" w:color="auto"/>
                <w:bottom w:val="single" w:sz="4" w:space="13" w:color="C9C3B8"/>
                <w:right w:val="none" w:sz="0" w:space="0" w:color="auto"/>
              </w:divBdr>
              <w:divsChild>
                <w:div w:id="1063218825">
                  <w:marLeft w:val="0"/>
                  <w:marRight w:val="0"/>
                  <w:marTop w:val="125"/>
                  <w:marBottom w:val="125"/>
                  <w:divBdr>
                    <w:top w:val="none" w:sz="0" w:space="0" w:color="auto"/>
                    <w:left w:val="none" w:sz="0" w:space="0" w:color="auto"/>
                    <w:bottom w:val="none" w:sz="0" w:space="0" w:color="auto"/>
                    <w:right w:val="none" w:sz="0" w:space="0" w:color="auto"/>
                  </w:divBdr>
                  <w:divsChild>
                    <w:div w:id="1607997777">
                      <w:marLeft w:val="0"/>
                      <w:marRight w:val="88"/>
                      <w:marTop w:val="50"/>
                      <w:marBottom w:val="0"/>
                      <w:divBdr>
                        <w:top w:val="none" w:sz="0" w:space="0" w:color="auto"/>
                        <w:left w:val="none" w:sz="0" w:space="0" w:color="auto"/>
                        <w:bottom w:val="none" w:sz="0" w:space="0" w:color="auto"/>
                        <w:right w:val="none" w:sz="0" w:space="0" w:color="auto"/>
                      </w:divBdr>
                      <w:divsChild>
                        <w:div w:id="1183981142">
                          <w:marLeft w:val="0"/>
                          <w:marRight w:val="0"/>
                          <w:marTop w:val="38"/>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 w:id="1621692430">
      <w:bodyDiv w:val="1"/>
      <w:marLeft w:val="0"/>
      <w:marRight w:val="0"/>
      <w:marTop w:val="0"/>
      <w:marBottom w:val="0"/>
      <w:divBdr>
        <w:top w:val="none" w:sz="0" w:space="0" w:color="auto"/>
        <w:left w:val="none" w:sz="0" w:space="0" w:color="auto"/>
        <w:bottom w:val="none" w:sz="0" w:space="0" w:color="auto"/>
        <w:right w:val="none" w:sz="0" w:space="0" w:color="auto"/>
      </w:divBdr>
      <w:divsChild>
        <w:div w:id="1749384070">
          <w:marLeft w:val="0"/>
          <w:marRight w:val="0"/>
          <w:marTop w:val="0"/>
          <w:marBottom w:val="0"/>
          <w:divBdr>
            <w:top w:val="none" w:sz="0" w:space="0" w:color="auto"/>
            <w:left w:val="none" w:sz="0" w:space="0" w:color="auto"/>
            <w:bottom w:val="none" w:sz="0" w:space="0" w:color="auto"/>
            <w:right w:val="none" w:sz="0" w:space="0" w:color="auto"/>
          </w:divBdr>
          <w:divsChild>
            <w:div w:id="919171836">
              <w:marLeft w:val="0"/>
              <w:marRight w:val="0"/>
              <w:marTop w:val="0"/>
              <w:marBottom w:val="0"/>
              <w:divBdr>
                <w:top w:val="none" w:sz="0" w:space="0" w:color="auto"/>
                <w:left w:val="none" w:sz="0" w:space="0" w:color="auto"/>
                <w:bottom w:val="none" w:sz="0" w:space="0" w:color="auto"/>
                <w:right w:val="none" w:sz="0" w:space="0" w:color="auto"/>
              </w:divBdr>
              <w:divsChild>
                <w:div w:id="672612791">
                  <w:marLeft w:val="0"/>
                  <w:marRight w:val="0"/>
                  <w:marTop w:val="0"/>
                  <w:marBottom w:val="0"/>
                  <w:divBdr>
                    <w:top w:val="none" w:sz="0" w:space="0" w:color="auto"/>
                    <w:left w:val="none" w:sz="0" w:space="0" w:color="auto"/>
                    <w:bottom w:val="none" w:sz="0" w:space="0" w:color="auto"/>
                    <w:right w:val="none" w:sz="0" w:space="0" w:color="auto"/>
                  </w:divBdr>
                  <w:divsChild>
                    <w:div w:id="660084388">
                      <w:marLeft w:val="2174"/>
                      <w:marRight w:val="0"/>
                      <w:marTop w:val="0"/>
                      <w:marBottom w:val="0"/>
                      <w:divBdr>
                        <w:top w:val="none" w:sz="0" w:space="0" w:color="auto"/>
                        <w:left w:val="none" w:sz="0" w:space="0" w:color="auto"/>
                        <w:bottom w:val="none" w:sz="0" w:space="0" w:color="auto"/>
                        <w:right w:val="none" w:sz="0" w:space="0" w:color="auto"/>
                      </w:divBdr>
                      <w:divsChild>
                        <w:div w:id="2114323641">
                          <w:marLeft w:val="0"/>
                          <w:marRight w:val="0"/>
                          <w:marTop w:val="0"/>
                          <w:marBottom w:val="0"/>
                          <w:divBdr>
                            <w:top w:val="none" w:sz="0" w:space="0" w:color="auto"/>
                            <w:left w:val="none" w:sz="0" w:space="0" w:color="auto"/>
                            <w:bottom w:val="none" w:sz="0" w:space="0" w:color="auto"/>
                            <w:right w:val="none" w:sz="0" w:space="0" w:color="auto"/>
                          </w:divBdr>
                          <w:divsChild>
                            <w:div w:id="24986448">
                              <w:marLeft w:val="0"/>
                              <w:marRight w:val="0"/>
                              <w:marTop w:val="0"/>
                              <w:marBottom w:val="0"/>
                              <w:divBdr>
                                <w:top w:val="none" w:sz="0" w:space="0" w:color="auto"/>
                                <w:left w:val="none" w:sz="0" w:space="0" w:color="auto"/>
                                <w:bottom w:val="none" w:sz="0" w:space="0" w:color="auto"/>
                                <w:right w:val="none" w:sz="0" w:space="0" w:color="auto"/>
                              </w:divBdr>
                            </w:div>
                            <w:div w:id="9908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304566">
      <w:bodyDiv w:val="1"/>
      <w:marLeft w:val="0"/>
      <w:marRight w:val="0"/>
      <w:marTop w:val="0"/>
      <w:marBottom w:val="0"/>
      <w:divBdr>
        <w:top w:val="none" w:sz="0" w:space="0" w:color="auto"/>
        <w:left w:val="none" w:sz="0" w:space="0" w:color="auto"/>
        <w:bottom w:val="none" w:sz="0" w:space="0" w:color="auto"/>
        <w:right w:val="none" w:sz="0" w:space="0" w:color="auto"/>
      </w:divBdr>
    </w:div>
    <w:div w:id="1622567548">
      <w:bodyDiv w:val="1"/>
      <w:marLeft w:val="0"/>
      <w:marRight w:val="0"/>
      <w:marTop w:val="0"/>
      <w:marBottom w:val="0"/>
      <w:divBdr>
        <w:top w:val="none" w:sz="0" w:space="0" w:color="auto"/>
        <w:left w:val="none" w:sz="0" w:space="0" w:color="auto"/>
        <w:bottom w:val="none" w:sz="0" w:space="0" w:color="auto"/>
        <w:right w:val="none" w:sz="0" w:space="0" w:color="auto"/>
      </w:divBdr>
      <w:divsChild>
        <w:div w:id="815879206">
          <w:marLeft w:val="0"/>
          <w:marRight w:val="0"/>
          <w:marTop w:val="0"/>
          <w:marBottom w:val="0"/>
          <w:divBdr>
            <w:top w:val="none" w:sz="0" w:space="0" w:color="auto"/>
            <w:left w:val="none" w:sz="0" w:space="0" w:color="auto"/>
            <w:bottom w:val="none" w:sz="0" w:space="0" w:color="auto"/>
            <w:right w:val="none" w:sz="0" w:space="0" w:color="auto"/>
          </w:divBdr>
          <w:divsChild>
            <w:div w:id="1978801148">
              <w:marLeft w:val="0"/>
              <w:marRight w:val="0"/>
              <w:marTop w:val="0"/>
              <w:marBottom w:val="0"/>
              <w:divBdr>
                <w:top w:val="none" w:sz="0" w:space="0" w:color="auto"/>
                <w:left w:val="none" w:sz="0" w:space="0" w:color="auto"/>
                <w:bottom w:val="none" w:sz="0" w:space="0" w:color="auto"/>
                <w:right w:val="none" w:sz="0" w:space="0" w:color="auto"/>
              </w:divBdr>
              <w:divsChild>
                <w:div w:id="936671173">
                  <w:marLeft w:val="0"/>
                  <w:marRight w:val="0"/>
                  <w:marTop w:val="0"/>
                  <w:marBottom w:val="0"/>
                  <w:divBdr>
                    <w:top w:val="none" w:sz="0" w:space="0" w:color="auto"/>
                    <w:left w:val="none" w:sz="0" w:space="0" w:color="auto"/>
                    <w:bottom w:val="none" w:sz="0" w:space="0" w:color="auto"/>
                    <w:right w:val="none" w:sz="0" w:space="0" w:color="auto"/>
                  </w:divBdr>
                  <w:divsChild>
                    <w:div w:id="1032271106">
                      <w:marLeft w:val="0"/>
                      <w:marRight w:val="0"/>
                      <w:marTop w:val="0"/>
                      <w:marBottom w:val="0"/>
                      <w:divBdr>
                        <w:top w:val="none" w:sz="0" w:space="0" w:color="auto"/>
                        <w:left w:val="none" w:sz="0" w:space="0" w:color="auto"/>
                        <w:bottom w:val="none" w:sz="0" w:space="0" w:color="auto"/>
                        <w:right w:val="none" w:sz="0" w:space="0" w:color="auto"/>
                      </w:divBdr>
                      <w:divsChild>
                        <w:div w:id="870151077">
                          <w:marLeft w:val="0"/>
                          <w:marRight w:val="0"/>
                          <w:marTop w:val="0"/>
                          <w:marBottom w:val="0"/>
                          <w:divBdr>
                            <w:top w:val="none" w:sz="0" w:space="0" w:color="auto"/>
                            <w:left w:val="none" w:sz="0" w:space="0" w:color="auto"/>
                            <w:bottom w:val="none" w:sz="0" w:space="0" w:color="auto"/>
                            <w:right w:val="none" w:sz="0" w:space="0" w:color="auto"/>
                          </w:divBdr>
                          <w:divsChild>
                            <w:div w:id="682128620">
                              <w:marLeft w:val="0"/>
                              <w:marRight w:val="0"/>
                              <w:marTop w:val="0"/>
                              <w:marBottom w:val="0"/>
                              <w:divBdr>
                                <w:top w:val="none" w:sz="0" w:space="0" w:color="auto"/>
                                <w:left w:val="none" w:sz="0" w:space="0" w:color="auto"/>
                                <w:bottom w:val="none" w:sz="0" w:space="0" w:color="auto"/>
                                <w:right w:val="none" w:sz="0" w:space="0" w:color="auto"/>
                              </w:divBdr>
                              <w:divsChild>
                                <w:div w:id="715786195">
                                  <w:marLeft w:val="0"/>
                                  <w:marRight w:val="0"/>
                                  <w:marTop w:val="0"/>
                                  <w:marBottom w:val="0"/>
                                  <w:divBdr>
                                    <w:top w:val="none" w:sz="0" w:space="0" w:color="auto"/>
                                    <w:left w:val="none" w:sz="0" w:space="0" w:color="auto"/>
                                    <w:bottom w:val="none" w:sz="0" w:space="0" w:color="auto"/>
                                    <w:right w:val="none" w:sz="0" w:space="0" w:color="auto"/>
                                  </w:divBdr>
                                  <w:divsChild>
                                    <w:div w:id="1833329705">
                                      <w:marLeft w:val="0"/>
                                      <w:marRight w:val="0"/>
                                      <w:marTop w:val="0"/>
                                      <w:marBottom w:val="0"/>
                                      <w:divBdr>
                                        <w:top w:val="none" w:sz="0" w:space="0" w:color="auto"/>
                                        <w:left w:val="none" w:sz="0" w:space="0" w:color="auto"/>
                                        <w:bottom w:val="none" w:sz="0" w:space="0" w:color="auto"/>
                                        <w:right w:val="none" w:sz="0" w:space="0" w:color="auto"/>
                                      </w:divBdr>
                                      <w:divsChild>
                                        <w:div w:id="1776710080">
                                          <w:marLeft w:val="0"/>
                                          <w:marRight w:val="0"/>
                                          <w:marTop w:val="0"/>
                                          <w:marBottom w:val="0"/>
                                          <w:divBdr>
                                            <w:top w:val="none" w:sz="0" w:space="0" w:color="auto"/>
                                            <w:left w:val="none" w:sz="0" w:space="0" w:color="auto"/>
                                            <w:bottom w:val="none" w:sz="0" w:space="0" w:color="auto"/>
                                            <w:right w:val="none" w:sz="0" w:space="0" w:color="auto"/>
                                          </w:divBdr>
                                          <w:divsChild>
                                            <w:div w:id="278143264">
                                              <w:marLeft w:val="0"/>
                                              <w:marRight w:val="0"/>
                                              <w:marTop w:val="0"/>
                                              <w:marBottom w:val="0"/>
                                              <w:divBdr>
                                                <w:top w:val="none" w:sz="0" w:space="0" w:color="auto"/>
                                                <w:left w:val="none" w:sz="0" w:space="0" w:color="auto"/>
                                                <w:bottom w:val="none" w:sz="0" w:space="0" w:color="auto"/>
                                                <w:right w:val="none" w:sz="0" w:space="0" w:color="auto"/>
                                              </w:divBdr>
                                              <w:divsChild>
                                                <w:div w:id="193619682">
                                                  <w:marLeft w:val="0"/>
                                                  <w:marRight w:val="0"/>
                                                  <w:marTop w:val="0"/>
                                                  <w:marBottom w:val="0"/>
                                                  <w:divBdr>
                                                    <w:top w:val="none" w:sz="0" w:space="0" w:color="auto"/>
                                                    <w:left w:val="none" w:sz="0" w:space="0" w:color="auto"/>
                                                    <w:bottom w:val="none" w:sz="0" w:space="0" w:color="auto"/>
                                                    <w:right w:val="none" w:sz="0" w:space="0" w:color="auto"/>
                                                  </w:divBdr>
                                                  <w:divsChild>
                                                    <w:div w:id="992367876">
                                                      <w:marLeft w:val="0"/>
                                                      <w:marRight w:val="0"/>
                                                      <w:marTop w:val="0"/>
                                                      <w:marBottom w:val="0"/>
                                                      <w:divBdr>
                                                        <w:top w:val="none" w:sz="0" w:space="0" w:color="auto"/>
                                                        <w:left w:val="none" w:sz="0" w:space="0" w:color="auto"/>
                                                        <w:bottom w:val="none" w:sz="0" w:space="0" w:color="auto"/>
                                                        <w:right w:val="none" w:sz="0" w:space="0" w:color="auto"/>
                                                      </w:divBdr>
                                                      <w:divsChild>
                                                        <w:div w:id="1398092331">
                                                          <w:marLeft w:val="0"/>
                                                          <w:marRight w:val="0"/>
                                                          <w:marTop w:val="0"/>
                                                          <w:marBottom w:val="0"/>
                                                          <w:divBdr>
                                                            <w:top w:val="none" w:sz="0" w:space="0" w:color="auto"/>
                                                            <w:left w:val="none" w:sz="0" w:space="0" w:color="auto"/>
                                                            <w:bottom w:val="none" w:sz="0" w:space="0" w:color="auto"/>
                                                            <w:right w:val="none" w:sz="0" w:space="0" w:color="auto"/>
                                                          </w:divBdr>
                                                          <w:divsChild>
                                                            <w:div w:id="1053386084">
                                                              <w:marLeft w:val="0"/>
                                                              <w:marRight w:val="0"/>
                                                              <w:marTop w:val="0"/>
                                                              <w:marBottom w:val="0"/>
                                                              <w:divBdr>
                                                                <w:top w:val="none" w:sz="0" w:space="0" w:color="auto"/>
                                                                <w:left w:val="none" w:sz="0" w:space="0" w:color="auto"/>
                                                                <w:bottom w:val="none" w:sz="0" w:space="0" w:color="auto"/>
                                                                <w:right w:val="none" w:sz="0" w:space="0" w:color="auto"/>
                                                              </w:divBdr>
                                                              <w:divsChild>
                                                                <w:div w:id="920142030">
                                                                  <w:marLeft w:val="0"/>
                                                                  <w:marRight w:val="0"/>
                                                                  <w:marTop w:val="0"/>
                                                                  <w:marBottom w:val="0"/>
                                                                  <w:divBdr>
                                                                    <w:top w:val="none" w:sz="0" w:space="0" w:color="auto"/>
                                                                    <w:left w:val="none" w:sz="0" w:space="0" w:color="auto"/>
                                                                    <w:bottom w:val="none" w:sz="0" w:space="0" w:color="auto"/>
                                                                    <w:right w:val="none" w:sz="0" w:space="0" w:color="auto"/>
                                                                  </w:divBdr>
                                                                  <w:divsChild>
                                                                    <w:div w:id="537550486">
                                                                      <w:marLeft w:val="0"/>
                                                                      <w:marRight w:val="0"/>
                                                                      <w:marTop w:val="0"/>
                                                                      <w:marBottom w:val="0"/>
                                                                      <w:divBdr>
                                                                        <w:top w:val="none" w:sz="0" w:space="0" w:color="auto"/>
                                                                        <w:left w:val="none" w:sz="0" w:space="0" w:color="auto"/>
                                                                        <w:bottom w:val="none" w:sz="0" w:space="0" w:color="auto"/>
                                                                        <w:right w:val="none" w:sz="0" w:space="0" w:color="auto"/>
                                                                      </w:divBdr>
                                                                      <w:divsChild>
                                                                        <w:div w:id="616569645">
                                                                          <w:marLeft w:val="0"/>
                                                                          <w:marRight w:val="0"/>
                                                                          <w:marTop w:val="0"/>
                                                                          <w:marBottom w:val="0"/>
                                                                          <w:divBdr>
                                                                            <w:top w:val="none" w:sz="0" w:space="0" w:color="auto"/>
                                                                            <w:left w:val="none" w:sz="0" w:space="0" w:color="auto"/>
                                                                            <w:bottom w:val="none" w:sz="0" w:space="0" w:color="auto"/>
                                                                            <w:right w:val="none" w:sz="0" w:space="0" w:color="auto"/>
                                                                          </w:divBdr>
                                                                          <w:divsChild>
                                                                            <w:div w:id="1974485511">
                                                                              <w:marLeft w:val="0"/>
                                                                              <w:marRight w:val="0"/>
                                                                              <w:marTop w:val="0"/>
                                                                              <w:marBottom w:val="0"/>
                                                                              <w:divBdr>
                                                                                <w:top w:val="none" w:sz="0" w:space="0" w:color="auto"/>
                                                                                <w:left w:val="none" w:sz="0" w:space="0" w:color="auto"/>
                                                                                <w:bottom w:val="none" w:sz="0" w:space="0" w:color="auto"/>
                                                                                <w:right w:val="none" w:sz="0" w:space="0" w:color="auto"/>
                                                                              </w:divBdr>
                                                                              <w:divsChild>
                                                                                <w:div w:id="459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078996">
      <w:bodyDiv w:val="1"/>
      <w:marLeft w:val="0"/>
      <w:marRight w:val="0"/>
      <w:marTop w:val="0"/>
      <w:marBottom w:val="0"/>
      <w:divBdr>
        <w:top w:val="none" w:sz="0" w:space="0" w:color="auto"/>
        <w:left w:val="none" w:sz="0" w:space="0" w:color="auto"/>
        <w:bottom w:val="none" w:sz="0" w:space="0" w:color="auto"/>
        <w:right w:val="none" w:sz="0" w:space="0" w:color="auto"/>
      </w:divBdr>
      <w:divsChild>
        <w:div w:id="1975477461">
          <w:marLeft w:val="0"/>
          <w:marRight w:val="0"/>
          <w:marTop w:val="0"/>
          <w:marBottom w:val="0"/>
          <w:divBdr>
            <w:top w:val="none" w:sz="0" w:space="0" w:color="auto"/>
            <w:left w:val="none" w:sz="0" w:space="0" w:color="auto"/>
            <w:bottom w:val="none" w:sz="0" w:space="0" w:color="auto"/>
            <w:right w:val="none" w:sz="0" w:space="0" w:color="auto"/>
          </w:divBdr>
          <w:divsChild>
            <w:div w:id="978655690">
              <w:marLeft w:val="0"/>
              <w:marRight w:val="0"/>
              <w:marTop w:val="0"/>
              <w:marBottom w:val="0"/>
              <w:divBdr>
                <w:top w:val="none" w:sz="0" w:space="0" w:color="auto"/>
                <w:left w:val="none" w:sz="0" w:space="0" w:color="auto"/>
                <w:bottom w:val="none" w:sz="0" w:space="0" w:color="auto"/>
                <w:right w:val="none" w:sz="0" w:space="0" w:color="auto"/>
              </w:divBdr>
              <w:divsChild>
                <w:div w:id="1434856819">
                  <w:marLeft w:val="0"/>
                  <w:marRight w:val="0"/>
                  <w:marTop w:val="0"/>
                  <w:marBottom w:val="0"/>
                  <w:divBdr>
                    <w:top w:val="none" w:sz="0" w:space="0" w:color="auto"/>
                    <w:left w:val="none" w:sz="0" w:space="0" w:color="auto"/>
                    <w:bottom w:val="none" w:sz="0" w:space="0" w:color="auto"/>
                    <w:right w:val="none" w:sz="0" w:space="0" w:color="auto"/>
                  </w:divBdr>
                  <w:divsChild>
                    <w:div w:id="1912038773">
                      <w:marLeft w:val="0"/>
                      <w:marRight w:val="0"/>
                      <w:marTop w:val="0"/>
                      <w:marBottom w:val="0"/>
                      <w:divBdr>
                        <w:top w:val="none" w:sz="0" w:space="0" w:color="auto"/>
                        <w:left w:val="none" w:sz="0" w:space="0" w:color="auto"/>
                        <w:bottom w:val="none" w:sz="0" w:space="0" w:color="auto"/>
                        <w:right w:val="none" w:sz="0" w:space="0" w:color="auto"/>
                      </w:divBdr>
                      <w:divsChild>
                        <w:div w:id="734089505">
                          <w:marLeft w:val="0"/>
                          <w:marRight w:val="0"/>
                          <w:marTop w:val="0"/>
                          <w:marBottom w:val="0"/>
                          <w:divBdr>
                            <w:top w:val="none" w:sz="0" w:space="0" w:color="auto"/>
                            <w:left w:val="none" w:sz="0" w:space="0" w:color="auto"/>
                            <w:bottom w:val="none" w:sz="0" w:space="0" w:color="auto"/>
                            <w:right w:val="none" w:sz="0" w:space="0" w:color="auto"/>
                          </w:divBdr>
                          <w:divsChild>
                            <w:div w:id="124398349">
                              <w:marLeft w:val="0"/>
                              <w:marRight w:val="0"/>
                              <w:marTop w:val="0"/>
                              <w:marBottom w:val="0"/>
                              <w:divBdr>
                                <w:top w:val="none" w:sz="0" w:space="0" w:color="auto"/>
                                <w:left w:val="none" w:sz="0" w:space="0" w:color="auto"/>
                                <w:bottom w:val="none" w:sz="0" w:space="0" w:color="auto"/>
                                <w:right w:val="none" w:sz="0" w:space="0" w:color="auto"/>
                              </w:divBdr>
                              <w:divsChild>
                                <w:div w:id="304623309">
                                  <w:marLeft w:val="0"/>
                                  <w:marRight w:val="0"/>
                                  <w:marTop w:val="0"/>
                                  <w:marBottom w:val="0"/>
                                  <w:divBdr>
                                    <w:top w:val="none" w:sz="0" w:space="0" w:color="auto"/>
                                    <w:left w:val="none" w:sz="0" w:space="0" w:color="auto"/>
                                    <w:bottom w:val="none" w:sz="0" w:space="0" w:color="auto"/>
                                    <w:right w:val="none" w:sz="0" w:space="0" w:color="auto"/>
                                  </w:divBdr>
                                  <w:divsChild>
                                    <w:div w:id="620263910">
                                      <w:marLeft w:val="0"/>
                                      <w:marRight w:val="0"/>
                                      <w:marTop w:val="0"/>
                                      <w:marBottom w:val="0"/>
                                      <w:divBdr>
                                        <w:top w:val="none" w:sz="0" w:space="0" w:color="auto"/>
                                        <w:left w:val="none" w:sz="0" w:space="0" w:color="auto"/>
                                        <w:bottom w:val="none" w:sz="0" w:space="0" w:color="auto"/>
                                        <w:right w:val="none" w:sz="0" w:space="0" w:color="auto"/>
                                      </w:divBdr>
                                      <w:divsChild>
                                        <w:div w:id="2021858941">
                                          <w:marLeft w:val="0"/>
                                          <w:marRight w:val="0"/>
                                          <w:marTop w:val="0"/>
                                          <w:marBottom w:val="0"/>
                                          <w:divBdr>
                                            <w:top w:val="none" w:sz="0" w:space="0" w:color="auto"/>
                                            <w:left w:val="none" w:sz="0" w:space="0" w:color="auto"/>
                                            <w:bottom w:val="none" w:sz="0" w:space="0" w:color="auto"/>
                                            <w:right w:val="none" w:sz="0" w:space="0" w:color="auto"/>
                                          </w:divBdr>
                                          <w:divsChild>
                                            <w:div w:id="1597709417">
                                              <w:marLeft w:val="0"/>
                                              <w:marRight w:val="0"/>
                                              <w:marTop w:val="0"/>
                                              <w:marBottom w:val="0"/>
                                              <w:divBdr>
                                                <w:top w:val="none" w:sz="0" w:space="0" w:color="auto"/>
                                                <w:left w:val="none" w:sz="0" w:space="0" w:color="auto"/>
                                                <w:bottom w:val="none" w:sz="0" w:space="0" w:color="auto"/>
                                                <w:right w:val="none" w:sz="0" w:space="0" w:color="auto"/>
                                              </w:divBdr>
                                              <w:divsChild>
                                                <w:div w:id="231427510">
                                                  <w:marLeft w:val="0"/>
                                                  <w:marRight w:val="0"/>
                                                  <w:marTop w:val="0"/>
                                                  <w:marBottom w:val="0"/>
                                                  <w:divBdr>
                                                    <w:top w:val="none" w:sz="0" w:space="0" w:color="auto"/>
                                                    <w:left w:val="none" w:sz="0" w:space="0" w:color="auto"/>
                                                    <w:bottom w:val="none" w:sz="0" w:space="0" w:color="auto"/>
                                                    <w:right w:val="none" w:sz="0" w:space="0" w:color="auto"/>
                                                  </w:divBdr>
                                                  <w:divsChild>
                                                    <w:div w:id="976571027">
                                                      <w:marLeft w:val="0"/>
                                                      <w:marRight w:val="0"/>
                                                      <w:marTop w:val="0"/>
                                                      <w:marBottom w:val="0"/>
                                                      <w:divBdr>
                                                        <w:top w:val="none" w:sz="0" w:space="0" w:color="auto"/>
                                                        <w:left w:val="none" w:sz="0" w:space="0" w:color="auto"/>
                                                        <w:bottom w:val="none" w:sz="0" w:space="0" w:color="auto"/>
                                                        <w:right w:val="none" w:sz="0" w:space="0" w:color="auto"/>
                                                      </w:divBdr>
                                                      <w:divsChild>
                                                        <w:div w:id="1147093955">
                                                          <w:marLeft w:val="0"/>
                                                          <w:marRight w:val="0"/>
                                                          <w:marTop w:val="0"/>
                                                          <w:marBottom w:val="0"/>
                                                          <w:divBdr>
                                                            <w:top w:val="none" w:sz="0" w:space="0" w:color="auto"/>
                                                            <w:left w:val="none" w:sz="0" w:space="0" w:color="auto"/>
                                                            <w:bottom w:val="none" w:sz="0" w:space="0" w:color="auto"/>
                                                            <w:right w:val="none" w:sz="0" w:space="0" w:color="auto"/>
                                                          </w:divBdr>
                                                          <w:divsChild>
                                                            <w:div w:id="647636820">
                                                              <w:marLeft w:val="0"/>
                                                              <w:marRight w:val="0"/>
                                                              <w:marTop w:val="0"/>
                                                              <w:marBottom w:val="0"/>
                                                              <w:divBdr>
                                                                <w:top w:val="none" w:sz="0" w:space="0" w:color="auto"/>
                                                                <w:left w:val="none" w:sz="0" w:space="0" w:color="auto"/>
                                                                <w:bottom w:val="none" w:sz="0" w:space="0" w:color="auto"/>
                                                                <w:right w:val="none" w:sz="0" w:space="0" w:color="auto"/>
                                                              </w:divBdr>
                                                              <w:divsChild>
                                                                <w:div w:id="342439510">
                                                                  <w:marLeft w:val="0"/>
                                                                  <w:marRight w:val="0"/>
                                                                  <w:marTop w:val="0"/>
                                                                  <w:marBottom w:val="0"/>
                                                                  <w:divBdr>
                                                                    <w:top w:val="none" w:sz="0" w:space="0" w:color="auto"/>
                                                                    <w:left w:val="none" w:sz="0" w:space="0" w:color="auto"/>
                                                                    <w:bottom w:val="none" w:sz="0" w:space="0" w:color="auto"/>
                                                                    <w:right w:val="none" w:sz="0" w:space="0" w:color="auto"/>
                                                                  </w:divBdr>
                                                                  <w:divsChild>
                                                                    <w:div w:id="1048183201">
                                                                      <w:marLeft w:val="0"/>
                                                                      <w:marRight w:val="0"/>
                                                                      <w:marTop w:val="0"/>
                                                                      <w:marBottom w:val="0"/>
                                                                      <w:divBdr>
                                                                        <w:top w:val="none" w:sz="0" w:space="0" w:color="auto"/>
                                                                        <w:left w:val="none" w:sz="0" w:space="0" w:color="auto"/>
                                                                        <w:bottom w:val="none" w:sz="0" w:space="0" w:color="auto"/>
                                                                        <w:right w:val="none" w:sz="0" w:space="0" w:color="auto"/>
                                                                      </w:divBdr>
                                                                      <w:divsChild>
                                                                        <w:div w:id="883950420">
                                                                          <w:marLeft w:val="0"/>
                                                                          <w:marRight w:val="0"/>
                                                                          <w:marTop w:val="0"/>
                                                                          <w:marBottom w:val="0"/>
                                                                          <w:divBdr>
                                                                            <w:top w:val="none" w:sz="0" w:space="0" w:color="auto"/>
                                                                            <w:left w:val="none" w:sz="0" w:space="0" w:color="auto"/>
                                                                            <w:bottom w:val="none" w:sz="0" w:space="0" w:color="auto"/>
                                                                            <w:right w:val="none" w:sz="0" w:space="0" w:color="auto"/>
                                                                          </w:divBdr>
                                                                          <w:divsChild>
                                                                            <w:div w:id="1139952236">
                                                                              <w:marLeft w:val="0"/>
                                                                              <w:marRight w:val="0"/>
                                                                              <w:marTop w:val="0"/>
                                                                              <w:marBottom w:val="0"/>
                                                                              <w:divBdr>
                                                                                <w:top w:val="none" w:sz="0" w:space="0" w:color="auto"/>
                                                                                <w:left w:val="none" w:sz="0" w:space="0" w:color="auto"/>
                                                                                <w:bottom w:val="none" w:sz="0" w:space="0" w:color="auto"/>
                                                                                <w:right w:val="none" w:sz="0" w:space="0" w:color="auto"/>
                                                                              </w:divBdr>
                                                                              <w:divsChild>
                                                                                <w:div w:id="16006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3100104">
      <w:bodyDiv w:val="1"/>
      <w:marLeft w:val="0"/>
      <w:marRight w:val="0"/>
      <w:marTop w:val="0"/>
      <w:marBottom w:val="0"/>
      <w:divBdr>
        <w:top w:val="none" w:sz="0" w:space="0" w:color="auto"/>
        <w:left w:val="none" w:sz="0" w:space="0" w:color="auto"/>
        <w:bottom w:val="none" w:sz="0" w:space="0" w:color="auto"/>
        <w:right w:val="none" w:sz="0" w:space="0" w:color="auto"/>
      </w:divBdr>
    </w:div>
    <w:div w:id="1640723191">
      <w:bodyDiv w:val="1"/>
      <w:marLeft w:val="0"/>
      <w:marRight w:val="0"/>
      <w:marTop w:val="0"/>
      <w:marBottom w:val="0"/>
      <w:divBdr>
        <w:top w:val="none" w:sz="0" w:space="0" w:color="auto"/>
        <w:left w:val="none" w:sz="0" w:space="0" w:color="auto"/>
        <w:bottom w:val="none" w:sz="0" w:space="0" w:color="auto"/>
        <w:right w:val="none" w:sz="0" w:space="0" w:color="auto"/>
      </w:divBdr>
    </w:div>
    <w:div w:id="1655065001">
      <w:bodyDiv w:val="1"/>
      <w:marLeft w:val="0"/>
      <w:marRight w:val="0"/>
      <w:marTop w:val="0"/>
      <w:marBottom w:val="0"/>
      <w:divBdr>
        <w:top w:val="none" w:sz="0" w:space="0" w:color="auto"/>
        <w:left w:val="none" w:sz="0" w:space="0" w:color="auto"/>
        <w:bottom w:val="none" w:sz="0" w:space="0" w:color="auto"/>
        <w:right w:val="none" w:sz="0" w:space="0" w:color="auto"/>
      </w:divBdr>
      <w:divsChild>
        <w:div w:id="1723097848">
          <w:marLeft w:val="0"/>
          <w:marRight w:val="0"/>
          <w:marTop w:val="0"/>
          <w:marBottom w:val="0"/>
          <w:divBdr>
            <w:top w:val="none" w:sz="0" w:space="0" w:color="auto"/>
            <w:left w:val="none" w:sz="0" w:space="0" w:color="auto"/>
            <w:bottom w:val="none" w:sz="0" w:space="0" w:color="auto"/>
            <w:right w:val="none" w:sz="0" w:space="0" w:color="auto"/>
          </w:divBdr>
          <w:divsChild>
            <w:div w:id="343945078">
              <w:marLeft w:val="0"/>
              <w:marRight w:val="0"/>
              <w:marTop w:val="0"/>
              <w:marBottom w:val="0"/>
              <w:divBdr>
                <w:top w:val="none" w:sz="0" w:space="0" w:color="auto"/>
                <w:left w:val="none" w:sz="0" w:space="0" w:color="auto"/>
                <w:bottom w:val="none" w:sz="0" w:space="0" w:color="auto"/>
                <w:right w:val="none" w:sz="0" w:space="0" w:color="auto"/>
              </w:divBdr>
              <w:divsChild>
                <w:div w:id="1220163765">
                  <w:marLeft w:val="0"/>
                  <w:marRight w:val="0"/>
                  <w:marTop w:val="0"/>
                  <w:marBottom w:val="0"/>
                  <w:divBdr>
                    <w:top w:val="none" w:sz="0" w:space="0" w:color="auto"/>
                    <w:left w:val="none" w:sz="0" w:space="0" w:color="auto"/>
                    <w:bottom w:val="none" w:sz="0" w:space="0" w:color="auto"/>
                    <w:right w:val="none" w:sz="0" w:space="0" w:color="auto"/>
                  </w:divBdr>
                  <w:divsChild>
                    <w:div w:id="198057287">
                      <w:marLeft w:val="1719"/>
                      <w:marRight w:val="0"/>
                      <w:marTop w:val="0"/>
                      <w:marBottom w:val="0"/>
                      <w:divBdr>
                        <w:top w:val="none" w:sz="0" w:space="0" w:color="auto"/>
                        <w:left w:val="none" w:sz="0" w:space="0" w:color="auto"/>
                        <w:bottom w:val="none" w:sz="0" w:space="0" w:color="auto"/>
                        <w:right w:val="none" w:sz="0" w:space="0" w:color="auto"/>
                      </w:divBdr>
                      <w:divsChild>
                        <w:div w:id="627978237">
                          <w:marLeft w:val="0"/>
                          <w:marRight w:val="0"/>
                          <w:marTop w:val="0"/>
                          <w:marBottom w:val="0"/>
                          <w:divBdr>
                            <w:top w:val="none" w:sz="0" w:space="0" w:color="auto"/>
                            <w:left w:val="none" w:sz="0" w:space="0" w:color="auto"/>
                            <w:bottom w:val="none" w:sz="0" w:space="0" w:color="auto"/>
                            <w:right w:val="none" w:sz="0" w:space="0" w:color="auto"/>
                          </w:divBdr>
                          <w:divsChild>
                            <w:div w:id="1914772703">
                              <w:marLeft w:val="0"/>
                              <w:marRight w:val="0"/>
                              <w:marTop w:val="0"/>
                              <w:marBottom w:val="0"/>
                              <w:divBdr>
                                <w:top w:val="none" w:sz="0" w:space="0" w:color="auto"/>
                                <w:left w:val="none" w:sz="0" w:space="0" w:color="auto"/>
                                <w:bottom w:val="none" w:sz="0" w:space="0" w:color="auto"/>
                                <w:right w:val="none" w:sz="0" w:space="0" w:color="auto"/>
                              </w:divBdr>
                            </w:div>
                            <w:div w:id="21165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733544">
      <w:bodyDiv w:val="1"/>
      <w:marLeft w:val="0"/>
      <w:marRight w:val="0"/>
      <w:marTop w:val="0"/>
      <w:marBottom w:val="0"/>
      <w:divBdr>
        <w:top w:val="none" w:sz="0" w:space="0" w:color="auto"/>
        <w:left w:val="none" w:sz="0" w:space="0" w:color="auto"/>
        <w:bottom w:val="none" w:sz="0" w:space="0" w:color="auto"/>
        <w:right w:val="none" w:sz="0" w:space="0" w:color="auto"/>
      </w:divBdr>
    </w:div>
    <w:div w:id="1662779730">
      <w:bodyDiv w:val="1"/>
      <w:marLeft w:val="0"/>
      <w:marRight w:val="0"/>
      <w:marTop w:val="0"/>
      <w:marBottom w:val="0"/>
      <w:divBdr>
        <w:top w:val="none" w:sz="0" w:space="0" w:color="auto"/>
        <w:left w:val="none" w:sz="0" w:space="0" w:color="auto"/>
        <w:bottom w:val="none" w:sz="0" w:space="0" w:color="auto"/>
        <w:right w:val="none" w:sz="0" w:space="0" w:color="auto"/>
      </w:divBdr>
      <w:divsChild>
        <w:div w:id="1128282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7729094">
      <w:bodyDiv w:val="1"/>
      <w:marLeft w:val="0"/>
      <w:marRight w:val="0"/>
      <w:marTop w:val="0"/>
      <w:marBottom w:val="0"/>
      <w:divBdr>
        <w:top w:val="none" w:sz="0" w:space="0" w:color="auto"/>
        <w:left w:val="none" w:sz="0" w:space="0" w:color="auto"/>
        <w:bottom w:val="none" w:sz="0" w:space="0" w:color="auto"/>
        <w:right w:val="none" w:sz="0" w:space="0" w:color="auto"/>
      </w:divBdr>
    </w:div>
    <w:div w:id="1695644301">
      <w:bodyDiv w:val="1"/>
      <w:marLeft w:val="0"/>
      <w:marRight w:val="0"/>
      <w:marTop w:val="0"/>
      <w:marBottom w:val="0"/>
      <w:divBdr>
        <w:top w:val="none" w:sz="0" w:space="0" w:color="auto"/>
        <w:left w:val="none" w:sz="0" w:space="0" w:color="auto"/>
        <w:bottom w:val="none" w:sz="0" w:space="0" w:color="auto"/>
        <w:right w:val="none" w:sz="0" w:space="0" w:color="auto"/>
      </w:divBdr>
    </w:div>
    <w:div w:id="1703748386">
      <w:bodyDiv w:val="1"/>
      <w:marLeft w:val="0"/>
      <w:marRight w:val="0"/>
      <w:marTop w:val="0"/>
      <w:marBottom w:val="0"/>
      <w:divBdr>
        <w:top w:val="none" w:sz="0" w:space="0" w:color="auto"/>
        <w:left w:val="none" w:sz="0" w:space="0" w:color="auto"/>
        <w:bottom w:val="none" w:sz="0" w:space="0" w:color="auto"/>
        <w:right w:val="none" w:sz="0" w:space="0" w:color="auto"/>
      </w:divBdr>
      <w:divsChild>
        <w:div w:id="1407723612">
          <w:marLeft w:val="0"/>
          <w:marRight w:val="0"/>
          <w:marTop w:val="0"/>
          <w:marBottom w:val="0"/>
          <w:divBdr>
            <w:top w:val="none" w:sz="0" w:space="0" w:color="auto"/>
            <w:left w:val="none" w:sz="0" w:space="0" w:color="auto"/>
            <w:bottom w:val="none" w:sz="0" w:space="0" w:color="auto"/>
            <w:right w:val="none" w:sz="0" w:space="0" w:color="auto"/>
          </w:divBdr>
          <w:divsChild>
            <w:div w:id="2064402936">
              <w:marLeft w:val="0"/>
              <w:marRight w:val="0"/>
              <w:marTop w:val="0"/>
              <w:marBottom w:val="0"/>
              <w:divBdr>
                <w:top w:val="none" w:sz="0" w:space="0" w:color="auto"/>
                <w:left w:val="none" w:sz="0" w:space="0" w:color="auto"/>
                <w:bottom w:val="none" w:sz="0" w:space="0" w:color="auto"/>
                <w:right w:val="none" w:sz="0" w:space="0" w:color="auto"/>
              </w:divBdr>
              <w:divsChild>
                <w:div w:id="1135682355">
                  <w:marLeft w:val="0"/>
                  <w:marRight w:val="0"/>
                  <w:marTop w:val="0"/>
                  <w:marBottom w:val="0"/>
                  <w:divBdr>
                    <w:top w:val="none" w:sz="0" w:space="0" w:color="auto"/>
                    <w:left w:val="none" w:sz="0" w:space="0" w:color="auto"/>
                    <w:bottom w:val="none" w:sz="0" w:space="0" w:color="auto"/>
                    <w:right w:val="none" w:sz="0" w:space="0" w:color="auto"/>
                  </w:divBdr>
                  <w:divsChild>
                    <w:div w:id="521483066">
                      <w:marLeft w:val="0"/>
                      <w:marRight w:val="0"/>
                      <w:marTop w:val="0"/>
                      <w:marBottom w:val="0"/>
                      <w:divBdr>
                        <w:top w:val="none" w:sz="0" w:space="0" w:color="auto"/>
                        <w:left w:val="none" w:sz="0" w:space="0" w:color="auto"/>
                        <w:bottom w:val="none" w:sz="0" w:space="0" w:color="auto"/>
                        <w:right w:val="none" w:sz="0" w:space="0" w:color="auto"/>
                      </w:divBdr>
                      <w:divsChild>
                        <w:div w:id="805587320">
                          <w:marLeft w:val="0"/>
                          <w:marRight w:val="0"/>
                          <w:marTop w:val="0"/>
                          <w:marBottom w:val="0"/>
                          <w:divBdr>
                            <w:top w:val="none" w:sz="0" w:space="0" w:color="auto"/>
                            <w:left w:val="none" w:sz="0" w:space="0" w:color="auto"/>
                            <w:bottom w:val="none" w:sz="0" w:space="0" w:color="auto"/>
                            <w:right w:val="none" w:sz="0" w:space="0" w:color="auto"/>
                          </w:divBdr>
                          <w:divsChild>
                            <w:div w:id="827937359">
                              <w:marLeft w:val="0"/>
                              <w:marRight w:val="0"/>
                              <w:marTop w:val="0"/>
                              <w:marBottom w:val="0"/>
                              <w:divBdr>
                                <w:top w:val="none" w:sz="0" w:space="0" w:color="auto"/>
                                <w:left w:val="none" w:sz="0" w:space="0" w:color="auto"/>
                                <w:bottom w:val="none" w:sz="0" w:space="0" w:color="auto"/>
                                <w:right w:val="none" w:sz="0" w:space="0" w:color="auto"/>
                              </w:divBdr>
                              <w:divsChild>
                                <w:div w:id="820274805">
                                  <w:marLeft w:val="0"/>
                                  <w:marRight w:val="0"/>
                                  <w:marTop w:val="0"/>
                                  <w:marBottom w:val="0"/>
                                  <w:divBdr>
                                    <w:top w:val="none" w:sz="0" w:space="0" w:color="auto"/>
                                    <w:left w:val="none" w:sz="0" w:space="0" w:color="auto"/>
                                    <w:bottom w:val="none" w:sz="0" w:space="0" w:color="auto"/>
                                    <w:right w:val="none" w:sz="0" w:space="0" w:color="auto"/>
                                  </w:divBdr>
                                  <w:divsChild>
                                    <w:div w:id="377315786">
                                      <w:marLeft w:val="0"/>
                                      <w:marRight w:val="0"/>
                                      <w:marTop w:val="0"/>
                                      <w:marBottom w:val="0"/>
                                      <w:divBdr>
                                        <w:top w:val="none" w:sz="0" w:space="0" w:color="auto"/>
                                        <w:left w:val="none" w:sz="0" w:space="0" w:color="auto"/>
                                        <w:bottom w:val="none" w:sz="0" w:space="0" w:color="auto"/>
                                        <w:right w:val="none" w:sz="0" w:space="0" w:color="auto"/>
                                      </w:divBdr>
                                      <w:divsChild>
                                        <w:div w:id="2113889891">
                                          <w:marLeft w:val="0"/>
                                          <w:marRight w:val="0"/>
                                          <w:marTop w:val="0"/>
                                          <w:marBottom w:val="0"/>
                                          <w:divBdr>
                                            <w:top w:val="none" w:sz="0" w:space="0" w:color="auto"/>
                                            <w:left w:val="none" w:sz="0" w:space="0" w:color="auto"/>
                                            <w:bottom w:val="none" w:sz="0" w:space="0" w:color="auto"/>
                                            <w:right w:val="none" w:sz="0" w:space="0" w:color="auto"/>
                                          </w:divBdr>
                                          <w:divsChild>
                                            <w:div w:id="1656454796">
                                              <w:marLeft w:val="0"/>
                                              <w:marRight w:val="0"/>
                                              <w:marTop w:val="0"/>
                                              <w:marBottom w:val="0"/>
                                              <w:divBdr>
                                                <w:top w:val="none" w:sz="0" w:space="0" w:color="auto"/>
                                                <w:left w:val="none" w:sz="0" w:space="0" w:color="auto"/>
                                                <w:bottom w:val="none" w:sz="0" w:space="0" w:color="auto"/>
                                                <w:right w:val="none" w:sz="0" w:space="0" w:color="auto"/>
                                              </w:divBdr>
                                              <w:divsChild>
                                                <w:div w:id="987628423">
                                                  <w:marLeft w:val="0"/>
                                                  <w:marRight w:val="0"/>
                                                  <w:marTop w:val="0"/>
                                                  <w:marBottom w:val="0"/>
                                                  <w:divBdr>
                                                    <w:top w:val="none" w:sz="0" w:space="0" w:color="auto"/>
                                                    <w:left w:val="none" w:sz="0" w:space="0" w:color="auto"/>
                                                    <w:bottom w:val="none" w:sz="0" w:space="0" w:color="auto"/>
                                                    <w:right w:val="none" w:sz="0" w:space="0" w:color="auto"/>
                                                  </w:divBdr>
                                                  <w:divsChild>
                                                    <w:div w:id="1972903362">
                                                      <w:marLeft w:val="0"/>
                                                      <w:marRight w:val="0"/>
                                                      <w:marTop w:val="0"/>
                                                      <w:marBottom w:val="0"/>
                                                      <w:divBdr>
                                                        <w:top w:val="none" w:sz="0" w:space="0" w:color="auto"/>
                                                        <w:left w:val="none" w:sz="0" w:space="0" w:color="auto"/>
                                                        <w:bottom w:val="none" w:sz="0" w:space="0" w:color="auto"/>
                                                        <w:right w:val="none" w:sz="0" w:space="0" w:color="auto"/>
                                                      </w:divBdr>
                                                      <w:divsChild>
                                                        <w:div w:id="2099863421">
                                                          <w:marLeft w:val="0"/>
                                                          <w:marRight w:val="0"/>
                                                          <w:marTop w:val="0"/>
                                                          <w:marBottom w:val="0"/>
                                                          <w:divBdr>
                                                            <w:top w:val="none" w:sz="0" w:space="0" w:color="auto"/>
                                                            <w:left w:val="none" w:sz="0" w:space="0" w:color="auto"/>
                                                            <w:bottom w:val="none" w:sz="0" w:space="0" w:color="auto"/>
                                                            <w:right w:val="none" w:sz="0" w:space="0" w:color="auto"/>
                                                          </w:divBdr>
                                                          <w:divsChild>
                                                            <w:div w:id="190844018">
                                                              <w:marLeft w:val="0"/>
                                                              <w:marRight w:val="0"/>
                                                              <w:marTop w:val="0"/>
                                                              <w:marBottom w:val="0"/>
                                                              <w:divBdr>
                                                                <w:top w:val="none" w:sz="0" w:space="0" w:color="auto"/>
                                                                <w:left w:val="none" w:sz="0" w:space="0" w:color="auto"/>
                                                                <w:bottom w:val="none" w:sz="0" w:space="0" w:color="auto"/>
                                                                <w:right w:val="none" w:sz="0" w:space="0" w:color="auto"/>
                                                              </w:divBdr>
                                                              <w:divsChild>
                                                                <w:div w:id="514078334">
                                                                  <w:marLeft w:val="0"/>
                                                                  <w:marRight w:val="0"/>
                                                                  <w:marTop w:val="0"/>
                                                                  <w:marBottom w:val="0"/>
                                                                  <w:divBdr>
                                                                    <w:top w:val="none" w:sz="0" w:space="0" w:color="auto"/>
                                                                    <w:left w:val="none" w:sz="0" w:space="0" w:color="auto"/>
                                                                    <w:bottom w:val="none" w:sz="0" w:space="0" w:color="auto"/>
                                                                    <w:right w:val="none" w:sz="0" w:space="0" w:color="auto"/>
                                                                  </w:divBdr>
                                                                  <w:divsChild>
                                                                    <w:div w:id="704063204">
                                                                      <w:marLeft w:val="0"/>
                                                                      <w:marRight w:val="0"/>
                                                                      <w:marTop w:val="0"/>
                                                                      <w:marBottom w:val="0"/>
                                                                      <w:divBdr>
                                                                        <w:top w:val="none" w:sz="0" w:space="0" w:color="auto"/>
                                                                        <w:left w:val="none" w:sz="0" w:space="0" w:color="auto"/>
                                                                        <w:bottom w:val="none" w:sz="0" w:space="0" w:color="auto"/>
                                                                        <w:right w:val="none" w:sz="0" w:space="0" w:color="auto"/>
                                                                      </w:divBdr>
                                                                      <w:divsChild>
                                                                        <w:div w:id="1067611445">
                                                                          <w:marLeft w:val="0"/>
                                                                          <w:marRight w:val="0"/>
                                                                          <w:marTop w:val="0"/>
                                                                          <w:marBottom w:val="0"/>
                                                                          <w:divBdr>
                                                                            <w:top w:val="none" w:sz="0" w:space="0" w:color="auto"/>
                                                                            <w:left w:val="none" w:sz="0" w:space="0" w:color="auto"/>
                                                                            <w:bottom w:val="none" w:sz="0" w:space="0" w:color="auto"/>
                                                                            <w:right w:val="none" w:sz="0" w:space="0" w:color="auto"/>
                                                                          </w:divBdr>
                                                                          <w:divsChild>
                                                                            <w:div w:id="1768697167">
                                                                              <w:marLeft w:val="0"/>
                                                                              <w:marRight w:val="0"/>
                                                                              <w:marTop w:val="0"/>
                                                                              <w:marBottom w:val="0"/>
                                                                              <w:divBdr>
                                                                                <w:top w:val="none" w:sz="0" w:space="0" w:color="auto"/>
                                                                                <w:left w:val="none" w:sz="0" w:space="0" w:color="auto"/>
                                                                                <w:bottom w:val="none" w:sz="0" w:space="0" w:color="auto"/>
                                                                                <w:right w:val="none" w:sz="0" w:space="0" w:color="auto"/>
                                                                              </w:divBdr>
                                                                              <w:divsChild>
                                                                                <w:div w:id="965700598">
                                                                                  <w:marLeft w:val="0"/>
                                                                                  <w:marRight w:val="0"/>
                                                                                  <w:marTop w:val="0"/>
                                                                                  <w:marBottom w:val="0"/>
                                                                                  <w:divBdr>
                                                                                    <w:top w:val="none" w:sz="0" w:space="0" w:color="auto"/>
                                                                                    <w:left w:val="none" w:sz="0" w:space="0" w:color="auto"/>
                                                                                    <w:bottom w:val="none" w:sz="0" w:space="0" w:color="auto"/>
                                                                                    <w:right w:val="none" w:sz="0" w:space="0" w:color="auto"/>
                                                                                  </w:divBdr>
                                                                                  <w:divsChild>
                                                                                    <w:div w:id="1585723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5712179">
      <w:bodyDiv w:val="1"/>
      <w:marLeft w:val="0"/>
      <w:marRight w:val="0"/>
      <w:marTop w:val="0"/>
      <w:marBottom w:val="0"/>
      <w:divBdr>
        <w:top w:val="none" w:sz="0" w:space="0" w:color="auto"/>
        <w:left w:val="none" w:sz="0" w:space="0" w:color="auto"/>
        <w:bottom w:val="none" w:sz="0" w:space="0" w:color="auto"/>
        <w:right w:val="none" w:sz="0" w:space="0" w:color="auto"/>
      </w:divBdr>
    </w:div>
    <w:div w:id="1717048128">
      <w:bodyDiv w:val="1"/>
      <w:marLeft w:val="0"/>
      <w:marRight w:val="0"/>
      <w:marTop w:val="0"/>
      <w:marBottom w:val="0"/>
      <w:divBdr>
        <w:top w:val="none" w:sz="0" w:space="0" w:color="auto"/>
        <w:left w:val="none" w:sz="0" w:space="0" w:color="auto"/>
        <w:bottom w:val="none" w:sz="0" w:space="0" w:color="auto"/>
        <w:right w:val="none" w:sz="0" w:space="0" w:color="auto"/>
      </w:divBdr>
      <w:divsChild>
        <w:div w:id="330909483">
          <w:marLeft w:val="0"/>
          <w:marRight w:val="0"/>
          <w:marTop w:val="0"/>
          <w:marBottom w:val="0"/>
          <w:divBdr>
            <w:top w:val="none" w:sz="0" w:space="0" w:color="auto"/>
            <w:left w:val="none" w:sz="0" w:space="0" w:color="auto"/>
            <w:bottom w:val="none" w:sz="0" w:space="0" w:color="auto"/>
            <w:right w:val="none" w:sz="0" w:space="0" w:color="auto"/>
          </w:divBdr>
          <w:divsChild>
            <w:div w:id="1696804240">
              <w:marLeft w:val="0"/>
              <w:marRight w:val="0"/>
              <w:marTop w:val="0"/>
              <w:marBottom w:val="0"/>
              <w:divBdr>
                <w:top w:val="none" w:sz="0" w:space="0" w:color="auto"/>
                <w:left w:val="none" w:sz="0" w:space="0" w:color="auto"/>
                <w:bottom w:val="none" w:sz="0" w:space="0" w:color="auto"/>
                <w:right w:val="none" w:sz="0" w:space="0" w:color="auto"/>
              </w:divBdr>
              <w:divsChild>
                <w:div w:id="553541111">
                  <w:marLeft w:val="0"/>
                  <w:marRight w:val="0"/>
                  <w:marTop w:val="0"/>
                  <w:marBottom w:val="0"/>
                  <w:divBdr>
                    <w:top w:val="none" w:sz="0" w:space="0" w:color="auto"/>
                    <w:left w:val="none" w:sz="0" w:space="0" w:color="auto"/>
                    <w:bottom w:val="none" w:sz="0" w:space="0" w:color="auto"/>
                    <w:right w:val="none" w:sz="0" w:space="0" w:color="auto"/>
                  </w:divBdr>
                  <w:divsChild>
                    <w:div w:id="1789934353">
                      <w:marLeft w:val="1719"/>
                      <w:marRight w:val="0"/>
                      <w:marTop w:val="0"/>
                      <w:marBottom w:val="0"/>
                      <w:divBdr>
                        <w:top w:val="none" w:sz="0" w:space="0" w:color="auto"/>
                        <w:left w:val="none" w:sz="0" w:space="0" w:color="auto"/>
                        <w:bottom w:val="none" w:sz="0" w:space="0" w:color="auto"/>
                        <w:right w:val="none" w:sz="0" w:space="0" w:color="auto"/>
                      </w:divBdr>
                      <w:divsChild>
                        <w:div w:id="835343348">
                          <w:marLeft w:val="0"/>
                          <w:marRight w:val="0"/>
                          <w:marTop w:val="0"/>
                          <w:marBottom w:val="0"/>
                          <w:divBdr>
                            <w:top w:val="none" w:sz="0" w:space="0" w:color="auto"/>
                            <w:left w:val="none" w:sz="0" w:space="0" w:color="auto"/>
                            <w:bottom w:val="none" w:sz="0" w:space="0" w:color="auto"/>
                            <w:right w:val="none" w:sz="0" w:space="0" w:color="auto"/>
                          </w:divBdr>
                          <w:divsChild>
                            <w:div w:id="1010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747446">
      <w:bodyDiv w:val="1"/>
      <w:marLeft w:val="0"/>
      <w:marRight w:val="0"/>
      <w:marTop w:val="0"/>
      <w:marBottom w:val="0"/>
      <w:divBdr>
        <w:top w:val="none" w:sz="0" w:space="0" w:color="auto"/>
        <w:left w:val="none" w:sz="0" w:space="0" w:color="auto"/>
        <w:bottom w:val="none" w:sz="0" w:space="0" w:color="auto"/>
        <w:right w:val="none" w:sz="0" w:space="0" w:color="auto"/>
      </w:divBdr>
    </w:div>
    <w:div w:id="1724401402">
      <w:bodyDiv w:val="1"/>
      <w:marLeft w:val="0"/>
      <w:marRight w:val="0"/>
      <w:marTop w:val="0"/>
      <w:marBottom w:val="0"/>
      <w:divBdr>
        <w:top w:val="none" w:sz="0" w:space="0" w:color="auto"/>
        <w:left w:val="none" w:sz="0" w:space="0" w:color="auto"/>
        <w:bottom w:val="none" w:sz="0" w:space="0" w:color="auto"/>
        <w:right w:val="none" w:sz="0" w:space="0" w:color="auto"/>
      </w:divBdr>
    </w:div>
    <w:div w:id="1724403362">
      <w:bodyDiv w:val="1"/>
      <w:marLeft w:val="0"/>
      <w:marRight w:val="0"/>
      <w:marTop w:val="0"/>
      <w:marBottom w:val="0"/>
      <w:divBdr>
        <w:top w:val="none" w:sz="0" w:space="0" w:color="auto"/>
        <w:left w:val="none" w:sz="0" w:space="0" w:color="auto"/>
        <w:bottom w:val="none" w:sz="0" w:space="0" w:color="auto"/>
        <w:right w:val="none" w:sz="0" w:space="0" w:color="auto"/>
      </w:divBdr>
      <w:divsChild>
        <w:div w:id="1519738179">
          <w:marLeft w:val="0"/>
          <w:marRight w:val="0"/>
          <w:marTop w:val="0"/>
          <w:marBottom w:val="0"/>
          <w:divBdr>
            <w:top w:val="none" w:sz="0" w:space="0" w:color="auto"/>
            <w:left w:val="none" w:sz="0" w:space="0" w:color="auto"/>
            <w:bottom w:val="none" w:sz="0" w:space="0" w:color="auto"/>
            <w:right w:val="none" w:sz="0" w:space="0" w:color="auto"/>
          </w:divBdr>
          <w:divsChild>
            <w:div w:id="915743111">
              <w:marLeft w:val="0"/>
              <w:marRight w:val="0"/>
              <w:marTop w:val="0"/>
              <w:marBottom w:val="0"/>
              <w:divBdr>
                <w:top w:val="none" w:sz="0" w:space="0" w:color="auto"/>
                <w:left w:val="none" w:sz="0" w:space="0" w:color="auto"/>
                <w:bottom w:val="none" w:sz="0" w:space="0" w:color="auto"/>
                <w:right w:val="none" w:sz="0" w:space="0" w:color="auto"/>
              </w:divBdr>
              <w:divsChild>
                <w:div w:id="822232434">
                  <w:marLeft w:val="0"/>
                  <w:marRight w:val="0"/>
                  <w:marTop w:val="0"/>
                  <w:marBottom w:val="0"/>
                  <w:divBdr>
                    <w:top w:val="none" w:sz="0" w:space="0" w:color="auto"/>
                    <w:left w:val="none" w:sz="0" w:space="0" w:color="auto"/>
                    <w:bottom w:val="none" w:sz="0" w:space="0" w:color="auto"/>
                    <w:right w:val="none" w:sz="0" w:space="0" w:color="auto"/>
                  </w:divBdr>
                  <w:divsChild>
                    <w:div w:id="618875303">
                      <w:marLeft w:val="2174"/>
                      <w:marRight w:val="0"/>
                      <w:marTop w:val="0"/>
                      <w:marBottom w:val="0"/>
                      <w:divBdr>
                        <w:top w:val="none" w:sz="0" w:space="0" w:color="auto"/>
                        <w:left w:val="none" w:sz="0" w:space="0" w:color="auto"/>
                        <w:bottom w:val="none" w:sz="0" w:space="0" w:color="auto"/>
                        <w:right w:val="none" w:sz="0" w:space="0" w:color="auto"/>
                      </w:divBdr>
                      <w:divsChild>
                        <w:div w:id="273051727">
                          <w:marLeft w:val="0"/>
                          <w:marRight w:val="0"/>
                          <w:marTop w:val="0"/>
                          <w:marBottom w:val="0"/>
                          <w:divBdr>
                            <w:top w:val="none" w:sz="0" w:space="0" w:color="auto"/>
                            <w:left w:val="none" w:sz="0" w:space="0" w:color="auto"/>
                            <w:bottom w:val="none" w:sz="0" w:space="0" w:color="auto"/>
                            <w:right w:val="none" w:sz="0" w:space="0" w:color="auto"/>
                          </w:divBdr>
                          <w:divsChild>
                            <w:div w:id="616986029">
                              <w:marLeft w:val="0"/>
                              <w:marRight w:val="0"/>
                              <w:marTop w:val="0"/>
                              <w:marBottom w:val="0"/>
                              <w:divBdr>
                                <w:top w:val="none" w:sz="0" w:space="0" w:color="auto"/>
                                <w:left w:val="none" w:sz="0" w:space="0" w:color="auto"/>
                                <w:bottom w:val="none" w:sz="0" w:space="0" w:color="auto"/>
                                <w:right w:val="none" w:sz="0" w:space="0" w:color="auto"/>
                              </w:divBdr>
                            </w:div>
                            <w:div w:id="16651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106300">
      <w:bodyDiv w:val="1"/>
      <w:marLeft w:val="0"/>
      <w:marRight w:val="0"/>
      <w:marTop w:val="0"/>
      <w:marBottom w:val="0"/>
      <w:divBdr>
        <w:top w:val="none" w:sz="0" w:space="0" w:color="auto"/>
        <w:left w:val="none" w:sz="0" w:space="0" w:color="auto"/>
        <w:bottom w:val="none" w:sz="0" w:space="0" w:color="auto"/>
        <w:right w:val="none" w:sz="0" w:space="0" w:color="auto"/>
      </w:divBdr>
      <w:divsChild>
        <w:div w:id="1306469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566438">
      <w:bodyDiv w:val="1"/>
      <w:marLeft w:val="0"/>
      <w:marRight w:val="0"/>
      <w:marTop w:val="0"/>
      <w:marBottom w:val="0"/>
      <w:divBdr>
        <w:top w:val="none" w:sz="0" w:space="0" w:color="auto"/>
        <w:left w:val="none" w:sz="0" w:space="0" w:color="auto"/>
        <w:bottom w:val="none" w:sz="0" w:space="0" w:color="auto"/>
        <w:right w:val="none" w:sz="0" w:space="0" w:color="auto"/>
      </w:divBdr>
      <w:divsChild>
        <w:div w:id="669331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034432">
      <w:bodyDiv w:val="1"/>
      <w:marLeft w:val="0"/>
      <w:marRight w:val="0"/>
      <w:marTop w:val="0"/>
      <w:marBottom w:val="0"/>
      <w:divBdr>
        <w:top w:val="none" w:sz="0" w:space="0" w:color="auto"/>
        <w:left w:val="none" w:sz="0" w:space="0" w:color="auto"/>
        <w:bottom w:val="none" w:sz="0" w:space="0" w:color="auto"/>
        <w:right w:val="none" w:sz="0" w:space="0" w:color="auto"/>
      </w:divBdr>
      <w:divsChild>
        <w:div w:id="324940042">
          <w:marLeft w:val="0"/>
          <w:marRight w:val="0"/>
          <w:marTop w:val="0"/>
          <w:marBottom w:val="0"/>
          <w:divBdr>
            <w:top w:val="none" w:sz="0" w:space="0" w:color="auto"/>
            <w:left w:val="none" w:sz="0" w:space="0" w:color="auto"/>
            <w:bottom w:val="none" w:sz="0" w:space="0" w:color="auto"/>
            <w:right w:val="none" w:sz="0" w:space="0" w:color="auto"/>
          </w:divBdr>
          <w:divsChild>
            <w:div w:id="923492706">
              <w:marLeft w:val="0"/>
              <w:marRight w:val="0"/>
              <w:marTop w:val="0"/>
              <w:marBottom w:val="0"/>
              <w:divBdr>
                <w:top w:val="none" w:sz="0" w:space="0" w:color="auto"/>
                <w:left w:val="none" w:sz="0" w:space="0" w:color="auto"/>
                <w:bottom w:val="none" w:sz="0" w:space="0" w:color="auto"/>
                <w:right w:val="none" w:sz="0" w:space="0" w:color="auto"/>
              </w:divBdr>
              <w:divsChild>
                <w:div w:id="1390497292">
                  <w:marLeft w:val="0"/>
                  <w:marRight w:val="0"/>
                  <w:marTop w:val="0"/>
                  <w:marBottom w:val="0"/>
                  <w:divBdr>
                    <w:top w:val="none" w:sz="0" w:space="0" w:color="auto"/>
                    <w:left w:val="none" w:sz="0" w:space="0" w:color="auto"/>
                    <w:bottom w:val="single" w:sz="6" w:space="7" w:color="000000"/>
                    <w:right w:val="none" w:sz="0" w:space="0" w:color="auto"/>
                  </w:divBdr>
                  <w:divsChild>
                    <w:div w:id="209447543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1741908247">
      <w:bodyDiv w:val="1"/>
      <w:marLeft w:val="0"/>
      <w:marRight w:val="0"/>
      <w:marTop w:val="0"/>
      <w:marBottom w:val="0"/>
      <w:divBdr>
        <w:top w:val="none" w:sz="0" w:space="0" w:color="auto"/>
        <w:left w:val="none" w:sz="0" w:space="0" w:color="auto"/>
        <w:bottom w:val="none" w:sz="0" w:space="0" w:color="auto"/>
        <w:right w:val="none" w:sz="0" w:space="0" w:color="auto"/>
      </w:divBdr>
    </w:div>
    <w:div w:id="1742483015">
      <w:bodyDiv w:val="1"/>
      <w:marLeft w:val="0"/>
      <w:marRight w:val="0"/>
      <w:marTop w:val="0"/>
      <w:marBottom w:val="0"/>
      <w:divBdr>
        <w:top w:val="none" w:sz="0" w:space="0" w:color="auto"/>
        <w:left w:val="none" w:sz="0" w:space="0" w:color="auto"/>
        <w:bottom w:val="none" w:sz="0" w:space="0" w:color="auto"/>
        <w:right w:val="none" w:sz="0" w:space="0" w:color="auto"/>
      </w:divBdr>
      <w:divsChild>
        <w:div w:id="528954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530237">
      <w:bodyDiv w:val="1"/>
      <w:marLeft w:val="0"/>
      <w:marRight w:val="0"/>
      <w:marTop w:val="0"/>
      <w:marBottom w:val="0"/>
      <w:divBdr>
        <w:top w:val="none" w:sz="0" w:space="0" w:color="auto"/>
        <w:left w:val="none" w:sz="0" w:space="0" w:color="auto"/>
        <w:bottom w:val="none" w:sz="0" w:space="0" w:color="auto"/>
        <w:right w:val="none" w:sz="0" w:space="0" w:color="auto"/>
      </w:divBdr>
      <w:divsChild>
        <w:div w:id="493375943">
          <w:marLeft w:val="0"/>
          <w:marRight w:val="0"/>
          <w:marTop w:val="48"/>
          <w:marBottom w:val="48"/>
          <w:divBdr>
            <w:top w:val="none" w:sz="0" w:space="0" w:color="auto"/>
            <w:left w:val="none" w:sz="0" w:space="0" w:color="auto"/>
            <w:bottom w:val="none" w:sz="0" w:space="0" w:color="auto"/>
            <w:right w:val="none" w:sz="0" w:space="0" w:color="auto"/>
          </w:divBdr>
        </w:div>
        <w:div w:id="1639144745">
          <w:marLeft w:val="0"/>
          <w:marRight w:val="0"/>
          <w:marTop w:val="240"/>
          <w:marBottom w:val="48"/>
          <w:divBdr>
            <w:top w:val="none" w:sz="0" w:space="0" w:color="auto"/>
            <w:left w:val="none" w:sz="0" w:space="0" w:color="auto"/>
            <w:bottom w:val="none" w:sz="0" w:space="0" w:color="auto"/>
            <w:right w:val="none" w:sz="0" w:space="0" w:color="auto"/>
          </w:divBdr>
        </w:div>
      </w:divsChild>
    </w:div>
    <w:div w:id="1746030209">
      <w:bodyDiv w:val="1"/>
      <w:marLeft w:val="0"/>
      <w:marRight w:val="0"/>
      <w:marTop w:val="0"/>
      <w:marBottom w:val="0"/>
      <w:divBdr>
        <w:top w:val="none" w:sz="0" w:space="0" w:color="auto"/>
        <w:left w:val="none" w:sz="0" w:space="0" w:color="auto"/>
        <w:bottom w:val="none" w:sz="0" w:space="0" w:color="auto"/>
        <w:right w:val="none" w:sz="0" w:space="0" w:color="auto"/>
      </w:divBdr>
      <w:divsChild>
        <w:div w:id="528691012">
          <w:marLeft w:val="0"/>
          <w:marRight w:val="0"/>
          <w:marTop w:val="0"/>
          <w:marBottom w:val="0"/>
          <w:divBdr>
            <w:top w:val="none" w:sz="0" w:space="0" w:color="auto"/>
            <w:left w:val="none" w:sz="0" w:space="0" w:color="auto"/>
            <w:bottom w:val="none" w:sz="0" w:space="0" w:color="auto"/>
            <w:right w:val="none" w:sz="0" w:space="0" w:color="auto"/>
          </w:divBdr>
          <w:divsChild>
            <w:div w:id="1804035287">
              <w:marLeft w:val="0"/>
              <w:marRight w:val="0"/>
              <w:marTop w:val="0"/>
              <w:marBottom w:val="0"/>
              <w:divBdr>
                <w:top w:val="none" w:sz="0" w:space="0" w:color="auto"/>
                <w:left w:val="none" w:sz="0" w:space="0" w:color="auto"/>
                <w:bottom w:val="none" w:sz="0" w:space="0" w:color="auto"/>
                <w:right w:val="none" w:sz="0" w:space="0" w:color="auto"/>
              </w:divBdr>
              <w:divsChild>
                <w:div w:id="1209492850">
                  <w:marLeft w:val="0"/>
                  <w:marRight w:val="0"/>
                  <w:marTop w:val="0"/>
                  <w:marBottom w:val="0"/>
                  <w:divBdr>
                    <w:top w:val="none" w:sz="0" w:space="0" w:color="auto"/>
                    <w:left w:val="none" w:sz="0" w:space="0" w:color="auto"/>
                    <w:bottom w:val="none" w:sz="0" w:space="0" w:color="auto"/>
                    <w:right w:val="none" w:sz="0" w:space="0" w:color="auto"/>
                  </w:divBdr>
                  <w:divsChild>
                    <w:div w:id="1028023528">
                      <w:marLeft w:val="2743"/>
                      <w:marRight w:val="0"/>
                      <w:marTop w:val="0"/>
                      <w:marBottom w:val="0"/>
                      <w:divBdr>
                        <w:top w:val="none" w:sz="0" w:space="0" w:color="auto"/>
                        <w:left w:val="none" w:sz="0" w:space="0" w:color="auto"/>
                        <w:bottom w:val="none" w:sz="0" w:space="0" w:color="auto"/>
                        <w:right w:val="none" w:sz="0" w:space="0" w:color="auto"/>
                      </w:divBdr>
                      <w:divsChild>
                        <w:div w:id="971716987">
                          <w:marLeft w:val="0"/>
                          <w:marRight w:val="0"/>
                          <w:marTop w:val="0"/>
                          <w:marBottom w:val="0"/>
                          <w:divBdr>
                            <w:top w:val="none" w:sz="0" w:space="0" w:color="auto"/>
                            <w:left w:val="none" w:sz="0" w:space="0" w:color="auto"/>
                            <w:bottom w:val="none" w:sz="0" w:space="0" w:color="auto"/>
                            <w:right w:val="none" w:sz="0" w:space="0" w:color="auto"/>
                          </w:divBdr>
                          <w:divsChild>
                            <w:div w:id="46220331">
                              <w:marLeft w:val="0"/>
                              <w:marRight w:val="0"/>
                              <w:marTop w:val="0"/>
                              <w:marBottom w:val="0"/>
                              <w:divBdr>
                                <w:top w:val="none" w:sz="0" w:space="0" w:color="auto"/>
                                <w:left w:val="none" w:sz="0" w:space="0" w:color="auto"/>
                                <w:bottom w:val="none" w:sz="0" w:space="0" w:color="auto"/>
                                <w:right w:val="none" w:sz="0" w:space="0" w:color="auto"/>
                              </w:divBdr>
                            </w:div>
                            <w:div w:id="11631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6109">
      <w:bodyDiv w:val="1"/>
      <w:marLeft w:val="0"/>
      <w:marRight w:val="0"/>
      <w:marTop w:val="0"/>
      <w:marBottom w:val="0"/>
      <w:divBdr>
        <w:top w:val="none" w:sz="0" w:space="0" w:color="auto"/>
        <w:left w:val="none" w:sz="0" w:space="0" w:color="auto"/>
        <w:bottom w:val="none" w:sz="0" w:space="0" w:color="auto"/>
        <w:right w:val="none" w:sz="0" w:space="0" w:color="auto"/>
      </w:divBdr>
    </w:div>
    <w:div w:id="1751467208">
      <w:bodyDiv w:val="1"/>
      <w:marLeft w:val="0"/>
      <w:marRight w:val="0"/>
      <w:marTop w:val="0"/>
      <w:marBottom w:val="0"/>
      <w:divBdr>
        <w:top w:val="none" w:sz="0" w:space="0" w:color="auto"/>
        <w:left w:val="none" w:sz="0" w:space="0" w:color="auto"/>
        <w:bottom w:val="none" w:sz="0" w:space="0" w:color="auto"/>
        <w:right w:val="none" w:sz="0" w:space="0" w:color="auto"/>
      </w:divBdr>
    </w:div>
    <w:div w:id="1752775713">
      <w:bodyDiv w:val="1"/>
      <w:marLeft w:val="0"/>
      <w:marRight w:val="0"/>
      <w:marTop w:val="0"/>
      <w:marBottom w:val="0"/>
      <w:divBdr>
        <w:top w:val="none" w:sz="0" w:space="0" w:color="auto"/>
        <w:left w:val="none" w:sz="0" w:space="0" w:color="auto"/>
        <w:bottom w:val="none" w:sz="0" w:space="0" w:color="auto"/>
        <w:right w:val="none" w:sz="0" w:space="0" w:color="auto"/>
      </w:divBdr>
      <w:divsChild>
        <w:div w:id="1193307346">
          <w:marLeft w:val="0"/>
          <w:marRight w:val="0"/>
          <w:marTop w:val="0"/>
          <w:marBottom w:val="0"/>
          <w:divBdr>
            <w:top w:val="none" w:sz="0" w:space="0" w:color="auto"/>
            <w:left w:val="none" w:sz="0" w:space="0" w:color="auto"/>
            <w:bottom w:val="none" w:sz="0" w:space="0" w:color="auto"/>
            <w:right w:val="none" w:sz="0" w:space="0" w:color="auto"/>
          </w:divBdr>
          <w:divsChild>
            <w:div w:id="1561794350">
              <w:marLeft w:val="0"/>
              <w:marRight w:val="0"/>
              <w:marTop w:val="0"/>
              <w:marBottom w:val="0"/>
              <w:divBdr>
                <w:top w:val="none" w:sz="0" w:space="0" w:color="auto"/>
                <w:left w:val="none" w:sz="0" w:space="0" w:color="auto"/>
                <w:bottom w:val="none" w:sz="0" w:space="0" w:color="auto"/>
                <w:right w:val="none" w:sz="0" w:space="0" w:color="auto"/>
              </w:divBdr>
              <w:divsChild>
                <w:div w:id="189955720">
                  <w:marLeft w:val="0"/>
                  <w:marRight w:val="0"/>
                  <w:marTop w:val="0"/>
                  <w:marBottom w:val="0"/>
                  <w:divBdr>
                    <w:top w:val="none" w:sz="0" w:space="0" w:color="auto"/>
                    <w:left w:val="none" w:sz="0" w:space="0" w:color="auto"/>
                    <w:bottom w:val="none" w:sz="0" w:space="0" w:color="auto"/>
                    <w:right w:val="none" w:sz="0" w:space="0" w:color="auto"/>
                  </w:divBdr>
                  <w:divsChild>
                    <w:div w:id="1576087942">
                      <w:marLeft w:val="2400"/>
                      <w:marRight w:val="0"/>
                      <w:marTop w:val="0"/>
                      <w:marBottom w:val="0"/>
                      <w:divBdr>
                        <w:top w:val="none" w:sz="0" w:space="0" w:color="auto"/>
                        <w:left w:val="none" w:sz="0" w:space="0" w:color="auto"/>
                        <w:bottom w:val="none" w:sz="0" w:space="0" w:color="auto"/>
                        <w:right w:val="none" w:sz="0" w:space="0" w:color="auto"/>
                      </w:divBdr>
                      <w:divsChild>
                        <w:div w:id="182672653">
                          <w:marLeft w:val="0"/>
                          <w:marRight w:val="0"/>
                          <w:marTop w:val="0"/>
                          <w:marBottom w:val="0"/>
                          <w:divBdr>
                            <w:top w:val="none" w:sz="0" w:space="0" w:color="auto"/>
                            <w:left w:val="none" w:sz="0" w:space="0" w:color="auto"/>
                            <w:bottom w:val="none" w:sz="0" w:space="0" w:color="auto"/>
                            <w:right w:val="none" w:sz="0" w:space="0" w:color="auto"/>
                          </w:divBdr>
                          <w:divsChild>
                            <w:div w:id="1153790774">
                              <w:marLeft w:val="0"/>
                              <w:marRight w:val="0"/>
                              <w:marTop w:val="0"/>
                              <w:marBottom w:val="0"/>
                              <w:divBdr>
                                <w:top w:val="none" w:sz="0" w:space="0" w:color="auto"/>
                                <w:left w:val="none" w:sz="0" w:space="0" w:color="auto"/>
                                <w:bottom w:val="none" w:sz="0" w:space="0" w:color="auto"/>
                                <w:right w:val="none" w:sz="0" w:space="0" w:color="auto"/>
                              </w:divBdr>
                            </w:div>
                            <w:div w:id="17576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08143">
      <w:bodyDiv w:val="1"/>
      <w:marLeft w:val="0"/>
      <w:marRight w:val="0"/>
      <w:marTop w:val="0"/>
      <w:marBottom w:val="0"/>
      <w:divBdr>
        <w:top w:val="none" w:sz="0" w:space="0" w:color="auto"/>
        <w:left w:val="none" w:sz="0" w:space="0" w:color="auto"/>
        <w:bottom w:val="none" w:sz="0" w:space="0" w:color="auto"/>
        <w:right w:val="none" w:sz="0" w:space="0" w:color="auto"/>
      </w:divBdr>
      <w:divsChild>
        <w:div w:id="1953515981">
          <w:marLeft w:val="0"/>
          <w:marRight w:val="0"/>
          <w:marTop w:val="0"/>
          <w:marBottom w:val="0"/>
          <w:divBdr>
            <w:top w:val="none" w:sz="0" w:space="0" w:color="auto"/>
            <w:left w:val="none" w:sz="0" w:space="0" w:color="auto"/>
            <w:bottom w:val="none" w:sz="0" w:space="0" w:color="auto"/>
            <w:right w:val="none" w:sz="0" w:space="0" w:color="auto"/>
          </w:divBdr>
          <w:divsChild>
            <w:div w:id="1582449228">
              <w:marLeft w:val="0"/>
              <w:marRight w:val="0"/>
              <w:marTop w:val="0"/>
              <w:marBottom w:val="0"/>
              <w:divBdr>
                <w:top w:val="none" w:sz="0" w:space="0" w:color="auto"/>
                <w:left w:val="none" w:sz="0" w:space="0" w:color="auto"/>
                <w:bottom w:val="none" w:sz="0" w:space="0" w:color="auto"/>
                <w:right w:val="none" w:sz="0" w:space="0" w:color="auto"/>
              </w:divBdr>
              <w:divsChild>
                <w:div w:id="1620069434">
                  <w:marLeft w:val="0"/>
                  <w:marRight w:val="0"/>
                  <w:marTop w:val="0"/>
                  <w:marBottom w:val="0"/>
                  <w:divBdr>
                    <w:top w:val="none" w:sz="0" w:space="0" w:color="auto"/>
                    <w:left w:val="none" w:sz="0" w:space="0" w:color="auto"/>
                    <w:bottom w:val="none" w:sz="0" w:space="0" w:color="auto"/>
                    <w:right w:val="none" w:sz="0" w:space="0" w:color="auto"/>
                  </w:divBdr>
                  <w:divsChild>
                    <w:div w:id="1993946852">
                      <w:marLeft w:val="0"/>
                      <w:marRight w:val="0"/>
                      <w:marTop w:val="0"/>
                      <w:marBottom w:val="0"/>
                      <w:divBdr>
                        <w:top w:val="none" w:sz="0" w:space="0" w:color="auto"/>
                        <w:left w:val="none" w:sz="0" w:space="0" w:color="auto"/>
                        <w:bottom w:val="none" w:sz="0" w:space="0" w:color="auto"/>
                        <w:right w:val="none" w:sz="0" w:space="0" w:color="auto"/>
                      </w:divBdr>
                      <w:divsChild>
                        <w:div w:id="555970457">
                          <w:marLeft w:val="0"/>
                          <w:marRight w:val="0"/>
                          <w:marTop w:val="0"/>
                          <w:marBottom w:val="0"/>
                          <w:divBdr>
                            <w:top w:val="none" w:sz="0" w:space="0" w:color="auto"/>
                            <w:left w:val="none" w:sz="0" w:space="0" w:color="auto"/>
                            <w:bottom w:val="none" w:sz="0" w:space="0" w:color="auto"/>
                            <w:right w:val="none" w:sz="0" w:space="0" w:color="auto"/>
                          </w:divBdr>
                          <w:divsChild>
                            <w:div w:id="235626694">
                              <w:marLeft w:val="0"/>
                              <w:marRight w:val="0"/>
                              <w:marTop w:val="0"/>
                              <w:marBottom w:val="0"/>
                              <w:divBdr>
                                <w:top w:val="none" w:sz="0" w:space="0" w:color="auto"/>
                                <w:left w:val="none" w:sz="0" w:space="0" w:color="auto"/>
                                <w:bottom w:val="none" w:sz="0" w:space="0" w:color="auto"/>
                                <w:right w:val="none" w:sz="0" w:space="0" w:color="auto"/>
                              </w:divBdr>
                              <w:divsChild>
                                <w:div w:id="1249273627">
                                  <w:marLeft w:val="0"/>
                                  <w:marRight w:val="0"/>
                                  <w:marTop w:val="0"/>
                                  <w:marBottom w:val="0"/>
                                  <w:divBdr>
                                    <w:top w:val="none" w:sz="0" w:space="0" w:color="auto"/>
                                    <w:left w:val="none" w:sz="0" w:space="0" w:color="auto"/>
                                    <w:bottom w:val="none" w:sz="0" w:space="0" w:color="auto"/>
                                    <w:right w:val="none" w:sz="0" w:space="0" w:color="auto"/>
                                  </w:divBdr>
                                  <w:divsChild>
                                    <w:div w:id="83960136">
                                      <w:marLeft w:val="0"/>
                                      <w:marRight w:val="0"/>
                                      <w:marTop w:val="0"/>
                                      <w:marBottom w:val="0"/>
                                      <w:divBdr>
                                        <w:top w:val="none" w:sz="0" w:space="0" w:color="auto"/>
                                        <w:left w:val="none" w:sz="0" w:space="0" w:color="auto"/>
                                        <w:bottom w:val="none" w:sz="0" w:space="0" w:color="auto"/>
                                        <w:right w:val="none" w:sz="0" w:space="0" w:color="auto"/>
                                      </w:divBdr>
                                      <w:divsChild>
                                        <w:div w:id="147866899">
                                          <w:marLeft w:val="0"/>
                                          <w:marRight w:val="0"/>
                                          <w:marTop w:val="0"/>
                                          <w:marBottom w:val="0"/>
                                          <w:divBdr>
                                            <w:top w:val="none" w:sz="0" w:space="0" w:color="auto"/>
                                            <w:left w:val="none" w:sz="0" w:space="0" w:color="auto"/>
                                            <w:bottom w:val="none" w:sz="0" w:space="0" w:color="auto"/>
                                            <w:right w:val="none" w:sz="0" w:space="0" w:color="auto"/>
                                          </w:divBdr>
                                          <w:divsChild>
                                            <w:div w:id="1249121628">
                                              <w:marLeft w:val="0"/>
                                              <w:marRight w:val="0"/>
                                              <w:marTop w:val="0"/>
                                              <w:marBottom w:val="0"/>
                                              <w:divBdr>
                                                <w:top w:val="none" w:sz="0" w:space="0" w:color="auto"/>
                                                <w:left w:val="none" w:sz="0" w:space="0" w:color="auto"/>
                                                <w:bottom w:val="none" w:sz="0" w:space="0" w:color="auto"/>
                                                <w:right w:val="none" w:sz="0" w:space="0" w:color="auto"/>
                                              </w:divBdr>
                                              <w:divsChild>
                                                <w:div w:id="801383518">
                                                  <w:marLeft w:val="0"/>
                                                  <w:marRight w:val="0"/>
                                                  <w:marTop w:val="0"/>
                                                  <w:marBottom w:val="0"/>
                                                  <w:divBdr>
                                                    <w:top w:val="none" w:sz="0" w:space="0" w:color="auto"/>
                                                    <w:left w:val="none" w:sz="0" w:space="0" w:color="auto"/>
                                                    <w:bottom w:val="none" w:sz="0" w:space="0" w:color="auto"/>
                                                    <w:right w:val="none" w:sz="0" w:space="0" w:color="auto"/>
                                                  </w:divBdr>
                                                  <w:divsChild>
                                                    <w:div w:id="850872113">
                                                      <w:marLeft w:val="0"/>
                                                      <w:marRight w:val="0"/>
                                                      <w:marTop w:val="0"/>
                                                      <w:marBottom w:val="0"/>
                                                      <w:divBdr>
                                                        <w:top w:val="none" w:sz="0" w:space="0" w:color="auto"/>
                                                        <w:left w:val="none" w:sz="0" w:space="0" w:color="auto"/>
                                                        <w:bottom w:val="none" w:sz="0" w:space="0" w:color="auto"/>
                                                        <w:right w:val="none" w:sz="0" w:space="0" w:color="auto"/>
                                                      </w:divBdr>
                                                      <w:divsChild>
                                                        <w:div w:id="1614361938">
                                                          <w:marLeft w:val="0"/>
                                                          <w:marRight w:val="0"/>
                                                          <w:marTop w:val="0"/>
                                                          <w:marBottom w:val="0"/>
                                                          <w:divBdr>
                                                            <w:top w:val="none" w:sz="0" w:space="0" w:color="auto"/>
                                                            <w:left w:val="none" w:sz="0" w:space="0" w:color="auto"/>
                                                            <w:bottom w:val="none" w:sz="0" w:space="0" w:color="auto"/>
                                                            <w:right w:val="none" w:sz="0" w:space="0" w:color="auto"/>
                                                          </w:divBdr>
                                                          <w:divsChild>
                                                            <w:div w:id="812023479">
                                                              <w:marLeft w:val="0"/>
                                                              <w:marRight w:val="0"/>
                                                              <w:marTop w:val="0"/>
                                                              <w:marBottom w:val="0"/>
                                                              <w:divBdr>
                                                                <w:top w:val="none" w:sz="0" w:space="0" w:color="auto"/>
                                                                <w:left w:val="none" w:sz="0" w:space="0" w:color="auto"/>
                                                                <w:bottom w:val="none" w:sz="0" w:space="0" w:color="auto"/>
                                                                <w:right w:val="none" w:sz="0" w:space="0" w:color="auto"/>
                                                              </w:divBdr>
                                                              <w:divsChild>
                                                                <w:div w:id="1111633454">
                                                                  <w:marLeft w:val="0"/>
                                                                  <w:marRight w:val="0"/>
                                                                  <w:marTop w:val="0"/>
                                                                  <w:marBottom w:val="0"/>
                                                                  <w:divBdr>
                                                                    <w:top w:val="none" w:sz="0" w:space="0" w:color="auto"/>
                                                                    <w:left w:val="none" w:sz="0" w:space="0" w:color="auto"/>
                                                                    <w:bottom w:val="none" w:sz="0" w:space="0" w:color="auto"/>
                                                                    <w:right w:val="none" w:sz="0" w:space="0" w:color="auto"/>
                                                                  </w:divBdr>
                                                                  <w:divsChild>
                                                                    <w:div w:id="1557543788">
                                                                      <w:marLeft w:val="0"/>
                                                                      <w:marRight w:val="0"/>
                                                                      <w:marTop w:val="0"/>
                                                                      <w:marBottom w:val="0"/>
                                                                      <w:divBdr>
                                                                        <w:top w:val="none" w:sz="0" w:space="0" w:color="auto"/>
                                                                        <w:left w:val="none" w:sz="0" w:space="0" w:color="auto"/>
                                                                        <w:bottom w:val="none" w:sz="0" w:space="0" w:color="auto"/>
                                                                        <w:right w:val="none" w:sz="0" w:space="0" w:color="auto"/>
                                                                      </w:divBdr>
                                                                      <w:divsChild>
                                                                        <w:div w:id="715352380">
                                                                          <w:marLeft w:val="0"/>
                                                                          <w:marRight w:val="0"/>
                                                                          <w:marTop w:val="0"/>
                                                                          <w:marBottom w:val="0"/>
                                                                          <w:divBdr>
                                                                            <w:top w:val="none" w:sz="0" w:space="0" w:color="auto"/>
                                                                            <w:left w:val="none" w:sz="0" w:space="0" w:color="auto"/>
                                                                            <w:bottom w:val="none" w:sz="0" w:space="0" w:color="auto"/>
                                                                            <w:right w:val="none" w:sz="0" w:space="0" w:color="auto"/>
                                                                          </w:divBdr>
                                                                          <w:divsChild>
                                                                            <w:div w:id="819997793">
                                                                              <w:marLeft w:val="0"/>
                                                                              <w:marRight w:val="0"/>
                                                                              <w:marTop w:val="0"/>
                                                                              <w:marBottom w:val="0"/>
                                                                              <w:divBdr>
                                                                                <w:top w:val="none" w:sz="0" w:space="0" w:color="auto"/>
                                                                                <w:left w:val="none" w:sz="0" w:space="0" w:color="auto"/>
                                                                                <w:bottom w:val="none" w:sz="0" w:space="0" w:color="auto"/>
                                                                                <w:right w:val="none" w:sz="0" w:space="0" w:color="auto"/>
                                                                              </w:divBdr>
                                                                              <w:divsChild>
                                                                                <w:div w:id="18146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4477324">
      <w:bodyDiv w:val="1"/>
      <w:marLeft w:val="0"/>
      <w:marRight w:val="0"/>
      <w:marTop w:val="0"/>
      <w:marBottom w:val="0"/>
      <w:divBdr>
        <w:top w:val="none" w:sz="0" w:space="0" w:color="auto"/>
        <w:left w:val="none" w:sz="0" w:space="0" w:color="auto"/>
        <w:bottom w:val="none" w:sz="0" w:space="0" w:color="auto"/>
        <w:right w:val="none" w:sz="0" w:space="0" w:color="auto"/>
      </w:divBdr>
    </w:div>
    <w:div w:id="1785271721">
      <w:bodyDiv w:val="1"/>
      <w:marLeft w:val="0"/>
      <w:marRight w:val="0"/>
      <w:marTop w:val="0"/>
      <w:marBottom w:val="0"/>
      <w:divBdr>
        <w:top w:val="none" w:sz="0" w:space="0" w:color="auto"/>
        <w:left w:val="none" w:sz="0" w:space="0" w:color="auto"/>
        <w:bottom w:val="none" w:sz="0" w:space="0" w:color="auto"/>
        <w:right w:val="none" w:sz="0" w:space="0" w:color="auto"/>
      </w:divBdr>
      <w:divsChild>
        <w:div w:id="1589659669">
          <w:marLeft w:val="0"/>
          <w:marRight w:val="0"/>
          <w:marTop w:val="0"/>
          <w:marBottom w:val="0"/>
          <w:divBdr>
            <w:top w:val="none" w:sz="0" w:space="0" w:color="auto"/>
            <w:left w:val="none" w:sz="0" w:space="0" w:color="auto"/>
            <w:bottom w:val="none" w:sz="0" w:space="0" w:color="auto"/>
            <w:right w:val="none" w:sz="0" w:space="0" w:color="auto"/>
          </w:divBdr>
          <w:divsChild>
            <w:div w:id="536354544">
              <w:marLeft w:val="0"/>
              <w:marRight w:val="0"/>
              <w:marTop w:val="0"/>
              <w:marBottom w:val="0"/>
              <w:divBdr>
                <w:top w:val="none" w:sz="0" w:space="0" w:color="auto"/>
                <w:left w:val="none" w:sz="0" w:space="0" w:color="auto"/>
                <w:bottom w:val="none" w:sz="0" w:space="0" w:color="auto"/>
                <w:right w:val="none" w:sz="0" w:space="0" w:color="auto"/>
              </w:divBdr>
              <w:divsChild>
                <w:div w:id="642541536">
                  <w:marLeft w:val="0"/>
                  <w:marRight w:val="0"/>
                  <w:marTop w:val="0"/>
                  <w:marBottom w:val="0"/>
                  <w:divBdr>
                    <w:top w:val="none" w:sz="0" w:space="0" w:color="auto"/>
                    <w:left w:val="single" w:sz="6" w:space="0" w:color="83898D"/>
                    <w:bottom w:val="single" w:sz="6" w:space="0" w:color="83898D"/>
                    <w:right w:val="single" w:sz="6" w:space="0" w:color="83898D"/>
                  </w:divBdr>
                  <w:divsChild>
                    <w:div w:id="1842424409">
                      <w:marLeft w:val="0"/>
                      <w:marRight w:val="0"/>
                      <w:marTop w:val="0"/>
                      <w:marBottom w:val="0"/>
                      <w:divBdr>
                        <w:top w:val="none" w:sz="0" w:space="0" w:color="auto"/>
                        <w:left w:val="none" w:sz="0" w:space="0" w:color="auto"/>
                        <w:bottom w:val="none" w:sz="0" w:space="0" w:color="auto"/>
                        <w:right w:val="none" w:sz="0" w:space="0" w:color="auto"/>
                      </w:divBdr>
                      <w:divsChild>
                        <w:div w:id="1038431308">
                          <w:marLeft w:val="0"/>
                          <w:marRight w:val="0"/>
                          <w:marTop w:val="0"/>
                          <w:marBottom w:val="0"/>
                          <w:divBdr>
                            <w:top w:val="none" w:sz="0" w:space="0" w:color="auto"/>
                            <w:left w:val="none" w:sz="0" w:space="0" w:color="auto"/>
                            <w:bottom w:val="none" w:sz="0" w:space="0" w:color="auto"/>
                            <w:right w:val="none" w:sz="0" w:space="0" w:color="auto"/>
                          </w:divBdr>
                          <w:divsChild>
                            <w:div w:id="1246106290">
                              <w:marLeft w:val="0"/>
                              <w:marRight w:val="0"/>
                              <w:marTop w:val="0"/>
                              <w:marBottom w:val="0"/>
                              <w:divBdr>
                                <w:top w:val="none" w:sz="0" w:space="0" w:color="auto"/>
                                <w:left w:val="single" w:sz="6" w:space="0" w:color="83898D"/>
                                <w:bottom w:val="single" w:sz="6" w:space="0" w:color="83898D"/>
                                <w:right w:val="single" w:sz="6" w:space="0" w:color="83898D"/>
                              </w:divBdr>
                              <w:divsChild>
                                <w:div w:id="1101802334">
                                  <w:marLeft w:val="0"/>
                                  <w:marRight w:val="0"/>
                                  <w:marTop w:val="0"/>
                                  <w:marBottom w:val="0"/>
                                  <w:divBdr>
                                    <w:top w:val="none" w:sz="0" w:space="0" w:color="auto"/>
                                    <w:left w:val="none" w:sz="0" w:space="0" w:color="auto"/>
                                    <w:bottom w:val="none" w:sz="0" w:space="0" w:color="auto"/>
                                    <w:right w:val="none" w:sz="0" w:space="0" w:color="auto"/>
                                  </w:divBdr>
                                  <w:divsChild>
                                    <w:div w:id="1518039767">
                                      <w:marLeft w:val="0"/>
                                      <w:marRight w:val="0"/>
                                      <w:marTop w:val="0"/>
                                      <w:marBottom w:val="0"/>
                                      <w:divBdr>
                                        <w:top w:val="none" w:sz="0" w:space="0" w:color="auto"/>
                                        <w:left w:val="none" w:sz="0" w:space="0" w:color="auto"/>
                                        <w:bottom w:val="none" w:sz="0" w:space="0" w:color="auto"/>
                                        <w:right w:val="none" w:sz="0" w:space="0" w:color="auto"/>
                                      </w:divBdr>
                                      <w:divsChild>
                                        <w:div w:id="1359963746">
                                          <w:marLeft w:val="0"/>
                                          <w:marRight w:val="0"/>
                                          <w:marTop w:val="0"/>
                                          <w:marBottom w:val="0"/>
                                          <w:divBdr>
                                            <w:top w:val="none" w:sz="0" w:space="0" w:color="auto"/>
                                            <w:left w:val="single" w:sz="6" w:space="0" w:color="83898D"/>
                                            <w:bottom w:val="single" w:sz="6" w:space="0" w:color="83898D"/>
                                            <w:right w:val="single" w:sz="6" w:space="0" w:color="83898D"/>
                                          </w:divBdr>
                                          <w:divsChild>
                                            <w:div w:id="437019594">
                                              <w:marLeft w:val="0"/>
                                              <w:marRight w:val="0"/>
                                              <w:marTop w:val="0"/>
                                              <w:marBottom w:val="0"/>
                                              <w:divBdr>
                                                <w:top w:val="none" w:sz="0" w:space="0" w:color="auto"/>
                                                <w:left w:val="none" w:sz="0" w:space="0" w:color="auto"/>
                                                <w:bottom w:val="none" w:sz="0" w:space="0" w:color="auto"/>
                                                <w:right w:val="none" w:sz="0" w:space="0" w:color="auto"/>
                                              </w:divBdr>
                                              <w:divsChild>
                                                <w:div w:id="1126586024">
                                                  <w:marLeft w:val="0"/>
                                                  <w:marRight w:val="0"/>
                                                  <w:marTop w:val="0"/>
                                                  <w:marBottom w:val="0"/>
                                                  <w:divBdr>
                                                    <w:top w:val="none" w:sz="0" w:space="0" w:color="auto"/>
                                                    <w:left w:val="none" w:sz="0" w:space="0" w:color="auto"/>
                                                    <w:bottom w:val="none" w:sz="0" w:space="0" w:color="auto"/>
                                                    <w:right w:val="none" w:sz="0" w:space="0" w:color="auto"/>
                                                  </w:divBdr>
                                                  <w:divsChild>
                                                    <w:div w:id="1917203281">
                                                      <w:marLeft w:val="0"/>
                                                      <w:marRight w:val="0"/>
                                                      <w:marTop w:val="0"/>
                                                      <w:marBottom w:val="0"/>
                                                      <w:divBdr>
                                                        <w:top w:val="none" w:sz="0" w:space="0" w:color="auto"/>
                                                        <w:left w:val="single" w:sz="6" w:space="0" w:color="83898D"/>
                                                        <w:bottom w:val="single" w:sz="6" w:space="0" w:color="83898D"/>
                                                        <w:right w:val="single" w:sz="6" w:space="0" w:color="83898D"/>
                                                      </w:divBdr>
                                                      <w:divsChild>
                                                        <w:div w:id="513110070">
                                                          <w:marLeft w:val="0"/>
                                                          <w:marRight w:val="0"/>
                                                          <w:marTop w:val="0"/>
                                                          <w:marBottom w:val="0"/>
                                                          <w:divBdr>
                                                            <w:top w:val="none" w:sz="0" w:space="0" w:color="auto"/>
                                                            <w:left w:val="none" w:sz="0" w:space="0" w:color="auto"/>
                                                            <w:bottom w:val="none" w:sz="0" w:space="0" w:color="auto"/>
                                                            <w:right w:val="none" w:sz="0" w:space="0" w:color="auto"/>
                                                          </w:divBdr>
                                                          <w:divsChild>
                                                            <w:div w:id="1036615643">
                                                              <w:marLeft w:val="0"/>
                                                              <w:marRight w:val="0"/>
                                                              <w:marTop w:val="0"/>
                                                              <w:marBottom w:val="0"/>
                                                              <w:divBdr>
                                                                <w:top w:val="none" w:sz="0" w:space="0" w:color="auto"/>
                                                                <w:left w:val="none" w:sz="0" w:space="0" w:color="auto"/>
                                                                <w:bottom w:val="none" w:sz="0" w:space="0" w:color="auto"/>
                                                                <w:right w:val="none" w:sz="0" w:space="0" w:color="auto"/>
                                                              </w:divBdr>
                                                              <w:divsChild>
                                                                <w:div w:id="1985429890">
                                                                  <w:marLeft w:val="0"/>
                                                                  <w:marRight w:val="0"/>
                                                                  <w:marTop w:val="0"/>
                                                                  <w:marBottom w:val="0"/>
                                                                  <w:divBdr>
                                                                    <w:top w:val="none" w:sz="0" w:space="0" w:color="auto"/>
                                                                    <w:left w:val="single" w:sz="6" w:space="0" w:color="83898D"/>
                                                                    <w:bottom w:val="single" w:sz="6" w:space="0" w:color="83898D"/>
                                                                    <w:right w:val="single" w:sz="6" w:space="0" w:color="83898D"/>
                                                                  </w:divBdr>
                                                                  <w:divsChild>
                                                                    <w:div w:id="1026908323">
                                                                      <w:marLeft w:val="0"/>
                                                                      <w:marRight w:val="0"/>
                                                                      <w:marTop w:val="0"/>
                                                                      <w:marBottom w:val="0"/>
                                                                      <w:divBdr>
                                                                        <w:top w:val="single" w:sz="2" w:space="0" w:color="83898D"/>
                                                                        <w:left w:val="single" w:sz="2" w:space="0" w:color="83898D"/>
                                                                        <w:bottom w:val="single" w:sz="2" w:space="0" w:color="83898D"/>
                                                                        <w:right w:val="single" w:sz="2" w:space="0" w:color="83898D"/>
                                                                      </w:divBdr>
                                                                      <w:divsChild>
                                                                        <w:div w:id="883828170">
                                                                          <w:marLeft w:val="0"/>
                                                                          <w:marRight w:val="0"/>
                                                                          <w:marTop w:val="0"/>
                                                                          <w:marBottom w:val="0"/>
                                                                          <w:divBdr>
                                                                            <w:top w:val="none" w:sz="0" w:space="0" w:color="auto"/>
                                                                            <w:left w:val="none" w:sz="0" w:space="0" w:color="auto"/>
                                                                            <w:bottom w:val="none" w:sz="0" w:space="0" w:color="auto"/>
                                                                            <w:right w:val="none" w:sz="0" w:space="0" w:color="auto"/>
                                                                          </w:divBdr>
                                                                          <w:divsChild>
                                                                            <w:div w:id="523829466">
                                                                              <w:marLeft w:val="0"/>
                                                                              <w:marRight w:val="0"/>
                                                                              <w:marTop w:val="0"/>
                                                                              <w:marBottom w:val="0"/>
                                                                              <w:divBdr>
                                                                                <w:top w:val="none" w:sz="0" w:space="0" w:color="auto"/>
                                                                                <w:left w:val="single" w:sz="6" w:space="0" w:color="83898D"/>
                                                                                <w:bottom w:val="single" w:sz="6" w:space="0" w:color="83898D"/>
                                                                                <w:right w:val="single" w:sz="6" w:space="0" w:color="83898D"/>
                                                                              </w:divBdr>
                                                                              <w:divsChild>
                                                                                <w:div w:id="650183047">
                                                                                  <w:marLeft w:val="0"/>
                                                                                  <w:marRight w:val="0"/>
                                                                                  <w:marTop w:val="0"/>
                                                                                  <w:marBottom w:val="0"/>
                                                                                  <w:divBdr>
                                                                                    <w:top w:val="none" w:sz="0" w:space="0" w:color="auto"/>
                                                                                    <w:left w:val="none" w:sz="0" w:space="0" w:color="auto"/>
                                                                                    <w:bottom w:val="none" w:sz="0" w:space="0" w:color="auto"/>
                                                                                    <w:right w:val="none" w:sz="0" w:space="0" w:color="auto"/>
                                                                                  </w:divBdr>
                                                                                  <w:divsChild>
                                                                                    <w:div w:id="909926544">
                                                                                      <w:marLeft w:val="0"/>
                                                                                      <w:marRight w:val="0"/>
                                                                                      <w:marTop w:val="0"/>
                                                                                      <w:marBottom w:val="0"/>
                                                                                      <w:divBdr>
                                                                                        <w:top w:val="none" w:sz="0" w:space="0" w:color="auto"/>
                                                                                        <w:left w:val="none" w:sz="0" w:space="0" w:color="auto"/>
                                                                                        <w:bottom w:val="none" w:sz="0" w:space="0" w:color="auto"/>
                                                                                        <w:right w:val="none" w:sz="0" w:space="0" w:color="auto"/>
                                                                                      </w:divBdr>
                                                                                      <w:divsChild>
                                                                                        <w:div w:id="83579564">
                                                                                          <w:marLeft w:val="0"/>
                                                                                          <w:marRight w:val="0"/>
                                                                                          <w:marTop w:val="0"/>
                                                                                          <w:marBottom w:val="0"/>
                                                                                          <w:divBdr>
                                                                                            <w:top w:val="single" w:sz="6" w:space="0" w:color="B8BDC0"/>
                                                                                            <w:left w:val="single" w:sz="6" w:space="0" w:color="B8BDC0"/>
                                                                                            <w:bottom w:val="single" w:sz="6" w:space="0" w:color="B8BDC0"/>
                                                                                            <w:right w:val="single" w:sz="6" w:space="0" w:color="B8BDC0"/>
                                                                                          </w:divBdr>
                                                                                          <w:divsChild>
                                                                                            <w:div w:id="1110588567">
                                                                                              <w:marLeft w:val="0"/>
                                                                                              <w:marRight w:val="0"/>
                                                                                              <w:marTop w:val="0"/>
                                                                                              <w:marBottom w:val="0"/>
                                                                                              <w:divBdr>
                                                                                                <w:top w:val="none" w:sz="0" w:space="0" w:color="auto"/>
                                                                                                <w:left w:val="none" w:sz="0" w:space="0" w:color="auto"/>
                                                                                                <w:bottom w:val="none" w:sz="0" w:space="0" w:color="auto"/>
                                                                                                <w:right w:val="none" w:sz="0" w:space="0" w:color="auto"/>
                                                                                              </w:divBdr>
                                                                                              <w:divsChild>
                                                                                                <w:div w:id="1692760488">
                                                                                                  <w:marLeft w:val="0"/>
                                                                                                  <w:marRight w:val="0"/>
                                                                                                  <w:marTop w:val="0"/>
                                                                                                  <w:marBottom w:val="0"/>
                                                                                                  <w:divBdr>
                                                                                                    <w:top w:val="none" w:sz="0" w:space="0" w:color="auto"/>
                                                                                                    <w:left w:val="none" w:sz="0" w:space="0" w:color="auto"/>
                                                                                                    <w:bottom w:val="none" w:sz="0" w:space="0" w:color="auto"/>
                                                                                                    <w:right w:val="none" w:sz="0" w:space="0" w:color="auto"/>
                                                                                                  </w:divBdr>
                                                                                                  <w:divsChild>
                                                                                                    <w:div w:id="1393583387">
                                                                                                      <w:marLeft w:val="0"/>
                                                                                                      <w:marRight w:val="0"/>
                                                                                                      <w:marTop w:val="0"/>
                                                                                                      <w:marBottom w:val="0"/>
                                                                                                      <w:divBdr>
                                                                                                        <w:top w:val="none" w:sz="0" w:space="0" w:color="auto"/>
                                                                                                        <w:left w:val="single" w:sz="6" w:space="0" w:color="83898D"/>
                                                                                                        <w:bottom w:val="single" w:sz="6" w:space="0" w:color="83898D"/>
                                                                                                        <w:right w:val="single" w:sz="6" w:space="0" w:color="83898D"/>
                                                                                                      </w:divBdr>
                                                                                                      <w:divsChild>
                                                                                                        <w:div w:id="491797604">
                                                                                                          <w:marLeft w:val="0"/>
                                                                                                          <w:marRight w:val="0"/>
                                                                                                          <w:marTop w:val="0"/>
                                                                                                          <w:marBottom w:val="0"/>
                                                                                                          <w:divBdr>
                                                                                                            <w:top w:val="none" w:sz="0" w:space="0" w:color="auto"/>
                                                                                                            <w:left w:val="none" w:sz="0" w:space="0" w:color="auto"/>
                                                                                                            <w:bottom w:val="none" w:sz="0" w:space="0" w:color="auto"/>
                                                                                                            <w:right w:val="none" w:sz="0" w:space="0" w:color="auto"/>
                                                                                                          </w:divBdr>
                                                                                                          <w:divsChild>
                                                                                                            <w:div w:id="256066182">
                                                                                                              <w:marLeft w:val="0"/>
                                                                                                              <w:marRight w:val="0"/>
                                                                                                              <w:marTop w:val="0"/>
                                                                                                              <w:marBottom w:val="0"/>
                                                                                                              <w:divBdr>
                                                                                                                <w:top w:val="none" w:sz="0" w:space="0" w:color="auto"/>
                                                                                                                <w:left w:val="none" w:sz="0" w:space="0" w:color="auto"/>
                                                                                                                <w:bottom w:val="none" w:sz="0" w:space="0" w:color="auto"/>
                                                                                                                <w:right w:val="none" w:sz="0" w:space="0" w:color="auto"/>
                                                                                                              </w:divBdr>
                                                                                                              <w:divsChild>
                                                                                                                <w:div w:id="1365054766">
                                                                                                                  <w:marLeft w:val="0"/>
                                                                                                                  <w:marRight w:val="0"/>
                                                                                                                  <w:marTop w:val="0"/>
                                                                                                                  <w:marBottom w:val="0"/>
                                                                                                                  <w:divBdr>
                                                                                                                    <w:top w:val="none" w:sz="0" w:space="0" w:color="auto"/>
                                                                                                                    <w:left w:val="single" w:sz="6" w:space="0" w:color="83898D"/>
                                                                                                                    <w:bottom w:val="single" w:sz="6" w:space="0" w:color="83898D"/>
                                                                                                                    <w:right w:val="single" w:sz="6" w:space="0" w:color="83898D"/>
                                                                                                                  </w:divBdr>
                                                                                                                  <w:divsChild>
                                                                                                                    <w:div w:id="503278258">
                                                                                                                      <w:marLeft w:val="120"/>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811736">
      <w:bodyDiv w:val="1"/>
      <w:marLeft w:val="0"/>
      <w:marRight w:val="0"/>
      <w:marTop w:val="0"/>
      <w:marBottom w:val="0"/>
      <w:divBdr>
        <w:top w:val="none" w:sz="0" w:space="0" w:color="auto"/>
        <w:left w:val="none" w:sz="0" w:space="0" w:color="auto"/>
        <w:bottom w:val="none" w:sz="0" w:space="0" w:color="auto"/>
        <w:right w:val="none" w:sz="0" w:space="0" w:color="auto"/>
      </w:divBdr>
    </w:div>
    <w:div w:id="1792168029">
      <w:bodyDiv w:val="1"/>
      <w:marLeft w:val="0"/>
      <w:marRight w:val="0"/>
      <w:marTop w:val="0"/>
      <w:marBottom w:val="0"/>
      <w:divBdr>
        <w:top w:val="none" w:sz="0" w:space="0" w:color="auto"/>
        <w:left w:val="none" w:sz="0" w:space="0" w:color="auto"/>
        <w:bottom w:val="none" w:sz="0" w:space="0" w:color="auto"/>
        <w:right w:val="none" w:sz="0" w:space="0" w:color="auto"/>
      </w:divBdr>
      <w:divsChild>
        <w:div w:id="503086375">
          <w:marLeft w:val="0"/>
          <w:marRight w:val="0"/>
          <w:marTop w:val="0"/>
          <w:marBottom w:val="0"/>
          <w:divBdr>
            <w:top w:val="none" w:sz="0" w:space="0" w:color="auto"/>
            <w:left w:val="none" w:sz="0" w:space="0" w:color="auto"/>
            <w:bottom w:val="none" w:sz="0" w:space="0" w:color="auto"/>
            <w:right w:val="none" w:sz="0" w:space="0" w:color="auto"/>
          </w:divBdr>
          <w:divsChild>
            <w:div w:id="1911574968">
              <w:marLeft w:val="0"/>
              <w:marRight w:val="0"/>
              <w:marTop w:val="0"/>
              <w:marBottom w:val="0"/>
              <w:divBdr>
                <w:top w:val="none" w:sz="0" w:space="0" w:color="auto"/>
                <w:left w:val="none" w:sz="0" w:space="0" w:color="auto"/>
                <w:bottom w:val="none" w:sz="0" w:space="0" w:color="auto"/>
                <w:right w:val="none" w:sz="0" w:space="0" w:color="auto"/>
              </w:divBdr>
              <w:divsChild>
                <w:div w:id="1795513060">
                  <w:marLeft w:val="0"/>
                  <w:marRight w:val="0"/>
                  <w:marTop w:val="0"/>
                  <w:marBottom w:val="0"/>
                  <w:divBdr>
                    <w:top w:val="none" w:sz="0" w:space="0" w:color="auto"/>
                    <w:left w:val="none" w:sz="0" w:space="0" w:color="auto"/>
                    <w:bottom w:val="none" w:sz="0" w:space="0" w:color="auto"/>
                    <w:right w:val="none" w:sz="0" w:space="0" w:color="auto"/>
                  </w:divBdr>
                  <w:divsChild>
                    <w:div w:id="805199651">
                      <w:marLeft w:val="2400"/>
                      <w:marRight w:val="0"/>
                      <w:marTop w:val="0"/>
                      <w:marBottom w:val="0"/>
                      <w:divBdr>
                        <w:top w:val="none" w:sz="0" w:space="0" w:color="auto"/>
                        <w:left w:val="none" w:sz="0" w:space="0" w:color="auto"/>
                        <w:bottom w:val="none" w:sz="0" w:space="0" w:color="auto"/>
                        <w:right w:val="none" w:sz="0" w:space="0" w:color="auto"/>
                      </w:divBdr>
                      <w:divsChild>
                        <w:div w:id="1586769037">
                          <w:marLeft w:val="0"/>
                          <w:marRight w:val="0"/>
                          <w:marTop w:val="0"/>
                          <w:marBottom w:val="0"/>
                          <w:divBdr>
                            <w:top w:val="none" w:sz="0" w:space="0" w:color="auto"/>
                            <w:left w:val="none" w:sz="0" w:space="0" w:color="auto"/>
                            <w:bottom w:val="none" w:sz="0" w:space="0" w:color="auto"/>
                            <w:right w:val="none" w:sz="0" w:space="0" w:color="auto"/>
                          </w:divBdr>
                          <w:divsChild>
                            <w:div w:id="469321942">
                              <w:marLeft w:val="0"/>
                              <w:marRight w:val="0"/>
                              <w:marTop w:val="0"/>
                              <w:marBottom w:val="0"/>
                              <w:divBdr>
                                <w:top w:val="none" w:sz="0" w:space="0" w:color="auto"/>
                                <w:left w:val="none" w:sz="0" w:space="0" w:color="auto"/>
                                <w:bottom w:val="none" w:sz="0" w:space="0" w:color="auto"/>
                                <w:right w:val="none" w:sz="0" w:space="0" w:color="auto"/>
                              </w:divBdr>
                            </w:div>
                            <w:div w:id="1690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52272">
      <w:bodyDiv w:val="1"/>
      <w:marLeft w:val="0"/>
      <w:marRight w:val="0"/>
      <w:marTop w:val="0"/>
      <w:marBottom w:val="0"/>
      <w:divBdr>
        <w:top w:val="none" w:sz="0" w:space="0" w:color="auto"/>
        <w:left w:val="none" w:sz="0" w:space="0" w:color="auto"/>
        <w:bottom w:val="none" w:sz="0" w:space="0" w:color="auto"/>
        <w:right w:val="none" w:sz="0" w:space="0" w:color="auto"/>
      </w:divBdr>
      <w:divsChild>
        <w:div w:id="1314600606">
          <w:marLeft w:val="0"/>
          <w:marRight w:val="0"/>
          <w:marTop w:val="0"/>
          <w:marBottom w:val="0"/>
          <w:divBdr>
            <w:top w:val="none" w:sz="0" w:space="0" w:color="auto"/>
            <w:left w:val="none" w:sz="0" w:space="0" w:color="auto"/>
            <w:bottom w:val="none" w:sz="0" w:space="0" w:color="auto"/>
            <w:right w:val="none" w:sz="0" w:space="0" w:color="auto"/>
          </w:divBdr>
          <w:divsChild>
            <w:div w:id="300379199">
              <w:marLeft w:val="0"/>
              <w:marRight w:val="0"/>
              <w:marTop w:val="0"/>
              <w:marBottom w:val="0"/>
              <w:divBdr>
                <w:top w:val="none" w:sz="0" w:space="0" w:color="auto"/>
                <w:left w:val="none" w:sz="0" w:space="0" w:color="auto"/>
                <w:bottom w:val="none" w:sz="0" w:space="0" w:color="auto"/>
                <w:right w:val="none" w:sz="0" w:space="0" w:color="auto"/>
              </w:divBdr>
              <w:divsChild>
                <w:div w:id="1116488155">
                  <w:marLeft w:val="0"/>
                  <w:marRight w:val="0"/>
                  <w:marTop w:val="0"/>
                  <w:marBottom w:val="0"/>
                  <w:divBdr>
                    <w:top w:val="none" w:sz="0" w:space="0" w:color="auto"/>
                    <w:left w:val="none" w:sz="0" w:space="0" w:color="auto"/>
                    <w:bottom w:val="none" w:sz="0" w:space="0" w:color="auto"/>
                    <w:right w:val="none" w:sz="0" w:space="0" w:color="auto"/>
                  </w:divBdr>
                  <w:divsChild>
                    <w:div w:id="480196930">
                      <w:marLeft w:val="2743"/>
                      <w:marRight w:val="0"/>
                      <w:marTop w:val="0"/>
                      <w:marBottom w:val="0"/>
                      <w:divBdr>
                        <w:top w:val="none" w:sz="0" w:space="0" w:color="auto"/>
                        <w:left w:val="none" w:sz="0" w:space="0" w:color="auto"/>
                        <w:bottom w:val="none" w:sz="0" w:space="0" w:color="auto"/>
                        <w:right w:val="none" w:sz="0" w:space="0" w:color="auto"/>
                      </w:divBdr>
                      <w:divsChild>
                        <w:div w:id="690302646">
                          <w:marLeft w:val="0"/>
                          <w:marRight w:val="0"/>
                          <w:marTop w:val="0"/>
                          <w:marBottom w:val="0"/>
                          <w:divBdr>
                            <w:top w:val="none" w:sz="0" w:space="0" w:color="auto"/>
                            <w:left w:val="none" w:sz="0" w:space="0" w:color="auto"/>
                            <w:bottom w:val="none" w:sz="0" w:space="0" w:color="auto"/>
                            <w:right w:val="none" w:sz="0" w:space="0" w:color="auto"/>
                          </w:divBdr>
                          <w:divsChild>
                            <w:div w:id="395319225">
                              <w:marLeft w:val="0"/>
                              <w:marRight w:val="0"/>
                              <w:marTop w:val="0"/>
                              <w:marBottom w:val="0"/>
                              <w:divBdr>
                                <w:top w:val="none" w:sz="0" w:space="0" w:color="auto"/>
                                <w:left w:val="none" w:sz="0" w:space="0" w:color="auto"/>
                                <w:bottom w:val="none" w:sz="0" w:space="0" w:color="auto"/>
                                <w:right w:val="none" w:sz="0" w:space="0" w:color="auto"/>
                              </w:divBdr>
                            </w:div>
                            <w:div w:id="5097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06163">
      <w:bodyDiv w:val="1"/>
      <w:marLeft w:val="0"/>
      <w:marRight w:val="0"/>
      <w:marTop w:val="0"/>
      <w:marBottom w:val="0"/>
      <w:divBdr>
        <w:top w:val="none" w:sz="0" w:space="0" w:color="auto"/>
        <w:left w:val="none" w:sz="0" w:space="0" w:color="auto"/>
        <w:bottom w:val="none" w:sz="0" w:space="0" w:color="auto"/>
        <w:right w:val="none" w:sz="0" w:space="0" w:color="auto"/>
      </w:divBdr>
    </w:div>
    <w:div w:id="1802576727">
      <w:bodyDiv w:val="1"/>
      <w:marLeft w:val="0"/>
      <w:marRight w:val="0"/>
      <w:marTop w:val="0"/>
      <w:marBottom w:val="0"/>
      <w:divBdr>
        <w:top w:val="none" w:sz="0" w:space="0" w:color="auto"/>
        <w:left w:val="none" w:sz="0" w:space="0" w:color="auto"/>
        <w:bottom w:val="none" w:sz="0" w:space="0" w:color="auto"/>
        <w:right w:val="none" w:sz="0" w:space="0" w:color="auto"/>
      </w:divBdr>
      <w:divsChild>
        <w:div w:id="1308626714">
          <w:marLeft w:val="0"/>
          <w:marRight w:val="0"/>
          <w:marTop w:val="0"/>
          <w:marBottom w:val="0"/>
          <w:divBdr>
            <w:top w:val="none" w:sz="0" w:space="0" w:color="auto"/>
            <w:left w:val="none" w:sz="0" w:space="0" w:color="auto"/>
            <w:bottom w:val="none" w:sz="0" w:space="0" w:color="auto"/>
            <w:right w:val="none" w:sz="0" w:space="0" w:color="auto"/>
          </w:divBdr>
          <w:divsChild>
            <w:div w:id="1170096224">
              <w:marLeft w:val="0"/>
              <w:marRight w:val="0"/>
              <w:marTop w:val="0"/>
              <w:marBottom w:val="0"/>
              <w:divBdr>
                <w:top w:val="none" w:sz="0" w:space="0" w:color="auto"/>
                <w:left w:val="none" w:sz="0" w:space="0" w:color="auto"/>
                <w:bottom w:val="none" w:sz="0" w:space="0" w:color="auto"/>
                <w:right w:val="none" w:sz="0" w:space="0" w:color="auto"/>
              </w:divBdr>
              <w:divsChild>
                <w:div w:id="1489201371">
                  <w:marLeft w:val="0"/>
                  <w:marRight w:val="0"/>
                  <w:marTop w:val="0"/>
                  <w:marBottom w:val="0"/>
                  <w:divBdr>
                    <w:top w:val="none" w:sz="0" w:space="0" w:color="auto"/>
                    <w:left w:val="none" w:sz="0" w:space="0" w:color="auto"/>
                    <w:bottom w:val="none" w:sz="0" w:space="0" w:color="auto"/>
                    <w:right w:val="none" w:sz="0" w:space="0" w:color="auto"/>
                  </w:divBdr>
                  <w:divsChild>
                    <w:div w:id="1454251216">
                      <w:marLeft w:val="0"/>
                      <w:marRight w:val="0"/>
                      <w:marTop w:val="0"/>
                      <w:marBottom w:val="0"/>
                      <w:divBdr>
                        <w:top w:val="none" w:sz="0" w:space="0" w:color="auto"/>
                        <w:left w:val="none" w:sz="0" w:space="0" w:color="auto"/>
                        <w:bottom w:val="none" w:sz="0" w:space="0" w:color="auto"/>
                        <w:right w:val="none" w:sz="0" w:space="0" w:color="auto"/>
                      </w:divBdr>
                      <w:divsChild>
                        <w:div w:id="2067145139">
                          <w:marLeft w:val="0"/>
                          <w:marRight w:val="0"/>
                          <w:marTop w:val="0"/>
                          <w:marBottom w:val="0"/>
                          <w:divBdr>
                            <w:top w:val="none" w:sz="0" w:space="0" w:color="auto"/>
                            <w:left w:val="none" w:sz="0" w:space="0" w:color="auto"/>
                            <w:bottom w:val="none" w:sz="0" w:space="0" w:color="auto"/>
                            <w:right w:val="none" w:sz="0" w:space="0" w:color="auto"/>
                          </w:divBdr>
                          <w:divsChild>
                            <w:div w:id="1225723341">
                              <w:marLeft w:val="0"/>
                              <w:marRight w:val="0"/>
                              <w:marTop w:val="0"/>
                              <w:marBottom w:val="0"/>
                              <w:divBdr>
                                <w:top w:val="none" w:sz="0" w:space="0" w:color="auto"/>
                                <w:left w:val="none" w:sz="0" w:space="0" w:color="auto"/>
                                <w:bottom w:val="none" w:sz="0" w:space="0" w:color="auto"/>
                                <w:right w:val="none" w:sz="0" w:space="0" w:color="auto"/>
                              </w:divBdr>
                              <w:divsChild>
                                <w:div w:id="2128772020">
                                  <w:marLeft w:val="0"/>
                                  <w:marRight w:val="0"/>
                                  <w:marTop w:val="0"/>
                                  <w:marBottom w:val="0"/>
                                  <w:divBdr>
                                    <w:top w:val="none" w:sz="0" w:space="0" w:color="auto"/>
                                    <w:left w:val="none" w:sz="0" w:space="0" w:color="auto"/>
                                    <w:bottom w:val="none" w:sz="0" w:space="0" w:color="auto"/>
                                    <w:right w:val="none" w:sz="0" w:space="0" w:color="auto"/>
                                  </w:divBdr>
                                  <w:divsChild>
                                    <w:div w:id="564535622">
                                      <w:marLeft w:val="0"/>
                                      <w:marRight w:val="0"/>
                                      <w:marTop w:val="0"/>
                                      <w:marBottom w:val="0"/>
                                      <w:divBdr>
                                        <w:top w:val="none" w:sz="0" w:space="0" w:color="auto"/>
                                        <w:left w:val="none" w:sz="0" w:space="0" w:color="auto"/>
                                        <w:bottom w:val="none" w:sz="0" w:space="0" w:color="auto"/>
                                        <w:right w:val="none" w:sz="0" w:space="0" w:color="auto"/>
                                      </w:divBdr>
                                      <w:divsChild>
                                        <w:div w:id="389572359">
                                          <w:marLeft w:val="0"/>
                                          <w:marRight w:val="0"/>
                                          <w:marTop w:val="0"/>
                                          <w:marBottom w:val="0"/>
                                          <w:divBdr>
                                            <w:top w:val="none" w:sz="0" w:space="0" w:color="auto"/>
                                            <w:left w:val="none" w:sz="0" w:space="0" w:color="auto"/>
                                            <w:bottom w:val="none" w:sz="0" w:space="0" w:color="auto"/>
                                            <w:right w:val="none" w:sz="0" w:space="0" w:color="auto"/>
                                          </w:divBdr>
                                          <w:divsChild>
                                            <w:div w:id="728845188">
                                              <w:marLeft w:val="0"/>
                                              <w:marRight w:val="0"/>
                                              <w:marTop w:val="0"/>
                                              <w:marBottom w:val="0"/>
                                              <w:divBdr>
                                                <w:top w:val="none" w:sz="0" w:space="0" w:color="auto"/>
                                                <w:left w:val="none" w:sz="0" w:space="0" w:color="auto"/>
                                                <w:bottom w:val="none" w:sz="0" w:space="0" w:color="auto"/>
                                                <w:right w:val="none" w:sz="0" w:space="0" w:color="auto"/>
                                              </w:divBdr>
                                              <w:divsChild>
                                                <w:div w:id="1046492405">
                                                  <w:marLeft w:val="0"/>
                                                  <w:marRight w:val="0"/>
                                                  <w:marTop w:val="0"/>
                                                  <w:marBottom w:val="0"/>
                                                  <w:divBdr>
                                                    <w:top w:val="none" w:sz="0" w:space="0" w:color="auto"/>
                                                    <w:left w:val="none" w:sz="0" w:space="0" w:color="auto"/>
                                                    <w:bottom w:val="none" w:sz="0" w:space="0" w:color="auto"/>
                                                    <w:right w:val="none" w:sz="0" w:space="0" w:color="auto"/>
                                                  </w:divBdr>
                                                  <w:divsChild>
                                                    <w:div w:id="1685935542">
                                                      <w:marLeft w:val="0"/>
                                                      <w:marRight w:val="0"/>
                                                      <w:marTop w:val="0"/>
                                                      <w:marBottom w:val="0"/>
                                                      <w:divBdr>
                                                        <w:top w:val="none" w:sz="0" w:space="0" w:color="auto"/>
                                                        <w:left w:val="none" w:sz="0" w:space="0" w:color="auto"/>
                                                        <w:bottom w:val="none" w:sz="0" w:space="0" w:color="auto"/>
                                                        <w:right w:val="none" w:sz="0" w:space="0" w:color="auto"/>
                                                      </w:divBdr>
                                                      <w:divsChild>
                                                        <w:div w:id="1824850486">
                                                          <w:marLeft w:val="0"/>
                                                          <w:marRight w:val="0"/>
                                                          <w:marTop w:val="0"/>
                                                          <w:marBottom w:val="0"/>
                                                          <w:divBdr>
                                                            <w:top w:val="none" w:sz="0" w:space="0" w:color="auto"/>
                                                            <w:left w:val="none" w:sz="0" w:space="0" w:color="auto"/>
                                                            <w:bottom w:val="none" w:sz="0" w:space="0" w:color="auto"/>
                                                            <w:right w:val="none" w:sz="0" w:space="0" w:color="auto"/>
                                                          </w:divBdr>
                                                          <w:divsChild>
                                                            <w:div w:id="687488087">
                                                              <w:marLeft w:val="0"/>
                                                              <w:marRight w:val="0"/>
                                                              <w:marTop w:val="0"/>
                                                              <w:marBottom w:val="0"/>
                                                              <w:divBdr>
                                                                <w:top w:val="none" w:sz="0" w:space="0" w:color="auto"/>
                                                                <w:left w:val="none" w:sz="0" w:space="0" w:color="auto"/>
                                                                <w:bottom w:val="none" w:sz="0" w:space="0" w:color="auto"/>
                                                                <w:right w:val="none" w:sz="0" w:space="0" w:color="auto"/>
                                                              </w:divBdr>
                                                              <w:divsChild>
                                                                <w:div w:id="1611742276">
                                                                  <w:marLeft w:val="0"/>
                                                                  <w:marRight w:val="0"/>
                                                                  <w:marTop w:val="0"/>
                                                                  <w:marBottom w:val="0"/>
                                                                  <w:divBdr>
                                                                    <w:top w:val="none" w:sz="0" w:space="0" w:color="auto"/>
                                                                    <w:left w:val="none" w:sz="0" w:space="0" w:color="auto"/>
                                                                    <w:bottom w:val="none" w:sz="0" w:space="0" w:color="auto"/>
                                                                    <w:right w:val="none" w:sz="0" w:space="0" w:color="auto"/>
                                                                  </w:divBdr>
                                                                  <w:divsChild>
                                                                    <w:div w:id="56364109">
                                                                      <w:marLeft w:val="0"/>
                                                                      <w:marRight w:val="0"/>
                                                                      <w:marTop w:val="0"/>
                                                                      <w:marBottom w:val="0"/>
                                                                      <w:divBdr>
                                                                        <w:top w:val="none" w:sz="0" w:space="0" w:color="auto"/>
                                                                        <w:left w:val="none" w:sz="0" w:space="0" w:color="auto"/>
                                                                        <w:bottom w:val="none" w:sz="0" w:space="0" w:color="auto"/>
                                                                        <w:right w:val="none" w:sz="0" w:space="0" w:color="auto"/>
                                                                      </w:divBdr>
                                                                      <w:divsChild>
                                                                        <w:div w:id="523638919">
                                                                          <w:marLeft w:val="0"/>
                                                                          <w:marRight w:val="0"/>
                                                                          <w:marTop w:val="0"/>
                                                                          <w:marBottom w:val="0"/>
                                                                          <w:divBdr>
                                                                            <w:top w:val="none" w:sz="0" w:space="0" w:color="auto"/>
                                                                            <w:left w:val="none" w:sz="0" w:space="0" w:color="auto"/>
                                                                            <w:bottom w:val="none" w:sz="0" w:space="0" w:color="auto"/>
                                                                            <w:right w:val="none" w:sz="0" w:space="0" w:color="auto"/>
                                                                          </w:divBdr>
                                                                          <w:divsChild>
                                                                            <w:div w:id="1910268108">
                                                                              <w:marLeft w:val="0"/>
                                                                              <w:marRight w:val="0"/>
                                                                              <w:marTop w:val="0"/>
                                                                              <w:marBottom w:val="0"/>
                                                                              <w:divBdr>
                                                                                <w:top w:val="none" w:sz="0" w:space="0" w:color="auto"/>
                                                                                <w:left w:val="none" w:sz="0" w:space="0" w:color="auto"/>
                                                                                <w:bottom w:val="none" w:sz="0" w:space="0" w:color="auto"/>
                                                                                <w:right w:val="none" w:sz="0" w:space="0" w:color="auto"/>
                                                                              </w:divBdr>
                                                                              <w:divsChild>
                                                                                <w:div w:id="20793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679376">
      <w:bodyDiv w:val="1"/>
      <w:marLeft w:val="0"/>
      <w:marRight w:val="0"/>
      <w:marTop w:val="0"/>
      <w:marBottom w:val="0"/>
      <w:divBdr>
        <w:top w:val="none" w:sz="0" w:space="0" w:color="auto"/>
        <w:left w:val="none" w:sz="0" w:space="0" w:color="auto"/>
        <w:bottom w:val="none" w:sz="0" w:space="0" w:color="auto"/>
        <w:right w:val="none" w:sz="0" w:space="0" w:color="auto"/>
      </w:divBdr>
      <w:divsChild>
        <w:div w:id="2046976129">
          <w:marLeft w:val="0"/>
          <w:marRight w:val="0"/>
          <w:marTop w:val="0"/>
          <w:marBottom w:val="0"/>
          <w:divBdr>
            <w:top w:val="none" w:sz="0" w:space="0" w:color="auto"/>
            <w:left w:val="none" w:sz="0" w:space="0" w:color="auto"/>
            <w:bottom w:val="none" w:sz="0" w:space="0" w:color="auto"/>
            <w:right w:val="none" w:sz="0" w:space="0" w:color="auto"/>
          </w:divBdr>
          <w:divsChild>
            <w:div w:id="699014306">
              <w:marLeft w:val="0"/>
              <w:marRight w:val="0"/>
              <w:marTop w:val="0"/>
              <w:marBottom w:val="0"/>
              <w:divBdr>
                <w:top w:val="none" w:sz="0" w:space="0" w:color="auto"/>
                <w:left w:val="none" w:sz="0" w:space="0" w:color="auto"/>
                <w:bottom w:val="none" w:sz="0" w:space="0" w:color="auto"/>
                <w:right w:val="none" w:sz="0" w:space="0" w:color="auto"/>
              </w:divBdr>
              <w:divsChild>
                <w:div w:id="1257327472">
                  <w:marLeft w:val="0"/>
                  <w:marRight w:val="0"/>
                  <w:marTop w:val="0"/>
                  <w:marBottom w:val="0"/>
                  <w:divBdr>
                    <w:top w:val="none" w:sz="0" w:space="0" w:color="auto"/>
                    <w:left w:val="none" w:sz="0" w:space="0" w:color="auto"/>
                    <w:bottom w:val="none" w:sz="0" w:space="0" w:color="auto"/>
                    <w:right w:val="none" w:sz="0" w:space="0" w:color="auto"/>
                  </w:divBdr>
                  <w:divsChild>
                    <w:div w:id="735517149">
                      <w:marLeft w:val="2174"/>
                      <w:marRight w:val="0"/>
                      <w:marTop w:val="0"/>
                      <w:marBottom w:val="0"/>
                      <w:divBdr>
                        <w:top w:val="none" w:sz="0" w:space="0" w:color="auto"/>
                        <w:left w:val="none" w:sz="0" w:space="0" w:color="auto"/>
                        <w:bottom w:val="none" w:sz="0" w:space="0" w:color="auto"/>
                        <w:right w:val="none" w:sz="0" w:space="0" w:color="auto"/>
                      </w:divBdr>
                      <w:divsChild>
                        <w:div w:id="663316078">
                          <w:marLeft w:val="0"/>
                          <w:marRight w:val="0"/>
                          <w:marTop w:val="0"/>
                          <w:marBottom w:val="0"/>
                          <w:divBdr>
                            <w:top w:val="none" w:sz="0" w:space="0" w:color="auto"/>
                            <w:left w:val="none" w:sz="0" w:space="0" w:color="auto"/>
                            <w:bottom w:val="none" w:sz="0" w:space="0" w:color="auto"/>
                            <w:right w:val="none" w:sz="0" w:space="0" w:color="auto"/>
                          </w:divBdr>
                          <w:divsChild>
                            <w:div w:id="1142578411">
                              <w:marLeft w:val="0"/>
                              <w:marRight w:val="0"/>
                              <w:marTop w:val="0"/>
                              <w:marBottom w:val="0"/>
                              <w:divBdr>
                                <w:top w:val="none" w:sz="0" w:space="0" w:color="auto"/>
                                <w:left w:val="none" w:sz="0" w:space="0" w:color="auto"/>
                                <w:bottom w:val="none" w:sz="0" w:space="0" w:color="auto"/>
                                <w:right w:val="none" w:sz="0" w:space="0" w:color="auto"/>
                              </w:divBdr>
                            </w:div>
                            <w:div w:id="14387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525865">
      <w:bodyDiv w:val="1"/>
      <w:marLeft w:val="0"/>
      <w:marRight w:val="0"/>
      <w:marTop w:val="0"/>
      <w:marBottom w:val="0"/>
      <w:divBdr>
        <w:top w:val="none" w:sz="0" w:space="0" w:color="auto"/>
        <w:left w:val="none" w:sz="0" w:space="0" w:color="auto"/>
        <w:bottom w:val="none" w:sz="0" w:space="0" w:color="auto"/>
        <w:right w:val="none" w:sz="0" w:space="0" w:color="auto"/>
      </w:divBdr>
      <w:divsChild>
        <w:div w:id="1781727715">
          <w:marLeft w:val="0"/>
          <w:marRight w:val="0"/>
          <w:marTop w:val="0"/>
          <w:marBottom w:val="0"/>
          <w:divBdr>
            <w:top w:val="none" w:sz="0" w:space="0" w:color="auto"/>
            <w:left w:val="none" w:sz="0" w:space="0" w:color="auto"/>
            <w:bottom w:val="none" w:sz="0" w:space="0" w:color="auto"/>
            <w:right w:val="none" w:sz="0" w:space="0" w:color="auto"/>
          </w:divBdr>
          <w:divsChild>
            <w:div w:id="1876112804">
              <w:marLeft w:val="0"/>
              <w:marRight w:val="0"/>
              <w:marTop w:val="0"/>
              <w:marBottom w:val="0"/>
              <w:divBdr>
                <w:top w:val="none" w:sz="0" w:space="0" w:color="auto"/>
                <w:left w:val="none" w:sz="0" w:space="0" w:color="auto"/>
                <w:bottom w:val="none" w:sz="0" w:space="0" w:color="auto"/>
                <w:right w:val="none" w:sz="0" w:space="0" w:color="auto"/>
              </w:divBdr>
              <w:divsChild>
                <w:div w:id="742725209">
                  <w:marLeft w:val="0"/>
                  <w:marRight w:val="0"/>
                  <w:marTop w:val="0"/>
                  <w:marBottom w:val="0"/>
                  <w:divBdr>
                    <w:top w:val="none" w:sz="0" w:space="0" w:color="auto"/>
                    <w:left w:val="none" w:sz="0" w:space="0" w:color="auto"/>
                    <w:bottom w:val="none" w:sz="0" w:space="0" w:color="auto"/>
                    <w:right w:val="none" w:sz="0" w:space="0" w:color="auto"/>
                  </w:divBdr>
                  <w:divsChild>
                    <w:div w:id="1306549819">
                      <w:marLeft w:val="0"/>
                      <w:marRight w:val="0"/>
                      <w:marTop w:val="0"/>
                      <w:marBottom w:val="0"/>
                      <w:divBdr>
                        <w:top w:val="none" w:sz="0" w:space="0" w:color="auto"/>
                        <w:left w:val="none" w:sz="0" w:space="0" w:color="auto"/>
                        <w:bottom w:val="none" w:sz="0" w:space="0" w:color="auto"/>
                        <w:right w:val="none" w:sz="0" w:space="0" w:color="auto"/>
                      </w:divBdr>
                      <w:divsChild>
                        <w:div w:id="1715617872">
                          <w:marLeft w:val="0"/>
                          <w:marRight w:val="0"/>
                          <w:marTop w:val="0"/>
                          <w:marBottom w:val="0"/>
                          <w:divBdr>
                            <w:top w:val="none" w:sz="0" w:space="0" w:color="auto"/>
                            <w:left w:val="none" w:sz="0" w:space="0" w:color="auto"/>
                            <w:bottom w:val="none" w:sz="0" w:space="0" w:color="auto"/>
                            <w:right w:val="none" w:sz="0" w:space="0" w:color="auto"/>
                          </w:divBdr>
                          <w:divsChild>
                            <w:div w:id="506361403">
                              <w:marLeft w:val="0"/>
                              <w:marRight w:val="0"/>
                              <w:marTop w:val="0"/>
                              <w:marBottom w:val="0"/>
                              <w:divBdr>
                                <w:top w:val="none" w:sz="0" w:space="0" w:color="auto"/>
                                <w:left w:val="none" w:sz="0" w:space="0" w:color="auto"/>
                                <w:bottom w:val="none" w:sz="0" w:space="0" w:color="auto"/>
                                <w:right w:val="none" w:sz="0" w:space="0" w:color="auto"/>
                              </w:divBdr>
                              <w:divsChild>
                                <w:div w:id="423263235">
                                  <w:marLeft w:val="0"/>
                                  <w:marRight w:val="0"/>
                                  <w:marTop w:val="0"/>
                                  <w:marBottom w:val="0"/>
                                  <w:divBdr>
                                    <w:top w:val="none" w:sz="0" w:space="0" w:color="auto"/>
                                    <w:left w:val="none" w:sz="0" w:space="0" w:color="auto"/>
                                    <w:bottom w:val="none" w:sz="0" w:space="0" w:color="auto"/>
                                    <w:right w:val="none" w:sz="0" w:space="0" w:color="auto"/>
                                  </w:divBdr>
                                  <w:divsChild>
                                    <w:div w:id="1243249903">
                                      <w:marLeft w:val="0"/>
                                      <w:marRight w:val="0"/>
                                      <w:marTop w:val="0"/>
                                      <w:marBottom w:val="0"/>
                                      <w:divBdr>
                                        <w:top w:val="none" w:sz="0" w:space="0" w:color="auto"/>
                                        <w:left w:val="none" w:sz="0" w:space="0" w:color="auto"/>
                                        <w:bottom w:val="none" w:sz="0" w:space="0" w:color="auto"/>
                                        <w:right w:val="none" w:sz="0" w:space="0" w:color="auto"/>
                                      </w:divBdr>
                                      <w:divsChild>
                                        <w:div w:id="2120291872">
                                          <w:marLeft w:val="0"/>
                                          <w:marRight w:val="0"/>
                                          <w:marTop w:val="0"/>
                                          <w:marBottom w:val="0"/>
                                          <w:divBdr>
                                            <w:top w:val="none" w:sz="0" w:space="0" w:color="auto"/>
                                            <w:left w:val="none" w:sz="0" w:space="0" w:color="auto"/>
                                            <w:bottom w:val="none" w:sz="0" w:space="0" w:color="auto"/>
                                            <w:right w:val="none" w:sz="0" w:space="0" w:color="auto"/>
                                          </w:divBdr>
                                          <w:divsChild>
                                            <w:div w:id="1116562065">
                                              <w:marLeft w:val="0"/>
                                              <w:marRight w:val="0"/>
                                              <w:marTop w:val="0"/>
                                              <w:marBottom w:val="0"/>
                                              <w:divBdr>
                                                <w:top w:val="none" w:sz="0" w:space="0" w:color="auto"/>
                                                <w:left w:val="none" w:sz="0" w:space="0" w:color="auto"/>
                                                <w:bottom w:val="none" w:sz="0" w:space="0" w:color="auto"/>
                                                <w:right w:val="none" w:sz="0" w:space="0" w:color="auto"/>
                                              </w:divBdr>
                                              <w:divsChild>
                                                <w:div w:id="1776552715">
                                                  <w:marLeft w:val="0"/>
                                                  <w:marRight w:val="0"/>
                                                  <w:marTop w:val="0"/>
                                                  <w:marBottom w:val="0"/>
                                                  <w:divBdr>
                                                    <w:top w:val="none" w:sz="0" w:space="0" w:color="auto"/>
                                                    <w:left w:val="none" w:sz="0" w:space="0" w:color="auto"/>
                                                    <w:bottom w:val="none" w:sz="0" w:space="0" w:color="auto"/>
                                                    <w:right w:val="none" w:sz="0" w:space="0" w:color="auto"/>
                                                  </w:divBdr>
                                                  <w:divsChild>
                                                    <w:div w:id="863052712">
                                                      <w:marLeft w:val="0"/>
                                                      <w:marRight w:val="0"/>
                                                      <w:marTop w:val="0"/>
                                                      <w:marBottom w:val="0"/>
                                                      <w:divBdr>
                                                        <w:top w:val="none" w:sz="0" w:space="0" w:color="auto"/>
                                                        <w:left w:val="none" w:sz="0" w:space="0" w:color="auto"/>
                                                        <w:bottom w:val="none" w:sz="0" w:space="0" w:color="auto"/>
                                                        <w:right w:val="none" w:sz="0" w:space="0" w:color="auto"/>
                                                      </w:divBdr>
                                                      <w:divsChild>
                                                        <w:div w:id="1588080127">
                                                          <w:marLeft w:val="0"/>
                                                          <w:marRight w:val="0"/>
                                                          <w:marTop w:val="0"/>
                                                          <w:marBottom w:val="0"/>
                                                          <w:divBdr>
                                                            <w:top w:val="none" w:sz="0" w:space="0" w:color="auto"/>
                                                            <w:left w:val="none" w:sz="0" w:space="0" w:color="auto"/>
                                                            <w:bottom w:val="none" w:sz="0" w:space="0" w:color="auto"/>
                                                            <w:right w:val="none" w:sz="0" w:space="0" w:color="auto"/>
                                                          </w:divBdr>
                                                          <w:divsChild>
                                                            <w:div w:id="1347631794">
                                                              <w:marLeft w:val="0"/>
                                                              <w:marRight w:val="0"/>
                                                              <w:marTop w:val="0"/>
                                                              <w:marBottom w:val="0"/>
                                                              <w:divBdr>
                                                                <w:top w:val="none" w:sz="0" w:space="0" w:color="auto"/>
                                                                <w:left w:val="none" w:sz="0" w:space="0" w:color="auto"/>
                                                                <w:bottom w:val="none" w:sz="0" w:space="0" w:color="auto"/>
                                                                <w:right w:val="none" w:sz="0" w:space="0" w:color="auto"/>
                                                              </w:divBdr>
                                                              <w:divsChild>
                                                                <w:div w:id="1218200419">
                                                                  <w:marLeft w:val="0"/>
                                                                  <w:marRight w:val="0"/>
                                                                  <w:marTop w:val="0"/>
                                                                  <w:marBottom w:val="0"/>
                                                                  <w:divBdr>
                                                                    <w:top w:val="none" w:sz="0" w:space="0" w:color="auto"/>
                                                                    <w:left w:val="none" w:sz="0" w:space="0" w:color="auto"/>
                                                                    <w:bottom w:val="none" w:sz="0" w:space="0" w:color="auto"/>
                                                                    <w:right w:val="none" w:sz="0" w:space="0" w:color="auto"/>
                                                                  </w:divBdr>
                                                                  <w:divsChild>
                                                                    <w:div w:id="1337146971">
                                                                      <w:marLeft w:val="0"/>
                                                                      <w:marRight w:val="0"/>
                                                                      <w:marTop w:val="0"/>
                                                                      <w:marBottom w:val="0"/>
                                                                      <w:divBdr>
                                                                        <w:top w:val="none" w:sz="0" w:space="0" w:color="auto"/>
                                                                        <w:left w:val="none" w:sz="0" w:space="0" w:color="auto"/>
                                                                        <w:bottom w:val="none" w:sz="0" w:space="0" w:color="auto"/>
                                                                        <w:right w:val="none" w:sz="0" w:space="0" w:color="auto"/>
                                                                      </w:divBdr>
                                                                      <w:divsChild>
                                                                        <w:div w:id="994800143">
                                                                          <w:marLeft w:val="0"/>
                                                                          <w:marRight w:val="0"/>
                                                                          <w:marTop w:val="0"/>
                                                                          <w:marBottom w:val="0"/>
                                                                          <w:divBdr>
                                                                            <w:top w:val="none" w:sz="0" w:space="0" w:color="auto"/>
                                                                            <w:left w:val="none" w:sz="0" w:space="0" w:color="auto"/>
                                                                            <w:bottom w:val="none" w:sz="0" w:space="0" w:color="auto"/>
                                                                            <w:right w:val="none" w:sz="0" w:space="0" w:color="auto"/>
                                                                          </w:divBdr>
                                                                          <w:divsChild>
                                                                            <w:div w:id="1238978884">
                                                                              <w:marLeft w:val="0"/>
                                                                              <w:marRight w:val="0"/>
                                                                              <w:marTop w:val="0"/>
                                                                              <w:marBottom w:val="0"/>
                                                                              <w:divBdr>
                                                                                <w:top w:val="none" w:sz="0" w:space="0" w:color="auto"/>
                                                                                <w:left w:val="none" w:sz="0" w:space="0" w:color="auto"/>
                                                                                <w:bottom w:val="none" w:sz="0" w:space="0" w:color="auto"/>
                                                                                <w:right w:val="none" w:sz="0" w:space="0" w:color="auto"/>
                                                                              </w:divBdr>
                                                                              <w:divsChild>
                                                                                <w:div w:id="2679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43956">
      <w:bodyDiv w:val="1"/>
      <w:marLeft w:val="0"/>
      <w:marRight w:val="0"/>
      <w:marTop w:val="0"/>
      <w:marBottom w:val="0"/>
      <w:divBdr>
        <w:top w:val="none" w:sz="0" w:space="0" w:color="auto"/>
        <w:left w:val="none" w:sz="0" w:space="0" w:color="auto"/>
        <w:bottom w:val="none" w:sz="0" w:space="0" w:color="auto"/>
        <w:right w:val="none" w:sz="0" w:space="0" w:color="auto"/>
      </w:divBdr>
      <w:divsChild>
        <w:div w:id="1784808117">
          <w:marLeft w:val="0"/>
          <w:marRight w:val="0"/>
          <w:marTop w:val="0"/>
          <w:marBottom w:val="0"/>
          <w:divBdr>
            <w:top w:val="none" w:sz="0" w:space="0" w:color="auto"/>
            <w:left w:val="none" w:sz="0" w:space="0" w:color="auto"/>
            <w:bottom w:val="none" w:sz="0" w:space="0" w:color="auto"/>
            <w:right w:val="none" w:sz="0" w:space="0" w:color="auto"/>
          </w:divBdr>
          <w:divsChild>
            <w:div w:id="1899047184">
              <w:marLeft w:val="0"/>
              <w:marRight w:val="0"/>
              <w:marTop w:val="0"/>
              <w:marBottom w:val="0"/>
              <w:divBdr>
                <w:top w:val="none" w:sz="0" w:space="0" w:color="auto"/>
                <w:left w:val="none" w:sz="0" w:space="0" w:color="auto"/>
                <w:bottom w:val="none" w:sz="0" w:space="0" w:color="auto"/>
                <w:right w:val="none" w:sz="0" w:space="0" w:color="auto"/>
              </w:divBdr>
              <w:divsChild>
                <w:div w:id="518667007">
                  <w:marLeft w:val="0"/>
                  <w:marRight w:val="0"/>
                  <w:marTop w:val="0"/>
                  <w:marBottom w:val="0"/>
                  <w:divBdr>
                    <w:top w:val="none" w:sz="0" w:space="0" w:color="auto"/>
                    <w:left w:val="none" w:sz="0" w:space="0" w:color="auto"/>
                    <w:bottom w:val="none" w:sz="0" w:space="0" w:color="auto"/>
                    <w:right w:val="none" w:sz="0" w:space="0" w:color="auto"/>
                  </w:divBdr>
                  <w:divsChild>
                    <w:div w:id="694580586">
                      <w:marLeft w:val="0"/>
                      <w:marRight w:val="0"/>
                      <w:marTop w:val="0"/>
                      <w:marBottom w:val="0"/>
                      <w:divBdr>
                        <w:top w:val="none" w:sz="0" w:space="0" w:color="auto"/>
                        <w:left w:val="none" w:sz="0" w:space="0" w:color="auto"/>
                        <w:bottom w:val="none" w:sz="0" w:space="0" w:color="auto"/>
                        <w:right w:val="none" w:sz="0" w:space="0" w:color="auto"/>
                      </w:divBdr>
                      <w:divsChild>
                        <w:div w:id="1109200901">
                          <w:marLeft w:val="0"/>
                          <w:marRight w:val="0"/>
                          <w:marTop w:val="0"/>
                          <w:marBottom w:val="0"/>
                          <w:divBdr>
                            <w:top w:val="none" w:sz="0" w:space="0" w:color="auto"/>
                            <w:left w:val="none" w:sz="0" w:space="0" w:color="auto"/>
                            <w:bottom w:val="none" w:sz="0" w:space="0" w:color="auto"/>
                            <w:right w:val="none" w:sz="0" w:space="0" w:color="auto"/>
                          </w:divBdr>
                          <w:divsChild>
                            <w:div w:id="1886872908">
                              <w:marLeft w:val="0"/>
                              <w:marRight w:val="0"/>
                              <w:marTop w:val="0"/>
                              <w:marBottom w:val="0"/>
                              <w:divBdr>
                                <w:top w:val="none" w:sz="0" w:space="0" w:color="auto"/>
                                <w:left w:val="none" w:sz="0" w:space="0" w:color="auto"/>
                                <w:bottom w:val="none" w:sz="0" w:space="0" w:color="auto"/>
                                <w:right w:val="none" w:sz="0" w:space="0" w:color="auto"/>
                              </w:divBdr>
                              <w:divsChild>
                                <w:div w:id="1341159989">
                                  <w:marLeft w:val="0"/>
                                  <w:marRight w:val="0"/>
                                  <w:marTop w:val="0"/>
                                  <w:marBottom w:val="0"/>
                                  <w:divBdr>
                                    <w:top w:val="none" w:sz="0" w:space="0" w:color="auto"/>
                                    <w:left w:val="none" w:sz="0" w:space="0" w:color="auto"/>
                                    <w:bottom w:val="none" w:sz="0" w:space="0" w:color="auto"/>
                                    <w:right w:val="none" w:sz="0" w:space="0" w:color="auto"/>
                                  </w:divBdr>
                                  <w:divsChild>
                                    <w:div w:id="1410692763">
                                      <w:marLeft w:val="0"/>
                                      <w:marRight w:val="0"/>
                                      <w:marTop w:val="0"/>
                                      <w:marBottom w:val="0"/>
                                      <w:divBdr>
                                        <w:top w:val="none" w:sz="0" w:space="0" w:color="auto"/>
                                        <w:left w:val="none" w:sz="0" w:space="0" w:color="auto"/>
                                        <w:bottom w:val="none" w:sz="0" w:space="0" w:color="auto"/>
                                        <w:right w:val="none" w:sz="0" w:space="0" w:color="auto"/>
                                      </w:divBdr>
                                      <w:divsChild>
                                        <w:div w:id="1575123882">
                                          <w:marLeft w:val="0"/>
                                          <w:marRight w:val="0"/>
                                          <w:marTop w:val="0"/>
                                          <w:marBottom w:val="0"/>
                                          <w:divBdr>
                                            <w:top w:val="none" w:sz="0" w:space="0" w:color="auto"/>
                                            <w:left w:val="none" w:sz="0" w:space="0" w:color="auto"/>
                                            <w:bottom w:val="none" w:sz="0" w:space="0" w:color="auto"/>
                                            <w:right w:val="none" w:sz="0" w:space="0" w:color="auto"/>
                                          </w:divBdr>
                                          <w:divsChild>
                                            <w:div w:id="10864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872350">
      <w:bodyDiv w:val="1"/>
      <w:marLeft w:val="0"/>
      <w:marRight w:val="0"/>
      <w:marTop w:val="0"/>
      <w:marBottom w:val="0"/>
      <w:divBdr>
        <w:top w:val="none" w:sz="0" w:space="0" w:color="auto"/>
        <w:left w:val="none" w:sz="0" w:space="0" w:color="auto"/>
        <w:bottom w:val="none" w:sz="0" w:space="0" w:color="auto"/>
        <w:right w:val="none" w:sz="0" w:space="0" w:color="auto"/>
      </w:divBdr>
      <w:divsChild>
        <w:div w:id="85032198">
          <w:marLeft w:val="0"/>
          <w:marRight w:val="0"/>
          <w:marTop w:val="0"/>
          <w:marBottom w:val="0"/>
          <w:divBdr>
            <w:top w:val="none" w:sz="0" w:space="0" w:color="auto"/>
            <w:left w:val="none" w:sz="0" w:space="0" w:color="auto"/>
            <w:bottom w:val="none" w:sz="0" w:space="0" w:color="auto"/>
            <w:right w:val="none" w:sz="0" w:space="0" w:color="auto"/>
          </w:divBdr>
          <w:divsChild>
            <w:div w:id="641739542">
              <w:marLeft w:val="0"/>
              <w:marRight w:val="0"/>
              <w:marTop w:val="0"/>
              <w:marBottom w:val="0"/>
              <w:divBdr>
                <w:top w:val="none" w:sz="0" w:space="0" w:color="auto"/>
                <w:left w:val="none" w:sz="0" w:space="0" w:color="auto"/>
                <w:bottom w:val="none" w:sz="0" w:space="0" w:color="auto"/>
                <w:right w:val="none" w:sz="0" w:space="0" w:color="auto"/>
              </w:divBdr>
              <w:divsChild>
                <w:div w:id="1504903309">
                  <w:marLeft w:val="0"/>
                  <w:marRight w:val="0"/>
                  <w:marTop w:val="0"/>
                  <w:marBottom w:val="0"/>
                  <w:divBdr>
                    <w:top w:val="none" w:sz="0" w:space="0" w:color="auto"/>
                    <w:left w:val="none" w:sz="0" w:space="0" w:color="auto"/>
                    <w:bottom w:val="none" w:sz="0" w:space="0" w:color="auto"/>
                    <w:right w:val="none" w:sz="0" w:space="0" w:color="auto"/>
                  </w:divBdr>
                  <w:divsChild>
                    <w:div w:id="1963882226">
                      <w:marLeft w:val="0"/>
                      <w:marRight w:val="0"/>
                      <w:marTop w:val="0"/>
                      <w:marBottom w:val="0"/>
                      <w:divBdr>
                        <w:top w:val="none" w:sz="0" w:space="0" w:color="auto"/>
                        <w:left w:val="none" w:sz="0" w:space="0" w:color="auto"/>
                        <w:bottom w:val="none" w:sz="0" w:space="0" w:color="auto"/>
                        <w:right w:val="none" w:sz="0" w:space="0" w:color="auto"/>
                      </w:divBdr>
                      <w:divsChild>
                        <w:div w:id="809246698">
                          <w:marLeft w:val="0"/>
                          <w:marRight w:val="0"/>
                          <w:marTop w:val="0"/>
                          <w:marBottom w:val="0"/>
                          <w:divBdr>
                            <w:top w:val="none" w:sz="0" w:space="0" w:color="auto"/>
                            <w:left w:val="none" w:sz="0" w:space="0" w:color="auto"/>
                            <w:bottom w:val="none" w:sz="0" w:space="0" w:color="auto"/>
                            <w:right w:val="none" w:sz="0" w:space="0" w:color="auto"/>
                          </w:divBdr>
                          <w:divsChild>
                            <w:div w:id="1703170272">
                              <w:marLeft w:val="0"/>
                              <w:marRight w:val="0"/>
                              <w:marTop w:val="0"/>
                              <w:marBottom w:val="0"/>
                              <w:divBdr>
                                <w:top w:val="none" w:sz="0" w:space="0" w:color="auto"/>
                                <w:left w:val="none" w:sz="0" w:space="0" w:color="auto"/>
                                <w:bottom w:val="none" w:sz="0" w:space="0" w:color="auto"/>
                                <w:right w:val="none" w:sz="0" w:space="0" w:color="auto"/>
                              </w:divBdr>
                              <w:divsChild>
                                <w:div w:id="263612666">
                                  <w:marLeft w:val="0"/>
                                  <w:marRight w:val="0"/>
                                  <w:marTop w:val="0"/>
                                  <w:marBottom w:val="0"/>
                                  <w:divBdr>
                                    <w:top w:val="none" w:sz="0" w:space="0" w:color="auto"/>
                                    <w:left w:val="none" w:sz="0" w:space="0" w:color="auto"/>
                                    <w:bottom w:val="none" w:sz="0" w:space="0" w:color="auto"/>
                                    <w:right w:val="none" w:sz="0" w:space="0" w:color="auto"/>
                                  </w:divBdr>
                                  <w:divsChild>
                                    <w:div w:id="283003196">
                                      <w:marLeft w:val="0"/>
                                      <w:marRight w:val="0"/>
                                      <w:marTop w:val="0"/>
                                      <w:marBottom w:val="0"/>
                                      <w:divBdr>
                                        <w:top w:val="none" w:sz="0" w:space="0" w:color="auto"/>
                                        <w:left w:val="none" w:sz="0" w:space="0" w:color="auto"/>
                                        <w:bottom w:val="none" w:sz="0" w:space="0" w:color="auto"/>
                                        <w:right w:val="none" w:sz="0" w:space="0" w:color="auto"/>
                                      </w:divBdr>
                                      <w:divsChild>
                                        <w:div w:id="873418861">
                                          <w:marLeft w:val="0"/>
                                          <w:marRight w:val="0"/>
                                          <w:marTop w:val="0"/>
                                          <w:marBottom w:val="0"/>
                                          <w:divBdr>
                                            <w:top w:val="none" w:sz="0" w:space="0" w:color="auto"/>
                                            <w:left w:val="none" w:sz="0" w:space="0" w:color="auto"/>
                                            <w:bottom w:val="none" w:sz="0" w:space="0" w:color="auto"/>
                                            <w:right w:val="none" w:sz="0" w:space="0" w:color="auto"/>
                                          </w:divBdr>
                                          <w:divsChild>
                                            <w:div w:id="1378747957">
                                              <w:marLeft w:val="0"/>
                                              <w:marRight w:val="0"/>
                                              <w:marTop w:val="0"/>
                                              <w:marBottom w:val="0"/>
                                              <w:divBdr>
                                                <w:top w:val="none" w:sz="0" w:space="0" w:color="auto"/>
                                                <w:left w:val="none" w:sz="0" w:space="0" w:color="auto"/>
                                                <w:bottom w:val="none" w:sz="0" w:space="0" w:color="auto"/>
                                                <w:right w:val="none" w:sz="0" w:space="0" w:color="auto"/>
                                              </w:divBdr>
                                              <w:divsChild>
                                                <w:div w:id="2086679451">
                                                  <w:marLeft w:val="0"/>
                                                  <w:marRight w:val="0"/>
                                                  <w:marTop w:val="0"/>
                                                  <w:marBottom w:val="0"/>
                                                  <w:divBdr>
                                                    <w:top w:val="none" w:sz="0" w:space="0" w:color="auto"/>
                                                    <w:left w:val="none" w:sz="0" w:space="0" w:color="auto"/>
                                                    <w:bottom w:val="none" w:sz="0" w:space="0" w:color="auto"/>
                                                    <w:right w:val="none" w:sz="0" w:space="0" w:color="auto"/>
                                                  </w:divBdr>
                                                  <w:divsChild>
                                                    <w:div w:id="329985684">
                                                      <w:marLeft w:val="0"/>
                                                      <w:marRight w:val="0"/>
                                                      <w:marTop w:val="0"/>
                                                      <w:marBottom w:val="0"/>
                                                      <w:divBdr>
                                                        <w:top w:val="none" w:sz="0" w:space="0" w:color="auto"/>
                                                        <w:left w:val="none" w:sz="0" w:space="0" w:color="auto"/>
                                                        <w:bottom w:val="none" w:sz="0" w:space="0" w:color="auto"/>
                                                        <w:right w:val="none" w:sz="0" w:space="0" w:color="auto"/>
                                                      </w:divBdr>
                                                      <w:divsChild>
                                                        <w:div w:id="1188446403">
                                                          <w:marLeft w:val="0"/>
                                                          <w:marRight w:val="0"/>
                                                          <w:marTop w:val="0"/>
                                                          <w:marBottom w:val="0"/>
                                                          <w:divBdr>
                                                            <w:top w:val="none" w:sz="0" w:space="0" w:color="auto"/>
                                                            <w:left w:val="none" w:sz="0" w:space="0" w:color="auto"/>
                                                            <w:bottom w:val="none" w:sz="0" w:space="0" w:color="auto"/>
                                                            <w:right w:val="none" w:sz="0" w:space="0" w:color="auto"/>
                                                          </w:divBdr>
                                                          <w:divsChild>
                                                            <w:div w:id="130101687">
                                                              <w:marLeft w:val="0"/>
                                                              <w:marRight w:val="0"/>
                                                              <w:marTop w:val="0"/>
                                                              <w:marBottom w:val="0"/>
                                                              <w:divBdr>
                                                                <w:top w:val="none" w:sz="0" w:space="0" w:color="auto"/>
                                                                <w:left w:val="none" w:sz="0" w:space="0" w:color="auto"/>
                                                                <w:bottom w:val="none" w:sz="0" w:space="0" w:color="auto"/>
                                                                <w:right w:val="none" w:sz="0" w:space="0" w:color="auto"/>
                                                              </w:divBdr>
                                                              <w:divsChild>
                                                                <w:div w:id="799228149">
                                                                  <w:marLeft w:val="0"/>
                                                                  <w:marRight w:val="0"/>
                                                                  <w:marTop w:val="0"/>
                                                                  <w:marBottom w:val="0"/>
                                                                  <w:divBdr>
                                                                    <w:top w:val="none" w:sz="0" w:space="0" w:color="auto"/>
                                                                    <w:left w:val="none" w:sz="0" w:space="0" w:color="auto"/>
                                                                    <w:bottom w:val="none" w:sz="0" w:space="0" w:color="auto"/>
                                                                    <w:right w:val="none" w:sz="0" w:space="0" w:color="auto"/>
                                                                  </w:divBdr>
                                                                  <w:divsChild>
                                                                    <w:div w:id="1381788057">
                                                                      <w:marLeft w:val="0"/>
                                                                      <w:marRight w:val="0"/>
                                                                      <w:marTop w:val="0"/>
                                                                      <w:marBottom w:val="0"/>
                                                                      <w:divBdr>
                                                                        <w:top w:val="none" w:sz="0" w:space="0" w:color="auto"/>
                                                                        <w:left w:val="none" w:sz="0" w:space="0" w:color="auto"/>
                                                                        <w:bottom w:val="none" w:sz="0" w:space="0" w:color="auto"/>
                                                                        <w:right w:val="none" w:sz="0" w:space="0" w:color="auto"/>
                                                                      </w:divBdr>
                                                                      <w:divsChild>
                                                                        <w:div w:id="2044210778">
                                                                          <w:marLeft w:val="0"/>
                                                                          <w:marRight w:val="0"/>
                                                                          <w:marTop w:val="0"/>
                                                                          <w:marBottom w:val="0"/>
                                                                          <w:divBdr>
                                                                            <w:top w:val="none" w:sz="0" w:space="0" w:color="auto"/>
                                                                            <w:left w:val="none" w:sz="0" w:space="0" w:color="auto"/>
                                                                            <w:bottom w:val="none" w:sz="0" w:space="0" w:color="auto"/>
                                                                            <w:right w:val="none" w:sz="0" w:space="0" w:color="auto"/>
                                                                          </w:divBdr>
                                                                          <w:divsChild>
                                                                            <w:div w:id="1700350340">
                                                                              <w:marLeft w:val="0"/>
                                                                              <w:marRight w:val="0"/>
                                                                              <w:marTop w:val="0"/>
                                                                              <w:marBottom w:val="0"/>
                                                                              <w:divBdr>
                                                                                <w:top w:val="none" w:sz="0" w:space="0" w:color="auto"/>
                                                                                <w:left w:val="none" w:sz="0" w:space="0" w:color="auto"/>
                                                                                <w:bottom w:val="none" w:sz="0" w:space="0" w:color="auto"/>
                                                                                <w:right w:val="none" w:sz="0" w:space="0" w:color="auto"/>
                                                                              </w:divBdr>
                                                                              <w:divsChild>
                                                                                <w:div w:id="17384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772505">
      <w:bodyDiv w:val="1"/>
      <w:marLeft w:val="0"/>
      <w:marRight w:val="0"/>
      <w:marTop w:val="0"/>
      <w:marBottom w:val="0"/>
      <w:divBdr>
        <w:top w:val="none" w:sz="0" w:space="0" w:color="auto"/>
        <w:left w:val="none" w:sz="0" w:space="0" w:color="auto"/>
        <w:bottom w:val="none" w:sz="0" w:space="0" w:color="auto"/>
        <w:right w:val="none" w:sz="0" w:space="0" w:color="auto"/>
      </w:divBdr>
      <w:divsChild>
        <w:div w:id="2083063885">
          <w:marLeft w:val="0"/>
          <w:marRight w:val="0"/>
          <w:marTop w:val="0"/>
          <w:marBottom w:val="0"/>
          <w:divBdr>
            <w:top w:val="none" w:sz="0" w:space="0" w:color="auto"/>
            <w:left w:val="none" w:sz="0" w:space="0" w:color="auto"/>
            <w:bottom w:val="none" w:sz="0" w:space="0" w:color="auto"/>
            <w:right w:val="none" w:sz="0" w:space="0" w:color="auto"/>
          </w:divBdr>
          <w:divsChild>
            <w:div w:id="933126357">
              <w:marLeft w:val="0"/>
              <w:marRight w:val="0"/>
              <w:marTop w:val="0"/>
              <w:marBottom w:val="0"/>
              <w:divBdr>
                <w:top w:val="none" w:sz="0" w:space="0" w:color="auto"/>
                <w:left w:val="none" w:sz="0" w:space="0" w:color="auto"/>
                <w:bottom w:val="none" w:sz="0" w:space="0" w:color="auto"/>
                <w:right w:val="none" w:sz="0" w:space="0" w:color="auto"/>
              </w:divBdr>
              <w:divsChild>
                <w:div w:id="869683671">
                  <w:marLeft w:val="0"/>
                  <w:marRight w:val="0"/>
                  <w:marTop w:val="0"/>
                  <w:marBottom w:val="0"/>
                  <w:divBdr>
                    <w:top w:val="none" w:sz="0" w:space="0" w:color="auto"/>
                    <w:left w:val="none" w:sz="0" w:space="0" w:color="auto"/>
                    <w:bottom w:val="none" w:sz="0" w:space="0" w:color="auto"/>
                    <w:right w:val="none" w:sz="0" w:space="0" w:color="auto"/>
                  </w:divBdr>
                  <w:divsChild>
                    <w:div w:id="241185106">
                      <w:marLeft w:val="0"/>
                      <w:marRight w:val="0"/>
                      <w:marTop w:val="0"/>
                      <w:marBottom w:val="0"/>
                      <w:divBdr>
                        <w:top w:val="none" w:sz="0" w:space="0" w:color="auto"/>
                        <w:left w:val="none" w:sz="0" w:space="0" w:color="auto"/>
                        <w:bottom w:val="none" w:sz="0" w:space="0" w:color="auto"/>
                        <w:right w:val="none" w:sz="0" w:space="0" w:color="auto"/>
                      </w:divBdr>
                      <w:divsChild>
                        <w:div w:id="333530821">
                          <w:marLeft w:val="0"/>
                          <w:marRight w:val="0"/>
                          <w:marTop w:val="0"/>
                          <w:marBottom w:val="0"/>
                          <w:divBdr>
                            <w:top w:val="none" w:sz="0" w:space="0" w:color="auto"/>
                            <w:left w:val="none" w:sz="0" w:space="0" w:color="auto"/>
                            <w:bottom w:val="none" w:sz="0" w:space="0" w:color="auto"/>
                            <w:right w:val="none" w:sz="0" w:space="0" w:color="auto"/>
                          </w:divBdr>
                          <w:divsChild>
                            <w:div w:id="2079984087">
                              <w:marLeft w:val="0"/>
                              <w:marRight w:val="0"/>
                              <w:marTop w:val="0"/>
                              <w:marBottom w:val="0"/>
                              <w:divBdr>
                                <w:top w:val="none" w:sz="0" w:space="0" w:color="auto"/>
                                <w:left w:val="none" w:sz="0" w:space="0" w:color="auto"/>
                                <w:bottom w:val="none" w:sz="0" w:space="0" w:color="auto"/>
                                <w:right w:val="none" w:sz="0" w:space="0" w:color="auto"/>
                              </w:divBdr>
                              <w:divsChild>
                                <w:div w:id="272906434">
                                  <w:marLeft w:val="0"/>
                                  <w:marRight w:val="0"/>
                                  <w:marTop w:val="0"/>
                                  <w:marBottom w:val="0"/>
                                  <w:divBdr>
                                    <w:top w:val="none" w:sz="0" w:space="0" w:color="auto"/>
                                    <w:left w:val="none" w:sz="0" w:space="0" w:color="auto"/>
                                    <w:bottom w:val="none" w:sz="0" w:space="0" w:color="auto"/>
                                    <w:right w:val="none" w:sz="0" w:space="0" w:color="auto"/>
                                  </w:divBdr>
                                  <w:divsChild>
                                    <w:div w:id="1978022529">
                                      <w:marLeft w:val="0"/>
                                      <w:marRight w:val="0"/>
                                      <w:marTop w:val="0"/>
                                      <w:marBottom w:val="0"/>
                                      <w:divBdr>
                                        <w:top w:val="none" w:sz="0" w:space="0" w:color="auto"/>
                                        <w:left w:val="none" w:sz="0" w:space="0" w:color="auto"/>
                                        <w:bottom w:val="none" w:sz="0" w:space="0" w:color="auto"/>
                                        <w:right w:val="none" w:sz="0" w:space="0" w:color="auto"/>
                                      </w:divBdr>
                                      <w:divsChild>
                                        <w:div w:id="1325938772">
                                          <w:marLeft w:val="0"/>
                                          <w:marRight w:val="0"/>
                                          <w:marTop w:val="0"/>
                                          <w:marBottom w:val="0"/>
                                          <w:divBdr>
                                            <w:top w:val="none" w:sz="0" w:space="0" w:color="auto"/>
                                            <w:left w:val="none" w:sz="0" w:space="0" w:color="auto"/>
                                            <w:bottom w:val="none" w:sz="0" w:space="0" w:color="auto"/>
                                            <w:right w:val="none" w:sz="0" w:space="0" w:color="auto"/>
                                          </w:divBdr>
                                          <w:divsChild>
                                            <w:div w:id="1086418730">
                                              <w:marLeft w:val="0"/>
                                              <w:marRight w:val="0"/>
                                              <w:marTop w:val="0"/>
                                              <w:marBottom w:val="0"/>
                                              <w:divBdr>
                                                <w:top w:val="none" w:sz="0" w:space="0" w:color="auto"/>
                                                <w:left w:val="none" w:sz="0" w:space="0" w:color="auto"/>
                                                <w:bottom w:val="none" w:sz="0" w:space="0" w:color="auto"/>
                                                <w:right w:val="none" w:sz="0" w:space="0" w:color="auto"/>
                                              </w:divBdr>
                                              <w:divsChild>
                                                <w:div w:id="401223208">
                                                  <w:marLeft w:val="0"/>
                                                  <w:marRight w:val="0"/>
                                                  <w:marTop w:val="0"/>
                                                  <w:marBottom w:val="0"/>
                                                  <w:divBdr>
                                                    <w:top w:val="none" w:sz="0" w:space="0" w:color="auto"/>
                                                    <w:left w:val="none" w:sz="0" w:space="0" w:color="auto"/>
                                                    <w:bottom w:val="none" w:sz="0" w:space="0" w:color="auto"/>
                                                    <w:right w:val="none" w:sz="0" w:space="0" w:color="auto"/>
                                                  </w:divBdr>
                                                  <w:divsChild>
                                                    <w:div w:id="1357779890">
                                                      <w:marLeft w:val="0"/>
                                                      <w:marRight w:val="0"/>
                                                      <w:marTop w:val="0"/>
                                                      <w:marBottom w:val="0"/>
                                                      <w:divBdr>
                                                        <w:top w:val="none" w:sz="0" w:space="0" w:color="auto"/>
                                                        <w:left w:val="none" w:sz="0" w:space="0" w:color="auto"/>
                                                        <w:bottom w:val="none" w:sz="0" w:space="0" w:color="auto"/>
                                                        <w:right w:val="none" w:sz="0" w:space="0" w:color="auto"/>
                                                      </w:divBdr>
                                                      <w:divsChild>
                                                        <w:div w:id="454913407">
                                                          <w:marLeft w:val="0"/>
                                                          <w:marRight w:val="0"/>
                                                          <w:marTop w:val="0"/>
                                                          <w:marBottom w:val="0"/>
                                                          <w:divBdr>
                                                            <w:top w:val="none" w:sz="0" w:space="0" w:color="auto"/>
                                                            <w:left w:val="none" w:sz="0" w:space="0" w:color="auto"/>
                                                            <w:bottom w:val="none" w:sz="0" w:space="0" w:color="auto"/>
                                                            <w:right w:val="none" w:sz="0" w:space="0" w:color="auto"/>
                                                          </w:divBdr>
                                                          <w:divsChild>
                                                            <w:div w:id="117144589">
                                                              <w:marLeft w:val="0"/>
                                                              <w:marRight w:val="0"/>
                                                              <w:marTop w:val="0"/>
                                                              <w:marBottom w:val="0"/>
                                                              <w:divBdr>
                                                                <w:top w:val="none" w:sz="0" w:space="0" w:color="auto"/>
                                                                <w:left w:val="none" w:sz="0" w:space="0" w:color="auto"/>
                                                                <w:bottom w:val="none" w:sz="0" w:space="0" w:color="auto"/>
                                                                <w:right w:val="none" w:sz="0" w:space="0" w:color="auto"/>
                                                              </w:divBdr>
                                                              <w:divsChild>
                                                                <w:div w:id="607471494">
                                                                  <w:marLeft w:val="0"/>
                                                                  <w:marRight w:val="0"/>
                                                                  <w:marTop w:val="0"/>
                                                                  <w:marBottom w:val="0"/>
                                                                  <w:divBdr>
                                                                    <w:top w:val="none" w:sz="0" w:space="0" w:color="auto"/>
                                                                    <w:left w:val="none" w:sz="0" w:space="0" w:color="auto"/>
                                                                    <w:bottom w:val="none" w:sz="0" w:space="0" w:color="auto"/>
                                                                    <w:right w:val="none" w:sz="0" w:space="0" w:color="auto"/>
                                                                  </w:divBdr>
                                                                  <w:divsChild>
                                                                    <w:div w:id="1642535885">
                                                                      <w:marLeft w:val="0"/>
                                                                      <w:marRight w:val="0"/>
                                                                      <w:marTop w:val="0"/>
                                                                      <w:marBottom w:val="0"/>
                                                                      <w:divBdr>
                                                                        <w:top w:val="none" w:sz="0" w:space="0" w:color="auto"/>
                                                                        <w:left w:val="none" w:sz="0" w:space="0" w:color="auto"/>
                                                                        <w:bottom w:val="none" w:sz="0" w:space="0" w:color="auto"/>
                                                                        <w:right w:val="none" w:sz="0" w:space="0" w:color="auto"/>
                                                                      </w:divBdr>
                                                                      <w:divsChild>
                                                                        <w:div w:id="1385177490">
                                                                          <w:marLeft w:val="0"/>
                                                                          <w:marRight w:val="0"/>
                                                                          <w:marTop w:val="0"/>
                                                                          <w:marBottom w:val="0"/>
                                                                          <w:divBdr>
                                                                            <w:top w:val="none" w:sz="0" w:space="0" w:color="auto"/>
                                                                            <w:left w:val="none" w:sz="0" w:space="0" w:color="auto"/>
                                                                            <w:bottom w:val="none" w:sz="0" w:space="0" w:color="auto"/>
                                                                            <w:right w:val="none" w:sz="0" w:space="0" w:color="auto"/>
                                                                          </w:divBdr>
                                                                          <w:divsChild>
                                                                            <w:div w:id="27681708">
                                                                              <w:marLeft w:val="0"/>
                                                                              <w:marRight w:val="0"/>
                                                                              <w:marTop w:val="0"/>
                                                                              <w:marBottom w:val="0"/>
                                                                              <w:divBdr>
                                                                                <w:top w:val="none" w:sz="0" w:space="0" w:color="auto"/>
                                                                                <w:left w:val="none" w:sz="0" w:space="0" w:color="auto"/>
                                                                                <w:bottom w:val="none" w:sz="0" w:space="0" w:color="auto"/>
                                                                                <w:right w:val="none" w:sz="0" w:space="0" w:color="auto"/>
                                                                              </w:divBdr>
                                                                              <w:divsChild>
                                                                                <w:div w:id="974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080994">
      <w:bodyDiv w:val="1"/>
      <w:marLeft w:val="0"/>
      <w:marRight w:val="0"/>
      <w:marTop w:val="0"/>
      <w:marBottom w:val="0"/>
      <w:divBdr>
        <w:top w:val="none" w:sz="0" w:space="0" w:color="auto"/>
        <w:left w:val="none" w:sz="0" w:space="0" w:color="auto"/>
        <w:bottom w:val="none" w:sz="0" w:space="0" w:color="auto"/>
        <w:right w:val="none" w:sz="0" w:space="0" w:color="auto"/>
      </w:divBdr>
      <w:divsChild>
        <w:div w:id="262305223">
          <w:marLeft w:val="0"/>
          <w:marRight w:val="0"/>
          <w:marTop w:val="0"/>
          <w:marBottom w:val="0"/>
          <w:divBdr>
            <w:top w:val="none" w:sz="0" w:space="0" w:color="auto"/>
            <w:left w:val="none" w:sz="0" w:space="0" w:color="auto"/>
            <w:bottom w:val="none" w:sz="0" w:space="0" w:color="auto"/>
            <w:right w:val="none" w:sz="0" w:space="0" w:color="auto"/>
          </w:divBdr>
          <w:divsChild>
            <w:div w:id="550533192">
              <w:marLeft w:val="0"/>
              <w:marRight w:val="0"/>
              <w:marTop w:val="0"/>
              <w:marBottom w:val="0"/>
              <w:divBdr>
                <w:top w:val="none" w:sz="0" w:space="0" w:color="auto"/>
                <w:left w:val="none" w:sz="0" w:space="0" w:color="auto"/>
                <w:bottom w:val="none" w:sz="0" w:space="0" w:color="auto"/>
                <w:right w:val="none" w:sz="0" w:space="0" w:color="auto"/>
              </w:divBdr>
              <w:divsChild>
                <w:div w:id="5325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17843">
      <w:bodyDiv w:val="1"/>
      <w:marLeft w:val="0"/>
      <w:marRight w:val="0"/>
      <w:marTop w:val="0"/>
      <w:marBottom w:val="0"/>
      <w:divBdr>
        <w:top w:val="none" w:sz="0" w:space="0" w:color="auto"/>
        <w:left w:val="none" w:sz="0" w:space="0" w:color="auto"/>
        <w:bottom w:val="none" w:sz="0" w:space="0" w:color="auto"/>
        <w:right w:val="none" w:sz="0" w:space="0" w:color="auto"/>
      </w:divBdr>
      <w:divsChild>
        <w:div w:id="86004358">
          <w:marLeft w:val="0"/>
          <w:marRight w:val="0"/>
          <w:marTop w:val="0"/>
          <w:marBottom w:val="0"/>
          <w:divBdr>
            <w:top w:val="none" w:sz="0" w:space="0" w:color="auto"/>
            <w:left w:val="none" w:sz="0" w:space="0" w:color="auto"/>
            <w:bottom w:val="none" w:sz="0" w:space="0" w:color="auto"/>
            <w:right w:val="none" w:sz="0" w:space="0" w:color="auto"/>
          </w:divBdr>
          <w:divsChild>
            <w:div w:id="1938516452">
              <w:marLeft w:val="0"/>
              <w:marRight w:val="0"/>
              <w:marTop w:val="0"/>
              <w:marBottom w:val="0"/>
              <w:divBdr>
                <w:top w:val="none" w:sz="0" w:space="0" w:color="auto"/>
                <w:left w:val="none" w:sz="0" w:space="0" w:color="auto"/>
                <w:bottom w:val="none" w:sz="0" w:space="0" w:color="auto"/>
                <w:right w:val="none" w:sz="0" w:space="0" w:color="auto"/>
              </w:divBdr>
              <w:divsChild>
                <w:div w:id="1535000313">
                  <w:marLeft w:val="0"/>
                  <w:marRight w:val="0"/>
                  <w:marTop w:val="0"/>
                  <w:marBottom w:val="0"/>
                  <w:divBdr>
                    <w:top w:val="none" w:sz="0" w:space="0" w:color="auto"/>
                    <w:left w:val="none" w:sz="0" w:space="0" w:color="auto"/>
                    <w:bottom w:val="none" w:sz="0" w:space="0" w:color="auto"/>
                    <w:right w:val="none" w:sz="0" w:space="0" w:color="auto"/>
                  </w:divBdr>
                  <w:divsChild>
                    <w:div w:id="6061908">
                      <w:marLeft w:val="0"/>
                      <w:marRight w:val="0"/>
                      <w:marTop w:val="0"/>
                      <w:marBottom w:val="0"/>
                      <w:divBdr>
                        <w:top w:val="none" w:sz="0" w:space="0" w:color="auto"/>
                        <w:left w:val="none" w:sz="0" w:space="0" w:color="auto"/>
                        <w:bottom w:val="none" w:sz="0" w:space="0" w:color="auto"/>
                        <w:right w:val="none" w:sz="0" w:space="0" w:color="auto"/>
                      </w:divBdr>
                      <w:divsChild>
                        <w:div w:id="132797966">
                          <w:marLeft w:val="0"/>
                          <w:marRight w:val="0"/>
                          <w:marTop w:val="0"/>
                          <w:marBottom w:val="0"/>
                          <w:divBdr>
                            <w:top w:val="none" w:sz="0" w:space="0" w:color="auto"/>
                            <w:left w:val="none" w:sz="0" w:space="0" w:color="auto"/>
                            <w:bottom w:val="none" w:sz="0" w:space="0" w:color="auto"/>
                            <w:right w:val="none" w:sz="0" w:space="0" w:color="auto"/>
                          </w:divBdr>
                          <w:divsChild>
                            <w:div w:id="1114862750">
                              <w:marLeft w:val="0"/>
                              <w:marRight w:val="0"/>
                              <w:marTop w:val="0"/>
                              <w:marBottom w:val="0"/>
                              <w:divBdr>
                                <w:top w:val="none" w:sz="0" w:space="0" w:color="auto"/>
                                <w:left w:val="none" w:sz="0" w:space="0" w:color="auto"/>
                                <w:bottom w:val="none" w:sz="0" w:space="0" w:color="auto"/>
                                <w:right w:val="none" w:sz="0" w:space="0" w:color="auto"/>
                              </w:divBdr>
                              <w:divsChild>
                                <w:div w:id="868642862">
                                  <w:marLeft w:val="0"/>
                                  <w:marRight w:val="0"/>
                                  <w:marTop w:val="0"/>
                                  <w:marBottom w:val="0"/>
                                  <w:divBdr>
                                    <w:top w:val="none" w:sz="0" w:space="0" w:color="auto"/>
                                    <w:left w:val="none" w:sz="0" w:space="0" w:color="auto"/>
                                    <w:bottom w:val="none" w:sz="0" w:space="0" w:color="auto"/>
                                    <w:right w:val="none" w:sz="0" w:space="0" w:color="auto"/>
                                  </w:divBdr>
                                  <w:divsChild>
                                    <w:div w:id="1413620503">
                                      <w:marLeft w:val="0"/>
                                      <w:marRight w:val="0"/>
                                      <w:marTop w:val="0"/>
                                      <w:marBottom w:val="0"/>
                                      <w:divBdr>
                                        <w:top w:val="none" w:sz="0" w:space="0" w:color="auto"/>
                                        <w:left w:val="none" w:sz="0" w:space="0" w:color="auto"/>
                                        <w:bottom w:val="none" w:sz="0" w:space="0" w:color="auto"/>
                                        <w:right w:val="none" w:sz="0" w:space="0" w:color="auto"/>
                                      </w:divBdr>
                                      <w:divsChild>
                                        <w:div w:id="1517890782">
                                          <w:marLeft w:val="0"/>
                                          <w:marRight w:val="0"/>
                                          <w:marTop w:val="0"/>
                                          <w:marBottom w:val="0"/>
                                          <w:divBdr>
                                            <w:top w:val="none" w:sz="0" w:space="0" w:color="auto"/>
                                            <w:left w:val="none" w:sz="0" w:space="0" w:color="auto"/>
                                            <w:bottom w:val="none" w:sz="0" w:space="0" w:color="auto"/>
                                            <w:right w:val="none" w:sz="0" w:space="0" w:color="auto"/>
                                          </w:divBdr>
                                          <w:divsChild>
                                            <w:div w:id="294146983">
                                              <w:marLeft w:val="0"/>
                                              <w:marRight w:val="0"/>
                                              <w:marTop w:val="0"/>
                                              <w:marBottom w:val="0"/>
                                              <w:divBdr>
                                                <w:top w:val="none" w:sz="0" w:space="0" w:color="auto"/>
                                                <w:left w:val="none" w:sz="0" w:space="0" w:color="auto"/>
                                                <w:bottom w:val="none" w:sz="0" w:space="0" w:color="auto"/>
                                                <w:right w:val="none" w:sz="0" w:space="0" w:color="auto"/>
                                              </w:divBdr>
                                              <w:divsChild>
                                                <w:div w:id="1182432045">
                                                  <w:marLeft w:val="0"/>
                                                  <w:marRight w:val="0"/>
                                                  <w:marTop w:val="0"/>
                                                  <w:marBottom w:val="0"/>
                                                  <w:divBdr>
                                                    <w:top w:val="none" w:sz="0" w:space="0" w:color="auto"/>
                                                    <w:left w:val="none" w:sz="0" w:space="0" w:color="auto"/>
                                                    <w:bottom w:val="none" w:sz="0" w:space="0" w:color="auto"/>
                                                    <w:right w:val="none" w:sz="0" w:space="0" w:color="auto"/>
                                                  </w:divBdr>
                                                  <w:divsChild>
                                                    <w:div w:id="1261067836">
                                                      <w:marLeft w:val="0"/>
                                                      <w:marRight w:val="0"/>
                                                      <w:marTop w:val="0"/>
                                                      <w:marBottom w:val="0"/>
                                                      <w:divBdr>
                                                        <w:top w:val="none" w:sz="0" w:space="0" w:color="auto"/>
                                                        <w:left w:val="none" w:sz="0" w:space="0" w:color="auto"/>
                                                        <w:bottom w:val="none" w:sz="0" w:space="0" w:color="auto"/>
                                                        <w:right w:val="none" w:sz="0" w:space="0" w:color="auto"/>
                                                      </w:divBdr>
                                                      <w:divsChild>
                                                        <w:div w:id="812674121">
                                                          <w:marLeft w:val="0"/>
                                                          <w:marRight w:val="0"/>
                                                          <w:marTop w:val="0"/>
                                                          <w:marBottom w:val="0"/>
                                                          <w:divBdr>
                                                            <w:top w:val="none" w:sz="0" w:space="0" w:color="auto"/>
                                                            <w:left w:val="none" w:sz="0" w:space="0" w:color="auto"/>
                                                            <w:bottom w:val="none" w:sz="0" w:space="0" w:color="auto"/>
                                                            <w:right w:val="none" w:sz="0" w:space="0" w:color="auto"/>
                                                          </w:divBdr>
                                                          <w:divsChild>
                                                            <w:div w:id="18092001">
                                                              <w:marLeft w:val="0"/>
                                                              <w:marRight w:val="0"/>
                                                              <w:marTop w:val="0"/>
                                                              <w:marBottom w:val="0"/>
                                                              <w:divBdr>
                                                                <w:top w:val="none" w:sz="0" w:space="0" w:color="auto"/>
                                                                <w:left w:val="none" w:sz="0" w:space="0" w:color="auto"/>
                                                                <w:bottom w:val="none" w:sz="0" w:space="0" w:color="auto"/>
                                                                <w:right w:val="none" w:sz="0" w:space="0" w:color="auto"/>
                                                              </w:divBdr>
                                                              <w:divsChild>
                                                                <w:div w:id="1987471094">
                                                                  <w:marLeft w:val="0"/>
                                                                  <w:marRight w:val="0"/>
                                                                  <w:marTop w:val="0"/>
                                                                  <w:marBottom w:val="0"/>
                                                                  <w:divBdr>
                                                                    <w:top w:val="none" w:sz="0" w:space="0" w:color="auto"/>
                                                                    <w:left w:val="none" w:sz="0" w:space="0" w:color="auto"/>
                                                                    <w:bottom w:val="none" w:sz="0" w:space="0" w:color="auto"/>
                                                                    <w:right w:val="none" w:sz="0" w:space="0" w:color="auto"/>
                                                                  </w:divBdr>
                                                                  <w:divsChild>
                                                                    <w:div w:id="977540057">
                                                                      <w:marLeft w:val="0"/>
                                                                      <w:marRight w:val="0"/>
                                                                      <w:marTop w:val="0"/>
                                                                      <w:marBottom w:val="0"/>
                                                                      <w:divBdr>
                                                                        <w:top w:val="none" w:sz="0" w:space="0" w:color="auto"/>
                                                                        <w:left w:val="none" w:sz="0" w:space="0" w:color="auto"/>
                                                                        <w:bottom w:val="none" w:sz="0" w:space="0" w:color="auto"/>
                                                                        <w:right w:val="none" w:sz="0" w:space="0" w:color="auto"/>
                                                                      </w:divBdr>
                                                                      <w:divsChild>
                                                                        <w:div w:id="951013860">
                                                                          <w:marLeft w:val="0"/>
                                                                          <w:marRight w:val="0"/>
                                                                          <w:marTop w:val="0"/>
                                                                          <w:marBottom w:val="0"/>
                                                                          <w:divBdr>
                                                                            <w:top w:val="none" w:sz="0" w:space="0" w:color="auto"/>
                                                                            <w:left w:val="none" w:sz="0" w:space="0" w:color="auto"/>
                                                                            <w:bottom w:val="none" w:sz="0" w:space="0" w:color="auto"/>
                                                                            <w:right w:val="none" w:sz="0" w:space="0" w:color="auto"/>
                                                                          </w:divBdr>
                                                                          <w:divsChild>
                                                                            <w:div w:id="672998754">
                                                                              <w:marLeft w:val="0"/>
                                                                              <w:marRight w:val="0"/>
                                                                              <w:marTop w:val="0"/>
                                                                              <w:marBottom w:val="0"/>
                                                                              <w:divBdr>
                                                                                <w:top w:val="none" w:sz="0" w:space="0" w:color="auto"/>
                                                                                <w:left w:val="none" w:sz="0" w:space="0" w:color="auto"/>
                                                                                <w:bottom w:val="none" w:sz="0" w:space="0" w:color="auto"/>
                                                                                <w:right w:val="none" w:sz="0" w:space="0" w:color="auto"/>
                                                                              </w:divBdr>
                                                                              <w:divsChild>
                                                                                <w:div w:id="1476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723853">
      <w:bodyDiv w:val="1"/>
      <w:marLeft w:val="0"/>
      <w:marRight w:val="0"/>
      <w:marTop w:val="0"/>
      <w:marBottom w:val="0"/>
      <w:divBdr>
        <w:top w:val="none" w:sz="0" w:space="0" w:color="auto"/>
        <w:left w:val="none" w:sz="0" w:space="0" w:color="auto"/>
        <w:bottom w:val="none" w:sz="0" w:space="0" w:color="auto"/>
        <w:right w:val="none" w:sz="0" w:space="0" w:color="auto"/>
      </w:divBdr>
      <w:divsChild>
        <w:div w:id="1430850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496180">
      <w:bodyDiv w:val="1"/>
      <w:marLeft w:val="0"/>
      <w:marRight w:val="0"/>
      <w:marTop w:val="0"/>
      <w:marBottom w:val="0"/>
      <w:divBdr>
        <w:top w:val="none" w:sz="0" w:space="0" w:color="auto"/>
        <w:left w:val="none" w:sz="0" w:space="0" w:color="auto"/>
        <w:bottom w:val="none" w:sz="0" w:space="0" w:color="auto"/>
        <w:right w:val="none" w:sz="0" w:space="0" w:color="auto"/>
      </w:divBdr>
      <w:divsChild>
        <w:div w:id="1973094066">
          <w:marLeft w:val="0"/>
          <w:marRight w:val="0"/>
          <w:marTop w:val="0"/>
          <w:marBottom w:val="0"/>
          <w:divBdr>
            <w:top w:val="none" w:sz="0" w:space="0" w:color="auto"/>
            <w:left w:val="none" w:sz="0" w:space="0" w:color="auto"/>
            <w:bottom w:val="none" w:sz="0" w:space="0" w:color="auto"/>
            <w:right w:val="none" w:sz="0" w:space="0" w:color="auto"/>
          </w:divBdr>
          <w:divsChild>
            <w:div w:id="1235972277">
              <w:marLeft w:val="0"/>
              <w:marRight w:val="0"/>
              <w:marTop w:val="0"/>
              <w:marBottom w:val="0"/>
              <w:divBdr>
                <w:top w:val="none" w:sz="0" w:space="0" w:color="auto"/>
                <w:left w:val="none" w:sz="0" w:space="0" w:color="auto"/>
                <w:bottom w:val="none" w:sz="0" w:space="0" w:color="auto"/>
                <w:right w:val="none" w:sz="0" w:space="0" w:color="auto"/>
              </w:divBdr>
              <w:divsChild>
                <w:div w:id="920406180">
                  <w:marLeft w:val="0"/>
                  <w:marRight w:val="0"/>
                  <w:marTop w:val="0"/>
                  <w:marBottom w:val="0"/>
                  <w:divBdr>
                    <w:top w:val="none" w:sz="0" w:space="0" w:color="auto"/>
                    <w:left w:val="none" w:sz="0" w:space="0" w:color="auto"/>
                    <w:bottom w:val="none" w:sz="0" w:space="0" w:color="auto"/>
                    <w:right w:val="none" w:sz="0" w:space="0" w:color="auto"/>
                  </w:divBdr>
                  <w:divsChild>
                    <w:div w:id="1974208757">
                      <w:marLeft w:val="0"/>
                      <w:marRight w:val="0"/>
                      <w:marTop w:val="0"/>
                      <w:marBottom w:val="0"/>
                      <w:divBdr>
                        <w:top w:val="none" w:sz="0" w:space="0" w:color="auto"/>
                        <w:left w:val="none" w:sz="0" w:space="0" w:color="auto"/>
                        <w:bottom w:val="none" w:sz="0" w:space="0" w:color="auto"/>
                        <w:right w:val="none" w:sz="0" w:space="0" w:color="auto"/>
                      </w:divBdr>
                      <w:divsChild>
                        <w:div w:id="1309094201">
                          <w:marLeft w:val="0"/>
                          <w:marRight w:val="0"/>
                          <w:marTop w:val="0"/>
                          <w:marBottom w:val="0"/>
                          <w:divBdr>
                            <w:top w:val="none" w:sz="0" w:space="0" w:color="auto"/>
                            <w:left w:val="none" w:sz="0" w:space="0" w:color="auto"/>
                            <w:bottom w:val="none" w:sz="0" w:space="0" w:color="auto"/>
                            <w:right w:val="none" w:sz="0" w:space="0" w:color="auto"/>
                          </w:divBdr>
                          <w:divsChild>
                            <w:div w:id="917397252">
                              <w:marLeft w:val="0"/>
                              <w:marRight w:val="0"/>
                              <w:marTop w:val="0"/>
                              <w:marBottom w:val="0"/>
                              <w:divBdr>
                                <w:top w:val="none" w:sz="0" w:space="0" w:color="auto"/>
                                <w:left w:val="none" w:sz="0" w:space="0" w:color="auto"/>
                                <w:bottom w:val="none" w:sz="0" w:space="0" w:color="auto"/>
                                <w:right w:val="none" w:sz="0" w:space="0" w:color="auto"/>
                              </w:divBdr>
                              <w:divsChild>
                                <w:div w:id="1561789829">
                                  <w:marLeft w:val="0"/>
                                  <w:marRight w:val="0"/>
                                  <w:marTop w:val="0"/>
                                  <w:marBottom w:val="0"/>
                                  <w:divBdr>
                                    <w:top w:val="none" w:sz="0" w:space="0" w:color="auto"/>
                                    <w:left w:val="none" w:sz="0" w:space="0" w:color="auto"/>
                                    <w:bottom w:val="none" w:sz="0" w:space="0" w:color="auto"/>
                                    <w:right w:val="none" w:sz="0" w:space="0" w:color="auto"/>
                                  </w:divBdr>
                                  <w:divsChild>
                                    <w:div w:id="44723200">
                                      <w:marLeft w:val="0"/>
                                      <w:marRight w:val="0"/>
                                      <w:marTop w:val="0"/>
                                      <w:marBottom w:val="0"/>
                                      <w:divBdr>
                                        <w:top w:val="none" w:sz="0" w:space="0" w:color="auto"/>
                                        <w:left w:val="none" w:sz="0" w:space="0" w:color="auto"/>
                                        <w:bottom w:val="none" w:sz="0" w:space="0" w:color="auto"/>
                                        <w:right w:val="none" w:sz="0" w:space="0" w:color="auto"/>
                                      </w:divBdr>
                                      <w:divsChild>
                                        <w:div w:id="1170101908">
                                          <w:marLeft w:val="0"/>
                                          <w:marRight w:val="0"/>
                                          <w:marTop w:val="0"/>
                                          <w:marBottom w:val="0"/>
                                          <w:divBdr>
                                            <w:top w:val="none" w:sz="0" w:space="0" w:color="auto"/>
                                            <w:left w:val="none" w:sz="0" w:space="0" w:color="auto"/>
                                            <w:bottom w:val="none" w:sz="0" w:space="0" w:color="auto"/>
                                            <w:right w:val="none" w:sz="0" w:space="0" w:color="auto"/>
                                          </w:divBdr>
                                          <w:divsChild>
                                            <w:div w:id="357203552">
                                              <w:marLeft w:val="0"/>
                                              <w:marRight w:val="0"/>
                                              <w:marTop w:val="0"/>
                                              <w:marBottom w:val="0"/>
                                              <w:divBdr>
                                                <w:top w:val="none" w:sz="0" w:space="0" w:color="auto"/>
                                                <w:left w:val="none" w:sz="0" w:space="0" w:color="auto"/>
                                                <w:bottom w:val="none" w:sz="0" w:space="0" w:color="auto"/>
                                                <w:right w:val="none" w:sz="0" w:space="0" w:color="auto"/>
                                              </w:divBdr>
                                              <w:divsChild>
                                                <w:div w:id="696975367">
                                                  <w:marLeft w:val="0"/>
                                                  <w:marRight w:val="0"/>
                                                  <w:marTop w:val="0"/>
                                                  <w:marBottom w:val="0"/>
                                                  <w:divBdr>
                                                    <w:top w:val="none" w:sz="0" w:space="0" w:color="auto"/>
                                                    <w:left w:val="none" w:sz="0" w:space="0" w:color="auto"/>
                                                    <w:bottom w:val="none" w:sz="0" w:space="0" w:color="auto"/>
                                                    <w:right w:val="none" w:sz="0" w:space="0" w:color="auto"/>
                                                  </w:divBdr>
                                                  <w:divsChild>
                                                    <w:div w:id="1707563302">
                                                      <w:marLeft w:val="0"/>
                                                      <w:marRight w:val="0"/>
                                                      <w:marTop w:val="0"/>
                                                      <w:marBottom w:val="0"/>
                                                      <w:divBdr>
                                                        <w:top w:val="none" w:sz="0" w:space="0" w:color="auto"/>
                                                        <w:left w:val="none" w:sz="0" w:space="0" w:color="auto"/>
                                                        <w:bottom w:val="none" w:sz="0" w:space="0" w:color="auto"/>
                                                        <w:right w:val="none" w:sz="0" w:space="0" w:color="auto"/>
                                                      </w:divBdr>
                                                      <w:divsChild>
                                                        <w:div w:id="440800550">
                                                          <w:marLeft w:val="0"/>
                                                          <w:marRight w:val="0"/>
                                                          <w:marTop w:val="0"/>
                                                          <w:marBottom w:val="0"/>
                                                          <w:divBdr>
                                                            <w:top w:val="none" w:sz="0" w:space="0" w:color="auto"/>
                                                            <w:left w:val="none" w:sz="0" w:space="0" w:color="auto"/>
                                                            <w:bottom w:val="none" w:sz="0" w:space="0" w:color="auto"/>
                                                            <w:right w:val="none" w:sz="0" w:space="0" w:color="auto"/>
                                                          </w:divBdr>
                                                          <w:divsChild>
                                                            <w:div w:id="585696230">
                                                              <w:marLeft w:val="0"/>
                                                              <w:marRight w:val="0"/>
                                                              <w:marTop w:val="0"/>
                                                              <w:marBottom w:val="0"/>
                                                              <w:divBdr>
                                                                <w:top w:val="none" w:sz="0" w:space="0" w:color="auto"/>
                                                                <w:left w:val="none" w:sz="0" w:space="0" w:color="auto"/>
                                                                <w:bottom w:val="none" w:sz="0" w:space="0" w:color="auto"/>
                                                                <w:right w:val="none" w:sz="0" w:space="0" w:color="auto"/>
                                                              </w:divBdr>
                                                              <w:divsChild>
                                                                <w:div w:id="217208882">
                                                                  <w:marLeft w:val="0"/>
                                                                  <w:marRight w:val="0"/>
                                                                  <w:marTop w:val="0"/>
                                                                  <w:marBottom w:val="0"/>
                                                                  <w:divBdr>
                                                                    <w:top w:val="none" w:sz="0" w:space="0" w:color="auto"/>
                                                                    <w:left w:val="none" w:sz="0" w:space="0" w:color="auto"/>
                                                                    <w:bottom w:val="none" w:sz="0" w:space="0" w:color="auto"/>
                                                                    <w:right w:val="none" w:sz="0" w:space="0" w:color="auto"/>
                                                                  </w:divBdr>
                                                                  <w:divsChild>
                                                                    <w:div w:id="1540319500">
                                                                      <w:marLeft w:val="0"/>
                                                                      <w:marRight w:val="0"/>
                                                                      <w:marTop w:val="0"/>
                                                                      <w:marBottom w:val="0"/>
                                                                      <w:divBdr>
                                                                        <w:top w:val="none" w:sz="0" w:space="0" w:color="auto"/>
                                                                        <w:left w:val="none" w:sz="0" w:space="0" w:color="auto"/>
                                                                        <w:bottom w:val="none" w:sz="0" w:space="0" w:color="auto"/>
                                                                        <w:right w:val="none" w:sz="0" w:space="0" w:color="auto"/>
                                                                      </w:divBdr>
                                                                      <w:divsChild>
                                                                        <w:div w:id="1866166175">
                                                                          <w:marLeft w:val="0"/>
                                                                          <w:marRight w:val="0"/>
                                                                          <w:marTop w:val="0"/>
                                                                          <w:marBottom w:val="0"/>
                                                                          <w:divBdr>
                                                                            <w:top w:val="none" w:sz="0" w:space="0" w:color="auto"/>
                                                                            <w:left w:val="none" w:sz="0" w:space="0" w:color="auto"/>
                                                                            <w:bottom w:val="none" w:sz="0" w:space="0" w:color="auto"/>
                                                                            <w:right w:val="none" w:sz="0" w:space="0" w:color="auto"/>
                                                                          </w:divBdr>
                                                                          <w:divsChild>
                                                                            <w:div w:id="10858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652837">
      <w:bodyDiv w:val="1"/>
      <w:marLeft w:val="0"/>
      <w:marRight w:val="0"/>
      <w:marTop w:val="0"/>
      <w:marBottom w:val="0"/>
      <w:divBdr>
        <w:top w:val="none" w:sz="0" w:space="0" w:color="auto"/>
        <w:left w:val="none" w:sz="0" w:space="0" w:color="auto"/>
        <w:bottom w:val="none" w:sz="0" w:space="0" w:color="auto"/>
        <w:right w:val="none" w:sz="0" w:space="0" w:color="auto"/>
      </w:divBdr>
      <w:divsChild>
        <w:div w:id="1778865921">
          <w:marLeft w:val="0"/>
          <w:marRight w:val="0"/>
          <w:marTop w:val="0"/>
          <w:marBottom w:val="0"/>
          <w:divBdr>
            <w:top w:val="none" w:sz="0" w:space="0" w:color="auto"/>
            <w:left w:val="none" w:sz="0" w:space="0" w:color="auto"/>
            <w:bottom w:val="none" w:sz="0" w:space="0" w:color="auto"/>
            <w:right w:val="none" w:sz="0" w:space="0" w:color="auto"/>
          </w:divBdr>
          <w:divsChild>
            <w:div w:id="62338588">
              <w:marLeft w:val="0"/>
              <w:marRight w:val="0"/>
              <w:marTop w:val="0"/>
              <w:marBottom w:val="0"/>
              <w:divBdr>
                <w:top w:val="none" w:sz="0" w:space="0" w:color="auto"/>
                <w:left w:val="none" w:sz="0" w:space="0" w:color="auto"/>
                <w:bottom w:val="none" w:sz="0" w:space="0" w:color="auto"/>
                <w:right w:val="none" w:sz="0" w:space="0" w:color="auto"/>
              </w:divBdr>
              <w:divsChild>
                <w:div w:id="958606579">
                  <w:marLeft w:val="0"/>
                  <w:marRight w:val="0"/>
                  <w:marTop w:val="0"/>
                  <w:marBottom w:val="0"/>
                  <w:divBdr>
                    <w:top w:val="none" w:sz="0" w:space="0" w:color="auto"/>
                    <w:left w:val="none" w:sz="0" w:space="0" w:color="auto"/>
                    <w:bottom w:val="none" w:sz="0" w:space="0" w:color="auto"/>
                    <w:right w:val="none" w:sz="0" w:space="0" w:color="auto"/>
                  </w:divBdr>
                  <w:divsChild>
                    <w:div w:id="477847984">
                      <w:marLeft w:val="0"/>
                      <w:marRight w:val="0"/>
                      <w:marTop w:val="0"/>
                      <w:marBottom w:val="0"/>
                      <w:divBdr>
                        <w:top w:val="none" w:sz="0" w:space="0" w:color="auto"/>
                        <w:left w:val="none" w:sz="0" w:space="0" w:color="auto"/>
                        <w:bottom w:val="none" w:sz="0" w:space="0" w:color="auto"/>
                        <w:right w:val="none" w:sz="0" w:space="0" w:color="auto"/>
                      </w:divBdr>
                      <w:divsChild>
                        <w:div w:id="1828013432">
                          <w:marLeft w:val="0"/>
                          <w:marRight w:val="0"/>
                          <w:marTop w:val="0"/>
                          <w:marBottom w:val="0"/>
                          <w:divBdr>
                            <w:top w:val="none" w:sz="0" w:space="0" w:color="auto"/>
                            <w:left w:val="none" w:sz="0" w:space="0" w:color="auto"/>
                            <w:bottom w:val="none" w:sz="0" w:space="0" w:color="auto"/>
                            <w:right w:val="none" w:sz="0" w:space="0" w:color="auto"/>
                          </w:divBdr>
                          <w:divsChild>
                            <w:div w:id="807094183">
                              <w:marLeft w:val="0"/>
                              <w:marRight w:val="0"/>
                              <w:marTop w:val="0"/>
                              <w:marBottom w:val="0"/>
                              <w:divBdr>
                                <w:top w:val="none" w:sz="0" w:space="0" w:color="auto"/>
                                <w:left w:val="none" w:sz="0" w:space="0" w:color="auto"/>
                                <w:bottom w:val="none" w:sz="0" w:space="0" w:color="auto"/>
                                <w:right w:val="none" w:sz="0" w:space="0" w:color="auto"/>
                              </w:divBdr>
                              <w:divsChild>
                                <w:div w:id="102963266">
                                  <w:marLeft w:val="0"/>
                                  <w:marRight w:val="0"/>
                                  <w:marTop w:val="0"/>
                                  <w:marBottom w:val="0"/>
                                  <w:divBdr>
                                    <w:top w:val="none" w:sz="0" w:space="0" w:color="auto"/>
                                    <w:left w:val="none" w:sz="0" w:space="0" w:color="auto"/>
                                    <w:bottom w:val="none" w:sz="0" w:space="0" w:color="auto"/>
                                    <w:right w:val="none" w:sz="0" w:space="0" w:color="auto"/>
                                  </w:divBdr>
                                  <w:divsChild>
                                    <w:div w:id="436944460">
                                      <w:marLeft w:val="0"/>
                                      <w:marRight w:val="0"/>
                                      <w:marTop w:val="0"/>
                                      <w:marBottom w:val="0"/>
                                      <w:divBdr>
                                        <w:top w:val="none" w:sz="0" w:space="0" w:color="auto"/>
                                        <w:left w:val="none" w:sz="0" w:space="0" w:color="auto"/>
                                        <w:bottom w:val="none" w:sz="0" w:space="0" w:color="auto"/>
                                        <w:right w:val="none" w:sz="0" w:space="0" w:color="auto"/>
                                      </w:divBdr>
                                      <w:divsChild>
                                        <w:div w:id="484662940">
                                          <w:marLeft w:val="0"/>
                                          <w:marRight w:val="0"/>
                                          <w:marTop w:val="0"/>
                                          <w:marBottom w:val="0"/>
                                          <w:divBdr>
                                            <w:top w:val="none" w:sz="0" w:space="0" w:color="auto"/>
                                            <w:left w:val="none" w:sz="0" w:space="0" w:color="auto"/>
                                            <w:bottom w:val="none" w:sz="0" w:space="0" w:color="auto"/>
                                            <w:right w:val="none" w:sz="0" w:space="0" w:color="auto"/>
                                          </w:divBdr>
                                          <w:divsChild>
                                            <w:div w:id="1770006218">
                                              <w:marLeft w:val="0"/>
                                              <w:marRight w:val="0"/>
                                              <w:marTop w:val="0"/>
                                              <w:marBottom w:val="0"/>
                                              <w:divBdr>
                                                <w:top w:val="none" w:sz="0" w:space="0" w:color="auto"/>
                                                <w:left w:val="none" w:sz="0" w:space="0" w:color="auto"/>
                                                <w:bottom w:val="none" w:sz="0" w:space="0" w:color="auto"/>
                                                <w:right w:val="none" w:sz="0" w:space="0" w:color="auto"/>
                                              </w:divBdr>
                                              <w:divsChild>
                                                <w:div w:id="995500000">
                                                  <w:marLeft w:val="0"/>
                                                  <w:marRight w:val="0"/>
                                                  <w:marTop w:val="0"/>
                                                  <w:marBottom w:val="0"/>
                                                  <w:divBdr>
                                                    <w:top w:val="none" w:sz="0" w:space="0" w:color="auto"/>
                                                    <w:left w:val="none" w:sz="0" w:space="0" w:color="auto"/>
                                                    <w:bottom w:val="none" w:sz="0" w:space="0" w:color="auto"/>
                                                    <w:right w:val="none" w:sz="0" w:space="0" w:color="auto"/>
                                                  </w:divBdr>
                                                  <w:divsChild>
                                                    <w:div w:id="937374855">
                                                      <w:marLeft w:val="0"/>
                                                      <w:marRight w:val="0"/>
                                                      <w:marTop w:val="0"/>
                                                      <w:marBottom w:val="0"/>
                                                      <w:divBdr>
                                                        <w:top w:val="none" w:sz="0" w:space="0" w:color="auto"/>
                                                        <w:left w:val="none" w:sz="0" w:space="0" w:color="auto"/>
                                                        <w:bottom w:val="none" w:sz="0" w:space="0" w:color="auto"/>
                                                        <w:right w:val="none" w:sz="0" w:space="0" w:color="auto"/>
                                                      </w:divBdr>
                                                      <w:divsChild>
                                                        <w:div w:id="1494948567">
                                                          <w:marLeft w:val="0"/>
                                                          <w:marRight w:val="0"/>
                                                          <w:marTop w:val="0"/>
                                                          <w:marBottom w:val="0"/>
                                                          <w:divBdr>
                                                            <w:top w:val="none" w:sz="0" w:space="0" w:color="auto"/>
                                                            <w:left w:val="none" w:sz="0" w:space="0" w:color="auto"/>
                                                            <w:bottom w:val="none" w:sz="0" w:space="0" w:color="auto"/>
                                                            <w:right w:val="none" w:sz="0" w:space="0" w:color="auto"/>
                                                          </w:divBdr>
                                                          <w:divsChild>
                                                            <w:div w:id="608046980">
                                                              <w:marLeft w:val="0"/>
                                                              <w:marRight w:val="0"/>
                                                              <w:marTop w:val="0"/>
                                                              <w:marBottom w:val="0"/>
                                                              <w:divBdr>
                                                                <w:top w:val="none" w:sz="0" w:space="0" w:color="auto"/>
                                                                <w:left w:val="none" w:sz="0" w:space="0" w:color="auto"/>
                                                                <w:bottom w:val="none" w:sz="0" w:space="0" w:color="auto"/>
                                                                <w:right w:val="none" w:sz="0" w:space="0" w:color="auto"/>
                                                              </w:divBdr>
                                                              <w:divsChild>
                                                                <w:div w:id="239485274">
                                                                  <w:marLeft w:val="0"/>
                                                                  <w:marRight w:val="0"/>
                                                                  <w:marTop w:val="0"/>
                                                                  <w:marBottom w:val="0"/>
                                                                  <w:divBdr>
                                                                    <w:top w:val="none" w:sz="0" w:space="0" w:color="auto"/>
                                                                    <w:left w:val="none" w:sz="0" w:space="0" w:color="auto"/>
                                                                    <w:bottom w:val="none" w:sz="0" w:space="0" w:color="auto"/>
                                                                    <w:right w:val="none" w:sz="0" w:space="0" w:color="auto"/>
                                                                  </w:divBdr>
                                                                  <w:divsChild>
                                                                    <w:div w:id="116684762">
                                                                      <w:marLeft w:val="0"/>
                                                                      <w:marRight w:val="0"/>
                                                                      <w:marTop w:val="0"/>
                                                                      <w:marBottom w:val="0"/>
                                                                      <w:divBdr>
                                                                        <w:top w:val="none" w:sz="0" w:space="0" w:color="auto"/>
                                                                        <w:left w:val="none" w:sz="0" w:space="0" w:color="auto"/>
                                                                        <w:bottom w:val="none" w:sz="0" w:space="0" w:color="auto"/>
                                                                        <w:right w:val="none" w:sz="0" w:space="0" w:color="auto"/>
                                                                      </w:divBdr>
                                                                      <w:divsChild>
                                                                        <w:div w:id="1559241844">
                                                                          <w:marLeft w:val="0"/>
                                                                          <w:marRight w:val="0"/>
                                                                          <w:marTop w:val="0"/>
                                                                          <w:marBottom w:val="0"/>
                                                                          <w:divBdr>
                                                                            <w:top w:val="none" w:sz="0" w:space="0" w:color="auto"/>
                                                                            <w:left w:val="none" w:sz="0" w:space="0" w:color="auto"/>
                                                                            <w:bottom w:val="none" w:sz="0" w:space="0" w:color="auto"/>
                                                                            <w:right w:val="none" w:sz="0" w:space="0" w:color="auto"/>
                                                                          </w:divBdr>
                                                                          <w:divsChild>
                                                                            <w:div w:id="2031955653">
                                                                              <w:marLeft w:val="0"/>
                                                                              <w:marRight w:val="0"/>
                                                                              <w:marTop w:val="0"/>
                                                                              <w:marBottom w:val="0"/>
                                                                              <w:divBdr>
                                                                                <w:top w:val="none" w:sz="0" w:space="0" w:color="auto"/>
                                                                                <w:left w:val="none" w:sz="0" w:space="0" w:color="auto"/>
                                                                                <w:bottom w:val="none" w:sz="0" w:space="0" w:color="auto"/>
                                                                                <w:right w:val="none" w:sz="0" w:space="0" w:color="auto"/>
                                                                              </w:divBdr>
                                                                              <w:divsChild>
                                                                                <w:div w:id="18567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738644">
      <w:bodyDiv w:val="1"/>
      <w:marLeft w:val="0"/>
      <w:marRight w:val="0"/>
      <w:marTop w:val="0"/>
      <w:marBottom w:val="0"/>
      <w:divBdr>
        <w:top w:val="none" w:sz="0" w:space="0" w:color="auto"/>
        <w:left w:val="none" w:sz="0" w:space="0" w:color="auto"/>
        <w:bottom w:val="none" w:sz="0" w:space="0" w:color="auto"/>
        <w:right w:val="none" w:sz="0" w:space="0" w:color="auto"/>
      </w:divBdr>
      <w:divsChild>
        <w:div w:id="916861601">
          <w:marLeft w:val="0"/>
          <w:marRight w:val="0"/>
          <w:marTop w:val="0"/>
          <w:marBottom w:val="0"/>
          <w:divBdr>
            <w:top w:val="single" w:sz="6" w:space="0" w:color="CCCCCC"/>
            <w:left w:val="single" w:sz="6" w:space="0" w:color="CCCCCC"/>
            <w:bottom w:val="single" w:sz="6" w:space="0" w:color="CCCCCC"/>
            <w:right w:val="single" w:sz="6" w:space="0" w:color="CCCCCC"/>
          </w:divBdr>
          <w:divsChild>
            <w:div w:id="18493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80260">
      <w:bodyDiv w:val="1"/>
      <w:marLeft w:val="0"/>
      <w:marRight w:val="0"/>
      <w:marTop w:val="0"/>
      <w:marBottom w:val="0"/>
      <w:divBdr>
        <w:top w:val="none" w:sz="0" w:space="0" w:color="auto"/>
        <w:left w:val="none" w:sz="0" w:space="0" w:color="auto"/>
        <w:bottom w:val="none" w:sz="0" w:space="0" w:color="auto"/>
        <w:right w:val="none" w:sz="0" w:space="0" w:color="auto"/>
      </w:divBdr>
    </w:div>
    <w:div w:id="1863131071">
      <w:bodyDiv w:val="1"/>
      <w:marLeft w:val="0"/>
      <w:marRight w:val="0"/>
      <w:marTop w:val="0"/>
      <w:marBottom w:val="0"/>
      <w:divBdr>
        <w:top w:val="none" w:sz="0" w:space="0" w:color="auto"/>
        <w:left w:val="none" w:sz="0" w:space="0" w:color="auto"/>
        <w:bottom w:val="none" w:sz="0" w:space="0" w:color="auto"/>
        <w:right w:val="none" w:sz="0" w:space="0" w:color="auto"/>
      </w:divBdr>
    </w:div>
    <w:div w:id="1878153215">
      <w:bodyDiv w:val="1"/>
      <w:marLeft w:val="0"/>
      <w:marRight w:val="0"/>
      <w:marTop w:val="0"/>
      <w:marBottom w:val="0"/>
      <w:divBdr>
        <w:top w:val="none" w:sz="0" w:space="0" w:color="auto"/>
        <w:left w:val="none" w:sz="0" w:space="0" w:color="auto"/>
        <w:bottom w:val="none" w:sz="0" w:space="0" w:color="auto"/>
        <w:right w:val="none" w:sz="0" w:space="0" w:color="auto"/>
      </w:divBdr>
    </w:div>
    <w:div w:id="1893349334">
      <w:bodyDiv w:val="1"/>
      <w:marLeft w:val="0"/>
      <w:marRight w:val="0"/>
      <w:marTop w:val="0"/>
      <w:marBottom w:val="0"/>
      <w:divBdr>
        <w:top w:val="none" w:sz="0" w:space="0" w:color="auto"/>
        <w:left w:val="none" w:sz="0" w:space="0" w:color="auto"/>
        <w:bottom w:val="none" w:sz="0" w:space="0" w:color="auto"/>
        <w:right w:val="none" w:sz="0" w:space="0" w:color="auto"/>
      </w:divBdr>
      <w:divsChild>
        <w:div w:id="1892299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424427">
      <w:bodyDiv w:val="1"/>
      <w:marLeft w:val="0"/>
      <w:marRight w:val="0"/>
      <w:marTop w:val="0"/>
      <w:marBottom w:val="0"/>
      <w:divBdr>
        <w:top w:val="none" w:sz="0" w:space="0" w:color="auto"/>
        <w:left w:val="none" w:sz="0" w:space="0" w:color="auto"/>
        <w:bottom w:val="none" w:sz="0" w:space="0" w:color="auto"/>
        <w:right w:val="none" w:sz="0" w:space="0" w:color="auto"/>
      </w:divBdr>
      <w:divsChild>
        <w:div w:id="1719746611">
          <w:marLeft w:val="0"/>
          <w:marRight w:val="0"/>
          <w:marTop w:val="0"/>
          <w:marBottom w:val="0"/>
          <w:divBdr>
            <w:top w:val="none" w:sz="0" w:space="0" w:color="auto"/>
            <w:left w:val="none" w:sz="0" w:space="0" w:color="auto"/>
            <w:bottom w:val="none" w:sz="0" w:space="0" w:color="auto"/>
            <w:right w:val="none" w:sz="0" w:space="0" w:color="auto"/>
          </w:divBdr>
          <w:divsChild>
            <w:div w:id="680744168">
              <w:marLeft w:val="0"/>
              <w:marRight w:val="0"/>
              <w:marTop w:val="0"/>
              <w:marBottom w:val="0"/>
              <w:divBdr>
                <w:top w:val="none" w:sz="0" w:space="0" w:color="auto"/>
                <w:left w:val="none" w:sz="0" w:space="0" w:color="auto"/>
                <w:bottom w:val="none" w:sz="0" w:space="0" w:color="auto"/>
                <w:right w:val="none" w:sz="0" w:space="0" w:color="auto"/>
              </w:divBdr>
              <w:divsChild>
                <w:div w:id="143931343">
                  <w:marLeft w:val="0"/>
                  <w:marRight w:val="0"/>
                  <w:marTop w:val="0"/>
                  <w:marBottom w:val="0"/>
                  <w:divBdr>
                    <w:top w:val="none" w:sz="0" w:space="0" w:color="auto"/>
                    <w:left w:val="none" w:sz="0" w:space="0" w:color="auto"/>
                    <w:bottom w:val="none" w:sz="0" w:space="0" w:color="auto"/>
                    <w:right w:val="none" w:sz="0" w:space="0" w:color="auto"/>
                  </w:divBdr>
                  <w:divsChild>
                    <w:div w:id="49504576">
                      <w:marLeft w:val="2743"/>
                      <w:marRight w:val="0"/>
                      <w:marTop w:val="0"/>
                      <w:marBottom w:val="0"/>
                      <w:divBdr>
                        <w:top w:val="none" w:sz="0" w:space="0" w:color="auto"/>
                        <w:left w:val="none" w:sz="0" w:space="0" w:color="auto"/>
                        <w:bottom w:val="none" w:sz="0" w:space="0" w:color="auto"/>
                        <w:right w:val="none" w:sz="0" w:space="0" w:color="auto"/>
                      </w:divBdr>
                      <w:divsChild>
                        <w:div w:id="1666518010">
                          <w:marLeft w:val="0"/>
                          <w:marRight w:val="0"/>
                          <w:marTop w:val="0"/>
                          <w:marBottom w:val="0"/>
                          <w:divBdr>
                            <w:top w:val="none" w:sz="0" w:space="0" w:color="auto"/>
                            <w:left w:val="none" w:sz="0" w:space="0" w:color="auto"/>
                            <w:bottom w:val="none" w:sz="0" w:space="0" w:color="auto"/>
                            <w:right w:val="none" w:sz="0" w:space="0" w:color="auto"/>
                          </w:divBdr>
                          <w:divsChild>
                            <w:div w:id="1941375604">
                              <w:marLeft w:val="0"/>
                              <w:marRight w:val="0"/>
                              <w:marTop w:val="0"/>
                              <w:marBottom w:val="0"/>
                              <w:divBdr>
                                <w:top w:val="none" w:sz="0" w:space="0" w:color="auto"/>
                                <w:left w:val="none" w:sz="0" w:space="0" w:color="auto"/>
                                <w:bottom w:val="none" w:sz="0" w:space="0" w:color="auto"/>
                                <w:right w:val="none" w:sz="0" w:space="0" w:color="auto"/>
                              </w:divBdr>
                            </w:div>
                            <w:div w:id="21073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476881">
      <w:bodyDiv w:val="1"/>
      <w:marLeft w:val="0"/>
      <w:marRight w:val="0"/>
      <w:marTop w:val="0"/>
      <w:marBottom w:val="0"/>
      <w:divBdr>
        <w:top w:val="none" w:sz="0" w:space="0" w:color="auto"/>
        <w:left w:val="none" w:sz="0" w:space="0" w:color="auto"/>
        <w:bottom w:val="none" w:sz="0" w:space="0" w:color="auto"/>
        <w:right w:val="none" w:sz="0" w:space="0" w:color="auto"/>
      </w:divBdr>
    </w:div>
    <w:div w:id="1905407641">
      <w:bodyDiv w:val="1"/>
      <w:marLeft w:val="0"/>
      <w:marRight w:val="0"/>
      <w:marTop w:val="0"/>
      <w:marBottom w:val="0"/>
      <w:divBdr>
        <w:top w:val="none" w:sz="0" w:space="0" w:color="auto"/>
        <w:left w:val="none" w:sz="0" w:space="0" w:color="auto"/>
        <w:bottom w:val="none" w:sz="0" w:space="0" w:color="auto"/>
        <w:right w:val="none" w:sz="0" w:space="0" w:color="auto"/>
      </w:divBdr>
      <w:divsChild>
        <w:div w:id="510609136">
          <w:marLeft w:val="0"/>
          <w:marRight w:val="0"/>
          <w:marTop w:val="0"/>
          <w:marBottom w:val="0"/>
          <w:divBdr>
            <w:top w:val="none" w:sz="0" w:space="0" w:color="auto"/>
            <w:left w:val="none" w:sz="0" w:space="0" w:color="auto"/>
            <w:bottom w:val="none" w:sz="0" w:space="0" w:color="auto"/>
            <w:right w:val="none" w:sz="0" w:space="0" w:color="auto"/>
          </w:divBdr>
          <w:divsChild>
            <w:div w:id="309213976">
              <w:marLeft w:val="0"/>
              <w:marRight w:val="0"/>
              <w:marTop w:val="0"/>
              <w:marBottom w:val="0"/>
              <w:divBdr>
                <w:top w:val="none" w:sz="0" w:space="0" w:color="auto"/>
                <w:left w:val="none" w:sz="0" w:space="0" w:color="auto"/>
                <w:bottom w:val="none" w:sz="0" w:space="0" w:color="auto"/>
                <w:right w:val="none" w:sz="0" w:space="0" w:color="auto"/>
              </w:divBdr>
              <w:divsChild>
                <w:div w:id="1441989205">
                  <w:marLeft w:val="0"/>
                  <w:marRight w:val="0"/>
                  <w:marTop w:val="0"/>
                  <w:marBottom w:val="0"/>
                  <w:divBdr>
                    <w:top w:val="none" w:sz="0" w:space="0" w:color="auto"/>
                    <w:left w:val="none" w:sz="0" w:space="0" w:color="auto"/>
                    <w:bottom w:val="none" w:sz="0" w:space="0" w:color="auto"/>
                    <w:right w:val="none" w:sz="0" w:space="0" w:color="auto"/>
                  </w:divBdr>
                  <w:divsChild>
                    <w:div w:id="223223662">
                      <w:marLeft w:val="2400"/>
                      <w:marRight w:val="0"/>
                      <w:marTop w:val="0"/>
                      <w:marBottom w:val="0"/>
                      <w:divBdr>
                        <w:top w:val="none" w:sz="0" w:space="0" w:color="auto"/>
                        <w:left w:val="none" w:sz="0" w:space="0" w:color="auto"/>
                        <w:bottom w:val="none" w:sz="0" w:space="0" w:color="auto"/>
                        <w:right w:val="none" w:sz="0" w:space="0" w:color="auto"/>
                      </w:divBdr>
                      <w:divsChild>
                        <w:div w:id="1905488424">
                          <w:marLeft w:val="0"/>
                          <w:marRight w:val="0"/>
                          <w:marTop w:val="0"/>
                          <w:marBottom w:val="0"/>
                          <w:divBdr>
                            <w:top w:val="none" w:sz="0" w:space="0" w:color="auto"/>
                            <w:left w:val="none" w:sz="0" w:space="0" w:color="auto"/>
                            <w:bottom w:val="none" w:sz="0" w:space="0" w:color="auto"/>
                            <w:right w:val="none" w:sz="0" w:space="0" w:color="auto"/>
                          </w:divBdr>
                          <w:divsChild>
                            <w:div w:id="1519201686">
                              <w:marLeft w:val="0"/>
                              <w:marRight w:val="0"/>
                              <w:marTop w:val="0"/>
                              <w:marBottom w:val="0"/>
                              <w:divBdr>
                                <w:top w:val="none" w:sz="0" w:space="0" w:color="auto"/>
                                <w:left w:val="none" w:sz="0" w:space="0" w:color="auto"/>
                                <w:bottom w:val="none" w:sz="0" w:space="0" w:color="auto"/>
                                <w:right w:val="none" w:sz="0" w:space="0" w:color="auto"/>
                              </w:divBdr>
                            </w:div>
                            <w:div w:id="19915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946899">
      <w:bodyDiv w:val="1"/>
      <w:marLeft w:val="0"/>
      <w:marRight w:val="0"/>
      <w:marTop w:val="0"/>
      <w:marBottom w:val="0"/>
      <w:divBdr>
        <w:top w:val="none" w:sz="0" w:space="0" w:color="auto"/>
        <w:left w:val="none" w:sz="0" w:space="0" w:color="auto"/>
        <w:bottom w:val="none" w:sz="0" w:space="0" w:color="auto"/>
        <w:right w:val="none" w:sz="0" w:space="0" w:color="auto"/>
      </w:divBdr>
    </w:div>
    <w:div w:id="1929540879">
      <w:bodyDiv w:val="1"/>
      <w:marLeft w:val="0"/>
      <w:marRight w:val="0"/>
      <w:marTop w:val="0"/>
      <w:marBottom w:val="0"/>
      <w:divBdr>
        <w:top w:val="none" w:sz="0" w:space="0" w:color="auto"/>
        <w:left w:val="none" w:sz="0" w:space="0" w:color="auto"/>
        <w:bottom w:val="none" w:sz="0" w:space="0" w:color="auto"/>
        <w:right w:val="none" w:sz="0" w:space="0" w:color="auto"/>
      </w:divBdr>
    </w:div>
    <w:div w:id="1938556110">
      <w:bodyDiv w:val="1"/>
      <w:marLeft w:val="0"/>
      <w:marRight w:val="0"/>
      <w:marTop w:val="0"/>
      <w:marBottom w:val="0"/>
      <w:divBdr>
        <w:top w:val="none" w:sz="0" w:space="0" w:color="auto"/>
        <w:left w:val="none" w:sz="0" w:space="0" w:color="auto"/>
        <w:bottom w:val="none" w:sz="0" w:space="0" w:color="auto"/>
        <w:right w:val="none" w:sz="0" w:space="0" w:color="auto"/>
      </w:divBdr>
    </w:div>
    <w:div w:id="1946889387">
      <w:bodyDiv w:val="1"/>
      <w:marLeft w:val="0"/>
      <w:marRight w:val="0"/>
      <w:marTop w:val="0"/>
      <w:marBottom w:val="0"/>
      <w:divBdr>
        <w:top w:val="none" w:sz="0" w:space="0" w:color="auto"/>
        <w:left w:val="none" w:sz="0" w:space="0" w:color="auto"/>
        <w:bottom w:val="none" w:sz="0" w:space="0" w:color="auto"/>
        <w:right w:val="none" w:sz="0" w:space="0" w:color="auto"/>
      </w:divBdr>
      <w:divsChild>
        <w:div w:id="1290210705">
          <w:marLeft w:val="0"/>
          <w:marRight w:val="0"/>
          <w:marTop w:val="0"/>
          <w:marBottom w:val="0"/>
          <w:divBdr>
            <w:top w:val="none" w:sz="0" w:space="0" w:color="auto"/>
            <w:left w:val="none" w:sz="0" w:space="0" w:color="auto"/>
            <w:bottom w:val="none" w:sz="0" w:space="0" w:color="auto"/>
            <w:right w:val="none" w:sz="0" w:space="0" w:color="auto"/>
          </w:divBdr>
          <w:divsChild>
            <w:div w:id="1501433412">
              <w:marLeft w:val="0"/>
              <w:marRight w:val="0"/>
              <w:marTop w:val="0"/>
              <w:marBottom w:val="0"/>
              <w:divBdr>
                <w:top w:val="none" w:sz="0" w:space="0" w:color="auto"/>
                <w:left w:val="none" w:sz="0" w:space="0" w:color="auto"/>
                <w:bottom w:val="none" w:sz="0" w:space="0" w:color="auto"/>
                <w:right w:val="none" w:sz="0" w:space="0" w:color="auto"/>
              </w:divBdr>
              <w:divsChild>
                <w:div w:id="1322932062">
                  <w:marLeft w:val="0"/>
                  <w:marRight w:val="0"/>
                  <w:marTop w:val="0"/>
                  <w:marBottom w:val="0"/>
                  <w:divBdr>
                    <w:top w:val="none" w:sz="0" w:space="0" w:color="auto"/>
                    <w:left w:val="none" w:sz="0" w:space="0" w:color="auto"/>
                    <w:bottom w:val="none" w:sz="0" w:space="0" w:color="auto"/>
                    <w:right w:val="none" w:sz="0" w:space="0" w:color="auto"/>
                  </w:divBdr>
                  <w:divsChild>
                    <w:div w:id="237399280">
                      <w:marLeft w:val="0"/>
                      <w:marRight w:val="0"/>
                      <w:marTop w:val="0"/>
                      <w:marBottom w:val="0"/>
                      <w:divBdr>
                        <w:top w:val="none" w:sz="0" w:space="0" w:color="auto"/>
                        <w:left w:val="none" w:sz="0" w:space="0" w:color="auto"/>
                        <w:bottom w:val="none" w:sz="0" w:space="0" w:color="auto"/>
                        <w:right w:val="none" w:sz="0" w:space="0" w:color="auto"/>
                      </w:divBdr>
                      <w:divsChild>
                        <w:div w:id="890118530">
                          <w:marLeft w:val="0"/>
                          <w:marRight w:val="0"/>
                          <w:marTop w:val="0"/>
                          <w:marBottom w:val="0"/>
                          <w:divBdr>
                            <w:top w:val="none" w:sz="0" w:space="0" w:color="auto"/>
                            <w:left w:val="none" w:sz="0" w:space="0" w:color="auto"/>
                            <w:bottom w:val="none" w:sz="0" w:space="0" w:color="auto"/>
                            <w:right w:val="none" w:sz="0" w:space="0" w:color="auto"/>
                          </w:divBdr>
                          <w:divsChild>
                            <w:div w:id="74282454">
                              <w:marLeft w:val="0"/>
                              <w:marRight w:val="0"/>
                              <w:marTop w:val="0"/>
                              <w:marBottom w:val="0"/>
                              <w:divBdr>
                                <w:top w:val="none" w:sz="0" w:space="0" w:color="auto"/>
                                <w:left w:val="none" w:sz="0" w:space="0" w:color="auto"/>
                                <w:bottom w:val="none" w:sz="0" w:space="0" w:color="auto"/>
                                <w:right w:val="none" w:sz="0" w:space="0" w:color="auto"/>
                              </w:divBdr>
                              <w:divsChild>
                                <w:div w:id="802577831">
                                  <w:marLeft w:val="0"/>
                                  <w:marRight w:val="0"/>
                                  <w:marTop w:val="0"/>
                                  <w:marBottom w:val="0"/>
                                  <w:divBdr>
                                    <w:top w:val="none" w:sz="0" w:space="0" w:color="auto"/>
                                    <w:left w:val="none" w:sz="0" w:space="0" w:color="auto"/>
                                    <w:bottom w:val="none" w:sz="0" w:space="0" w:color="auto"/>
                                    <w:right w:val="none" w:sz="0" w:space="0" w:color="auto"/>
                                  </w:divBdr>
                                  <w:divsChild>
                                    <w:div w:id="1706976244">
                                      <w:marLeft w:val="0"/>
                                      <w:marRight w:val="0"/>
                                      <w:marTop w:val="0"/>
                                      <w:marBottom w:val="0"/>
                                      <w:divBdr>
                                        <w:top w:val="none" w:sz="0" w:space="0" w:color="auto"/>
                                        <w:left w:val="none" w:sz="0" w:space="0" w:color="auto"/>
                                        <w:bottom w:val="none" w:sz="0" w:space="0" w:color="auto"/>
                                        <w:right w:val="none" w:sz="0" w:space="0" w:color="auto"/>
                                      </w:divBdr>
                                      <w:divsChild>
                                        <w:div w:id="871652504">
                                          <w:marLeft w:val="0"/>
                                          <w:marRight w:val="0"/>
                                          <w:marTop w:val="0"/>
                                          <w:marBottom w:val="0"/>
                                          <w:divBdr>
                                            <w:top w:val="none" w:sz="0" w:space="0" w:color="auto"/>
                                            <w:left w:val="none" w:sz="0" w:space="0" w:color="auto"/>
                                            <w:bottom w:val="none" w:sz="0" w:space="0" w:color="auto"/>
                                            <w:right w:val="none" w:sz="0" w:space="0" w:color="auto"/>
                                          </w:divBdr>
                                          <w:divsChild>
                                            <w:div w:id="308436216">
                                              <w:marLeft w:val="0"/>
                                              <w:marRight w:val="0"/>
                                              <w:marTop w:val="0"/>
                                              <w:marBottom w:val="0"/>
                                              <w:divBdr>
                                                <w:top w:val="none" w:sz="0" w:space="0" w:color="auto"/>
                                                <w:left w:val="none" w:sz="0" w:space="0" w:color="auto"/>
                                                <w:bottom w:val="none" w:sz="0" w:space="0" w:color="auto"/>
                                                <w:right w:val="none" w:sz="0" w:space="0" w:color="auto"/>
                                              </w:divBdr>
                                              <w:divsChild>
                                                <w:div w:id="1357006770">
                                                  <w:marLeft w:val="0"/>
                                                  <w:marRight w:val="0"/>
                                                  <w:marTop w:val="0"/>
                                                  <w:marBottom w:val="0"/>
                                                  <w:divBdr>
                                                    <w:top w:val="none" w:sz="0" w:space="0" w:color="auto"/>
                                                    <w:left w:val="none" w:sz="0" w:space="0" w:color="auto"/>
                                                    <w:bottom w:val="none" w:sz="0" w:space="0" w:color="auto"/>
                                                    <w:right w:val="none" w:sz="0" w:space="0" w:color="auto"/>
                                                  </w:divBdr>
                                                  <w:divsChild>
                                                    <w:div w:id="1245146842">
                                                      <w:marLeft w:val="0"/>
                                                      <w:marRight w:val="0"/>
                                                      <w:marTop w:val="0"/>
                                                      <w:marBottom w:val="0"/>
                                                      <w:divBdr>
                                                        <w:top w:val="none" w:sz="0" w:space="0" w:color="auto"/>
                                                        <w:left w:val="none" w:sz="0" w:space="0" w:color="auto"/>
                                                        <w:bottom w:val="none" w:sz="0" w:space="0" w:color="auto"/>
                                                        <w:right w:val="none" w:sz="0" w:space="0" w:color="auto"/>
                                                      </w:divBdr>
                                                      <w:divsChild>
                                                        <w:div w:id="1585721179">
                                                          <w:marLeft w:val="0"/>
                                                          <w:marRight w:val="0"/>
                                                          <w:marTop w:val="0"/>
                                                          <w:marBottom w:val="0"/>
                                                          <w:divBdr>
                                                            <w:top w:val="none" w:sz="0" w:space="0" w:color="auto"/>
                                                            <w:left w:val="none" w:sz="0" w:space="0" w:color="auto"/>
                                                            <w:bottom w:val="none" w:sz="0" w:space="0" w:color="auto"/>
                                                            <w:right w:val="none" w:sz="0" w:space="0" w:color="auto"/>
                                                          </w:divBdr>
                                                          <w:divsChild>
                                                            <w:div w:id="815686272">
                                                              <w:marLeft w:val="0"/>
                                                              <w:marRight w:val="0"/>
                                                              <w:marTop w:val="0"/>
                                                              <w:marBottom w:val="0"/>
                                                              <w:divBdr>
                                                                <w:top w:val="none" w:sz="0" w:space="0" w:color="auto"/>
                                                                <w:left w:val="none" w:sz="0" w:space="0" w:color="auto"/>
                                                                <w:bottom w:val="none" w:sz="0" w:space="0" w:color="auto"/>
                                                                <w:right w:val="none" w:sz="0" w:space="0" w:color="auto"/>
                                                              </w:divBdr>
                                                              <w:divsChild>
                                                                <w:div w:id="867375167">
                                                                  <w:marLeft w:val="0"/>
                                                                  <w:marRight w:val="0"/>
                                                                  <w:marTop w:val="0"/>
                                                                  <w:marBottom w:val="0"/>
                                                                  <w:divBdr>
                                                                    <w:top w:val="none" w:sz="0" w:space="0" w:color="auto"/>
                                                                    <w:left w:val="none" w:sz="0" w:space="0" w:color="auto"/>
                                                                    <w:bottom w:val="none" w:sz="0" w:space="0" w:color="auto"/>
                                                                    <w:right w:val="none" w:sz="0" w:space="0" w:color="auto"/>
                                                                  </w:divBdr>
                                                                  <w:divsChild>
                                                                    <w:div w:id="1631786364">
                                                                      <w:marLeft w:val="0"/>
                                                                      <w:marRight w:val="0"/>
                                                                      <w:marTop w:val="0"/>
                                                                      <w:marBottom w:val="0"/>
                                                                      <w:divBdr>
                                                                        <w:top w:val="none" w:sz="0" w:space="0" w:color="auto"/>
                                                                        <w:left w:val="none" w:sz="0" w:space="0" w:color="auto"/>
                                                                        <w:bottom w:val="none" w:sz="0" w:space="0" w:color="auto"/>
                                                                        <w:right w:val="none" w:sz="0" w:space="0" w:color="auto"/>
                                                                      </w:divBdr>
                                                                      <w:divsChild>
                                                                        <w:div w:id="1186557905">
                                                                          <w:marLeft w:val="0"/>
                                                                          <w:marRight w:val="0"/>
                                                                          <w:marTop w:val="0"/>
                                                                          <w:marBottom w:val="0"/>
                                                                          <w:divBdr>
                                                                            <w:top w:val="none" w:sz="0" w:space="0" w:color="auto"/>
                                                                            <w:left w:val="none" w:sz="0" w:space="0" w:color="auto"/>
                                                                            <w:bottom w:val="none" w:sz="0" w:space="0" w:color="auto"/>
                                                                            <w:right w:val="none" w:sz="0" w:space="0" w:color="auto"/>
                                                                          </w:divBdr>
                                                                          <w:divsChild>
                                                                            <w:div w:id="859747">
                                                                              <w:marLeft w:val="0"/>
                                                                              <w:marRight w:val="0"/>
                                                                              <w:marTop w:val="0"/>
                                                                              <w:marBottom w:val="0"/>
                                                                              <w:divBdr>
                                                                                <w:top w:val="none" w:sz="0" w:space="0" w:color="auto"/>
                                                                                <w:left w:val="none" w:sz="0" w:space="0" w:color="auto"/>
                                                                                <w:bottom w:val="none" w:sz="0" w:space="0" w:color="auto"/>
                                                                                <w:right w:val="none" w:sz="0" w:space="0" w:color="auto"/>
                                                                              </w:divBdr>
                                                                              <w:divsChild>
                                                                                <w:div w:id="9475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601442">
      <w:bodyDiv w:val="1"/>
      <w:marLeft w:val="0"/>
      <w:marRight w:val="0"/>
      <w:marTop w:val="0"/>
      <w:marBottom w:val="0"/>
      <w:divBdr>
        <w:top w:val="none" w:sz="0" w:space="0" w:color="auto"/>
        <w:left w:val="none" w:sz="0" w:space="0" w:color="auto"/>
        <w:bottom w:val="none" w:sz="0" w:space="0" w:color="auto"/>
        <w:right w:val="none" w:sz="0" w:space="0" w:color="auto"/>
      </w:divBdr>
      <w:divsChild>
        <w:div w:id="434592444">
          <w:marLeft w:val="0"/>
          <w:marRight w:val="0"/>
          <w:marTop w:val="0"/>
          <w:marBottom w:val="0"/>
          <w:divBdr>
            <w:top w:val="none" w:sz="0" w:space="0" w:color="auto"/>
            <w:left w:val="none" w:sz="0" w:space="0" w:color="auto"/>
            <w:bottom w:val="none" w:sz="0" w:space="0" w:color="auto"/>
            <w:right w:val="none" w:sz="0" w:space="0" w:color="auto"/>
          </w:divBdr>
          <w:divsChild>
            <w:div w:id="1985310518">
              <w:marLeft w:val="0"/>
              <w:marRight w:val="0"/>
              <w:marTop w:val="0"/>
              <w:marBottom w:val="0"/>
              <w:divBdr>
                <w:top w:val="none" w:sz="0" w:space="0" w:color="auto"/>
                <w:left w:val="none" w:sz="0" w:space="0" w:color="auto"/>
                <w:bottom w:val="none" w:sz="0" w:space="0" w:color="auto"/>
                <w:right w:val="none" w:sz="0" w:space="0" w:color="auto"/>
              </w:divBdr>
              <w:divsChild>
                <w:div w:id="920912989">
                  <w:marLeft w:val="0"/>
                  <w:marRight w:val="0"/>
                  <w:marTop w:val="0"/>
                  <w:marBottom w:val="0"/>
                  <w:divBdr>
                    <w:top w:val="none" w:sz="0" w:space="0" w:color="auto"/>
                    <w:left w:val="none" w:sz="0" w:space="0" w:color="auto"/>
                    <w:bottom w:val="none" w:sz="0" w:space="0" w:color="auto"/>
                    <w:right w:val="none" w:sz="0" w:space="0" w:color="auto"/>
                  </w:divBdr>
                  <w:divsChild>
                    <w:div w:id="1737967259">
                      <w:marLeft w:val="0"/>
                      <w:marRight w:val="0"/>
                      <w:marTop w:val="0"/>
                      <w:marBottom w:val="0"/>
                      <w:divBdr>
                        <w:top w:val="none" w:sz="0" w:space="0" w:color="auto"/>
                        <w:left w:val="none" w:sz="0" w:space="0" w:color="auto"/>
                        <w:bottom w:val="none" w:sz="0" w:space="0" w:color="auto"/>
                        <w:right w:val="none" w:sz="0" w:space="0" w:color="auto"/>
                      </w:divBdr>
                      <w:divsChild>
                        <w:div w:id="109058860">
                          <w:marLeft w:val="0"/>
                          <w:marRight w:val="0"/>
                          <w:marTop w:val="0"/>
                          <w:marBottom w:val="0"/>
                          <w:divBdr>
                            <w:top w:val="none" w:sz="0" w:space="0" w:color="auto"/>
                            <w:left w:val="none" w:sz="0" w:space="0" w:color="auto"/>
                            <w:bottom w:val="none" w:sz="0" w:space="0" w:color="auto"/>
                            <w:right w:val="none" w:sz="0" w:space="0" w:color="auto"/>
                          </w:divBdr>
                          <w:divsChild>
                            <w:div w:id="2017224898">
                              <w:marLeft w:val="0"/>
                              <w:marRight w:val="0"/>
                              <w:marTop w:val="0"/>
                              <w:marBottom w:val="0"/>
                              <w:divBdr>
                                <w:top w:val="none" w:sz="0" w:space="0" w:color="auto"/>
                                <w:left w:val="none" w:sz="0" w:space="0" w:color="auto"/>
                                <w:bottom w:val="none" w:sz="0" w:space="0" w:color="auto"/>
                                <w:right w:val="none" w:sz="0" w:space="0" w:color="auto"/>
                              </w:divBdr>
                              <w:divsChild>
                                <w:div w:id="2090499911">
                                  <w:marLeft w:val="0"/>
                                  <w:marRight w:val="0"/>
                                  <w:marTop w:val="0"/>
                                  <w:marBottom w:val="0"/>
                                  <w:divBdr>
                                    <w:top w:val="none" w:sz="0" w:space="0" w:color="auto"/>
                                    <w:left w:val="none" w:sz="0" w:space="0" w:color="auto"/>
                                    <w:bottom w:val="none" w:sz="0" w:space="0" w:color="auto"/>
                                    <w:right w:val="none" w:sz="0" w:space="0" w:color="auto"/>
                                  </w:divBdr>
                                  <w:divsChild>
                                    <w:div w:id="565536618">
                                      <w:marLeft w:val="0"/>
                                      <w:marRight w:val="0"/>
                                      <w:marTop w:val="0"/>
                                      <w:marBottom w:val="0"/>
                                      <w:divBdr>
                                        <w:top w:val="none" w:sz="0" w:space="0" w:color="auto"/>
                                        <w:left w:val="none" w:sz="0" w:space="0" w:color="auto"/>
                                        <w:bottom w:val="none" w:sz="0" w:space="0" w:color="auto"/>
                                        <w:right w:val="none" w:sz="0" w:space="0" w:color="auto"/>
                                      </w:divBdr>
                                      <w:divsChild>
                                        <w:div w:id="733047523">
                                          <w:marLeft w:val="0"/>
                                          <w:marRight w:val="0"/>
                                          <w:marTop w:val="0"/>
                                          <w:marBottom w:val="0"/>
                                          <w:divBdr>
                                            <w:top w:val="none" w:sz="0" w:space="0" w:color="auto"/>
                                            <w:left w:val="none" w:sz="0" w:space="0" w:color="auto"/>
                                            <w:bottom w:val="none" w:sz="0" w:space="0" w:color="auto"/>
                                            <w:right w:val="none" w:sz="0" w:space="0" w:color="auto"/>
                                          </w:divBdr>
                                          <w:divsChild>
                                            <w:div w:id="1205823940">
                                              <w:marLeft w:val="0"/>
                                              <w:marRight w:val="0"/>
                                              <w:marTop w:val="0"/>
                                              <w:marBottom w:val="0"/>
                                              <w:divBdr>
                                                <w:top w:val="none" w:sz="0" w:space="0" w:color="auto"/>
                                                <w:left w:val="none" w:sz="0" w:space="0" w:color="auto"/>
                                                <w:bottom w:val="none" w:sz="0" w:space="0" w:color="auto"/>
                                                <w:right w:val="none" w:sz="0" w:space="0" w:color="auto"/>
                                              </w:divBdr>
                                              <w:divsChild>
                                                <w:div w:id="1744834379">
                                                  <w:marLeft w:val="0"/>
                                                  <w:marRight w:val="0"/>
                                                  <w:marTop w:val="0"/>
                                                  <w:marBottom w:val="0"/>
                                                  <w:divBdr>
                                                    <w:top w:val="none" w:sz="0" w:space="0" w:color="auto"/>
                                                    <w:left w:val="none" w:sz="0" w:space="0" w:color="auto"/>
                                                    <w:bottom w:val="none" w:sz="0" w:space="0" w:color="auto"/>
                                                    <w:right w:val="none" w:sz="0" w:space="0" w:color="auto"/>
                                                  </w:divBdr>
                                                  <w:divsChild>
                                                    <w:div w:id="1187452555">
                                                      <w:marLeft w:val="0"/>
                                                      <w:marRight w:val="0"/>
                                                      <w:marTop w:val="0"/>
                                                      <w:marBottom w:val="0"/>
                                                      <w:divBdr>
                                                        <w:top w:val="none" w:sz="0" w:space="0" w:color="auto"/>
                                                        <w:left w:val="none" w:sz="0" w:space="0" w:color="auto"/>
                                                        <w:bottom w:val="none" w:sz="0" w:space="0" w:color="auto"/>
                                                        <w:right w:val="none" w:sz="0" w:space="0" w:color="auto"/>
                                                      </w:divBdr>
                                                      <w:divsChild>
                                                        <w:div w:id="1231310298">
                                                          <w:marLeft w:val="0"/>
                                                          <w:marRight w:val="0"/>
                                                          <w:marTop w:val="0"/>
                                                          <w:marBottom w:val="0"/>
                                                          <w:divBdr>
                                                            <w:top w:val="none" w:sz="0" w:space="0" w:color="auto"/>
                                                            <w:left w:val="none" w:sz="0" w:space="0" w:color="auto"/>
                                                            <w:bottom w:val="none" w:sz="0" w:space="0" w:color="auto"/>
                                                            <w:right w:val="none" w:sz="0" w:space="0" w:color="auto"/>
                                                          </w:divBdr>
                                                          <w:divsChild>
                                                            <w:div w:id="1350790861">
                                                              <w:marLeft w:val="0"/>
                                                              <w:marRight w:val="0"/>
                                                              <w:marTop w:val="0"/>
                                                              <w:marBottom w:val="0"/>
                                                              <w:divBdr>
                                                                <w:top w:val="none" w:sz="0" w:space="0" w:color="auto"/>
                                                                <w:left w:val="none" w:sz="0" w:space="0" w:color="auto"/>
                                                                <w:bottom w:val="none" w:sz="0" w:space="0" w:color="auto"/>
                                                                <w:right w:val="none" w:sz="0" w:space="0" w:color="auto"/>
                                                              </w:divBdr>
                                                              <w:divsChild>
                                                                <w:div w:id="1796174775">
                                                                  <w:marLeft w:val="0"/>
                                                                  <w:marRight w:val="0"/>
                                                                  <w:marTop w:val="0"/>
                                                                  <w:marBottom w:val="0"/>
                                                                  <w:divBdr>
                                                                    <w:top w:val="none" w:sz="0" w:space="0" w:color="auto"/>
                                                                    <w:left w:val="none" w:sz="0" w:space="0" w:color="auto"/>
                                                                    <w:bottom w:val="none" w:sz="0" w:space="0" w:color="auto"/>
                                                                    <w:right w:val="none" w:sz="0" w:space="0" w:color="auto"/>
                                                                  </w:divBdr>
                                                                  <w:divsChild>
                                                                    <w:div w:id="2014523505">
                                                                      <w:marLeft w:val="0"/>
                                                                      <w:marRight w:val="0"/>
                                                                      <w:marTop w:val="0"/>
                                                                      <w:marBottom w:val="0"/>
                                                                      <w:divBdr>
                                                                        <w:top w:val="none" w:sz="0" w:space="0" w:color="auto"/>
                                                                        <w:left w:val="none" w:sz="0" w:space="0" w:color="auto"/>
                                                                        <w:bottom w:val="none" w:sz="0" w:space="0" w:color="auto"/>
                                                                        <w:right w:val="none" w:sz="0" w:space="0" w:color="auto"/>
                                                                      </w:divBdr>
                                                                      <w:divsChild>
                                                                        <w:div w:id="640578638">
                                                                          <w:marLeft w:val="0"/>
                                                                          <w:marRight w:val="0"/>
                                                                          <w:marTop w:val="0"/>
                                                                          <w:marBottom w:val="0"/>
                                                                          <w:divBdr>
                                                                            <w:top w:val="none" w:sz="0" w:space="0" w:color="auto"/>
                                                                            <w:left w:val="none" w:sz="0" w:space="0" w:color="auto"/>
                                                                            <w:bottom w:val="none" w:sz="0" w:space="0" w:color="auto"/>
                                                                            <w:right w:val="none" w:sz="0" w:space="0" w:color="auto"/>
                                                                          </w:divBdr>
                                                                          <w:divsChild>
                                                                            <w:div w:id="1255670862">
                                                                              <w:marLeft w:val="0"/>
                                                                              <w:marRight w:val="0"/>
                                                                              <w:marTop w:val="0"/>
                                                                              <w:marBottom w:val="0"/>
                                                                              <w:divBdr>
                                                                                <w:top w:val="none" w:sz="0" w:space="0" w:color="auto"/>
                                                                                <w:left w:val="none" w:sz="0" w:space="0" w:color="auto"/>
                                                                                <w:bottom w:val="none" w:sz="0" w:space="0" w:color="auto"/>
                                                                                <w:right w:val="none" w:sz="0" w:space="0" w:color="auto"/>
                                                                              </w:divBdr>
                                                                              <w:divsChild>
                                                                                <w:div w:id="20893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195043">
      <w:bodyDiv w:val="1"/>
      <w:marLeft w:val="0"/>
      <w:marRight w:val="0"/>
      <w:marTop w:val="0"/>
      <w:marBottom w:val="0"/>
      <w:divBdr>
        <w:top w:val="none" w:sz="0" w:space="0" w:color="auto"/>
        <w:left w:val="none" w:sz="0" w:space="0" w:color="auto"/>
        <w:bottom w:val="none" w:sz="0" w:space="0" w:color="auto"/>
        <w:right w:val="none" w:sz="0" w:space="0" w:color="auto"/>
      </w:divBdr>
      <w:divsChild>
        <w:div w:id="303699285">
          <w:marLeft w:val="0"/>
          <w:marRight w:val="0"/>
          <w:marTop w:val="0"/>
          <w:marBottom w:val="0"/>
          <w:divBdr>
            <w:top w:val="none" w:sz="0" w:space="0" w:color="auto"/>
            <w:left w:val="none" w:sz="0" w:space="0" w:color="auto"/>
            <w:bottom w:val="none" w:sz="0" w:space="0" w:color="auto"/>
            <w:right w:val="none" w:sz="0" w:space="0" w:color="auto"/>
          </w:divBdr>
          <w:divsChild>
            <w:div w:id="1675183793">
              <w:marLeft w:val="0"/>
              <w:marRight w:val="0"/>
              <w:marTop w:val="0"/>
              <w:marBottom w:val="0"/>
              <w:divBdr>
                <w:top w:val="none" w:sz="0" w:space="0" w:color="auto"/>
                <w:left w:val="none" w:sz="0" w:space="0" w:color="auto"/>
                <w:bottom w:val="none" w:sz="0" w:space="0" w:color="auto"/>
                <w:right w:val="none" w:sz="0" w:space="0" w:color="auto"/>
              </w:divBdr>
              <w:divsChild>
                <w:div w:id="1491943051">
                  <w:marLeft w:val="0"/>
                  <w:marRight w:val="0"/>
                  <w:marTop w:val="0"/>
                  <w:marBottom w:val="0"/>
                  <w:divBdr>
                    <w:top w:val="none" w:sz="0" w:space="0" w:color="auto"/>
                    <w:left w:val="none" w:sz="0" w:space="0" w:color="auto"/>
                    <w:bottom w:val="none" w:sz="0" w:space="0" w:color="auto"/>
                    <w:right w:val="none" w:sz="0" w:space="0" w:color="auto"/>
                  </w:divBdr>
                  <w:divsChild>
                    <w:div w:id="1894149263">
                      <w:marLeft w:val="0"/>
                      <w:marRight w:val="0"/>
                      <w:marTop w:val="0"/>
                      <w:marBottom w:val="0"/>
                      <w:divBdr>
                        <w:top w:val="none" w:sz="0" w:space="0" w:color="auto"/>
                        <w:left w:val="none" w:sz="0" w:space="0" w:color="auto"/>
                        <w:bottom w:val="none" w:sz="0" w:space="0" w:color="auto"/>
                        <w:right w:val="none" w:sz="0" w:space="0" w:color="auto"/>
                      </w:divBdr>
                      <w:divsChild>
                        <w:div w:id="2005433452">
                          <w:marLeft w:val="0"/>
                          <w:marRight w:val="0"/>
                          <w:marTop w:val="0"/>
                          <w:marBottom w:val="0"/>
                          <w:divBdr>
                            <w:top w:val="none" w:sz="0" w:space="0" w:color="auto"/>
                            <w:left w:val="none" w:sz="0" w:space="0" w:color="auto"/>
                            <w:bottom w:val="none" w:sz="0" w:space="0" w:color="auto"/>
                            <w:right w:val="none" w:sz="0" w:space="0" w:color="auto"/>
                          </w:divBdr>
                          <w:divsChild>
                            <w:div w:id="1310138400">
                              <w:marLeft w:val="0"/>
                              <w:marRight w:val="0"/>
                              <w:marTop w:val="0"/>
                              <w:marBottom w:val="0"/>
                              <w:divBdr>
                                <w:top w:val="none" w:sz="0" w:space="0" w:color="auto"/>
                                <w:left w:val="none" w:sz="0" w:space="0" w:color="auto"/>
                                <w:bottom w:val="none" w:sz="0" w:space="0" w:color="auto"/>
                                <w:right w:val="none" w:sz="0" w:space="0" w:color="auto"/>
                              </w:divBdr>
                              <w:divsChild>
                                <w:div w:id="573514079">
                                  <w:marLeft w:val="0"/>
                                  <w:marRight w:val="0"/>
                                  <w:marTop w:val="0"/>
                                  <w:marBottom w:val="0"/>
                                  <w:divBdr>
                                    <w:top w:val="none" w:sz="0" w:space="0" w:color="auto"/>
                                    <w:left w:val="none" w:sz="0" w:space="0" w:color="auto"/>
                                    <w:bottom w:val="none" w:sz="0" w:space="0" w:color="auto"/>
                                    <w:right w:val="none" w:sz="0" w:space="0" w:color="auto"/>
                                  </w:divBdr>
                                  <w:divsChild>
                                    <w:div w:id="1155336033">
                                      <w:marLeft w:val="0"/>
                                      <w:marRight w:val="0"/>
                                      <w:marTop w:val="0"/>
                                      <w:marBottom w:val="0"/>
                                      <w:divBdr>
                                        <w:top w:val="none" w:sz="0" w:space="0" w:color="auto"/>
                                        <w:left w:val="none" w:sz="0" w:space="0" w:color="auto"/>
                                        <w:bottom w:val="none" w:sz="0" w:space="0" w:color="auto"/>
                                        <w:right w:val="none" w:sz="0" w:space="0" w:color="auto"/>
                                      </w:divBdr>
                                      <w:divsChild>
                                        <w:div w:id="575820571">
                                          <w:marLeft w:val="0"/>
                                          <w:marRight w:val="0"/>
                                          <w:marTop w:val="0"/>
                                          <w:marBottom w:val="0"/>
                                          <w:divBdr>
                                            <w:top w:val="none" w:sz="0" w:space="0" w:color="auto"/>
                                            <w:left w:val="none" w:sz="0" w:space="0" w:color="auto"/>
                                            <w:bottom w:val="none" w:sz="0" w:space="0" w:color="auto"/>
                                            <w:right w:val="none" w:sz="0" w:space="0" w:color="auto"/>
                                          </w:divBdr>
                                          <w:divsChild>
                                            <w:div w:id="149490686">
                                              <w:marLeft w:val="0"/>
                                              <w:marRight w:val="0"/>
                                              <w:marTop w:val="0"/>
                                              <w:marBottom w:val="0"/>
                                              <w:divBdr>
                                                <w:top w:val="none" w:sz="0" w:space="0" w:color="auto"/>
                                                <w:left w:val="none" w:sz="0" w:space="0" w:color="auto"/>
                                                <w:bottom w:val="none" w:sz="0" w:space="0" w:color="auto"/>
                                                <w:right w:val="none" w:sz="0" w:space="0" w:color="auto"/>
                                              </w:divBdr>
                                              <w:divsChild>
                                                <w:div w:id="1888107861">
                                                  <w:marLeft w:val="0"/>
                                                  <w:marRight w:val="0"/>
                                                  <w:marTop w:val="0"/>
                                                  <w:marBottom w:val="0"/>
                                                  <w:divBdr>
                                                    <w:top w:val="none" w:sz="0" w:space="0" w:color="auto"/>
                                                    <w:left w:val="none" w:sz="0" w:space="0" w:color="auto"/>
                                                    <w:bottom w:val="none" w:sz="0" w:space="0" w:color="auto"/>
                                                    <w:right w:val="none" w:sz="0" w:space="0" w:color="auto"/>
                                                  </w:divBdr>
                                                  <w:divsChild>
                                                    <w:div w:id="594704565">
                                                      <w:marLeft w:val="0"/>
                                                      <w:marRight w:val="0"/>
                                                      <w:marTop w:val="0"/>
                                                      <w:marBottom w:val="0"/>
                                                      <w:divBdr>
                                                        <w:top w:val="none" w:sz="0" w:space="0" w:color="auto"/>
                                                        <w:left w:val="none" w:sz="0" w:space="0" w:color="auto"/>
                                                        <w:bottom w:val="none" w:sz="0" w:space="0" w:color="auto"/>
                                                        <w:right w:val="none" w:sz="0" w:space="0" w:color="auto"/>
                                                      </w:divBdr>
                                                      <w:divsChild>
                                                        <w:div w:id="411238624">
                                                          <w:marLeft w:val="0"/>
                                                          <w:marRight w:val="0"/>
                                                          <w:marTop w:val="0"/>
                                                          <w:marBottom w:val="0"/>
                                                          <w:divBdr>
                                                            <w:top w:val="none" w:sz="0" w:space="0" w:color="auto"/>
                                                            <w:left w:val="none" w:sz="0" w:space="0" w:color="auto"/>
                                                            <w:bottom w:val="none" w:sz="0" w:space="0" w:color="auto"/>
                                                            <w:right w:val="none" w:sz="0" w:space="0" w:color="auto"/>
                                                          </w:divBdr>
                                                          <w:divsChild>
                                                            <w:div w:id="1514808323">
                                                              <w:marLeft w:val="0"/>
                                                              <w:marRight w:val="0"/>
                                                              <w:marTop w:val="0"/>
                                                              <w:marBottom w:val="0"/>
                                                              <w:divBdr>
                                                                <w:top w:val="none" w:sz="0" w:space="0" w:color="auto"/>
                                                                <w:left w:val="none" w:sz="0" w:space="0" w:color="auto"/>
                                                                <w:bottom w:val="none" w:sz="0" w:space="0" w:color="auto"/>
                                                                <w:right w:val="none" w:sz="0" w:space="0" w:color="auto"/>
                                                              </w:divBdr>
                                                              <w:divsChild>
                                                                <w:div w:id="1570994397">
                                                                  <w:marLeft w:val="0"/>
                                                                  <w:marRight w:val="0"/>
                                                                  <w:marTop w:val="0"/>
                                                                  <w:marBottom w:val="0"/>
                                                                  <w:divBdr>
                                                                    <w:top w:val="none" w:sz="0" w:space="0" w:color="auto"/>
                                                                    <w:left w:val="none" w:sz="0" w:space="0" w:color="auto"/>
                                                                    <w:bottom w:val="none" w:sz="0" w:space="0" w:color="auto"/>
                                                                    <w:right w:val="none" w:sz="0" w:space="0" w:color="auto"/>
                                                                  </w:divBdr>
                                                                  <w:divsChild>
                                                                    <w:div w:id="2140952277">
                                                                      <w:marLeft w:val="0"/>
                                                                      <w:marRight w:val="0"/>
                                                                      <w:marTop w:val="0"/>
                                                                      <w:marBottom w:val="0"/>
                                                                      <w:divBdr>
                                                                        <w:top w:val="none" w:sz="0" w:space="0" w:color="auto"/>
                                                                        <w:left w:val="none" w:sz="0" w:space="0" w:color="auto"/>
                                                                        <w:bottom w:val="none" w:sz="0" w:space="0" w:color="auto"/>
                                                                        <w:right w:val="none" w:sz="0" w:space="0" w:color="auto"/>
                                                                      </w:divBdr>
                                                                      <w:divsChild>
                                                                        <w:div w:id="1648826560">
                                                                          <w:marLeft w:val="0"/>
                                                                          <w:marRight w:val="0"/>
                                                                          <w:marTop w:val="0"/>
                                                                          <w:marBottom w:val="0"/>
                                                                          <w:divBdr>
                                                                            <w:top w:val="none" w:sz="0" w:space="0" w:color="auto"/>
                                                                            <w:left w:val="none" w:sz="0" w:space="0" w:color="auto"/>
                                                                            <w:bottom w:val="none" w:sz="0" w:space="0" w:color="auto"/>
                                                                            <w:right w:val="none" w:sz="0" w:space="0" w:color="auto"/>
                                                                          </w:divBdr>
                                                                          <w:divsChild>
                                                                            <w:div w:id="565454369">
                                                                              <w:marLeft w:val="0"/>
                                                                              <w:marRight w:val="0"/>
                                                                              <w:marTop w:val="0"/>
                                                                              <w:marBottom w:val="0"/>
                                                                              <w:divBdr>
                                                                                <w:top w:val="none" w:sz="0" w:space="0" w:color="auto"/>
                                                                                <w:left w:val="none" w:sz="0" w:space="0" w:color="auto"/>
                                                                                <w:bottom w:val="none" w:sz="0" w:space="0" w:color="auto"/>
                                                                                <w:right w:val="none" w:sz="0" w:space="0" w:color="auto"/>
                                                                              </w:divBdr>
                                                                              <w:divsChild>
                                                                                <w:div w:id="15628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461684">
      <w:bodyDiv w:val="1"/>
      <w:marLeft w:val="0"/>
      <w:marRight w:val="0"/>
      <w:marTop w:val="0"/>
      <w:marBottom w:val="0"/>
      <w:divBdr>
        <w:top w:val="none" w:sz="0" w:space="0" w:color="auto"/>
        <w:left w:val="none" w:sz="0" w:space="0" w:color="auto"/>
        <w:bottom w:val="none" w:sz="0" w:space="0" w:color="auto"/>
        <w:right w:val="none" w:sz="0" w:space="0" w:color="auto"/>
      </w:divBdr>
      <w:divsChild>
        <w:div w:id="1478692755">
          <w:marLeft w:val="0"/>
          <w:marRight w:val="0"/>
          <w:marTop w:val="0"/>
          <w:marBottom w:val="0"/>
          <w:divBdr>
            <w:top w:val="none" w:sz="0" w:space="0" w:color="auto"/>
            <w:left w:val="none" w:sz="0" w:space="0" w:color="auto"/>
            <w:bottom w:val="none" w:sz="0" w:space="0" w:color="auto"/>
            <w:right w:val="none" w:sz="0" w:space="0" w:color="auto"/>
          </w:divBdr>
          <w:divsChild>
            <w:div w:id="1758474082">
              <w:marLeft w:val="0"/>
              <w:marRight w:val="0"/>
              <w:marTop w:val="0"/>
              <w:marBottom w:val="0"/>
              <w:divBdr>
                <w:top w:val="none" w:sz="0" w:space="0" w:color="auto"/>
                <w:left w:val="none" w:sz="0" w:space="0" w:color="auto"/>
                <w:bottom w:val="none" w:sz="0" w:space="0" w:color="auto"/>
                <w:right w:val="none" w:sz="0" w:space="0" w:color="auto"/>
              </w:divBdr>
              <w:divsChild>
                <w:div w:id="641547484">
                  <w:marLeft w:val="0"/>
                  <w:marRight w:val="0"/>
                  <w:marTop w:val="0"/>
                  <w:marBottom w:val="0"/>
                  <w:divBdr>
                    <w:top w:val="none" w:sz="0" w:space="0" w:color="auto"/>
                    <w:left w:val="none" w:sz="0" w:space="0" w:color="auto"/>
                    <w:bottom w:val="none" w:sz="0" w:space="0" w:color="auto"/>
                    <w:right w:val="none" w:sz="0" w:space="0" w:color="auto"/>
                  </w:divBdr>
                  <w:divsChild>
                    <w:div w:id="1034228468">
                      <w:marLeft w:val="0"/>
                      <w:marRight w:val="0"/>
                      <w:marTop w:val="0"/>
                      <w:marBottom w:val="0"/>
                      <w:divBdr>
                        <w:top w:val="none" w:sz="0" w:space="0" w:color="auto"/>
                        <w:left w:val="none" w:sz="0" w:space="0" w:color="auto"/>
                        <w:bottom w:val="none" w:sz="0" w:space="0" w:color="auto"/>
                        <w:right w:val="none" w:sz="0" w:space="0" w:color="auto"/>
                      </w:divBdr>
                      <w:divsChild>
                        <w:div w:id="154419927">
                          <w:marLeft w:val="0"/>
                          <w:marRight w:val="0"/>
                          <w:marTop w:val="0"/>
                          <w:marBottom w:val="0"/>
                          <w:divBdr>
                            <w:top w:val="none" w:sz="0" w:space="0" w:color="auto"/>
                            <w:left w:val="none" w:sz="0" w:space="0" w:color="auto"/>
                            <w:bottom w:val="none" w:sz="0" w:space="0" w:color="auto"/>
                            <w:right w:val="none" w:sz="0" w:space="0" w:color="auto"/>
                          </w:divBdr>
                          <w:divsChild>
                            <w:div w:id="1101415219">
                              <w:marLeft w:val="0"/>
                              <w:marRight w:val="0"/>
                              <w:marTop w:val="0"/>
                              <w:marBottom w:val="0"/>
                              <w:divBdr>
                                <w:top w:val="none" w:sz="0" w:space="0" w:color="auto"/>
                                <w:left w:val="none" w:sz="0" w:space="0" w:color="auto"/>
                                <w:bottom w:val="none" w:sz="0" w:space="0" w:color="auto"/>
                                <w:right w:val="none" w:sz="0" w:space="0" w:color="auto"/>
                              </w:divBdr>
                              <w:divsChild>
                                <w:div w:id="422191501">
                                  <w:marLeft w:val="0"/>
                                  <w:marRight w:val="0"/>
                                  <w:marTop w:val="0"/>
                                  <w:marBottom w:val="0"/>
                                  <w:divBdr>
                                    <w:top w:val="none" w:sz="0" w:space="0" w:color="auto"/>
                                    <w:left w:val="none" w:sz="0" w:space="0" w:color="auto"/>
                                    <w:bottom w:val="none" w:sz="0" w:space="0" w:color="auto"/>
                                    <w:right w:val="none" w:sz="0" w:space="0" w:color="auto"/>
                                  </w:divBdr>
                                  <w:divsChild>
                                    <w:div w:id="402797602">
                                      <w:marLeft w:val="0"/>
                                      <w:marRight w:val="0"/>
                                      <w:marTop w:val="0"/>
                                      <w:marBottom w:val="0"/>
                                      <w:divBdr>
                                        <w:top w:val="none" w:sz="0" w:space="0" w:color="auto"/>
                                        <w:left w:val="none" w:sz="0" w:space="0" w:color="auto"/>
                                        <w:bottom w:val="none" w:sz="0" w:space="0" w:color="auto"/>
                                        <w:right w:val="none" w:sz="0" w:space="0" w:color="auto"/>
                                      </w:divBdr>
                                      <w:divsChild>
                                        <w:div w:id="2033918125">
                                          <w:marLeft w:val="0"/>
                                          <w:marRight w:val="0"/>
                                          <w:marTop w:val="0"/>
                                          <w:marBottom w:val="0"/>
                                          <w:divBdr>
                                            <w:top w:val="none" w:sz="0" w:space="0" w:color="auto"/>
                                            <w:left w:val="none" w:sz="0" w:space="0" w:color="auto"/>
                                            <w:bottom w:val="none" w:sz="0" w:space="0" w:color="auto"/>
                                            <w:right w:val="none" w:sz="0" w:space="0" w:color="auto"/>
                                          </w:divBdr>
                                          <w:divsChild>
                                            <w:div w:id="869534243">
                                              <w:marLeft w:val="0"/>
                                              <w:marRight w:val="0"/>
                                              <w:marTop w:val="0"/>
                                              <w:marBottom w:val="0"/>
                                              <w:divBdr>
                                                <w:top w:val="none" w:sz="0" w:space="0" w:color="auto"/>
                                                <w:left w:val="none" w:sz="0" w:space="0" w:color="auto"/>
                                                <w:bottom w:val="none" w:sz="0" w:space="0" w:color="auto"/>
                                                <w:right w:val="none" w:sz="0" w:space="0" w:color="auto"/>
                                              </w:divBdr>
                                              <w:divsChild>
                                                <w:div w:id="1648823612">
                                                  <w:marLeft w:val="0"/>
                                                  <w:marRight w:val="0"/>
                                                  <w:marTop w:val="0"/>
                                                  <w:marBottom w:val="0"/>
                                                  <w:divBdr>
                                                    <w:top w:val="none" w:sz="0" w:space="0" w:color="auto"/>
                                                    <w:left w:val="none" w:sz="0" w:space="0" w:color="auto"/>
                                                    <w:bottom w:val="none" w:sz="0" w:space="0" w:color="auto"/>
                                                    <w:right w:val="none" w:sz="0" w:space="0" w:color="auto"/>
                                                  </w:divBdr>
                                                  <w:divsChild>
                                                    <w:div w:id="140932076">
                                                      <w:marLeft w:val="0"/>
                                                      <w:marRight w:val="0"/>
                                                      <w:marTop w:val="0"/>
                                                      <w:marBottom w:val="0"/>
                                                      <w:divBdr>
                                                        <w:top w:val="none" w:sz="0" w:space="0" w:color="auto"/>
                                                        <w:left w:val="none" w:sz="0" w:space="0" w:color="auto"/>
                                                        <w:bottom w:val="none" w:sz="0" w:space="0" w:color="auto"/>
                                                        <w:right w:val="none" w:sz="0" w:space="0" w:color="auto"/>
                                                      </w:divBdr>
                                                      <w:divsChild>
                                                        <w:div w:id="27609353">
                                                          <w:marLeft w:val="0"/>
                                                          <w:marRight w:val="0"/>
                                                          <w:marTop w:val="0"/>
                                                          <w:marBottom w:val="0"/>
                                                          <w:divBdr>
                                                            <w:top w:val="none" w:sz="0" w:space="0" w:color="auto"/>
                                                            <w:left w:val="none" w:sz="0" w:space="0" w:color="auto"/>
                                                            <w:bottom w:val="none" w:sz="0" w:space="0" w:color="auto"/>
                                                            <w:right w:val="none" w:sz="0" w:space="0" w:color="auto"/>
                                                          </w:divBdr>
                                                          <w:divsChild>
                                                            <w:div w:id="985932886">
                                                              <w:marLeft w:val="0"/>
                                                              <w:marRight w:val="0"/>
                                                              <w:marTop w:val="0"/>
                                                              <w:marBottom w:val="0"/>
                                                              <w:divBdr>
                                                                <w:top w:val="none" w:sz="0" w:space="0" w:color="auto"/>
                                                                <w:left w:val="none" w:sz="0" w:space="0" w:color="auto"/>
                                                                <w:bottom w:val="none" w:sz="0" w:space="0" w:color="auto"/>
                                                                <w:right w:val="none" w:sz="0" w:space="0" w:color="auto"/>
                                                              </w:divBdr>
                                                              <w:divsChild>
                                                                <w:div w:id="492450484">
                                                                  <w:marLeft w:val="0"/>
                                                                  <w:marRight w:val="0"/>
                                                                  <w:marTop w:val="0"/>
                                                                  <w:marBottom w:val="0"/>
                                                                  <w:divBdr>
                                                                    <w:top w:val="none" w:sz="0" w:space="0" w:color="auto"/>
                                                                    <w:left w:val="none" w:sz="0" w:space="0" w:color="auto"/>
                                                                    <w:bottom w:val="none" w:sz="0" w:space="0" w:color="auto"/>
                                                                    <w:right w:val="none" w:sz="0" w:space="0" w:color="auto"/>
                                                                  </w:divBdr>
                                                                  <w:divsChild>
                                                                    <w:div w:id="1723404470">
                                                                      <w:marLeft w:val="0"/>
                                                                      <w:marRight w:val="0"/>
                                                                      <w:marTop w:val="0"/>
                                                                      <w:marBottom w:val="0"/>
                                                                      <w:divBdr>
                                                                        <w:top w:val="none" w:sz="0" w:space="0" w:color="auto"/>
                                                                        <w:left w:val="none" w:sz="0" w:space="0" w:color="auto"/>
                                                                        <w:bottom w:val="none" w:sz="0" w:space="0" w:color="auto"/>
                                                                        <w:right w:val="none" w:sz="0" w:space="0" w:color="auto"/>
                                                                      </w:divBdr>
                                                                      <w:divsChild>
                                                                        <w:div w:id="1493598183">
                                                                          <w:marLeft w:val="0"/>
                                                                          <w:marRight w:val="0"/>
                                                                          <w:marTop w:val="0"/>
                                                                          <w:marBottom w:val="0"/>
                                                                          <w:divBdr>
                                                                            <w:top w:val="none" w:sz="0" w:space="0" w:color="auto"/>
                                                                            <w:left w:val="none" w:sz="0" w:space="0" w:color="auto"/>
                                                                            <w:bottom w:val="none" w:sz="0" w:space="0" w:color="auto"/>
                                                                            <w:right w:val="none" w:sz="0" w:space="0" w:color="auto"/>
                                                                          </w:divBdr>
                                                                          <w:divsChild>
                                                                            <w:div w:id="1768454962">
                                                                              <w:marLeft w:val="0"/>
                                                                              <w:marRight w:val="0"/>
                                                                              <w:marTop w:val="0"/>
                                                                              <w:marBottom w:val="0"/>
                                                                              <w:divBdr>
                                                                                <w:top w:val="none" w:sz="0" w:space="0" w:color="auto"/>
                                                                                <w:left w:val="none" w:sz="0" w:space="0" w:color="auto"/>
                                                                                <w:bottom w:val="none" w:sz="0" w:space="0" w:color="auto"/>
                                                                                <w:right w:val="none" w:sz="0" w:space="0" w:color="auto"/>
                                                                              </w:divBdr>
                                                                              <w:divsChild>
                                                                                <w:div w:id="18557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5353513">
      <w:bodyDiv w:val="1"/>
      <w:marLeft w:val="0"/>
      <w:marRight w:val="0"/>
      <w:marTop w:val="0"/>
      <w:marBottom w:val="0"/>
      <w:divBdr>
        <w:top w:val="none" w:sz="0" w:space="0" w:color="auto"/>
        <w:left w:val="none" w:sz="0" w:space="0" w:color="auto"/>
        <w:bottom w:val="none" w:sz="0" w:space="0" w:color="auto"/>
        <w:right w:val="none" w:sz="0" w:space="0" w:color="auto"/>
      </w:divBdr>
    </w:div>
    <w:div w:id="2001957441">
      <w:bodyDiv w:val="1"/>
      <w:marLeft w:val="0"/>
      <w:marRight w:val="0"/>
      <w:marTop w:val="0"/>
      <w:marBottom w:val="0"/>
      <w:divBdr>
        <w:top w:val="none" w:sz="0" w:space="0" w:color="auto"/>
        <w:left w:val="none" w:sz="0" w:space="0" w:color="auto"/>
        <w:bottom w:val="none" w:sz="0" w:space="0" w:color="auto"/>
        <w:right w:val="none" w:sz="0" w:space="0" w:color="auto"/>
      </w:divBdr>
    </w:div>
    <w:div w:id="2002922699">
      <w:bodyDiv w:val="1"/>
      <w:marLeft w:val="0"/>
      <w:marRight w:val="0"/>
      <w:marTop w:val="0"/>
      <w:marBottom w:val="0"/>
      <w:divBdr>
        <w:top w:val="none" w:sz="0" w:space="0" w:color="auto"/>
        <w:left w:val="none" w:sz="0" w:space="0" w:color="auto"/>
        <w:bottom w:val="none" w:sz="0" w:space="0" w:color="auto"/>
        <w:right w:val="none" w:sz="0" w:space="0" w:color="auto"/>
      </w:divBdr>
    </w:div>
    <w:div w:id="2011789662">
      <w:bodyDiv w:val="1"/>
      <w:marLeft w:val="0"/>
      <w:marRight w:val="0"/>
      <w:marTop w:val="0"/>
      <w:marBottom w:val="0"/>
      <w:divBdr>
        <w:top w:val="none" w:sz="0" w:space="0" w:color="auto"/>
        <w:left w:val="none" w:sz="0" w:space="0" w:color="auto"/>
        <w:bottom w:val="none" w:sz="0" w:space="0" w:color="auto"/>
        <w:right w:val="none" w:sz="0" w:space="0" w:color="auto"/>
      </w:divBdr>
    </w:div>
    <w:div w:id="2015954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7503">
          <w:marLeft w:val="0"/>
          <w:marRight w:val="0"/>
          <w:marTop w:val="0"/>
          <w:marBottom w:val="0"/>
          <w:divBdr>
            <w:top w:val="none" w:sz="0" w:space="0" w:color="auto"/>
            <w:left w:val="none" w:sz="0" w:space="0" w:color="auto"/>
            <w:bottom w:val="none" w:sz="0" w:space="0" w:color="auto"/>
            <w:right w:val="none" w:sz="0" w:space="0" w:color="auto"/>
          </w:divBdr>
          <w:divsChild>
            <w:div w:id="1776750759">
              <w:marLeft w:val="0"/>
              <w:marRight w:val="0"/>
              <w:marTop w:val="0"/>
              <w:marBottom w:val="0"/>
              <w:divBdr>
                <w:top w:val="none" w:sz="0" w:space="0" w:color="auto"/>
                <w:left w:val="none" w:sz="0" w:space="0" w:color="auto"/>
                <w:bottom w:val="none" w:sz="0" w:space="0" w:color="auto"/>
                <w:right w:val="none" w:sz="0" w:space="0" w:color="auto"/>
              </w:divBdr>
              <w:divsChild>
                <w:div w:id="401605381">
                  <w:marLeft w:val="0"/>
                  <w:marRight w:val="0"/>
                  <w:marTop w:val="0"/>
                  <w:marBottom w:val="0"/>
                  <w:divBdr>
                    <w:top w:val="none" w:sz="0" w:space="0" w:color="auto"/>
                    <w:left w:val="none" w:sz="0" w:space="0" w:color="auto"/>
                    <w:bottom w:val="none" w:sz="0" w:space="0" w:color="auto"/>
                    <w:right w:val="none" w:sz="0" w:space="0" w:color="auto"/>
                  </w:divBdr>
                  <w:divsChild>
                    <w:div w:id="470515581">
                      <w:marLeft w:val="1719"/>
                      <w:marRight w:val="0"/>
                      <w:marTop w:val="0"/>
                      <w:marBottom w:val="0"/>
                      <w:divBdr>
                        <w:top w:val="none" w:sz="0" w:space="0" w:color="auto"/>
                        <w:left w:val="none" w:sz="0" w:space="0" w:color="auto"/>
                        <w:bottom w:val="none" w:sz="0" w:space="0" w:color="auto"/>
                        <w:right w:val="none" w:sz="0" w:space="0" w:color="auto"/>
                      </w:divBdr>
                      <w:divsChild>
                        <w:div w:id="703557967">
                          <w:marLeft w:val="0"/>
                          <w:marRight w:val="0"/>
                          <w:marTop w:val="0"/>
                          <w:marBottom w:val="0"/>
                          <w:divBdr>
                            <w:top w:val="none" w:sz="0" w:space="0" w:color="auto"/>
                            <w:left w:val="none" w:sz="0" w:space="0" w:color="auto"/>
                            <w:bottom w:val="none" w:sz="0" w:space="0" w:color="auto"/>
                            <w:right w:val="none" w:sz="0" w:space="0" w:color="auto"/>
                          </w:divBdr>
                          <w:divsChild>
                            <w:div w:id="5431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546872">
      <w:bodyDiv w:val="1"/>
      <w:marLeft w:val="0"/>
      <w:marRight w:val="0"/>
      <w:marTop w:val="0"/>
      <w:marBottom w:val="0"/>
      <w:divBdr>
        <w:top w:val="none" w:sz="0" w:space="0" w:color="auto"/>
        <w:left w:val="none" w:sz="0" w:space="0" w:color="auto"/>
        <w:bottom w:val="none" w:sz="0" w:space="0" w:color="auto"/>
        <w:right w:val="none" w:sz="0" w:space="0" w:color="auto"/>
      </w:divBdr>
    </w:div>
    <w:div w:id="2025665559">
      <w:bodyDiv w:val="1"/>
      <w:marLeft w:val="0"/>
      <w:marRight w:val="0"/>
      <w:marTop w:val="0"/>
      <w:marBottom w:val="0"/>
      <w:divBdr>
        <w:top w:val="none" w:sz="0" w:space="0" w:color="auto"/>
        <w:left w:val="none" w:sz="0" w:space="0" w:color="auto"/>
        <w:bottom w:val="none" w:sz="0" w:space="0" w:color="auto"/>
        <w:right w:val="none" w:sz="0" w:space="0" w:color="auto"/>
      </w:divBdr>
    </w:div>
    <w:div w:id="2026708018">
      <w:bodyDiv w:val="1"/>
      <w:marLeft w:val="0"/>
      <w:marRight w:val="0"/>
      <w:marTop w:val="0"/>
      <w:marBottom w:val="0"/>
      <w:divBdr>
        <w:top w:val="none" w:sz="0" w:space="0" w:color="auto"/>
        <w:left w:val="none" w:sz="0" w:space="0" w:color="auto"/>
        <w:bottom w:val="none" w:sz="0" w:space="0" w:color="auto"/>
        <w:right w:val="none" w:sz="0" w:space="0" w:color="auto"/>
      </w:divBdr>
    </w:div>
    <w:div w:id="2031948915">
      <w:bodyDiv w:val="1"/>
      <w:marLeft w:val="0"/>
      <w:marRight w:val="0"/>
      <w:marTop w:val="0"/>
      <w:marBottom w:val="0"/>
      <w:divBdr>
        <w:top w:val="none" w:sz="0" w:space="0" w:color="auto"/>
        <w:left w:val="none" w:sz="0" w:space="0" w:color="auto"/>
        <w:bottom w:val="none" w:sz="0" w:space="0" w:color="auto"/>
        <w:right w:val="none" w:sz="0" w:space="0" w:color="auto"/>
      </w:divBdr>
    </w:div>
    <w:div w:id="2032804739">
      <w:bodyDiv w:val="1"/>
      <w:marLeft w:val="0"/>
      <w:marRight w:val="0"/>
      <w:marTop w:val="0"/>
      <w:marBottom w:val="0"/>
      <w:divBdr>
        <w:top w:val="none" w:sz="0" w:space="0" w:color="auto"/>
        <w:left w:val="none" w:sz="0" w:space="0" w:color="auto"/>
        <w:bottom w:val="none" w:sz="0" w:space="0" w:color="auto"/>
        <w:right w:val="none" w:sz="0" w:space="0" w:color="auto"/>
      </w:divBdr>
    </w:div>
    <w:div w:id="2033341777">
      <w:bodyDiv w:val="1"/>
      <w:marLeft w:val="0"/>
      <w:marRight w:val="0"/>
      <w:marTop w:val="0"/>
      <w:marBottom w:val="0"/>
      <w:divBdr>
        <w:top w:val="none" w:sz="0" w:space="0" w:color="auto"/>
        <w:left w:val="none" w:sz="0" w:space="0" w:color="auto"/>
        <w:bottom w:val="none" w:sz="0" w:space="0" w:color="auto"/>
        <w:right w:val="none" w:sz="0" w:space="0" w:color="auto"/>
      </w:divBdr>
    </w:div>
    <w:div w:id="2047024141">
      <w:bodyDiv w:val="1"/>
      <w:marLeft w:val="0"/>
      <w:marRight w:val="0"/>
      <w:marTop w:val="0"/>
      <w:marBottom w:val="0"/>
      <w:divBdr>
        <w:top w:val="none" w:sz="0" w:space="0" w:color="auto"/>
        <w:left w:val="none" w:sz="0" w:space="0" w:color="auto"/>
        <w:bottom w:val="none" w:sz="0" w:space="0" w:color="auto"/>
        <w:right w:val="none" w:sz="0" w:space="0" w:color="auto"/>
      </w:divBdr>
      <w:divsChild>
        <w:div w:id="2083210998">
          <w:marLeft w:val="0"/>
          <w:marRight w:val="0"/>
          <w:marTop w:val="0"/>
          <w:marBottom w:val="0"/>
          <w:divBdr>
            <w:top w:val="none" w:sz="0" w:space="0" w:color="auto"/>
            <w:left w:val="none" w:sz="0" w:space="0" w:color="auto"/>
            <w:bottom w:val="none" w:sz="0" w:space="0" w:color="auto"/>
            <w:right w:val="none" w:sz="0" w:space="0" w:color="auto"/>
          </w:divBdr>
          <w:divsChild>
            <w:div w:id="1458259686">
              <w:marLeft w:val="0"/>
              <w:marRight w:val="0"/>
              <w:marTop w:val="0"/>
              <w:marBottom w:val="0"/>
              <w:divBdr>
                <w:top w:val="none" w:sz="0" w:space="0" w:color="auto"/>
                <w:left w:val="none" w:sz="0" w:space="0" w:color="auto"/>
                <w:bottom w:val="none" w:sz="0" w:space="0" w:color="auto"/>
                <w:right w:val="none" w:sz="0" w:space="0" w:color="auto"/>
              </w:divBdr>
              <w:divsChild>
                <w:div w:id="86728986">
                  <w:marLeft w:val="0"/>
                  <w:marRight w:val="0"/>
                  <w:marTop w:val="0"/>
                  <w:marBottom w:val="0"/>
                  <w:divBdr>
                    <w:top w:val="none" w:sz="0" w:space="0" w:color="auto"/>
                    <w:left w:val="none" w:sz="0" w:space="0" w:color="auto"/>
                    <w:bottom w:val="none" w:sz="0" w:space="0" w:color="auto"/>
                    <w:right w:val="none" w:sz="0" w:space="0" w:color="auto"/>
                  </w:divBdr>
                  <w:divsChild>
                    <w:div w:id="1721708060">
                      <w:marLeft w:val="0"/>
                      <w:marRight w:val="0"/>
                      <w:marTop w:val="0"/>
                      <w:marBottom w:val="0"/>
                      <w:divBdr>
                        <w:top w:val="none" w:sz="0" w:space="0" w:color="auto"/>
                        <w:left w:val="none" w:sz="0" w:space="0" w:color="auto"/>
                        <w:bottom w:val="none" w:sz="0" w:space="0" w:color="auto"/>
                        <w:right w:val="none" w:sz="0" w:space="0" w:color="auto"/>
                      </w:divBdr>
                      <w:divsChild>
                        <w:div w:id="1875654716">
                          <w:marLeft w:val="0"/>
                          <w:marRight w:val="0"/>
                          <w:marTop w:val="0"/>
                          <w:marBottom w:val="0"/>
                          <w:divBdr>
                            <w:top w:val="none" w:sz="0" w:space="0" w:color="auto"/>
                            <w:left w:val="none" w:sz="0" w:space="0" w:color="auto"/>
                            <w:bottom w:val="none" w:sz="0" w:space="0" w:color="auto"/>
                            <w:right w:val="none" w:sz="0" w:space="0" w:color="auto"/>
                          </w:divBdr>
                          <w:divsChild>
                            <w:div w:id="269893873">
                              <w:marLeft w:val="0"/>
                              <w:marRight w:val="0"/>
                              <w:marTop w:val="0"/>
                              <w:marBottom w:val="0"/>
                              <w:divBdr>
                                <w:top w:val="none" w:sz="0" w:space="0" w:color="auto"/>
                                <w:left w:val="none" w:sz="0" w:space="0" w:color="auto"/>
                                <w:bottom w:val="none" w:sz="0" w:space="0" w:color="auto"/>
                                <w:right w:val="none" w:sz="0" w:space="0" w:color="auto"/>
                              </w:divBdr>
                              <w:divsChild>
                                <w:div w:id="592469376">
                                  <w:marLeft w:val="0"/>
                                  <w:marRight w:val="0"/>
                                  <w:marTop w:val="0"/>
                                  <w:marBottom w:val="0"/>
                                  <w:divBdr>
                                    <w:top w:val="none" w:sz="0" w:space="0" w:color="auto"/>
                                    <w:left w:val="none" w:sz="0" w:space="0" w:color="auto"/>
                                    <w:bottom w:val="none" w:sz="0" w:space="0" w:color="auto"/>
                                    <w:right w:val="none" w:sz="0" w:space="0" w:color="auto"/>
                                  </w:divBdr>
                                  <w:divsChild>
                                    <w:div w:id="713121229">
                                      <w:marLeft w:val="0"/>
                                      <w:marRight w:val="0"/>
                                      <w:marTop w:val="0"/>
                                      <w:marBottom w:val="0"/>
                                      <w:divBdr>
                                        <w:top w:val="none" w:sz="0" w:space="0" w:color="auto"/>
                                        <w:left w:val="none" w:sz="0" w:space="0" w:color="auto"/>
                                        <w:bottom w:val="none" w:sz="0" w:space="0" w:color="auto"/>
                                        <w:right w:val="none" w:sz="0" w:space="0" w:color="auto"/>
                                      </w:divBdr>
                                      <w:divsChild>
                                        <w:div w:id="2117943738">
                                          <w:marLeft w:val="0"/>
                                          <w:marRight w:val="0"/>
                                          <w:marTop w:val="0"/>
                                          <w:marBottom w:val="0"/>
                                          <w:divBdr>
                                            <w:top w:val="none" w:sz="0" w:space="0" w:color="auto"/>
                                            <w:left w:val="none" w:sz="0" w:space="0" w:color="auto"/>
                                            <w:bottom w:val="none" w:sz="0" w:space="0" w:color="auto"/>
                                            <w:right w:val="none" w:sz="0" w:space="0" w:color="auto"/>
                                          </w:divBdr>
                                          <w:divsChild>
                                            <w:div w:id="1297491497">
                                              <w:marLeft w:val="0"/>
                                              <w:marRight w:val="0"/>
                                              <w:marTop w:val="0"/>
                                              <w:marBottom w:val="0"/>
                                              <w:divBdr>
                                                <w:top w:val="none" w:sz="0" w:space="0" w:color="auto"/>
                                                <w:left w:val="none" w:sz="0" w:space="0" w:color="auto"/>
                                                <w:bottom w:val="none" w:sz="0" w:space="0" w:color="auto"/>
                                                <w:right w:val="none" w:sz="0" w:space="0" w:color="auto"/>
                                              </w:divBdr>
                                              <w:divsChild>
                                                <w:div w:id="801078246">
                                                  <w:marLeft w:val="0"/>
                                                  <w:marRight w:val="0"/>
                                                  <w:marTop w:val="0"/>
                                                  <w:marBottom w:val="0"/>
                                                  <w:divBdr>
                                                    <w:top w:val="none" w:sz="0" w:space="0" w:color="auto"/>
                                                    <w:left w:val="none" w:sz="0" w:space="0" w:color="auto"/>
                                                    <w:bottom w:val="none" w:sz="0" w:space="0" w:color="auto"/>
                                                    <w:right w:val="none" w:sz="0" w:space="0" w:color="auto"/>
                                                  </w:divBdr>
                                                  <w:divsChild>
                                                    <w:div w:id="1133863887">
                                                      <w:marLeft w:val="0"/>
                                                      <w:marRight w:val="0"/>
                                                      <w:marTop w:val="0"/>
                                                      <w:marBottom w:val="0"/>
                                                      <w:divBdr>
                                                        <w:top w:val="none" w:sz="0" w:space="0" w:color="auto"/>
                                                        <w:left w:val="none" w:sz="0" w:space="0" w:color="auto"/>
                                                        <w:bottom w:val="none" w:sz="0" w:space="0" w:color="auto"/>
                                                        <w:right w:val="none" w:sz="0" w:space="0" w:color="auto"/>
                                                      </w:divBdr>
                                                      <w:divsChild>
                                                        <w:div w:id="1199977687">
                                                          <w:marLeft w:val="0"/>
                                                          <w:marRight w:val="0"/>
                                                          <w:marTop w:val="0"/>
                                                          <w:marBottom w:val="0"/>
                                                          <w:divBdr>
                                                            <w:top w:val="none" w:sz="0" w:space="0" w:color="auto"/>
                                                            <w:left w:val="none" w:sz="0" w:space="0" w:color="auto"/>
                                                            <w:bottom w:val="none" w:sz="0" w:space="0" w:color="auto"/>
                                                            <w:right w:val="none" w:sz="0" w:space="0" w:color="auto"/>
                                                          </w:divBdr>
                                                          <w:divsChild>
                                                            <w:div w:id="1006442102">
                                                              <w:marLeft w:val="0"/>
                                                              <w:marRight w:val="0"/>
                                                              <w:marTop w:val="0"/>
                                                              <w:marBottom w:val="0"/>
                                                              <w:divBdr>
                                                                <w:top w:val="none" w:sz="0" w:space="0" w:color="auto"/>
                                                                <w:left w:val="none" w:sz="0" w:space="0" w:color="auto"/>
                                                                <w:bottom w:val="none" w:sz="0" w:space="0" w:color="auto"/>
                                                                <w:right w:val="none" w:sz="0" w:space="0" w:color="auto"/>
                                                              </w:divBdr>
                                                              <w:divsChild>
                                                                <w:div w:id="1050421793">
                                                                  <w:marLeft w:val="0"/>
                                                                  <w:marRight w:val="0"/>
                                                                  <w:marTop w:val="0"/>
                                                                  <w:marBottom w:val="0"/>
                                                                  <w:divBdr>
                                                                    <w:top w:val="none" w:sz="0" w:space="0" w:color="auto"/>
                                                                    <w:left w:val="none" w:sz="0" w:space="0" w:color="auto"/>
                                                                    <w:bottom w:val="none" w:sz="0" w:space="0" w:color="auto"/>
                                                                    <w:right w:val="none" w:sz="0" w:space="0" w:color="auto"/>
                                                                  </w:divBdr>
                                                                  <w:divsChild>
                                                                    <w:div w:id="2071269339">
                                                                      <w:marLeft w:val="0"/>
                                                                      <w:marRight w:val="0"/>
                                                                      <w:marTop w:val="0"/>
                                                                      <w:marBottom w:val="0"/>
                                                                      <w:divBdr>
                                                                        <w:top w:val="none" w:sz="0" w:space="0" w:color="auto"/>
                                                                        <w:left w:val="none" w:sz="0" w:space="0" w:color="auto"/>
                                                                        <w:bottom w:val="none" w:sz="0" w:space="0" w:color="auto"/>
                                                                        <w:right w:val="none" w:sz="0" w:space="0" w:color="auto"/>
                                                                      </w:divBdr>
                                                                      <w:divsChild>
                                                                        <w:div w:id="1432971671">
                                                                          <w:marLeft w:val="0"/>
                                                                          <w:marRight w:val="0"/>
                                                                          <w:marTop w:val="0"/>
                                                                          <w:marBottom w:val="0"/>
                                                                          <w:divBdr>
                                                                            <w:top w:val="none" w:sz="0" w:space="0" w:color="auto"/>
                                                                            <w:left w:val="none" w:sz="0" w:space="0" w:color="auto"/>
                                                                            <w:bottom w:val="none" w:sz="0" w:space="0" w:color="auto"/>
                                                                            <w:right w:val="none" w:sz="0" w:space="0" w:color="auto"/>
                                                                          </w:divBdr>
                                                                          <w:divsChild>
                                                                            <w:div w:id="38013988">
                                                                              <w:marLeft w:val="0"/>
                                                                              <w:marRight w:val="0"/>
                                                                              <w:marTop w:val="0"/>
                                                                              <w:marBottom w:val="0"/>
                                                                              <w:divBdr>
                                                                                <w:top w:val="none" w:sz="0" w:space="0" w:color="auto"/>
                                                                                <w:left w:val="none" w:sz="0" w:space="0" w:color="auto"/>
                                                                                <w:bottom w:val="none" w:sz="0" w:space="0" w:color="auto"/>
                                                                                <w:right w:val="none" w:sz="0" w:space="0" w:color="auto"/>
                                                                              </w:divBdr>
                                                                              <w:divsChild>
                                                                                <w:div w:id="2259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620397">
      <w:bodyDiv w:val="1"/>
      <w:marLeft w:val="0"/>
      <w:marRight w:val="0"/>
      <w:marTop w:val="0"/>
      <w:marBottom w:val="0"/>
      <w:divBdr>
        <w:top w:val="none" w:sz="0" w:space="0" w:color="auto"/>
        <w:left w:val="none" w:sz="0" w:space="0" w:color="auto"/>
        <w:bottom w:val="none" w:sz="0" w:space="0" w:color="auto"/>
        <w:right w:val="none" w:sz="0" w:space="0" w:color="auto"/>
      </w:divBdr>
      <w:divsChild>
        <w:div w:id="740911575">
          <w:marLeft w:val="0"/>
          <w:marRight w:val="0"/>
          <w:marTop w:val="0"/>
          <w:marBottom w:val="0"/>
          <w:divBdr>
            <w:top w:val="none" w:sz="0" w:space="0" w:color="auto"/>
            <w:left w:val="none" w:sz="0" w:space="0" w:color="auto"/>
            <w:bottom w:val="none" w:sz="0" w:space="0" w:color="auto"/>
            <w:right w:val="none" w:sz="0" w:space="0" w:color="auto"/>
          </w:divBdr>
          <w:divsChild>
            <w:div w:id="1728914028">
              <w:marLeft w:val="0"/>
              <w:marRight w:val="0"/>
              <w:marTop w:val="0"/>
              <w:marBottom w:val="0"/>
              <w:divBdr>
                <w:top w:val="none" w:sz="0" w:space="0" w:color="auto"/>
                <w:left w:val="none" w:sz="0" w:space="0" w:color="auto"/>
                <w:bottom w:val="none" w:sz="0" w:space="0" w:color="auto"/>
                <w:right w:val="none" w:sz="0" w:space="0" w:color="auto"/>
              </w:divBdr>
              <w:divsChild>
                <w:div w:id="388918883">
                  <w:marLeft w:val="0"/>
                  <w:marRight w:val="0"/>
                  <w:marTop w:val="0"/>
                  <w:marBottom w:val="0"/>
                  <w:divBdr>
                    <w:top w:val="none" w:sz="0" w:space="0" w:color="auto"/>
                    <w:left w:val="none" w:sz="0" w:space="0" w:color="auto"/>
                    <w:bottom w:val="none" w:sz="0" w:space="0" w:color="auto"/>
                    <w:right w:val="none" w:sz="0" w:space="0" w:color="auto"/>
                  </w:divBdr>
                  <w:divsChild>
                    <w:div w:id="1426923840">
                      <w:marLeft w:val="0"/>
                      <w:marRight w:val="0"/>
                      <w:marTop w:val="0"/>
                      <w:marBottom w:val="0"/>
                      <w:divBdr>
                        <w:top w:val="none" w:sz="0" w:space="0" w:color="auto"/>
                        <w:left w:val="none" w:sz="0" w:space="0" w:color="auto"/>
                        <w:bottom w:val="none" w:sz="0" w:space="0" w:color="auto"/>
                        <w:right w:val="none" w:sz="0" w:space="0" w:color="auto"/>
                      </w:divBdr>
                      <w:divsChild>
                        <w:div w:id="2105807325">
                          <w:marLeft w:val="0"/>
                          <w:marRight w:val="0"/>
                          <w:marTop w:val="0"/>
                          <w:marBottom w:val="0"/>
                          <w:divBdr>
                            <w:top w:val="none" w:sz="0" w:space="0" w:color="auto"/>
                            <w:left w:val="none" w:sz="0" w:space="0" w:color="auto"/>
                            <w:bottom w:val="none" w:sz="0" w:space="0" w:color="auto"/>
                            <w:right w:val="none" w:sz="0" w:space="0" w:color="auto"/>
                          </w:divBdr>
                          <w:divsChild>
                            <w:div w:id="604967083">
                              <w:marLeft w:val="0"/>
                              <w:marRight w:val="0"/>
                              <w:marTop w:val="0"/>
                              <w:marBottom w:val="0"/>
                              <w:divBdr>
                                <w:top w:val="none" w:sz="0" w:space="0" w:color="auto"/>
                                <w:left w:val="none" w:sz="0" w:space="0" w:color="auto"/>
                                <w:bottom w:val="none" w:sz="0" w:space="0" w:color="auto"/>
                                <w:right w:val="none" w:sz="0" w:space="0" w:color="auto"/>
                              </w:divBdr>
                              <w:divsChild>
                                <w:div w:id="1436293396">
                                  <w:marLeft w:val="0"/>
                                  <w:marRight w:val="0"/>
                                  <w:marTop w:val="0"/>
                                  <w:marBottom w:val="0"/>
                                  <w:divBdr>
                                    <w:top w:val="none" w:sz="0" w:space="0" w:color="auto"/>
                                    <w:left w:val="none" w:sz="0" w:space="0" w:color="auto"/>
                                    <w:bottom w:val="none" w:sz="0" w:space="0" w:color="auto"/>
                                    <w:right w:val="none" w:sz="0" w:space="0" w:color="auto"/>
                                  </w:divBdr>
                                  <w:divsChild>
                                    <w:div w:id="388842116">
                                      <w:marLeft w:val="0"/>
                                      <w:marRight w:val="0"/>
                                      <w:marTop w:val="0"/>
                                      <w:marBottom w:val="0"/>
                                      <w:divBdr>
                                        <w:top w:val="none" w:sz="0" w:space="0" w:color="auto"/>
                                        <w:left w:val="none" w:sz="0" w:space="0" w:color="auto"/>
                                        <w:bottom w:val="none" w:sz="0" w:space="0" w:color="auto"/>
                                        <w:right w:val="none" w:sz="0" w:space="0" w:color="auto"/>
                                      </w:divBdr>
                                      <w:divsChild>
                                        <w:div w:id="593435307">
                                          <w:marLeft w:val="0"/>
                                          <w:marRight w:val="0"/>
                                          <w:marTop w:val="0"/>
                                          <w:marBottom w:val="0"/>
                                          <w:divBdr>
                                            <w:top w:val="none" w:sz="0" w:space="0" w:color="auto"/>
                                            <w:left w:val="none" w:sz="0" w:space="0" w:color="auto"/>
                                            <w:bottom w:val="none" w:sz="0" w:space="0" w:color="auto"/>
                                            <w:right w:val="none" w:sz="0" w:space="0" w:color="auto"/>
                                          </w:divBdr>
                                          <w:divsChild>
                                            <w:div w:id="2087605728">
                                              <w:marLeft w:val="0"/>
                                              <w:marRight w:val="0"/>
                                              <w:marTop w:val="0"/>
                                              <w:marBottom w:val="0"/>
                                              <w:divBdr>
                                                <w:top w:val="none" w:sz="0" w:space="0" w:color="auto"/>
                                                <w:left w:val="none" w:sz="0" w:space="0" w:color="auto"/>
                                                <w:bottom w:val="none" w:sz="0" w:space="0" w:color="auto"/>
                                                <w:right w:val="none" w:sz="0" w:space="0" w:color="auto"/>
                                              </w:divBdr>
                                              <w:divsChild>
                                                <w:div w:id="1195848737">
                                                  <w:marLeft w:val="0"/>
                                                  <w:marRight w:val="0"/>
                                                  <w:marTop w:val="0"/>
                                                  <w:marBottom w:val="0"/>
                                                  <w:divBdr>
                                                    <w:top w:val="none" w:sz="0" w:space="0" w:color="auto"/>
                                                    <w:left w:val="none" w:sz="0" w:space="0" w:color="auto"/>
                                                    <w:bottom w:val="none" w:sz="0" w:space="0" w:color="auto"/>
                                                    <w:right w:val="none" w:sz="0" w:space="0" w:color="auto"/>
                                                  </w:divBdr>
                                                  <w:divsChild>
                                                    <w:div w:id="1556815539">
                                                      <w:marLeft w:val="0"/>
                                                      <w:marRight w:val="0"/>
                                                      <w:marTop w:val="0"/>
                                                      <w:marBottom w:val="0"/>
                                                      <w:divBdr>
                                                        <w:top w:val="none" w:sz="0" w:space="0" w:color="auto"/>
                                                        <w:left w:val="none" w:sz="0" w:space="0" w:color="auto"/>
                                                        <w:bottom w:val="none" w:sz="0" w:space="0" w:color="auto"/>
                                                        <w:right w:val="none" w:sz="0" w:space="0" w:color="auto"/>
                                                      </w:divBdr>
                                                      <w:divsChild>
                                                        <w:div w:id="1788042179">
                                                          <w:marLeft w:val="0"/>
                                                          <w:marRight w:val="0"/>
                                                          <w:marTop w:val="0"/>
                                                          <w:marBottom w:val="0"/>
                                                          <w:divBdr>
                                                            <w:top w:val="none" w:sz="0" w:space="0" w:color="auto"/>
                                                            <w:left w:val="none" w:sz="0" w:space="0" w:color="auto"/>
                                                            <w:bottom w:val="none" w:sz="0" w:space="0" w:color="auto"/>
                                                            <w:right w:val="none" w:sz="0" w:space="0" w:color="auto"/>
                                                          </w:divBdr>
                                                          <w:divsChild>
                                                            <w:div w:id="2140030854">
                                                              <w:marLeft w:val="0"/>
                                                              <w:marRight w:val="0"/>
                                                              <w:marTop w:val="0"/>
                                                              <w:marBottom w:val="0"/>
                                                              <w:divBdr>
                                                                <w:top w:val="none" w:sz="0" w:space="0" w:color="auto"/>
                                                                <w:left w:val="none" w:sz="0" w:space="0" w:color="auto"/>
                                                                <w:bottom w:val="none" w:sz="0" w:space="0" w:color="auto"/>
                                                                <w:right w:val="none" w:sz="0" w:space="0" w:color="auto"/>
                                                              </w:divBdr>
                                                              <w:divsChild>
                                                                <w:div w:id="818152044">
                                                                  <w:marLeft w:val="0"/>
                                                                  <w:marRight w:val="0"/>
                                                                  <w:marTop w:val="0"/>
                                                                  <w:marBottom w:val="0"/>
                                                                  <w:divBdr>
                                                                    <w:top w:val="none" w:sz="0" w:space="0" w:color="auto"/>
                                                                    <w:left w:val="none" w:sz="0" w:space="0" w:color="auto"/>
                                                                    <w:bottom w:val="none" w:sz="0" w:space="0" w:color="auto"/>
                                                                    <w:right w:val="none" w:sz="0" w:space="0" w:color="auto"/>
                                                                  </w:divBdr>
                                                                  <w:divsChild>
                                                                    <w:div w:id="1984696876">
                                                                      <w:marLeft w:val="0"/>
                                                                      <w:marRight w:val="0"/>
                                                                      <w:marTop w:val="0"/>
                                                                      <w:marBottom w:val="0"/>
                                                                      <w:divBdr>
                                                                        <w:top w:val="none" w:sz="0" w:space="0" w:color="auto"/>
                                                                        <w:left w:val="none" w:sz="0" w:space="0" w:color="auto"/>
                                                                        <w:bottom w:val="none" w:sz="0" w:space="0" w:color="auto"/>
                                                                        <w:right w:val="none" w:sz="0" w:space="0" w:color="auto"/>
                                                                      </w:divBdr>
                                                                      <w:divsChild>
                                                                        <w:div w:id="956907327">
                                                                          <w:marLeft w:val="0"/>
                                                                          <w:marRight w:val="0"/>
                                                                          <w:marTop w:val="0"/>
                                                                          <w:marBottom w:val="0"/>
                                                                          <w:divBdr>
                                                                            <w:top w:val="none" w:sz="0" w:space="0" w:color="auto"/>
                                                                            <w:left w:val="none" w:sz="0" w:space="0" w:color="auto"/>
                                                                            <w:bottom w:val="none" w:sz="0" w:space="0" w:color="auto"/>
                                                                            <w:right w:val="none" w:sz="0" w:space="0" w:color="auto"/>
                                                                          </w:divBdr>
                                                                          <w:divsChild>
                                                                            <w:div w:id="792023240">
                                                                              <w:marLeft w:val="0"/>
                                                                              <w:marRight w:val="0"/>
                                                                              <w:marTop w:val="0"/>
                                                                              <w:marBottom w:val="0"/>
                                                                              <w:divBdr>
                                                                                <w:top w:val="none" w:sz="0" w:space="0" w:color="auto"/>
                                                                                <w:left w:val="none" w:sz="0" w:space="0" w:color="auto"/>
                                                                                <w:bottom w:val="none" w:sz="0" w:space="0" w:color="auto"/>
                                                                                <w:right w:val="none" w:sz="0" w:space="0" w:color="auto"/>
                                                                              </w:divBdr>
                                                                              <w:divsChild>
                                                                                <w:div w:id="13993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13727">
      <w:bodyDiv w:val="1"/>
      <w:marLeft w:val="0"/>
      <w:marRight w:val="0"/>
      <w:marTop w:val="0"/>
      <w:marBottom w:val="0"/>
      <w:divBdr>
        <w:top w:val="none" w:sz="0" w:space="0" w:color="auto"/>
        <w:left w:val="none" w:sz="0" w:space="0" w:color="auto"/>
        <w:bottom w:val="none" w:sz="0" w:space="0" w:color="auto"/>
        <w:right w:val="none" w:sz="0" w:space="0" w:color="auto"/>
      </w:divBdr>
      <w:divsChild>
        <w:div w:id="2085370003">
          <w:marLeft w:val="0"/>
          <w:marRight w:val="0"/>
          <w:marTop w:val="204"/>
          <w:marBottom w:val="0"/>
          <w:divBdr>
            <w:top w:val="none" w:sz="0" w:space="0" w:color="auto"/>
            <w:left w:val="none" w:sz="0" w:space="0" w:color="auto"/>
            <w:bottom w:val="none" w:sz="0" w:space="0" w:color="auto"/>
            <w:right w:val="none" w:sz="0" w:space="0" w:color="auto"/>
          </w:divBdr>
          <w:divsChild>
            <w:div w:id="1626616735">
              <w:marLeft w:val="0"/>
              <w:marRight w:val="0"/>
              <w:marTop w:val="0"/>
              <w:marBottom w:val="0"/>
              <w:divBdr>
                <w:top w:val="none" w:sz="0" w:space="0" w:color="auto"/>
                <w:left w:val="none" w:sz="0" w:space="0" w:color="auto"/>
                <w:bottom w:val="none" w:sz="0" w:space="0" w:color="auto"/>
                <w:right w:val="none" w:sz="0" w:space="0" w:color="auto"/>
              </w:divBdr>
              <w:divsChild>
                <w:div w:id="1744334278">
                  <w:marLeft w:val="0"/>
                  <w:marRight w:val="0"/>
                  <w:marTop w:val="0"/>
                  <w:marBottom w:val="0"/>
                  <w:divBdr>
                    <w:top w:val="none" w:sz="0" w:space="0" w:color="auto"/>
                    <w:left w:val="none" w:sz="0" w:space="0" w:color="auto"/>
                    <w:bottom w:val="none" w:sz="0" w:space="0" w:color="auto"/>
                    <w:right w:val="none" w:sz="0" w:space="0" w:color="auto"/>
                  </w:divBdr>
                  <w:divsChild>
                    <w:div w:id="200441224">
                      <w:marLeft w:val="0"/>
                      <w:marRight w:val="0"/>
                      <w:marTop w:val="72"/>
                      <w:marBottom w:val="340"/>
                      <w:divBdr>
                        <w:top w:val="dotted" w:sz="6" w:space="0" w:color="BBBBBB"/>
                        <w:left w:val="dotted" w:sz="2" w:space="9" w:color="BBBBBB"/>
                        <w:bottom w:val="dotted" w:sz="6" w:space="0" w:color="BBBBBB"/>
                        <w:right w:val="dotted" w:sz="2" w:space="9" w:color="BBBBBB"/>
                      </w:divBdr>
                      <w:divsChild>
                        <w:div w:id="1522208349">
                          <w:marLeft w:val="0"/>
                          <w:marRight w:val="0"/>
                          <w:marTop w:val="0"/>
                          <w:marBottom w:val="0"/>
                          <w:divBdr>
                            <w:top w:val="dotted" w:sz="2" w:space="7" w:color="BBBBBB"/>
                            <w:left w:val="dotted" w:sz="6" w:space="20" w:color="BBBBBB"/>
                            <w:bottom w:val="dotted" w:sz="6" w:space="1" w:color="FFFFFF"/>
                            <w:right w:val="dotted" w:sz="6" w:space="10" w:color="BBBBBB"/>
                          </w:divBdr>
                          <w:divsChild>
                            <w:div w:id="12353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989264">
      <w:bodyDiv w:val="1"/>
      <w:marLeft w:val="0"/>
      <w:marRight w:val="0"/>
      <w:marTop w:val="0"/>
      <w:marBottom w:val="0"/>
      <w:divBdr>
        <w:top w:val="none" w:sz="0" w:space="0" w:color="auto"/>
        <w:left w:val="none" w:sz="0" w:space="0" w:color="auto"/>
        <w:bottom w:val="none" w:sz="0" w:space="0" w:color="auto"/>
        <w:right w:val="none" w:sz="0" w:space="0" w:color="auto"/>
      </w:divBdr>
      <w:divsChild>
        <w:div w:id="905840260">
          <w:marLeft w:val="0"/>
          <w:marRight w:val="0"/>
          <w:marTop w:val="0"/>
          <w:marBottom w:val="0"/>
          <w:divBdr>
            <w:top w:val="none" w:sz="0" w:space="0" w:color="auto"/>
            <w:left w:val="none" w:sz="0" w:space="0" w:color="auto"/>
            <w:bottom w:val="none" w:sz="0" w:space="0" w:color="auto"/>
            <w:right w:val="none" w:sz="0" w:space="0" w:color="auto"/>
          </w:divBdr>
          <w:divsChild>
            <w:div w:id="505679634">
              <w:marLeft w:val="0"/>
              <w:marRight w:val="0"/>
              <w:marTop w:val="0"/>
              <w:marBottom w:val="0"/>
              <w:divBdr>
                <w:top w:val="none" w:sz="0" w:space="0" w:color="auto"/>
                <w:left w:val="none" w:sz="0" w:space="0" w:color="auto"/>
                <w:bottom w:val="none" w:sz="0" w:space="0" w:color="auto"/>
                <w:right w:val="none" w:sz="0" w:space="0" w:color="auto"/>
              </w:divBdr>
              <w:divsChild>
                <w:div w:id="1511218984">
                  <w:marLeft w:val="0"/>
                  <w:marRight w:val="0"/>
                  <w:marTop w:val="0"/>
                  <w:marBottom w:val="0"/>
                  <w:divBdr>
                    <w:top w:val="none" w:sz="0" w:space="0" w:color="auto"/>
                    <w:left w:val="none" w:sz="0" w:space="0" w:color="auto"/>
                    <w:bottom w:val="none" w:sz="0" w:space="0" w:color="auto"/>
                    <w:right w:val="none" w:sz="0" w:space="0" w:color="auto"/>
                  </w:divBdr>
                  <w:divsChild>
                    <w:div w:id="1823305618">
                      <w:marLeft w:val="0"/>
                      <w:marRight w:val="0"/>
                      <w:marTop w:val="0"/>
                      <w:marBottom w:val="0"/>
                      <w:divBdr>
                        <w:top w:val="none" w:sz="0" w:space="0" w:color="auto"/>
                        <w:left w:val="none" w:sz="0" w:space="0" w:color="auto"/>
                        <w:bottom w:val="none" w:sz="0" w:space="0" w:color="auto"/>
                        <w:right w:val="none" w:sz="0" w:space="0" w:color="auto"/>
                      </w:divBdr>
                      <w:divsChild>
                        <w:div w:id="1317762005">
                          <w:marLeft w:val="0"/>
                          <w:marRight w:val="0"/>
                          <w:marTop w:val="0"/>
                          <w:marBottom w:val="0"/>
                          <w:divBdr>
                            <w:top w:val="none" w:sz="0" w:space="0" w:color="auto"/>
                            <w:left w:val="none" w:sz="0" w:space="0" w:color="auto"/>
                            <w:bottom w:val="none" w:sz="0" w:space="0" w:color="auto"/>
                            <w:right w:val="none" w:sz="0" w:space="0" w:color="auto"/>
                          </w:divBdr>
                          <w:divsChild>
                            <w:div w:id="556283396">
                              <w:marLeft w:val="0"/>
                              <w:marRight w:val="0"/>
                              <w:marTop w:val="0"/>
                              <w:marBottom w:val="0"/>
                              <w:divBdr>
                                <w:top w:val="none" w:sz="0" w:space="0" w:color="auto"/>
                                <w:left w:val="none" w:sz="0" w:space="0" w:color="auto"/>
                                <w:bottom w:val="none" w:sz="0" w:space="0" w:color="auto"/>
                                <w:right w:val="none" w:sz="0" w:space="0" w:color="auto"/>
                              </w:divBdr>
                              <w:divsChild>
                                <w:div w:id="1532302351">
                                  <w:marLeft w:val="0"/>
                                  <w:marRight w:val="0"/>
                                  <w:marTop w:val="0"/>
                                  <w:marBottom w:val="0"/>
                                  <w:divBdr>
                                    <w:top w:val="none" w:sz="0" w:space="0" w:color="auto"/>
                                    <w:left w:val="none" w:sz="0" w:space="0" w:color="auto"/>
                                    <w:bottom w:val="none" w:sz="0" w:space="0" w:color="auto"/>
                                    <w:right w:val="none" w:sz="0" w:space="0" w:color="auto"/>
                                  </w:divBdr>
                                  <w:divsChild>
                                    <w:div w:id="1770082819">
                                      <w:marLeft w:val="0"/>
                                      <w:marRight w:val="0"/>
                                      <w:marTop w:val="0"/>
                                      <w:marBottom w:val="0"/>
                                      <w:divBdr>
                                        <w:top w:val="none" w:sz="0" w:space="0" w:color="auto"/>
                                        <w:left w:val="none" w:sz="0" w:space="0" w:color="auto"/>
                                        <w:bottom w:val="none" w:sz="0" w:space="0" w:color="auto"/>
                                        <w:right w:val="none" w:sz="0" w:space="0" w:color="auto"/>
                                      </w:divBdr>
                                      <w:divsChild>
                                        <w:div w:id="1331525066">
                                          <w:marLeft w:val="0"/>
                                          <w:marRight w:val="0"/>
                                          <w:marTop w:val="0"/>
                                          <w:marBottom w:val="0"/>
                                          <w:divBdr>
                                            <w:top w:val="none" w:sz="0" w:space="0" w:color="auto"/>
                                            <w:left w:val="none" w:sz="0" w:space="0" w:color="auto"/>
                                            <w:bottom w:val="none" w:sz="0" w:space="0" w:color="auto"/>
                                            <w:right w:val="none" w:sz="0" w:space="0" w:color="auto"/>
                                          </w:divBdr>
                                          <w:divsChild>
                                            <w:div w:id="1166897005">
                                              <w:marLeft w:val="0"/>
                                              <w:marRight w:val="0"/>
                                              <w:marTop w:val="0"/>
                                              <w:marBottom w:val="0"/>
                                              <w:divBdr>
                                                <w:top w:val="none" w:sz="0" w:space="0" w:color="auto"/>
                                                <w:left w:val="none" w:sz="0" w:space="0" w:color="auto"/>
                                                <w:bottom w:val="none" w:sz="0" w:space="0" w:color="auto"/>
                                                <w:right w:val="none" w:sz="0" w:space="0" w:color="auto"/>
                                              </w:divBdr>
                                              <w:divsChild>
                                                <w:div w:id="373232339">
                                                  <w:marLeft w:val="0"/>
                                                  <w:marRight w:val="0"/>
                                                  <w:marTop w:val="0"/>
                                                  <w:marBottom w:val="0"/>
                                                  <w:divBdr>
                                                    <w:top w:val="none" w:sz="0" w:space="0" w:color="auto"/>
                                                    <w:left w:val="none" w:sz="0" w:space="0" w:color="auto"/>
                                                    <w:bottom w:val="none" w:sz="0" w:space="0" w:color="auto"/>
                                                    <w:right w:val="none" w:sz="0" w:space="0" w:color="auto"/>
                                                  </w:divBdr>
                                                  <w:divsChild>
                                                    <w:div w:id="741951166">
                                                      <w:marLeft w:val="0"/>
                                                      <w:marRight w:val="0"/>
                                                      <w:marTop w:val="0"/>
                                                      <w:marBottom w:val="0"/>
                                                      <w:divBdr>
                                                        <w:top w:val="none" w:sz="0" w:space="0" w:color="auto"/>
                                                        <w:left w:val="none" w:sz="0" w:space="0" w:color="auto"/>
                                                        <w:bottom w:val="none" w:sz="0" w:space="0" w:color="auto"/>
                                                        <w:right w:val="none" w:sz="0" w:space="0" w:color="auto"/>
                                                      </w:divBdr>
                                                      <w:divsChild>
                                                        <w:div w:id="1970698426">
                                                          <w:marLeft w:val="0"/>
                                                          <w:marRight w:val="0"/>
                                                          <w:marTop w:val="0"/>
                                                          <w:marBottom w:val="0"/>
                                                          <w:divBdr>
                                                            <w:top w:val="none" w:sz="0" w:space="0" w:color="auto"/>
                                                            <w:left w:val="none" w:sz="0" w:space="0" w:color="auto"/>
                                                            <w:bottom w:val="none" w:sz="0" w:space="0" w:color="auto"/>
                                                            <w:right w:val="none" w:sz="0" w:space="0" w:color="auto"/>
                                                          </w:divBdr>
                                                          <w:divsChild>
                                                            <w:div w:id="953823228">
                                                              <w:marLeft w:val="0"/>
                                                              <w:marRight w:val="0"/>
                                                              <w:marTop w:val="0"/>
                                                              <w:marBottom w:val="0"/>
                                                              <w:divBdr>
                                                                <w:top w:val="none" w:sz="0" w:space="0" w:color="auto"/>
                                                                <w:left w:val="none" w:sz="0" w:space="0" w:color="auto"/>
                                                                <w:bottom w:val="none" w:sz="0" w:space="0" w:color="auto"/>
                                                                <w:right w:val="none" w:sz="0" w:space="0" w:color="auto"/>
                                                              </w:divBdr>
                                                              <w:divsChild>
                                                                <w:div w:id="396974134">
                                                                  <w:marLeft w:val="0"/>
                                                                  <w:marRight w:val="0"/>
                                                                  <w:marTop w:val="0"/>
                                                                  <w:marBottom w:val="0"/>
                                                                  <w:divBdr>
                                                                    <w:top w:val="none" w:sz="0" w:space="0" w:color="auto"/>
                                                                    <w:left w:val="none" w:sz="0" w:space="0" w:color="auto"/>
                                                                    <w:bottom w:val="none" w:sz="0" w:space="0" w:color="auto"/>
                                                                    <w:right w:val="none" w:sz="0" w:space="0" w:color="auto"/>
                                                                  </w:divBdr>
                                                                  <w:divsChild>
                                                                    <w:div w:id="454643124">
                                                                      <w:marLeft w:val="0"/>
                                                                      <w:marRight w:val="0"/>
                                                                      <w:marTop w:val="0"/>
                                                                      <w:marBottom w:val="0"/>
                                                                      <w:divBdr>
                                                                        <w:top w:val="none" w:sz="0" w:space="0" w:color="auto"/>
                                                                        <w:left w:val="none" w:sz="0" w:space="0" w:color="auto"/>
                                                                        <w:bottom w:val="none" w:sz="0" w:space="0" w:color="auto"/>
                                                                        <w:right w:val="none" w:sz="0" w:space="0" w:color="auto"/>
                                                                      </w:divBdr>
                                                                      <w:divsChild>
                                                                        <w:div w:id="210505600">
                                                                          <w:marLeft w:val="0"/>
                                                                          <w:marRight w:val="0"/>
                                                                          <w:marTop w:val="0"/>
                                                                          <w:marBottom w:val="0"/>
                                                                          <w:divBdr>
                                                                            <w:top w:val="none" w:sz="0" w:space="0" w:color="auto"/>
                                                                            <w:left w:val="none" w:sz="0" w:space="0" w:color="auto"/>
                                                                            <w:bottom w:val="none" w:sz="0" w:space="0" w:color="auto"/>
                                                                            <w:right w:val="none" w:sz="0" w:space="0" w:color="auto"/>
                                                                          </w:divBdr>
                                                                          <w:divsChild>
                                                                            <w:div w:id="1390763055">
                                                                              <w:marLeft w:val="0"/>
                                                                              <w:marRight w:val="0"/>
                                                                              <w:marTop w:val="0"/>
                                                                              <w:marBottom w:val="0"/>
                                                                              <w:divBdr>
                                                                                <w:top w:val="none" w:sz="0" w:space="0" w:color="auto"/>
                                                                                <w:left w:val="none" w:sz="0" w:space="0" w:color="auto"/>
                                                                                <w:bottom w:val="none" w:sz="0" w:space="0" w:color="auto"/>
                                                                                <w:right w:val="none" w:sz="0" w:space="0" w:color="auto"/>
                                                                              </w:divBdr>
                                                                              <w:divsChild>
                                                                                <w:div w:id="6872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534945">
      <w:bodyDiv w:val="1"/>
      <w:marLeft w:val="0"/>
      <w:marRight w:val="0"/>
      <w:marTop w:val="0"/>
      <w:marBottom w:val="0"/>
      <w:divBdr>
        <w:top w:val="none" w:sz="0" w:space="0" w:color="auto"/>
        <w:left w:val="none" w:sz="0" w:space="0" w:color="auto"/>
        <w:bottom w:val="none" w:sz="0" w:space="0" w:color="auto"/>
        <w:right w:val="none" w:sz="0" w:space="0" w:color="auto"/>
      </w:divBdr>
      <w:divsChild>
        <w:div w:id="573978381">
          <w:marLeft w:val="0"/>
          <w:marRight w:val="0"/>
          <w:marTop w:val="0"/>
          <w:marBottom w:val="0"/>
          <w:divBdr>
            <w:top w:val="none" w:sz="0" w:space="0" w:color="auto"/>
            <w:left w:val="none" w:sz="0" w:space="0" w:color="auto"/>
            <w:bottom w:val="none" w:sz="0" w:space="0" w:color="auto"/>
            <w:right w:val="none" w:sz="0" w:space="0" w:color="auto"/>
          </w:divBdr>
          <w:divsChild>
            <w:div w:id="345139692">
              <w:marLeft w:val="0"/>
              <w:marRight w:val="0"/>
              <w:marTop w:val="0"/>
              <w:marBottom w:val="0"/>
              <w:divBdr>
                <w:top w:val="none" w:sz="0" w:space="0" w:color="auto"/>
                <w:left w:val="none" w:sz="0" w:space="0" w:color="auto"/>
                <w:bottom w:val="none" w:sz="0" w:space="0" w:color="auto"/>
                <w:right w:val="none" w:sz="0" w:space="0" w:color="auto"/>
              </w:divBdr>
              <w:divsChild>
                <w:div w:id="15763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6782">
      <w:bodyDiv w:val="1"/>
      <w:marLeft w:val="0"/>
      <w:marRight w:val="0"/>
      <w:marTop w:val="0"/>
      <w:marBottom w:val="0"/>
      <w:divBdr>
        <w:top w:val="none" w:sz="0" w:space="0" w:color="auto"/>
        <w:left w:val="none" w:sz="0" w:space="0" w:color="auto"/>
        <w:bottom w:val="none" w:sz="0" w:space="0" w:color="auto"/>
        <w:right w:val="none" w:sz="0" w:space="0" w:color="auto"/>
      </w:divBdr>
      <w:divsChild>
        <w:div w:id="1183784922">
          <w:marLeft w:val="0"/>
          <w:marRight w:val="0"/>
          <w:marTop w:val="0"/>
          <w:marBottom w:val="0"/>
          <w:divBdr>
            <w:top w:val="none" w:sz="0" w:space="0" w:color="auto"/>
            <w:left w:val="none" w:sz="0" w:space="0" w:color="auto"/>
            <w:bottom w:val="none" w:sz="0" w:space="0" w:color="auto"/>
            <w:right w:val="none" w:sz="0" w:space="0" w:color="auto"/>
          </w:divBdr>
          <w:divsChild>
            <w:div w:id="567808717">
              <w:marLeft w:val="0"/>
              <w:marRight w:val="0"/>
              <w:marTop w:val="0"/>
              <w:marBottom w:val="0"/>
              <w:divBdr>
                <w:top w:val="none" w:sz="0" w:space="0" w:color="auto"/>
                <w:left w:val="none" w:sz="0" w:space="0" w:color="auto"/>
                <w:bottom w:val="single" w:sz="6" w:space="15" w:color="C9C3B8"/>
                <w:right w:val="none" w:sz="0" w:space="0" w:color="auto"/>
              </w:divBdr>
              <w:divsChild>
                <w:div w:id="826357127">
                  <w:marLeft w:val="0"/>
                  <w:marRight w:val="0"/>
                  <w:marTop w:val="150"/>
                  <w:marBottom w:val="150"/>
                  <w:divBdr>
                    <w:top w:val="none" w:sz="0" w:space="0" w:color="auto"/>
                    <w:left w:val="none" w:sz="0" w:space="0" w:color="auto"/>
                    <w:bottom w:val="none" w:sz="0" w:space="0" w:color="auto"/>
                    <w:right w:val="none" w:sz="0" w:space="0" w:color="auto"/>
                  </w:divBdr>
                  <w:divsChild>
                    <w:div w:id="678119677">
                      <w:marLeft w:val="0"/>
                      <w:marRight w:val="105"/>
                      <w:marTop w:val="60"/>
                      <w:marBottom w:val="0"/>
                      <w:divBdr>
                        <w:top w:val="none" w:sz="0" w:space="0" w:color="auto"/>
                        <w:left w:val="none" w:sz="0" w:space="0" w:color="auto"/>
                        <w:bottom w:val="none" w:sz="0" w:space="0" w:color="auto"/>
                        <w:right w:val="none" w:sz="0" w:space="0" w:color="auto"/>
                      </w:divBdr>
                      <w:divsChild>
                        <w:div w:id="1358239423">
                          <w:marLeft w:val="0"/>
                          <w:marRight w:val="0"/>
                          <w:marTop w:val="4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84796603">
      <w:bodyDiv w:val="1"/>
      <w:marLeft w:val="0"/>
      <w:marRight w:val="0"/>
      <w:marTop w:val="0"/>
      <w:marBottom w:val="0"/>
      <w:divBdr>
        <w:top w:val="none" w:sz="0" w:space="0" w:color="auto"/>
        <w:left w:val="none" w:sz="0" w:space="0" w:color="auto"/>
        <w:bottom w:val="none" w:sz="0" w:space="0" w:color="auto"/>
        <w:right w:val="none" w:sz="0" w:space="0" w:color="auto"/>
      </w:divBdr>
    </w:div>
    <w:div w:id="2086298555">
      <w:bodyDiv w:val="1"/>
      <w:marLeft w:val="0"/>
      <w:marRight w:val="0"/>
      <w:marTop w:val="0"/>
      <w:marBottom w:val="0"/>
      <w:divBdr>
        <w:top w:val="none" w:sz="0" w:space="0" w:color="auto"/>
        <w:left w:val="none" w:sz="0" w:space="0" w:color="auto"/>
        <w:bottom w:val="none" w:sz="0" w:space="0" w:color="auto"/>
        <w:right w:val="none" w:sz="0" w:space="0" w:color="auto"/>
      </w:divBdr>
      <w:divsChild>
        <w:div w:id="1911379804">
          <w:marLeft w:val="0"/>
          <w:marRight w:val="0"/>
          <w:marTop w:val="0"/>
          <w:marBottom w:val="0"/>
          <w:divBdr>
            <w:top w:val="none" w:sz="0" w:space="0" w:color="auto"/>
            <w:left w:val="none" w:sz="0" w:space="0" w:color="auto"/>
            <w:bottom w:val="none" w:sz="0" w:space="0" w:color="auto"/>
            <w:right w:val="none" w:sz="0" w:space="0" w:color="auto"/>
          </w:divBdr>
          <w:divsChild>
            <w:div w:id="1792167097">
              <w:marLeft w:val="0"/>
              <w:marRight w:val="0"/>
              <w:marTop w:val="0"/>
              <w:marBottom w:val="0"/>
              <w:divBdr>
                <w:top w:val="none" w:sz="0" w:space="0" w:color="auto"/>
                <w:left w:val="none" w:sz="0" w:space="0" w:color="auto"/>
                <w:bottom w:val="none" w:sz="0" w:space="0" w:color="auto"/>
                <w:right w:val="none" w:sz="0" w:space="0" w:color="auto"/>
              </w:divBdr>
              <w:divsChild>
                <w:div w:id="947615031">
                  <w:marLeft w:val="0"/>
                  <w:marRight w:val="0"/>
                  <w:marTop w:val="0"/>
                  <w:marBottom w:val="0"/>
                  <w:divBdr>
                    <w:top w:val="none" w:sz="0" w:space="0" w:color="auto"/>
                    <w:left w:val="none" w:sz="0" w:space="0" w:color="auto"/>
                    <w:bottom w:val="none" w:sz="0" w:space="0" w:color="auto"/>
                    <w:right w:val="none" w:sz="0" w:space="0" w:color="auto"/>
                  </w:divBdr>
                  <w:divsChild>
                    <w:div w:id="1528715428">
                      <w:marLeft w:val="0"/>
                      <w:marRight w:val="0"/>
                      <w:marTop w:val="0"/>
                      <w:marBottom w:val="0"/>
                      <w:divBdr>
                        <w:top w:val="none" w:sz="0" w:space="0" w:color="auto"/>
                        <w:left w:val="none" w:sz="0" w:space="0" w:color="auto"/>
                        <w:bottom w:val="none" w:sz="0" w:space="0" w:color="auto"/>
                        <w:right w:val="none" w:sz="0" w:space="0" w:color="auto"/>
                      </w:divBdr>
                      <w:divsChild>
                        <w:div w:id="1900361067">
                          <w:marLeft w:val="0"/>
                          <w:marRight w:val="0"/>
                          <w:marTop w:val="0"/>
                          <w:marBottom w:val="0"/>
                          <w:divBdr>
                            <w:top w:val="none" w:sz="0" w:space="0" w:color="auto"/>
                            <w:left w:val="none" w:sz="0" w:space="0" w:color="auto"/>
                            <w:bottom w:val="none" w:sz="0" w:space="0" w:color="auto"/>
                            <w:right w:val="none" w:sz="0" w:space="0" w:color="auto"/>
                          </w:divBdr>
                          <w:divsChild>
                            <w:div w:id="320546088">
                              <w:marLeft w:val="0"/>
                              <w:marRight w:val="0"/>
                              <w:marTop w:val="0"/>
                              <w:marBottom w:val="0"/>
                              <w:divBdr>
                                <w:top w:val="none" w:sz="0" w:space="0" w:color="auto"/>
                                <w:left w:val="none" w:sz="0" w:space="0" w:color="auto"/>
                                <w:bottom w:val="none" w:sz="0" w:space="0" w:color="auto"/>
                                <w:right w:val="none" w:sz="0" w:space="0" w:color="auto"/>
                              </w:divBdr>
                              <w:divsChild>
                                <w:div w:id="2005040531">
                                  <w:marLeft w:val="0"/>
                                  <w:marRight w:val="0"/>
                                  <w:marTop w:val="0"/>
                                  <w:marBottom w:val="0"/>
                                  <w:divBdr>
                                    <w:top w:val="none" w:sz="0" w:space="0" w:color="auto"/>
                                    <w:left w:val="none" w:sz="0" w:space="0" w:color="auto"/>
                                    <w:bottom w:val="none" w:sz="0" w:space="0" w:color="auto"/>
                                    <w:right w:val="none" w:sz="0" w:space="0" w:color="auto"/>
                                  </w:divBdr>
                                  <w:divsChild>
                                    <w:div w:id="1674796825">
                                      <w:marLeft w:val="0"/>
                                      <w:marRight w:val="0"/>
                                      <w:marTop w:val="0"/>
                                      <w:marBottom w:val="0"/>
                                      <w:divBdr>
                                        <w:top w:val="none" w:sz="0" w:space="0" w:color="auto"/>
                                        <w:left w:val="none" w:sz="0" w:space="0" w:color="auto"/>
                                        <w:bottom w:val="none" w:sz="0" w:space="0" w:color="auto"/>
                                        <w:right w:val="none" w:sz="0" w:space="0" w:color="auto"/>
                                      </w:divBdr>
                                      <w:divsChild>
                                        <w:div w:id="2117208798">
                                          <w:marLeft w:val="0"/>
                                          <w:marRight w:val="0"/>
                                          <w:marTop w:val="0"/>
                                          <w:marBottom w:val="0"/>
                                          <w:divBdr>
                                            <w:top w:val="none" w:sz="0" w:space="0" w:color="auto"/>
                                            <w:left w:val="none" w:sz="0" w:space="0" w:color="auto"/>
                                            <w:bottom w:val="none" w:sz="0" w:space="0" w:color="auto"/>
                                            <w:right w:val="none" w:sz="0" w:space="0" w:color="auto"/>
                                          </w:divBdr>
                                          <w:divsChild>
                                            <w:div w:id="135802926">
                                              <w:marLeft w:val="0"/>
                                              <w:marRight w:val="0"/>
                                              <w:marTop w:val="0"/>
                                              <w:marBottom w:val="0"/>
                                              <w:divBdr>
                                                <w:top w:val="none" w:sz="0" w:space="0" w:color="auto"/>
                                                <w:left w:val="none" w:sz="0" w:space="0" w:color="auto"/>
                                                <w:bottom w:val="none" w:sz="0" w:space="0" w:color="auto"/>
                                                <w:right w:val="none" w:sz="0" w:space="0" w:color="auto"/>
                                              </w:divBdr>
                                              <w:divsChild>
                                                <w:div w:id="2011592953">
                                                  <w:marLeft w:val="0"/>
                                                  <w:marRight w:val="0"/>
                                                  <w:marTop w:val="0"/>
                                                  <w:marBottom w:val="0"/>
                                                  <w:divBdr>
                                                    <w:top w:val="none" w:sz="0" w:space="0" w:color="auto"/>
                                                    <w:left w:val="none" w:sz="0" w:space="0" w:color="auto"/>
                                                    <w:bottom w:val="none" w:sz="0" w:space="0" w:color="auto"/>
                                                    <w:right w:val="none" w:sz="0" w:space="0" w:color="auto"/>
                                                  </w:divBdr>
                                                  <w:divsChild>
                                                    <w:div w:id="553202031">
                                                      <w:marLeft w:val="0"/>
                                                      <w:marRight w:val="0"/>
                                                      <w:marTop w:val="0"/>
                                                      <w:marBottom w:val="0"/>
                                                      <w:divBdr>
                                                        <w:top w:val="none" w:sz="0" w:space="0" w:color="auto"/>
                                                        <w:left w:val="none" w:sz="0" w:space="0" w:color="auto"/>
                                                        <w:bottom w:val="none" w:sz="0" w:space="0" w:color="auto"/>
                                                        <w:right w:val="none" w:sz="0" w:space="0" w:color="auto"/>
                                                      </w:divBdr>
                                                      <w:divsChild>
                                                        <w:div w:id="389160105">
                                                          <w:marLeft w:val="0"/>
                                                          <w:marRight w:val="0"/>
                                                          <w:marTop w:val="0"/>
                                                          <w:marBottom w:val="0"/>
                                                          <w:divBdr>
                                                            <w:top w:val="none" w:sz="0" w:space="0" w:color="auto"/>
                                                            <w:left w:val="none" w:sz="0" w:space="0" w:color="auto"/>
                                                            <w:bottom w:val="none" w:sz="0" w:space="0" w:color="auto"/>
                                                            <w:right w:val="none" w:sz="0" w:space="0" w:color="auto"/>
                                                          </w:divBdr>
                                                          <w:divsChild>
                                                            <w:div w:id="39981268">
                                                              <w:marLeft w:val="0"/>
                                                              <w:marRight w:val="0"/>
                                                              <w:marTop w:val="0"/>
                                                              <w:marBottom w:val="0"/>
                                                              <w:divBdr>
                                                                <w:top w:val="none" w:sz="0" w:space="0" w:color="auto"/>
                                                                <w:left w:val="none" w:sz="0" w:space="0" w:color="auto"/>
                                                                <w:bottom w:val="none" w:sz="0" w:space="0" w:color="auto"/>
                                                                <w:right w:val="none" w:sz="0" w:space="0" w:color="auto"/>
                                                              </w:divBdr>
                                                              <w:divsChild>
                                                                <w:div w:id="953949529">
                                                                  <w:marLeft w:val="0"/>
                                                                  <w:marRight w:val="0"/>
                                                                  <w:marTop w:val="0"/>
                                                                  <w:marBottom w:val="0"/>
                                                                  <w:divBdr>
                                                                    <w:top w:val="none" w:sz="0" w:space="0" w:color="auto"/>
                                                                    <w:left w:val="none" w:sz="0" w:space="0" w:color="auto"/>
                                                                    <w:bottom w:val="none" w:sz="0" w:space="0" w:color="auto"/>
                                                                    <w:right w:val="none" w:sz="0" w:space="0" w:color="auto"/>
                                                                  </w:divBdr>
                                                                  <w:divsChild>
                                                                    <w:div w:id="960064541">
                                                                      <w:marLeft w:val="0"/>
                                                                      <w:marRight w:val="0"/>
                                                                      <w:marTop w:val="0"/>
                                                                      <w:marBottom w:val="0"/>
                                                                      <w:divBdr>
                                                                        <w:top w:val="none" w:sz="0" w:space="0" w:color="auto"/>
                                                                        <w:left w:val="none" w:sz="0" w:space="0" w:color="auto"/>
                                                                        <w:bottom w:val="none" w:sz="0" w:space="0" w:color="auto"/>
                                                                        <w:right w:val="none" w:sz="0" w:space="0" w:color="auto"/>
                                                                      </w:divBdr>
                                                                      <w:divsChild>
                                                                        <w:div w:id="492962437">
                                                                          <w:marLeft w:val="0"/>
                                                                          <w:marRight w:val="0"/>
                                                                          <w:marTop w:val="0"/>
                                                                          <w:marBottom w:val="0"/>
                                                                          <w:divBdr>
                                                                            <w:top w:val="none" w:sz="0" w:space="0" w:color="auto"/>
                                                                            <w:left w:val="none" w:sz="0" w:space="0" w:color="auto"/>
                                                                            <w:bottom w:val="none" w:sz="0" w:space="0" w:color="auto"/>
                                                                            <w:right w:val="none" w:sz="0" w:space="0" w:color="auto"/>
                                                                          </w:divBdr>
                                                                          <w:divsChild>
                                                                            <w:div w:id="1447892133">
                                                                              <w:marLeft w:val="0"/>
                                                                              <w:marRight w:val="0"/>
                                                                              <w:marTop w:val="0"/>
                                                                              <w:marBottom w:val="0"/>
                                                                              <w:divBdr>
                                                                                <w:top w:val="none" w:sz="0" w:space="0" w:color="auto"/>
                                                                                <w:left w:val="none" w:sz="0" w:space="0" w:color="auto"/>
                                                                                <w:bottom w:val="none" w:sz="0" w:space="0" w:color="auto"/>
                                                                                <w:right w:val="none" w:sz="0" w:space="0" w:color="auto"/>
                                                                              </w:divBdr>
                                                                              <w:divsChild>
                                                                                <w:div w:id="20081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460318">
      <w:bodyDiv w:val="1"/>
      <w:marLeft w:val="0"/>
      <w:marRight w:val="0"/>
      <w:marTop w:val="0"/>
      <w:marBottom w:val="0"/>
      <w:divBdr>
        <w:top w:val="none" w:sz="0" w:space="0" w:color="auto"/>
        <w:left w:val="none" w:sz="0" w:space="0" w:color="auto"/>
        <w:bottom w:val="none" w:sz="0" w:space="0" w:color="auto"/>
        <w:right w:val="none" w:sz="0" w:space="0" w:color="auto"/>
      </w:divBdr>
    </w:div>
    <w:div w:id="2095198214">
      <w:bodyDiv w:val="1"/>
      <w:marLeft w:val="0"/>
      <w:marRight w:val="0"/>
      <w:marTop w:val="0"/>
      <w:marBottom w:val="0"/>
      <w:divBdr>
        <w:top w:val="none" w:sz="0" w:space="0" w:color="auto"/>
        <w:left w:val="none" w:sz="0" w:space="0" w:color="auto"/>
        <w:bottom w:val="none" w:sz="0" w:space="0" w:color="auto"/>
        <w:right w:val="none" w:sz="0" w:space="0" w:color="auto"/>
      </w:divBdr>
      <w:divsChild>
        <w:div w:id="673460044">
          <w:marLeft w:val="0"/>
          <w:marRight w:val="0"/>
          <w:marTop w:val="0"/>
          <w:marBottom w:val="0"/>
          <w:divBdr>
            <w:top w:val="none" w:sz="0" w:space="0" w:color="auto"/>
            <w:left w:val="none" w:sz="0" w:space="0" w:color="auto"/>
            <w:bottom w:val="none" w:sz="0" w:space="0" w:color="auto"/>
            <w:right w:val="none" w:sz="0" w:space="0" w:color="auto"/>
          </w:divBdr>
          <w:divsChild>
            <w:div w:id="1775127785">
              <w:marLeft w:val="0"/>
              <w:marRight w:val="0"/>
              <w:marTop w:val="0"/>
              <w:marBottom w:val="0"/>
              <w:divBdr>
                <w:top w:val="none" w:sz="0" w:space="0" w:color="auto"/>
                <w:left w:val="none" w:sz="0" w:space="0" w:color="auto"/>
                <w:bottom w:val="none" w:sz="0" w:space="0" w:color="auto"/>
                <w:right w:val="none" w:sz="0" w:space="0" w:color="auto"/>
              </w:divBdr>
              <w:divsChild>
                <w:div w:id="1995646971">
                  <w:marLeft w:val="0"/>
                  <w:marRight w:val="0"/>
                  <w:marTop w:val="0"/>
                  <w:marBottom w:val="0"/>
                  <w:divBdr>
                    <w:top w:val="none" w:sz="0" w:space="0" w:color="auto"/>
                    <w:left w:val="none" w:sz="0" w:space="0" w:color="auto"/>
                    <w:bottom w:val="none" w:sz="0" w:space="0" w:color="auto"/>
                    <w:right w:val="none" w:sz="0" w:space="0" w:color="auto"/>
                  </w:divBdr>
                  <w:divsChild>
                    <w:div w:id="73432129">
                      <w:marLeft w:val="2400"/>
                      <w:marRight w:val="3750"/>
                      <w:marTop w:val="0"/>
                      <w:marBottom w:val="0"/>
                      <w:divBdr>
                        <w:top w:val="none" w:sz="0" w:space="0" w:color="auto"/>
                        <w:left w:val="none" w:sz="0" w:space="0" w:color="auto"/>
                        <w:bottom w:val="none" w:sz="0" w:space="0" w:color="auto"/>
                        <w:right w:val="none" w:sz="0" w:space="0" w:color="auto"/>
                      </w:divBdr>
                      <w:divsChild>
                        <w:div w:id="3020735">
                          <w:marLeft w:val="0"/>
                          <w:marRight w:val="0"/>
                          <w:marTop w:val="0"/>
                          <w:marBottom w:val="0"/>
                          <w:divBdr>
                            <w:top w:val="none" w:sz="0" w:space="0" w:color="auto"/>
                            <w:left w:val="none" w:sz="0" w:space="0" w:color="auto"/>
                            <w:bottom w:val="none" w:sz="0" w:space="0" w:color="auto"/>
                            <w:right w:val="none" w:sz="0" w:space="0" w:color="auto"/>
                          </w:divBdr>
                          <w:divsChild>
                            <w:div w:id="1656808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169342">
      <w:bodyDiv w:val="1"/>
      <w:marLeft w:val="0"/>
      <w:marRight w:val="0"/>
      <w:marTop w:val="0"/>
      <w:marBottom w:val="0"/>
      <w:divBdr>
        <w:top w:val="none" w:sz="0" w:space="0" w:color="auto"/>
        <w:left w:val="none" w:sz="0" w:space="0" w:color="auto"/>
        <w:bottom w:val="none" w:sz="0" w:space="0" w:color="auto"/>
        <w:right w:val="none" w:sz="0" w:space="0" w:color="auto"/>
      </w:divBdr>
      <w:divsChild>
        <w:div w:id="1874533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414180">
      <w:bodyDiv w:val="1"/>
      <w:marLeft w:val="0"/>
      <w:marRight w:val="0"/>
      <w:marTop w:val="0"/>
      <w:marBottom w:val="0"/>
      <w:divBdr>
        <w:top w:val="none" w:sz="0" w:space="0" w:color="auto"/>
        <w:left w:val="none" w:sz="0" w:space="0" w:color="auto"/>
        <w:bottom w:val="none" w:sz="0" w:space="0" w:color="auto"/>
        <w:right w:val="none" w:sz="0" w:space="0" w:color="auto"/>
      </w:divBdr>
    </w:div>
    <w:div w:id="2104179756">
      <w:bodyDiv w:val="1"/>
      <w:marLeft w:val="0"/>
      <w:marRight w:val="0"/>
      <w:marTop w:val="0"/>
      <w:marBottom w:val="0"/>
      <w:divBdr>
        <w:top w:val="none" w:sz="0" w:space="0" w:color="auto"/>
        <w:left w:val="none" w:sz="0" w:space="0" w:color="auto"/>
        <w:bottom w:val="none" w:sz="0" w:space="0" w:color="auto"/>
        <w:right w:val="none" w:sz="0" w:space="0" w:color="auto"/>
      </w:divBdr>
      <w:divsChild>
        <w:div w:id="1424959194">
          <w:marLeft w:val="0"/>
          <w:marRight w:val="0"/>
          <w:marTop w:val="0"/>
          <w:marBottom w:val="0"/>
          <w:divBdr>
            <w:top w:val="none" w:sz="0" w:space="0" w:color="auto"/>
            <w:left w:val="none" w:sz="0" w:space="0" w:color="auto"/>
            <w:bottom w:val="none" w:sz="0" w:space="0" w:color="auto"/>
            <w:right w:val="none" w:sz="0" w:space="0" w:color="auto"/>
          </w:divBdr>
          <w:divsChild>
            <w:div w:id="1104500651">
              <w:marLeft w:val="0"/>
              <w:marRight w:val="0"/>
              <w:marTop w:val="0"/>
              <w:marBottom w:val="0"/>
              <w:divBdr>
                <w:top w:val="none" w:sz="0" w:space="0" w:color="auto"/>
                <w:left w:val="none" w:sz="0" w:space="0" w:color="auto"/>
                <w:bottom w:val="none" w:sz="0" w:space="0" w:color="auto"/>
                <w:right w:val="none" w:sz="0" w:space="0" w:color="auto"/>
              </w:divBdr>
              <w:divsChild>
                <w:div w:id="249432496">
                  <w:marLeft w:val="0"/>
                  <w:marRight w:val="0"/>
                  <w:marTop w:val="0"/>
                  <w:marBottom w:val="0"/>
                  <w:divBdr>
                    <w:top w:val="none" w:sz="0" w:space="0" w:color="auto"/>
                    <w:left w:val="none" w:sz="0" w:space="0" w:color="auto"/>
                    <w:bottom w:val="none" w:sz="0" w:space="0" w:color="auto"/>
                    <w:right w:val="none" w:sz="0" w:space="0" w:color="auto"/>
                  </w:divBdr>
                  <w:divsChild>
                    <w:div w:id="692462308">
                      <w:marLeft w:val="2174"/>
                      <w:marRight w:val="0"/>
                      <w:marTop w:val="0"/>
                      <w:marBottom w:val="0"/>
                      <w:divBdr>
                        <w:top w:val="none" w:sz="0" w:space="0" w:color="auto"/>
                        <w:left w:val="none" w:sz="0" w:space="0" w:color="auto"/>
                        <w:bottom w:val="none" w:sz="0" w:space="0" w:color="auto"/>
                        <w:right w:val="none" w:sz="0" w:space="0" w:color="auto"/>
                      </w:divBdr>
                      <w:divsChild>
                        <w:div w:id="1711101599">
                          <w:marLeft w:val="0"/>
                          <w:marRight w:val="0"/>
                          <w:marTop w:val="0"/>
                          <w:marBottom w:val="0"/>
                          <w:divBdr>
                            <w:top w:val="none" w:sz="0" w:space="0" w:color="auto"/>
                            <w:left w:val="none" w:sz="0" w:space="0" w:color="auto"/>
                            <w:bottom w:val="none" w:sz="0" w:space="0" w:color="auto"/>
                            <w:right w:val="none" w:sz="0" w:space="0" w:color="auto"/>
                          </w:divBdr>
                          <w:divsChild>
                            <w:div w:id="6544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029919">
      <w:bodyDiv w:val="1"/>
      <w:marLeft w:val="0"/>
      <w:marRight w:val="0"/>
      <w:marTop w:val="0"/>
      <w:marBottom w:val="0"/>
      <w:divBdr>
        <w:top w:val="none" w:sz="0" w:space="0" w:color="auto"/>
        <w:left w:val="none" w:sz="0" w:space="0" w:color="auto"/>
        <w:bottom w:val="none" w:sz="0" w:space="0" w:color="auto"/>
        <w:right w:val="none" w:sz="0" w:space="0" w:color="auto"/>
      </w:divBdr>
      <w:divsChild>
        <w:div w:id="927690833">
          <w:marLeft w:val="0"/>
          <w:marRight w:val="0"/>
          <w:marTop w:val="0"/>
          <w:marBottom w:val="0"/>
          <w:divBdr>
            <w:top w:val="none" w:sz="0" w:space="0" w:color="auto"/>
            <w:left w:val="none" w:sz="0" w:space="0" w:color="auto"/>
            <w:bottom w:val="none" w:sz="0" w:space="0" w:color="auto"/>
            <w:right w:val="none" w:sz="0" w:space="0" w:color="auto"/>
          </w:divBdr>
          <w:divsChild>
            <w:div w:id="869992520">
              <w:marLeft w:val="0"/>
              <w:marRight w:val="0"/>
              <w:marTop w:val="0"/>
              <w:marBottom w:val="0"/>
              <w:divBdr>
                <w:top w:val="none" w:sz="0" w:space="0" w:color="auto"/>
                <w:left w:val="none" w:sz="0" w:space="0" w:color="auto"/>
                <w:bottom w:val="none" w:sz="0" w:space="0" w:color="auto"/>
                <w:right w:val="none" w:sz="0" w:space="0" w:color="auto"/>
              </w:divBdr>
              <w:divsChild>
                <w:div w:id="2122334894">
                  <w:marLeft w:val="25"/>
                  <w:marRight w:val="25"/>
                  <w:marTop w:val="679"/>
                  <w:marBottom w:val="0"/>
                  <w:divBdr>
                    <w:top w:val="none" w:sz="0" w:space="0" w:color="auto"/>
                    <w:left w:val="none" w:sz="0" w:space="0" w:color="auto"/>
                    <w:bottom w:val="none" w:sz="0" w:space="0" w:color="auto"/>
                    <w:right w:val="none" w:sz="0" w:space="0" w:color="auto"/>
                  </w:divBdr>
                  <w:divsChild>
                    <w:div w:id="1186365022">
                      <w:marLeft w:val="0"/>
                      <w:marRight w:val="0"/>
                      <w:marTop w:val="0"/>
                      <w:marBottom w:val="0"/>
                      <w:divBdr>
                        <w:top w:val="none" w:sz="0" w:space="0" w:color="auto"/>
                        <w:left w:val="none" w:sz="0" w:space="0" w:color="auto"/>
                        <w:bottom w:val="none" w:sz="0" w:space="0" w:color="auto"/>
                        <w:right w:val="none" w:sz="0" w:space="0" w:color="auto"/>
                      </w:divBdr>
                      <w:divsChild>
                        <w:div w:id="160437868">
                          <w:marLeft w:val="0"/>
                          <w:marRight w:val="0"/>
                          <w:marTop w:val="0"/>
                          <w:marBottom w:val="0"/>
                          <w:divBdr>
                            <w:top w:val="none" w:sz="0" w:space="0" w:color="auto"/>
                            <w:left w:val="none" w:sz="0" w:space="0" w:color="auto"/>
                            <w:bottom w:val="none" w:sz="0" w:space="0" w:color="auto"/>
                            <w:right w:val="none" w:sz="0" w:space="0" w:color="auto"/>
                          </w:divBdr>
                          <w:divsChild>
                            <w:div w:id="1410497221">
                              <w:marLeft w:val="0"/>
                              <w:marRight w:val="0"/>
                              <w:marTop w:val="0"/>
                              <w:marBottom w:val="0"/>
                              <w:divBdr>
                                <w:top w:val="none" w:sz="0" w:space="0" w:color="auto"/>
                                <w:left w:val="none" w:sz="0" w:space="0" w:color="auto"/>
                                <w:bottom w:val="none" w:sz="0" w:space="0" w:color="auto"/>
                                <w:right w:val="none" w:sz="0" w:space="0" w:color="auto"/>
                              </w:divBdr>
                              <w:divsChild>
                                <w:div w:id="52697884">
                                  <w:marLeft w:val="0"/>
                                  <w:marRight w:val="0"/>
                                  <w:marTop w:val="0"/>
                                  <w:marBottom w:val="0"/>
                                  <w:divBdr>
                                    <w:top w:val="none" w:sz="0" w:space="0" w:color="auto"/>
                                    <w:left w:val="none" w:sz="0" w:space="0" w:color="auto"/>
                                    <w:bottom w:val="none" w:sz="0" w:space="0" w:color="auto"/>
                                    <w:right w:val="none" w:sz="0" w:space="0" w:color="auto"/>
                                  </w:divBdr>
                                </w:div>
                                <w:div w:id="131559674">
                                  <w:marLeft w:val="0"/>
                                  <w:marRight w:val="0"/>
                                  <w:marTop w:val="0"/>
                                  <w:marBottom w:val="0"/>
                                  <w:divBdr>
                                    <w:top w:val="none" w:sz="0" w:space="0" w:color="auto"/>
                                    <w:left w:val="none" w:sz="0" w:space="0" w:color="auto"/>
                                    <w:bottom w:val="none" w:sz="0" w:space="0" w:color="auto"/>
                                    <w:right w:val="none" w:sz="0" w:space="0" w:color="auto"/>
                                  </w:divBdr>
                                </w:div>
                                <w:div w:id="879785649">
                                  <w:marLeft w:val="0"/>
                                  <w:marRight w:val="0"/>
                                  <w:marTop w:val="0"/>
                                  <w:marBottom w:val="0"/>
                                  <w:divBdr>
                                    <w:top w:val="none" w:sz="0" w:space="0" w:color="auto"/>
                                    <w:left w:val="none" w:sz="0" w:space="0" w:color="auto"/>
                                    <w:bottom w:val="none" w:sz="0" w:space="0" w:color="auto"/>
                                    <w:right w:val="none" w:sz="0" w:space="0" w:color="auto"/>
                                  </w:divBdr>
                                </w:div>
                                <w:div w:id="21164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031575">
      <w:bodyDiv w:val="1"/>
      <w:marLeft w:val="0"/>
      <w:marRight w:val="0"/>
      <w:marTop w:val="0"/>
      <w:marBottom w:val="0"/>
      <w:divBdr>
        <w:top w:val="none" w:sz="0" w:space="0" w:color="auto"/>
        <w:left w:val="none" w:sz="0" w:space="0" w:color="auto"/>
        <w:bottom w:val="none" w:sz="0" w:space="0" w:color="auto"/>
        <w:right w:val="none" w:sz="0" w:space="0" w:color="auto"/>
      </w:divBdr>
    </w:div>
    <w:div w:id="2109763920">
      <w:bodyDiv w:val="1"/>
      <w:marLeft w:val="0"/>
      <w:marRight w:val="0"/>
      <w:marTop w:val="0"/>
      <w:marBottom w:val="0"/>
      <w:divBdr>
        <w:top w:val="none" w:sz="0" w:space="0" w:color="auto"/>
        <w:left w:val="none" w:sz="0" w:space="0" w:color="auto"/>
        <w:bottom w:val="none" w:sz="0" w:space="0" w:color="auto"/>
        <w:right w:val="none" w:sz="0" w:space="0" w:color="auto"/>
      </w:divBdr>
      <w:divsChild>
        <w:div w:id="1408309530">
          <w:marLeft w:val="0"/>
          <w:marRight w:val="0"/>
          <w:marTop w:val="0"/>
          <w:marBottom w:val="0"/>
          <w:divBdr>
            <w:top w:val="none" w:sz="0" w:space="0" w:color="auto"/>
            <w:left w:val="none" w:sz="0" w:space="0" w:color="auto"/>
            <w:bottom w:val="none" w:sz="0" w:space="0" w:color="auto"/>
            <w:right w:val="none" w:sz="0" w:space="0" w:color="auto"/>
          </w:divBdr>
          <w:divsChild>
            <w:div w:id="1441100507">
              <w:marLeft w:val="0"/>
              <w:marRight w:val="0"/>
              <w:marTop w:val="0"/>
              <w:marBottom w:val="0"/>
              <w:divBdr>
                <w:top w:val="none" w:sz="0" w:space="0" w:color="auto"/>
                <w:left w:val="none" w:sz="0" w:space="0" w:color="auto"/>
                <w:bottom w:val="none" w:sz="0" w:space="0" w:color="auto"/>
                <w:right w:val="none" w:sz="0" w:space="0" w:color="auto"/>
              </w:divBdr>
              <w:divsChild>
                <w:div w:id="2014406952">
                  <w:marLeft w:val="0"/>
                  <w:marRight w:val="0"/>
                  <w:marTop w:val="0"/>
                  <w:marBottom w:val="0"/>
                  <w:divBdr>
                    <w:top w:val="none" w:sz="0" w:space="0" w:color="auto"/>
                    <w:left w:val="none" w:sz="0" w:space="0" w:color="auto"/>
                    <w:bottom w:val="none" w:sz="0" w:space="0" w:color="auto"/>
                    <w:right w:val="none" w:sz="0" w:space="0" w:color="auto"/>
                  </w:divBdr>
                  <w:divsChild>
                    <w:div w:id="520633254">
                      <w:marLeft w:val="2174"/>
                      <w:marRight w:val="0"/>
                      <w:marTop w:val="0"/>
                      <w:marBottom w:val="0"/>
                      <w:divBdr>
                        <w:top w:val="none" w:sz="0" w:space="0" w:color="auto"/>
                        <w:left w:val="none" w:sz="0" w:space="0" w:color="auto"/>
                        <w:bottom w:val="none" w:sz="0" w:space="0" w:color="auto"/>
                        <w:right w:val="none" w:sz="0" w:space="0" w:color="auto"/>
                      </w:divBdr>
                      <w:divsChild>
                        <w:div w:id="1559396345">
                          <w:marLeft w:val="0"/>
                          <w:marRight w:val="0"/>
                          <w:marTop w:val="0"/>
                          <w:marBottom w:val="0"/>
                          <w:divBdr>
                            <w:top w:val="none" w:sz="0" w:space="0" w:color="auto"/>
                            <w:left w:val="none" w:sz="0" w:space="0" w:color="auto"/>
                            <w:bottom w:val="none" w:sz="0" w:space="0" w:color="auto"/>
                            <w:right w:val="none" w:sz="0" w:space="0" w:color="auto"/>
                          </w:divBdr>
                          <w:divsChild>
                            <w:div w:id="2754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14369">
      <w:bodyDiv w:val="1"/>
      <w:marLeft w:val="0"/>
      <w:marRight w:val="0"/>
      <w:marTop w:val="0"/>
      <w:marBottom w:val="0"/>
      <w:divBdr>
        <w:top w:val="none" w:sz="0" w:space="0" w:color="auto"/>
        <w:left w:val="none" w:sz="0" w:space="0" w:color="auto"/>
        <w:bottom w:val="none" w:sz="0" w:space="0" w:color="auto"/>
        <w:right w:val="none" w:sz="0" w:space="0" w:color="auto"/>
      </w:divBdr>
      <w:divsChild>
        <w:div w:id="1893811098">
          <w:marLeft w:val="0"/>
          <w:marRight w:val="0"/>
          <w:marTop w:val="0"/>
          <w:marBottom w:val="0"/>
          <w:divBdr>
            <w:top w:val="none" w:sz="0" w:space="0" w:color="auto"/>
            <w:left w:val="none" w:sz="0" w:space="0" w:color="auto"/>
            <w:bottom w:val="none" w:sz="0" w:space="0" w:color="auto"/>
            <w:right w:val="none" w:sz="0" w:space="0" w:color="auto"/>
          </w:divBdr>
          <w:divsChild>
            <w:div w:id="884558619">
              <w:marLeft w:val="0"/>
              <w:marRight w:val="0"/>
              <w:marTop w:val="0"/>
              <w:marBottom w:val="0"/>
              <w:divBdr>
                <w:top w:val="none" w:sz="0" w:space="0" w:color="auto"/>
                <w:left w:val="none" w:sz="0" w:space="0" w:color="auto"/>
                <w:bottom w:val="none" w:sz="0" w:space="0" w:color="auto"/>
                <w:right w:val="none" w:sz="0" w:space="0" w:color="auto"/>
              </w:divBdr>
              <w:divsChild>
                <w:div w:id="1289387535">
                  <w:marLeft w:val="0"/>
                  <w:marRight w:val="0"/>
                  <w:marTop w:val="0"/>
                  <w:marBottom w:val="0"/>
                  <w:divBdr>
                    <w:top w:val="none" w:sz="0" w:space="0" w:color="auto"/>
                    <w:left w:val="none" w:sz="0" w:space="0" w:color="auto"/>
                    <w:bottom w:val="none" w:sz="0" w:space="0" w:color="auto"/>
                    <w:right w:val="none" w:sz="0" w:space="0" w:color="auto"/>
                  </w:divBdr>
                  <w:divsChild>
                    <w:div w:id="943613564">
                      <w:marLeft w:val="0"/>
                      <w:marRight w:val="0"/>
                      <w:marTop w:val="0"/>
                      <w:marBottom w:val="0"/>
                      <w:divBdr>
                        <w:top w:val="none" w:sz="0" w:space="0" w:color="auto"/>
                        <w:left w:val="none" w:sz="0" w:space="0" w:color="auto"/>
                        <w:bottom w:val="none" w:sz="0" w:space="0" w:color="auto"/>
                        <w:right w:val="none" w:sz="0" w:space="0" w:color="auto"/>
                      </w:divBdr>
                      <w:divsChild>
                        <w:div w:id="1229194992">
                          <w:marLeft w:val="0"/>
                          <w:marRight w:val="0"/>
                          <w:marTop w:val="0"/>
                          <w:marBottom w:val="0"/>
                          <w:divBdr>
                            <w:top w:val="none" w:sz="0" w:space="0" w:color="auto"/>
                            <w:left w:val="none" w:sz="0" w:space="0" w:color="auto"/>
                            <w:bottom w:val="none" w:sz="0" w:space="0" w:color="auto"/>
                            <w:right w:val="none" w:sz="0" w:space="0" w:color="auto"/>
                          </w:divBdr>
                          <w:divsChild>
                            <w:div w:id="840506895">
                              <w:marLeft w:val="0"/>
                              <w:marRight w:val="0"/>
                              <w:marTop w:val="0"/>
                              <w:marBottom w:val="0"/>
                              <w:divBdr>
                                <w:top w:val="none" w:sz="0" w:space="0" w:color="auto"/>
                                <w:left w:val="none" w:sz="0" w:space="0" w:color="auto"/>
                                <w:bottom w:val="none" w:sz="0" w:space="0" w:color="auto"/>
                                <w:right w:val="none" w:sz="0" w:space="0" w:color="auto"/>
                              </w:divBdr>
                              <w:divsChild>
                                <w:div w:id="2143108648">
                                  <w:marLeft w:val="0"/>
                                  <w:marRight w:val="0"/>
                                  <w:marTop w:val="0"/>
                                  <w:marBottom w:val="0"/>
                                  <w:divBdr>
                                    <w:top w:val="none" w:sz="0" w:space="0" w:color="auto"/>
                                    <w:left w:val="none" w:sz="0" w:space="0" w:color="auto"/>
                                    <w:bottom w:val="none" w:sz="0" w:space="0" w:color="auto"/>
                                    <w:right w:val="none" w:sz="0" w:space="0" w:color="auto"/>
                                  </w:divBdr>
                                  <w:divsChild>
                                    <w:div w:id="2034645947">
                                      <w:marLeft w:val="0"/>
                                      <w:marRight w:val="0"/>
                                      <w:marTop w:val="0"/>
                                      <w:marBottom w:val="0"/>
                                      <w:divBdr>
                                        <w:top w:val="none" w:sz="0" w:space="0" w:color="auto"/>
                                        <w:left w:val="none" w:sz="0" w:space="0" w:color="auto"/>
                                        <w:bottom w:val="none" w:sz="0" w:space="0" w:color="auto"/>
                                        <w:right w:val="none" w:sz="0" w:space="0" w:color="auto"/>
                                      </w:divBdr>
                                      <w:divsChild>
                                        <w:div w:id="1291935303">
                                          <w:marLeft w:val="0"/>
                                          <w:marRight w:val="0"/>
                                          <w:marTop w:val="0"/>
                                          <w:marBottom w:val="0"/>
                                          <w:divBdr>
                                            <w:top w:val="none" w:sz="0" w:space="0" w:color="auto"/>
                                            <w:left w:val="none" w:sz="0" w:space="0" w:color="auto"/>
                                            <w:bottom w:val="none" w:sz="0" w:space="0" w:color="auto"/>
                                            <w:right w:val="none" w:sz="0" w:space="0" w:color="auto"/>
                                          </w:divBdr>
                                          <w:divsChild>
                                            <w:div w:id="1500268471">
                                              <w:marLeft w:val="0"/>
                                              <w:marRight w:val="0"/>
                                              <w:marTop w:val="0"/>
                                              <w:marBottom w:val="0"/>
                                              <w:divBdr>
                                                <w:top w:val="none" w:sz="0" w:space="0" w:color="auto"/>
                                                <w:left w:val="none" w:sz="0" w:space="0" w:color="auto"/>
                                                <w:bottom w:val="none" w:sz="0" w:space="0" w:color="auto"/>
                                                <w:right w:val="none" w:sz="0" w:space="0" w:color="auto"/>
                                              </w:divBdr>
                                              <w:divsChild>
                                                <w:div w:id="1126237373">
                                                  <w:marLeft w:val="0"/>
                                                  <w:marRight w:val="0"/>
                                                  <w:marTop w:val="0"/>
                                                  <w:marBottom w:val="0"/>
                                                  <w:divBdr>
                                                    <w:top w:val="none" w:sz="0" w:space="0" w:color="auto"/>
                                                    <w:left w:val="none" w:sz="0" w:space="0" w:color="auto"/>
                                                    <w:bottom w:val="none" w:sz="0" w:space="0" w:color="auto"/>
                                                    <w:right w:val="none" w:sz="0" w:space="0" w:color="auto"/>
                                                  </w:divBdr>
                                                  <w:divsChild>
                                                    <w:div w:id="115949407">
                                                      <w:marLeft w:val="0"/>
                                                      <w:marRight w:val="0"/>
                                                      <w:marTop w:val="0"/>
                                                      <w:marBottom w:val="0"/>
                                                      <w:divBdr>
                                                        <w:top w:val="none" w:sz="0" w:space="0" w:color="auto"/>
                                                        <w:left w:val="none" w:sz="0" w:space="0" w:color="auto"/>
                                                        <w:bottom w:val="none" w:sz="0" w:space="0" w:color="auto"/>
                                                        <w:right w:val="none" w:sz="0" w:space="0" w:color="auto"/>
                                                      </w:divBdr>
                                                      <w:divsChild>
                                                        <w:div w:id="2096899161">
                                                          <w:marLeft w:val="0"/>
                                                          <w:marRight w:val="0"/>
                                                          <w:marTop w:val="0"/>
                                                          <w:marBottom w:val="0"/>
                                                          <w:divBdr>
                                                            <w:top w:val="none" w:sz="0" w:space="0" w:color="auto"/>
                                                            <w:left w:val="none" w:sz="0" w:space="0" w:color="auto"/>
                                                            <w:bottom w:val="none" w:sz="0" w:space="0" w:color="auto"/>
                                                            <w:right w:val="none" w:sz="0" w:space="0" w:color="auto"/>
                                                          </w:divBdr>
                                                          <w:divsChild>
                                                            <w:div w:id="612905036">
                                                              <w:marLeft w:val="0"/>
                                                              <w:marRight w:val="0"/>
                                                              <w:marTop w:val="0"/>
                                                              <w:marBottom w:val="0"/>
                                                              <w:divBdr>
                                                                <w:top w:val="none" w:sz="0" w:space="0" w:color="auto"/>
                                                                <w:left w:val="none" w:sz="0" w:space="0" w:color="auto"/>
                                                                <w:bottom w:val="none" w:sz="0" w:space="0" w:color="auto"/>
                                                                <w:right w:val="none" w:sz="0" w:space="0" w:color="auto"/>
                                                              </w:divBdr>
                                                              <w:divsChild>
                                                                <w:div w:id="929435853">
                                                                  <w:marLeft w:val="0"/>
                                                                  <w:marRight w:val="0"/>
                                                                  <w:marTop w:val="0"/>
                                                                  <w:marBottom w:val="0"/>
                                                                  <w:divBdr>
                                                                    <w:top w:val="none" w:sz="0" w:space="0" w:color="auto"/>
                                                                    <w:left w:val="none" w:sz="0" w:space="0" w:color="auto"/>
                                                                    <w:bottom w:val="none" w:sz="0" w:space="0" w:color="auto"/>
                                                                    <w:right w:val="none" w:sz="0" w:space="0" w:color="auto"/>
                                                                  </w:divBdr>
                                                                  <w:divsChild>
                                                                    <w:div w:id="53890382">
                                                                      <w:marLeft w:val="0"/>
                                                                      <w:marRight w:val="0"/>
                                                                      <w:marTop w:val="0"/>
                                                                      <w:marBottom w:val="0"/>
                                                                      <w:divBdr>
                                                                        <w:top w:val="none" w:sz="0" w:space="0" w:color="auto"/>
                                                                        <w:left w:val="none" w:sz="0" w:space="0" w:color="auto"/>
                                                                        <w:bottom w:val="none" w:sz="0" w:space="0" w:color="auto"/>
                                                                        <w:right w:val="none" w:sz="0" w:space="0" w:color="auto"/>
                                                                      </w:divBdr>
                                                                      <w:divsChild>
                                                                        <w:div w:id="90198265">
                                                                          <w:marLeft w:val="0"/>
                                                                          <w:marRight w:val="0"/>
                                                                          <w:marTop w:val="0"/>
                                                                          <w:marBottom w:val="0"/>
                                                                          <w:divBdr>
                                                                            <w:top w:val="none" w:sz="0" w:space="0" w:color="auto"/>
                                                                            <w:left w:val="none" w:sz="0" w:space="0" w:color="auto"/>
                                                                            <w:bottom w:val="none" w:sz="0" w:space="0" w:color="auto"/>
                                                                            <w:right w:val="none" w:sz="0" w:space="0" w:color="auto"/>
                                                                          </w:divBdr>
                                                                          <w:divsChild>
                                                                            <w:div w:id="1273244298">
                                                                              <w:marLeft w:val="0"/>
                                                                              <w:marRight w:val="0"/>
                                                                              <w:marTop w:val="0"/>
                                                                              <w:marBottom w:val="0"/>
                                                                              <w:divBdr>
                                                                                <w:top w:val="none" w:sz="0" w:space="0" w:color="auto"/>
                                                                                <w:left w:val="none" w:sz="0" w:space="0" w:color="auto"/>
                                                                                <w:bottom w:val="none" w:sz="0" w:space="0" w:color="auto"/>
                                                                                <w:right w:val="none" w:sz="0" w:space="0" w:color="auto"/>
                                                                              </w:divBdr>
                                                                              <w:divsChild>
                                                                                <w:div w:id="20787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866023">
      <w:bodyDiv w:val="1"/>
      <w:marLeft w:val="0"/>
      <w:marRight w:val="0"/>
      <w:marTop w:val="0"/>
      <w:marBottom w:val="0"/>
      <w:divBdr>
        <w:top w:val="none" w:sz="0" w:space="0" w:color="auto"/>
        <w:left w:val="none" w:sz="0" w:space="0" w:color="auto"/>
        <w:bottom w:val="none" w:sz="0" w:space="0" w:color="auto"/>
        <w:right w:val="none" w:sz="0" w:space="0" w:color="auto"/>
      </w:divBdr>
      <w:divsChild>
        <w:div w:id="2117677486">
          <w:marLeft w:val="0"/>
          <w:marRight w:val="0"/>
          <w:marTop w:val="0"/>
          <w:marBottom w:val="0"/>
          <w:divBdr>
            <w:top w:val="none" w:sz="0" w:space="0" w:color="auto"/>
            <w:left w:val="none" w:sz="0" w:space="0" w:color="auto"/>
            <w:bottom w:val="none" w:sz="0" w:space="0" w:color="auto"/>
            <w:right w:val="none" w:sz="0" w:space="0" w:color="auto"/>
          </w:divBdr>
          <w:divsChild>
            <w:div w:id="661935190">
              <w:marLeft w:val="0"/>
              <w:marRight w:val="0"/>
              <w:marTop w:val="0"/>
              <w:marBottom w:val="0"/>
              <w:divBdr>
                <w:top w:val="none" w:sz="0" w:space="0" w:color="auto"/>
                <w:left w:val="none" w:sz="0" w:space="0" w:color="auto"/>
                <w:bottom w:val="none" w:sz="0" w:space="0" w:color="auto"/>
                <w:right w:val="none" w:sz="0" w:space="0" w:color="auto"/>
              </w:divBdr>
              <w:divsChild>
                <w:div w:id="2143649355">
                  <w:marLeft w:val="0"/>
                  <w:marRight w:val="0"/>
                  <w:marTop w:val="0"/>
                  <w:marBottom w:val="0"/>
                  <w:divBdr>
                    <w:top w:val="none" w:sz="0" w:space="0" w:color="auto"/>
                    <w:left w:val="none" w:sz="0" w:space="0" w:color="auto"/>
                    <w:bottom w:val="none" w:sz="0" w:space="0" w:color="auto"/>
                    <w:right w:val="none" w:sz="0" w:space="0" w:color="auto"/>
                  </w:divBdr>
                  <w:divsChild>
                    <w:div w:id="2113359334">
                      <w:marLeft w:val="0"/>
                      <w:marRight w:val="0"/>
                      <w:marTop w:val="0"/>
                      <w:marBottom w:val="0"/>
                      <w:divBdr>
                        <w:top w:val="none" w:sz="0" w:space="0" w:color="auto"/>
                        <w:left w:val="none" w:sz="0" w:space="0" w:color="auto"/>
                        <w:bottom w:val="none" w:sz="0" w:space="0" w:color="auto"/>
                        <w:right w:val="none" w:sz="0" w:space="0" w:color="auto"/>
                      </w:divBdr>
                      <w:divsChild>
                        <w:div w:id="746878324">
                          <w:marLeft w:val="0"/>
                          <w:marRight w:val="0"/>
                          <w:marTop w:val="0"/>
                          <w:marBottom w:val="0"/>
                          <w:divBdr>
                            <w:top w:val="none" w:sz="0" w:space="0" w:color="auto"/>
                            <w:left w:val="none" w:sz="0" w:space="0" w:color="auto"/>
                            <w:bottom w:val="none" w:sz="0" w:space="0" w:color="auto"/>
                            <w:right w:val="none" w:sz="0" w:space="0" w:color="auto"/>
                          </w:divBdr>
                          <w:divsChild>
                            <w:div w:id="1328900968">
                              <w:marLeft w:val="0"/>
                              <w:marRight w:val="0"/>
                              <w:marTop w:val="0"/>
                              <w:marBottom w:val="0"/>
                              <w:divBdr>
                                <w:top w:val="none" w:sz="0" w:space="0" w:color="auto"/>
                                <w:left w:val="none" w:sz="0" w:space="0" w:color="auto"/>
                                <w:bottom w:val="none" w:sz="0" w:space="0" w:color="auto"/>
                                <w:right w:val="none" w:sz="0" w:space="0" w:color="auto"/>
                              </w:divBdr>
                              <w:divsChild>
                                <w:div w:id="1669364116">
                                  <w:marLeft w:val="0"/>
                                  <w:marRight w:val="0"/>
                                  <w:marTop w:val="0"/>
                                  <w:marBottom w:val="0"/>
                                  <w:divBdr>
                                    <w:top w:val="none" w:sz="0" w:space="0" w:color="auto"/>
                                    <w:left w:val="none" w:sz="0" w:space="0" w:color="auto"/>
                                    <w:bottom w:val="none" w:sz="0" w:space="0" w:color="auto"/>
                                    <w:right w:val="none" w:sz="0" w:space="0" w:color="auto"/>
                                  </w:divBdr>
                                  <w:divsChild>
                                    <w:div w:id="408576073">
                                      <w:marLeft w:val="0"/>
                                      <w:marRight w:val="0"/>
                                      <w:marTop w:val="0"/>
                                      <w:marBottom w:val="0"/>
                                      <w:divBdr>
                                        <w:top w:val="none" w:sz="0" w:space="0" w:color="auto"/>
                                        <w:left w:val="none" w:sz="0" w:space="0" w:color="auto"/>
                                        <w:bottom w:val="none" w:sz="0" w:space="0" w:color="auto"/>
                                        <w:right w:val="none" w:sz="0" w:space="0" w:color="auto"/>
                                      </w:divBdr>
                                      <w:divsChild>
                                        <w:div w:id="2127116082">
                                          <w:marLeft w:val="0"/>
                                          <w:marRight w:val="0"/>
                                          <w:marTop w:val="0"/>
                                          <w:marBottom w:val="0"/>
                                          <w:divBdr>
                                            <w:top w:val="none" w:sz="0" w:space="0" w:color="auto"/>
                                            <w:left w:val="none" w:sz="0" w:space="0" w:color="auto"/>
                                            <w:bottom w:val="none" w:sz="0" w:space="0" w:color="auto"/>
                                            <w:right w:val="none" w:sz="0" w:space="0" w:color="auto"/>
                                          </w:divBdr>
                                          <w:divsChild>
                                            <w:div w:id="535121719">
                                              <w:marLeft w:val="0"/>
                                              <w:marRight w:val="0"/>
                                              <w:marTop w:val="0"/>
                                              <w:marBottom w:val="0"/>
                                              <w:divBdr>
                                                <w:top w:val="none" w:sz="0" w:space="0" w:color="auto"/>
                                                <w:left w:val="none" w:sz="0" w:space="0" w:color="auto"/>
                                                <w:bottom w:val="none" w:sz="0" w:space="0" w:color="auto"/>
                                                <w:right w:val="none" w:sz="0" w:space="0" w:color="auto"/>
                                              </w:divBdr>
                                              <w:divsChild>
                                                <w:div w:id="892622348">
                                                  <w:marLeft w:val="0"/>
                                                  <w:marRight w:val="0"/>
                                                  <w:marTop w:val="0"/>
                                                  <w:marBottom w:val="0"/>
                                                  <w:divBdr>
                                                    <w:top w:val="none" w:sz="0" w:space="0" w:color="auto"/>
                                                    <w:left w:val="none" w:sz="0" w:space="0" w:color="auto"/>
                                                    <w:bottom w:val="none" w:sz="0" w:space="0" w:color="auto"/>
                                                    <w:right w:val="none" w:sz="0" w:space="0" w:color="auto"/>
                                                  </w:divBdr>
                                                  <w:divsChild>
                                                    <w:div w:id="662271693">
                                                      <w:marLeft w:val="0"/>
                                                      <w:marRight w:val="0"/>
                                                      <w:marTop w:val="0"/>
                                                      <w:marBottom w:val="0"/>
                                                      <w:divBdr>
                                                        <w:top w:val="none" w:sz="0" w:space="0" w:color="auto"/>
                                                        <w:left w:val="none" w:sz="0" w:space="0" w:color="auto"/>
                                                        <w:bottom w:val="none" w:sz="0" w:space="0" w:color="auto"/>
                                                        <w:right w:val="none" w:sz="0" w:space="0" w:color="auto"/>
                                                      </w:divBdr>
                                                      <w:divsChild>
                                                        <w:div w:id="892543950">
                                                          <w:marLeft w:val="0"/>
                                                          <w:marRight w:val="0"/>
                                                          <w:marTop w:val="0"/>
                                                          <w:marBottom w:val="0"/>
                                                          <w:divBdr>
                                                            <w:top w:val="none" w:sz="0" w:space="0" w:color="auto"/>
                                                            <w:left w:val="none" w:sz="0" w:space="0" w:color="auto"/>
                                                            <w:bottom w:val="none" w:sz="0" w:space="0" w:color="auto"/>
                                                            <w:right w:val="none" w:sz="0" w:space="0" w:color="auto"/>
                                                          </w:divBdr>
                                                          <w:divsChild>
                                                            <w:div w:id="1814637245">
                                                              <w:marLeft w:val="0"/>
                                                              <w:marRight w:val="0"/>
                                                              <w:marTop w:val="0"/>
                                                              <w:marBottom w:val="0"/>
                                                              <w:divBdr>
                                                                <w:top w:val="none" w:sz="0" w:space="0" w:color="auto"/>
                                                                <w:left w:val="none" w:sz="0" w:space="0" w:color="auto"/>
                                                                <w:bottom w:val="none" w:sz="0" w:space="0" w:color="auto"/>
                                                                <w:right w:val="none" w:sz="0" w:space="0" w:color="auto"/>
                                                              </w:divBdr>
                                                              <w:divsChild>
                                                                <w:div w:id="1068848117">
                                                                  <w:marLeft w:val="0"/>
                                                                  <w:marRight w:val="0"/>
                                                                  <w:marTop w:val="0"/>
                                                                  <w:marBottom w:val="0"/>
                                                                  <w:divBdr>
                                                                    <w:top w:val="none" w:sz="0" w:space="0" w:color="auto"/>
                                                                    <w:left w:val="none" w:sz="0" w:space="0" w:color="auto"/>
                                                                    <w:bottom w:val="none" w:sz="0" w:space="0" w:color="auto"/>
                                                                    <w:right w:val="none" w:sz="0" w:space="0" w:color="auto"/>
                                                                  </w:divBdr>
                                                                  <w:divsChild>
                                                                    <w:div w:id="570388072">
                                                                      <w:marLeft w:val="0"/>
                                                                      <w:marRight w:val="0"/>
                                                                      <w:marTop w:val="0"/>
                                                                      <w:marBottom w:val="0"/>
                                                                      <w:divBdr>
                                                                        <w:top w:val="none" w:sz="0" w:space="0" w:color="auto"/>
                                                                        <w:left w:val="none" w:sz="0" w:space="0" w:color="auto"/>
                                                                        <w:bottom w:val="none" w:sz="0" w:space="0" w:color="auto"/>
                                                                        <w:right w:val="none" w:sz="0" w:space="0" w:color="auto"/>
                                                                      </w:divBdr>
                                                                      <w:divsChild>
                                                                        <w:div w:id="1514152796">
                                                                          <w:marLeft w:val="0"/>
                                                                          <w:marRight w:val="0"/>
                                                                          <w:marTop w:val="0"/>
                                                                          <w:marBottom w:val="0"/>
                                                                          <w:divBdr>
                                                                            <w:top w:val="none" w:sz="0" w:space="0" w:color="auto"/>
                                                                            <w:left w:val="none" w:sz="0" w:space="0" w:color="auto"/>
                                                                            <w:bottom w:val="none" w:sz="0" w:space="0" w:color="auto"/>
                                                                            <w:right w:val="none" w:sz="0" w:space="0" w:color="auto"/>
                                                                          </w:divBdr>
                                                                          <w:divsChild>
                                                                            <w:div w:id="46997498">
                                                                              <w:marLeft w:val="0"/>
                                                                              <w:marRight w:val="0"/>
                                                                              <w:marTop w:val="0"/>
                                                                              <w:marBottom w:val="0"/>
                                                                              <w:divBdr>
                                                                                <w:top w:val="none" w:sz="0" w:space="0" w:color="auto"/>
                                                                                <w:left w:val="none" w:sz="0" w:space="0" w:color="auto"/>
                                                                                <w:bottom w:val="none" w:sz="0" w:space="0" w:color="auto"/>
                                                                                <w:right w:val="none" w:sz="0" w:space="0" w:color="auto"/>
                                                                              </w:divBdr>
                                                                              <w:divsChild>
                                                                                <w:div w:id="10883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57391">
      <w:bodyDiv w:val="1"/>
      <w:marLeft w:val="0"/>
      <w:marRight w:val="0"/>
      <w:marTop w:val="0"/>
      <w:marBottom w:val="0"/>
      <w:divBdr>
        <w:top w:val="none" w:sz="0" w:space="0" w:color="auto"/>
        <w:left w:val="none" w:sz="0" w:space="0" w:color="auto"/>
        <w:bottom w:val="none" w:sz="0" w:space="0" w:color="auto"/>
        <w:right w:val="none" w:sz="0" w:space="0" w:color="auto"/>
      </w:divBdr>
    </w:div>
    <w:div w:id="2130203743">
      <w:bodyDiv w:val="1"/>
      <w:marLeft w:val="0"/>
      <w:marRight w:val="0"/>
      <w:marTop w:val="0"/>
      <w:marBottom w:val="0"/>
      <w:divBdr>
        <w:top w:val="none" w:sz="0" w:space="0" w:color="auto"/>
        <w:left w:val="none" w:sz="0" w:space="0" w:color="auto"/>
        <w:bottom w:val="none" w:sz="0" w:space="0" w:color="auto"/>
        <w:right w:val="none" w:sz="0" w:space="0" w:color="auto"/>
      </w:divBdr>
    </w:div>
    <w:div w:id="2131974381">
      <w:bodyDiv w:val="1"/>
      <w:marLeft w:val="0"/>
      <w:marRight w:val="0"/>
      <w:marTop w:val="0"/>
      <w:marBottom w:val="0"/>
      <w:divBdr>
        <w:top w:val="none" w:sz="0" w:space="0" w:color="auto"/>
        <w:left w:val="none" w:sz="0" w:space="0" w:color="auto"/>
        <w:bottom w:val="none" w:sz="0" w:space="0" w:color="auto"/>
        <w:right w:val="none" w:sz="0" w:space="0" w:color="auto"/>
      </w:divBdr>
      <w:divsChild>
        <w:div w:id="114755775">
          <w:marLeft w:val="0"/>
          <w:marRight w:val="0"/>
          <w:marTop w:val="0"/>
          <w:marBottom w:val="0"/>
          <w:divBdr>
            <w:top w:val="none" w:sz="0" w:space="0" w:color="auto"/>
            <w:left w:val="none" w:sz="0" w:space="0" w:color="auto"/>
            <w:bottom w:val="none" w:sz="0" w:space="0" w:color="auto"/>
            <w:right w:val="none" w:sz="0" w:space="0" w:color="auto"/>
          </w:divBdr>
          <w:divsChild>
            <w:div w:id="260770086">
              <w:marLeft w:val="0"/>
              <w:marRight w:val="0"/>
              <w:marTop w:val="0"/>
              <w:marBottom w:val="0"/>
              <w:divBdr>
                <w:top w:val="none" w:sz="0" w:space="0" w:color="auto"/>
                <w:left w:val="none" w:sz="0" w:space="0" w:color="auto"/>
                <w:bottom w:val="none" w:sz="0" w:space="0" w:color="auto"/>
                <w:right w:val="none" w:sz="0" w:space="0" w:color="auto"/>
              </w:divBdr>
              <w:divsChild>
                <w:div w:id="1874465290">
                  <w:marLeft w:val="0"/>
                  <w:marRight w:val="0"/>
                  <w:marTop w:val="0"/>
                  <w:marBottom w:val="0"/>
                  <w:divBdr>
                    <w:top w:val="none" w:sz="0" w:space="0" w:color="auto"/>
                    <w:left w:val="none" w:sz="0" w:space="0" w:color="auto"/>
                    <w:bottom w:val="none" w:sz="0" w:space="0" w:color="auto"/>
                    <w:right w:val="none" w:sz="0" w:space="0" w:color="auto"/>
                  </w:divBdr>
                  <w:divsChild>
                    <w:div w:id="243149089">
                      <w:marLeft w:val="0"/>
                      <w:marRight w:val="0"/>
                      <w:marTop w:val="0"/>
                      <w:marBottom w:val="0"/>
                      <w:divBdr>
                        <w:top w:val="none" w:sz="0" w:space="0" w:color="auto"/>
                        <w:left w:val="none" w:sz="0" w:space="0" w:color="auto"/>
                        <w:bottom w:val="none" w:sz="0" w:space="0" w:color="auto"/>
                        <w:right w:val="none" w:sz="0" w:space="0" w:color="auto"/>
                      </w:divBdr>
                      <w:divsChild>
                        <w:div w:id="109208693">
                          <w:marLeft w:val="0"/>
                          <w:marRight w:val="0"/>
                          <w:marTop w:val="0"/>
                          <w:marBottom w:val="0"/>
                          <w:divBdr>
                            <w:top w:val="none" w:sz="0" w:space="0" w:color="auto"/>
                            <w:left w:val="none" w:sz="0" w:space="0" w:color="auto"/>
                            <w:bottom w:val="none" w:sz="0" w:space="0" w:color="auto"/>
                            <w:right w:val="none" w:sz="0" w:space="0" w:color="auto"/>
                          </w:divBdr>
                          <w:divsChild>
                            <w:div w:id="534998224">
                              <w:marLeft w:val="0"/>
                              <w:marRight w:val="0"/>
                              <w:marTop w:val="0"/>
                              <w:marBottom w:val="0"/>
                              <w:divBdr>
                                <w:top w:val="none" w:sz="0" w:space="0" w:color="auto"/>
                                <w:left w:val="none" w:sz="0" w:space="0" w:color="auto"/>
                                <w:bottom w:val="none" w:sz="0" w:space="0" w:color="auto"/>
                                <w:right w:val="none" w:sz="0" w:space="0" w:color="auto"/>
                              </w:divBdr>
                              <w:divsChild>
                                <w:div w:id="1879661952">
                                  <w:marLeft w:val="0"/>
                                  <w:marRight w:val="0"/>
                                  <w:marTop w:val="0"/>
                                  <w:marBottom w:val="0"/>
                                  <w:divBdr>
                                    <w:top w:val="none" w:sz="0" w:space="0" w:color="auto"/>
                                    <w:left w:val="none" w:sz="0" w:space="0" w:color="auto"/>
                                    <w:bottom w:val="none" w:sz="0" w:space="0" w:color="auto"/>
                                    <w:right w:val="none" w:sz="0" w:space="0" w:color="auto"/>
                                  </w:divBdr>
                                  <w:divsChild>
                                    <w:div w:id="1030959477">
                                      <w:marLeft w:val="0"/>
                                      <w:marRight w:val="0"/>
                                      <w:marTop w:val="0"/>
                                      <w:marBottom w:val="0"/>
                                      <w:divBdr>
                                        <w:top w:val="none" w:sz="0" w:space="0" w:color="auto"/>
                                        <w:left w:val="none" w:sz="0" w:space="0" w:color="auto"/>
                                        <w:bottom w:val="none" w:sz="0" w:space="0" w:color="auto"/>
                                        <w:right w:val="none" w:sz="0" w:space="0" w:color="auto"/>
                                      </w:divBdr>
                                      <w:divsChild>
                                        <w:div w:id="991181833">
                                          <w:marLeft w:val="0"/>
                                          <w:marRight w:val="0"/>
                                          <w:marTop w:val="0"/>
                                          <w:marBottom w:val="0"/>
                                          <w:divBdr>
                                            <w:top w:val="none" w:sz="0" w:space="0" w:color="auto"/>
                                            <w:left w:val="none" w:sz="0" w:space="0" w:color="auto"/>
                                            <w:bottom w:val="none" w:sz="0" w:space="0" w:color="auto"/>
                                            <w:right w:val="none" w:sz="0" w:space="0" w:color="auto"/>
                                          </w:divBdr>
                                          <w:divsChild>
                                            <w:div w:id="147478065">
                                              <w:marLeft w:val="0"/>
                                              <w:marRight w:val="0"/>
                                              <w:marTop w:val="0"/>
                                              <w:marBottom w:val="0"/>
                                              <w:divBdr>
                                                <w:top w:val="none" w:sz="0" w:space="0" w:color="auto"/>
                                                <w:left w:val="none" w:sz="0" w:space="0" w:color="auto"/>
                                                <w:bottom w:val="none" w:sz="0" w:space="0" w:color="auto"/>
                                                <w:right w:val="none" w:sz="0" w:space="0" w:color="auto"/>
                                              </w:divBdr>
                                              <w:divsChild>
                                                <w:div w:id="1779913974">
                                                  <w:marLeft w:val="0"/>
                                                  <w:marRight w:val="0"/>
                                                  <w:marTop w:val="0"/>
                                                  <w:marBottom w:val="0"/>
                                                  <w:divBdr>
                                                    <w:top w:val="none" w:sz="0" w:space="0" w:color="auto"/>
                                                    <w:left w:val="none" w:sz="0" w:space="0" w:color="auto"/>
                                                    <w:bottom w:val="none" w:sz="0" w:space="0" w:color="auto"/>
                                                    <w:right w:val="none" w:sz="0" w:space="0" w:color="auto"/>
                                                  </w:divBdr>
                                                  <w:divsChild>
                                                    <w:div w:id="1521891958">
                                                      <w:marLeft w:val="0"/>
                                                      <w:marRight w:val="0"/>
                                                      <w:marTop w:val="0"/>
                                                      <w:marBottom w:val="0"/>
                                                      <w:divBdr>
                                                        <w:top w:val="none" w:sz="0" w:space="0" w:color="auto"/>
                                                        <w:left w:val="none" w:sz="0" w:space="0" w:color="auto"/>
                                                        <w:bottom w:val="none" w:sz="0" w:space="0" w:color="auto"/>
                                                        <w:right w:val="none" w:sz="0" w:space="0" w:color="auto"/>
                                                      </w:divBdr>
                                                      <w:divsChild>
                                                        <w:div w:id="1471899297">
                                                          <w:marLeft w:val="0"/>
                                                          <w:marRight w:val="0"/>
                                                          <w:marTop w:val="0"/>
                                                          <w:marBottom w:val="0"/>
                                                          <w:divBdr>
                                                            <w:top w:val="none" w:sz="0" w:space="0" w:color="auto"/>
                                                            <w:left w:val="none" w:sz="0" w:space="0" w:color="auto"/>
                                                            <w:bottom w:val="none" w:sz="0" w:space="0" w:color="auto"/>
                                                            <w:right w:val="none" w:sz="0" w:space="0" w:color="auto"/>
                                                          </w:divBdr>
                                                          <w:divsChild>
                                                            <w:div w:id="1183206681">
                                                              <w:marLeft w:val="0"/>
                                                              <w:marRight w:val="0"/>
                                                              <w:marTop w:val="0"/>
                                                              <w:marBottom w:val="0"/>
                                                              <w:divBdr>
                                                                <w:top w:val="none" w:sz="0" w:space="0" w:color="auto"/>
                                                                <w:left w:val="none" w:sz="0" w:space="0" w:color="auto"/>
                                                                <w:bottom w:val="none" w:sz="0" w:space="0" w:color="auto"/>
                                                                <w:right w:val="none" w:sz="0" w:space="0" w:color="auto"/>
                                                              </w:divBdr>
                                                              <w:divsChild>
                                                                <w:div w:id="414009678">
                                                                  <w:marLeft w:val="0"/>
                                                                  <w:marRight w:val="0"/>
                                                                  <w:marTop w:val="0"/>
                                                                  <w:marBottom w:val="0"/>
                                                                  <w:divBdr>
                                                                    <w:top w:val="none" w:sz="0" w:space="0" w:color="auto"/>
                                                                    <w:left w:val="none" w:sz="0" w:space="0" w:color="auto"/>
                                                                    <w:bottom w:val="none" w:sz="0" w:space="0" w:color="auto"/>
                                                                    <w:right w:val="none" w:sz="0" w:space="0" w:color="auto"/>
                                                                  </w:divBdr>
                                                                  <w:divsChild>
                                                                    <w:div w:id="1636905725">
                                                                      <w:marLeft w:val="0"/>
                                                                      <w:marRight w:val="0"/>
                                                                      <w:marTop w:val="0"/>
                                                                      <w:marBottom w:val="0"/>
                                                                      <w:divBdr>
                                                                        <w:top w:val="none" w:sz="0" w:space="0" w:color="auto"/>
                                                                        <w:left w:val="none" w:sz="0" w:space="0" w:color="auto"/>
                                                                        <w:bottom w:val="none" w:sz="0" w:space="0" w:color="auto"/>
                                                                        <w:right w:val="none" w:sz="0" w:space="0" w:color="auto"/>
                                                                      </w:divBdr>
                                                                      <w:divsChild>
                                                                        <w:div w:id="1300576829">
                                                                          <w:marLeft w:val="0"/>
                                                                          <w:marRight w:val="0"/>
                                                                          <w:marTop w:val="0"/>
                                                                          <w:marBottom w:val="0"/>
                                                                          <w:divBdr>
                                                                            <w:top w:val="none" w:sz="0" w:space="0" w:color="auto"/>
                                                                            <w:left w:val="none" w:sz="0" w:space="0" w:color="auto"/>
                                                                            <w:bottom w:val="none" w:sz="0" w:space="0" w:color="auto"/>
                                                                            <w:right w:val="none" w:sz="0" w:space="0" w:color="auto"/>
                                                                          </w:divBdr>
                                                                          <w:divsChild>
                                                                            <w:div w:id="2092579019">
                                                                              <w:marLeft w:val="0"/>
                                                                              <w:marRight w:val="0"/>
                                                                              <w:marTop w:val="0"/>
                                                                              <w:marBottom w:val="0"/>
                                                                              <w:divBdr>
                                                                                <w:top w:val="none" w:sz="0" w:space="0" w:color="auto"/>
                                                                                <w:left w:val="none" w:sz="0" w:space="0" w:color="auto"/>
                                                                                <w:bottom w:val="none" w:sz="0" w:space="0" w:color="auto"/>
                                                                                <w:right w:val="none" w:sz="0" w:space="0" w:color="auto"/>
                                                                              </w:divBdr>
                                                                              <w:divsChild>
                                                                                <w:div w:id="16773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0563451">
      <w:bodyDiv w:val="1"/>
      <w:marLeft w:val="0"/>
      <w:marRight w:val="0"/>
      <w:marTop w:val="0"/>
      <w:marBottom w:val="0"/>
      <w:divBdr>
        <w:top w:val="none" w:sz="0" w:space="0" w:color="auto"/>
        <w:left w:val="none" w:sz="0" w:space="0" w:color="auto"/>
        <w:bottom w:val="none" w:sz="0" w:space="0" w:color="auto"/>
        <w:right w:val="none" w:sz="0" w:space="0" w:color="auto"/>
      </w:divBdr>
    </w:div>
    <w:div w:id="2141150704">
      <w:bodyDiv w:val="1"/>
      <w:marLeft w:val="0"/>
      <w:marRight w:val="0"/>
      <w:marTop w:val="0"/>
      <w:marBottom w:val="0"/>
      <w:divBdr>
        <w:top w:val="none" w:sz="0" w:space="0" w:color="auto"/>
        <w:left w:val="none" w:sz="0" w:space="0" w:color="auto"/>
        <w:bottom w:val="none" w:sz="0" w:space="0" w:color="auto"/>
        <w:right w:val="none" w:sz="0" w:space="0" w:color="auto"/>
      </w:divBdr>
      <w:divsChild>
        <w:div w:id="1993438236">
          <w:marLeft w:val="0"/>
          <w:marRight w:val="0"/>
          <w:marTop w:val="0"/>
          <w:marBottom w:val="0"/>
          <w:divBdr>
            <w:top w:val="none" w:sz="0" w:space="0" w:color="auto"/>
            <w:left w:val="none" w:sz="0" w:space="0" w:color="auto"/>
            <w:bottom w:val="none" w:sz="0" w:space="0" w:color="auto"/>
            <w:right w:val="none" w:sz="0" w:space="0" w:color="auto"/>
          </w:divBdr>
          <w:divsChild>
            <w:div w:id="821894729">
              <w:marLeft w:val="0"/>
              <w:marRight w:val="0"/>
              <w:marTop w:val="0"/>
              <w:marBottom w:val="0"/>
              <w:divBdr>
                <w:top w:val="none" w:sz="0" w:space="0" w:color="auto"/>
                <w:left w:val="none" w:sz="0" w:space="0" w:color="auto"/>
                <w:bottom w:val="none" w:sz="0" w:space="0" w:color="auto"/>
                <w:right w:val="none" w:sz="0" w:space="0" w:color="auto"/>
              </w:divBdr>
              <w:divsChild>
                <w:div w:id="917206676">
                  <w:marLeft w:val="0"/>
                  <w:marRight w:val="0"/>
                  <w:marTop w:val="0"/>
                  <w:marBottom w:val="0"/>
                  <w:divBdr>
                    <w:top w:val="none" w:sz="0" w:space="0" w:color="auto"/>
                    <w:left w:val="none" w:sz="0" w:space="0" w:color="auto"/>
                    <w:bottom w:val="none" w:sz="0" w:space="0" w:color="auto"/>
                    <w:right w:val="none" w:sz="0" w:space="0" w:color="auto"/>
                  </w:divBdr>
                  <w:divsChild>
                    <w:div w:id="2101412378">
                      <w:marLeft w:val="0"/>
                      <w:marRight w:val="0"/>
                      <w:marTop w:val="0"/>
                      <w:marBottom w:val="0"/>
                      <w:divBdr>
                        <w:top w:val="none" w:sz="0" w:space="0" w:color="auto"/>
                        <w:left w:val="none" w:sz="0" w:space="0" w:color="auto"/>
                        <w:bottom w:val="none" w:sz="0" w:space="0" w:color="auto"/>
                        <w:right w:val="none" w:sz="0" w:space="0" w:color="auto"/>
                      </w:divBdr>
                      <w:divsChild>
                        <w:div w:id="343170848">
                          <w:marLeft w:val="0"/>
                          <w:marRight w:val="0"/>
                          <w:marTop w:val="0"/>
                          <w:marBottom w:val="0"/>
                          <w:divBdr>
                            <w:top w:val="none" w:sz="0" w:space="0" w:color="auto"/>
                            <w:left w:val="none" w:sz="0" w:space="0" w:color="auto"/>
                            <w:bottom w:val="none" w:sz="0" w:space="0" w:color="auto"/>
                            <w:right w:val="none" w:sz="0" w:space="0" w:color="auto"/>
                          </w:divBdr>
                          <w:divsChild>
                            <w:div w:id="16079105">
                              <w:marLeft w:val="0"/>
                              <w:marRight w:val="0"/>
                              <w:marTop w:val="0"/>
                              <w:marBottom w:val="0"/>
                              <w:divBdr>
                                <w:top w:val="none" w:sz="0" w:space="0" w:color="auto"/>
                                <w:left w:val="none" w:sz="0" w:space="0" w:color="auto"/>
                                <w:bottom w:val="none" w:sz="0" w:space="0" w:color="auto"/>
                                <w:right w:val="none" w:sz="0" w:space="0" w:color="auto"/>
                              </w:divBdr>
                              <w:divsChild>
                                <w:div w:id="1807626774">
                                  <w:marLeft w:val="0"/>
                                  <w:marRight w:val="0"/>
                                  <w:marTop w:val="0"/>
                                  <w:marBottom w:val="0"/>
                                  <w:divBdr>
                                    <w:top w:val="none" w:sz="0" w:space="0" w:color="auto"/>
                                    <w:left w:val="none" w:sz="0" w:space="0" w:color="auto"/>
                                    <w:bottom w:val="none" w:sz="0" w:space="0" w:color="auto"/>
                                    <w:right w:val="none" w:sz="0" w:space="0" w:color="auto"/>
                                  </w:divBdr>
                                  <w:divsChild>
                                    <w:div w:id="1609963758">
                                      <w:marLeft w:val="0"/>
                                      <w:marRight w:val="0"/>
                                      <w:marTop w:val="0"/>
                                      <w:marBottom w:val="0"/>
                                      <w:divBdr>
                                        <w:top w:val="none" w:sz="0" w:space="0" w:color="auto"/>
                                        <w:left w:val="none" w:sz="0" w:space="0" w:color="auto"/>
                                        <w:bottom w:val="none" w:sz="0" w:space="0" w:color="auto"/>
                                        <w:right w:val="none" w:sz="0" w:space="0" w:color="auto"/>
                                      </w:divBdr>
                                      <w:divsChild>
                                        <w:div w:id="2136217471">
                                          <w:marLeft w:val="0"/>
                                          <w:marRight w:val="0"/>
                                          <w:marTop w:val="0"/>
                                          <w:marBottom w:val="0"/>
                                          <w:divBdr>
                                            <w:top w:val="none" w:sz="0" w:space="0" w:color="auto"/>
                                            <w:left w:val="none" w:sz="0" w:space="0" w:color="auto"/>
                                            <w:bottom w:val="none" w:sz="0" w:space="0" w:color="auto"/>
                                            <w:right w:val="none" w:sz="0" w:space="0" w:color="auto"/>
                                          </w:divBdr>
                                          <w:divsChild>
                                            <w:div w:id="2094431951">
                                              <w:marLeft w:val="0"/>
                                              <w:marRight w:val="0"/>
                                              <w:marTop w:val="0"/>
                                              <w:marBottom w:val="0"/>
                                              <w:divBdr>
                                                <w:top w:val="none" w:sz="0" w:space="0" w:color="auto"/>
                                                <w:left w:val="none" w:sz="0" w:space="0" w:color="auto"/>
                                                <w:bottom w:val="none" w:sz="0" w:space="0" w:color="auto"/>
                                                <w:right w:val="none" w:sz="0" w:space="0" w:color="auto"/>
                                              </w:divBdr>
                                              <w:divsChild>
                                                <w:div w:id="915632973">
                                                  <w:marLeft w:val="0"/>
                                                  <w:marRight w:val="0"/>
                                                  <w:marTop w:val="0"/>
                                                  <w:marBottom w:val="0"/>
                                                  <w:divBdr>
                                                    <w:top w:val="none" w:sz="0" w:space="0" w:color="auto"/>
                                                    <w:left w:val="none" w:sz="0" w:space="0" w:color="auto"/>
                                                    <w:bottom w:val="none" w:sz="0" w:space="0" w:color="auto"/>
                                                    <w:right w:val="none" w:sz="0" w:space="0" w:color="auto"/>
                                                  </w:divBdr>
                                                  <w:divsChild>
                                                    <w:div w:id="1655136187">
                                                      <w:marLeft w:val="0"/>
                                                      <w:marRight w:val="0"/>
                                                      <w:marTop w:val="0"/>
                                                      <w:marBottom w:val="0"/>
                                                      <w:divBdr>
                                                        <w:top w:val="none" w:sz="0" w:space="0" w:color="auto"/>
                                                        <w:left w:val="none" w:sz="0" w:space="0" w:color="auto"/>
                                                        <w:bottom w:val="none" w:sz="0" w:space="0" w:color="auto"/>
                                                        <w:right w:val="none" w:sz="0" w:space="0" w:color="auto"/>
                                                      </w:divBdr>
                                                      <w:divsChild>
                                                        <w:div w:id="749235183">
                                                          <w:marLeft w:val="0"/>
                                                          <w:marRight w:val="0"/>
                                                          <w:marTop w:val="0"/>
                                                          <w:marBottom w:val="0"/>
                                                          <w:divBdr>
                                                            <w:top w:val="none" w:sz="0" w:space="0" w:color="auto"/>
                                                            <w:left w:val="none" w:sz="0" w:space="0" w:color="auto"/>
                                                            <w:bottom w:val="none" w:sz="0" w:space="0" w:color="auto"/>
                                                            <w:right w:val="none" w:sz="0" w:space="0" w:color="auto"/>
                                                          </w:divBdr>
                                                          <w:divsChild>
                                                            <w:div w:id="451941545">
                                                              <w:marLeft w:val="0"/>
                                                              <w:marRight w:val="0"/>
                                                              <w:marTop w:val="0"/>
                                                              <w:marBottom w:val="0"/>
                                                              <w:divBdr>
                                                                <w:top w:val="none" w:sz="0" w:space="0" w:color="auto"/>
                                                                <w:left w:val="none" w:sz="0" w:space="0" w:color="auto"/>
                                                                <w:bottom w:val="none" w:sz="0" w:space="0" w:color="auto"/>
                                                                <w:right w:val="none" w:sz="0" w:space="0" w:color="auto"/>
                                                              </w:divBdr>
                                                              <w:divsChild>
                                                                <w:div w:id="379982463">
                                                                  <w:marLeft w:val="0"/>
                                                                  <w:marRight w:val="0"/>
                                                                  <w:marTop w:val="0"/>
                                                                  <w:marBottom w:val="0"/>
                                                                  <w:divBdr>
                                                                    <w:top w:val="none" w:sz="0" w:space="0" w:color="auto"/>
                                                                    <w:left w:val="none" w:sz="0" w:space="0" w:color="auto"/>
                                                                    <w:bottom w:val="none" w:sz="0" w:space="0" w:color="auto"/>
                                                                    <w:right w:val="none" w:sz="0" w:space="0" w:color="auto"/>
                                                                  </w:divBdr>
                                                                  <w:divsChild>
                                                                    <w:div w:id="1218929922">
                                                                      <w:marLeft w:val="0"/>
                                                                      <w:marRight w:val="0"/>
                                                                      <w:marTop w:val="0"/>
                                                                      <w:marBottom w:val="0"/>
                                                                      <w:divBdr>
                                                                        <w:top w:val="none" w:sz="0" w:space="0" w:color="auto"/>
                                                                        <w:left w:val="none" w:sz="0" w:space="0" w:color="auto"/>
                                                                        <w:bottom w:val="none" w:sz="0" w:space="0" w:color="auto"/>
                                                                        <w:right w:val="none" w:sz="0" w:space="0" w:color="auto"/>
                                                                      </w:divBdr>
                                                                      <w:divsChild>
                                                                        <w:div w:id="17317100">
                                                                          <w:marLeft w:val="0"/>
                                                                          <w:marRight w:val="0"/>
                                                                          <w:marTop w:val="0"/>
                                                                          <w:marBottom w:val="0"/>
                                                                          <w:divBdr>
                                                                            <w:top w:val="none" w:sz="0" w:space="0" w:color="auto"/>
                                                                            <w:left w:val="none" w:sz="0" w:space="0" w:color="auto"/>
                                                                            <w:bottom w:val="none" w:sz="0" w:space="0" w:color="auto"/>
                                                                            <w:right w:val="none" w:sz="0" w:space="0" w:color="auto"/>
                                                                          </w:divBdr>
                                                                          <w:divsChild>
                                                                            <w:div w:id="1786580172">
                                                                              <w:marLeft w:val="0"/>
                                                                              <w:marRight w:val="0"/>
                                                                              <w:marTop w:val="0"/>
                                                                              <w:marBottom w:val="0"/>
                                                                              <w:divBdr>
                                                                                <w:top w:val="none" w:sz="0" w:space="0" w:color="auto"/>
                                                                                <w:left w:val="none" w:sz="0" w:space="0" w:color="auto"/>
                                                                                <w:bottom w:val="none" w:sz="0" w:space="0" w:color="auto"/>
                                                                                <w:right w:val="none" w:sz="0" w:space="0" w:color="auto"/>
                                                                              </w:divBdr>
                                                                              <w:divsChild>
                                                                                <w:div w:id="18167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ervizi-dac.infn.it/" TargetMode="External"/><Relationship Id="rId18" Type="http://schemas.openxmlformats.org/officeDocument/2006/relationships/hyperlink" Target="https://servizi-dac.infn.it/"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servizi-dac.infn.it/" TargetMode="External"/><Relationship Id="rId7" Type="http://schemas.openxmlformats.org/officeDocument/2006/relationships/endnotes" Target="endnotes.xml"/><Relationship Id="rId12" Type="http://schemas.openxmlformats.org/officeDocument/2006/relationships/hyperlink" Target="http://www.acquistinretepa.it/" TargetMode="External"/><Relationship Id="rId17" Type="http://schemas.openxmlformats.org/officeDocument/2006/relationships/hyperlink" Target="https://servizi-dac.infn.it/" TargetMode="External"/><Relationship Id="rId25" Type="http://schemas.openxmlformats.org/officeDocument/2006/relationships/hyperlink" Target="mailto:dpo@infn.it" TargetMode="External"/><Relationship Id="rId2" Type="http://schemas.openxmlformats.org/officeDocument/2006/relationships/numbering" Target="numbering.xml"/><Relationship Id="rId16" Type="http://schemas.openxmlformats.org/officeDocument/2006/relationships/hyperlink" Target="http://www.acquistinretepa.it/" TargetMode="External"/><Relationship Id="rId20" Type="http://schemas.openxmlformats.org/officeDocument/2006/relationships/hyperlink" Target="http://www.ac.infn.i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quistinretepa.it/" TargetMode="External"/><Relationship Id="rId24" Type="http://schemas.openxmlformats.org/officeDocument/2006/relationships/hyperlink" Target="http://www.ac.infn.i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c.infn.it" TargetMode="External"/><Relationship Id="rId23" Type="http://schemas.openxmlformats.org/officeDocument/2006/relationships/hyperlink" Target="https://servizi-dac.infn.it/" TargetMode="External"/><Relationship Id="rId28" Type="http://schemas.openxmlformats.org/officeDocument/2006/relationships/footer" Target="footer1.xml"/><Relationship Id="rId10" Type="http://schemas.openxmlformats.org/officeDocument/2006/relationships/hyperlink" Target="http://www.ac.infn.it" TargetMode="External"/><Relationship Id="rId19" Type="http://schemas.openxmlformats.org/officeDocument/2006/relationships/hyperlink" Target="http://www.ac.infn.i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ervizi-dac.infn.it/" TargetMode="External"/><Relationship Id="rId22" Type="http://schemas.openxmlformats.org/officeDocument/2006/relationships/hyperlink" Target="http://www.ac.infn.it" TargetMode="External"/><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NUL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A9E81F-703E-EB43-8FF3-391616750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19155</Words>
  <Characters>109188</Characters>
  <Application>Microsoft Office Word</Application>
  <DocSecurity>0</DocSecurity>
  <Lines>909</Lines>
  <Paragraphs>256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2020-03-03T13:45:00Z</dcterms:created>
  <dcterms:modified xsi:type="dcterms:W3CDTF">2020-03-24T15:26:00Z</dcterms:modified>
</cp:coreProperties>
</file>