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6A" w:rsidRPr="000374F1" w:rsidRDefault="00F64BAC" w:rsidP="00F64BAC">
      <w:pPr>
        <w:jc w:val="center"/>
        <w:rPr>
          <w:b/>
          <w:i/>
          <w:sz w:val="36"/>
          <w:szCs w:val="36"/>
          <w:lang w:val="en-US"/>
        </w:rPr>
      </w:pPr>
      <w:r w:rsidRPr="000374F1">
        <w:rPr>
          <w:b/>
          <w:i/>
          <w:sz w:val="36"/>
          <w:szCs w:val="36"/>
          <w:lang w:val="en-US"/>
        </w:rPr>
        <w:t>Some considerations on the development of “new” FEL Architecture</w:t>
      </w:r>
    </w:p>
    <w:p w:rsidR="00F64BAC" w:rsidRPr="000374F1" w:rsidRDefault="007B5A17" w:rsidP="00F64BAC">
      <w:pPr>
        <w:pStyle w:val="Paragrafoelenco"/>
        <w:numPr>
          <w:ilvl w:val="0"/>
          <w:numId w:val="1"/>
        </w:numPr>
        <w:jc w:val="center"/>
        <w:rPr>
          <w:b/>
          <w:i/>
          <w:sz w:val="36"/>
          <w:szCs w:val="36"/>
        </w:rPr>
      </w:pPr>
      <w:r w:rsidRPr="000374F1">
        <w:rPr>
          <w:b/>
          <w:i/>
          <w:sz w:val="36"/>
          <w:szCs w:val="36"/>
        </w:rPr>
        <w:t>Curcio</w:t>
      </w:r>
      <w:r w:rsidR="004A3D6C" w:rsidRPr="000374F1">
        <w:rPr>
          <w:b/>
          <w:i/>
          <w:sz w:val="36"/>
          <w:szCs w:val="36"/>
        </w:rPr>
        <w:t xml:space="preserve"> (1)</w:t>
      </w:r>
      <w:r w:rsidRPr="000374F1">
        <w:rPr>
          <w:b/>
          <w:i/>
          <w:sz w:val="36"/>
          <w:szCs w:val="36"/>
        </w:rPr>
        <w:t xml:space="preserve">, G. </w:t>
      </w:r>
      <w:proofErr w:type="spellStart"/>
      <w:r w:rsidRPr="000374F1">
        <w:rPr>
          <w:b/>
          <w:i/>
          <w:sz w:val="36"/>
          <w:szCs w:val="36"/>
        </w:rPr>
        <w:t>Dattoli</w:t>
      </w:r>
      <w:proofErr w:type="spellEnd"/>
      <w:r w:rsidR="004A3D6C" w:rsidRPr="000374F1">
        <w:rPr>
          <w:b/>
          <w:i/>
          <w:sz w:val="36"/>
          <w:szCs w:val="36"/>
        </w:rPr>
        <w:t xml:space="preserve"> (2)</w:t>
      </w:r>
      <w:r w:rsidRPr="000374F1">
        <w:rPr>
          <w:b/>
          <w:i/>
          <w:sz w:val="36"/>
          <w:szCs w:val="36"/>
        </w:rPr>
        <w:t>, E. Di Palma</w:t>
      </w:r>
      <w:r w:rsidR="004A3D6C" w:rsidRPr="000374F1">
        <w:rPr>
          <w:b/>
          <w:i/>
          <w:sz w:val="36"/>
          <w:szCs w:val="36"/>
        </w:rPr>
        <w:t xml:space="preserve"> (2)</w:t>
      </w:r>
      <w:r w:rsidRPr="000374F1">
        <w:rPr>
          <w:b/>
          <w:i/>
          <w:sz w:val="36"/>
          <w:szCs w:val="36"/>
        </w:rPr>
        <w:t>,</w:t>
      </w:r>
      <w:r w:rsidR="00F64BAC" w:rsidRPr="000374F1">
        <w:rPr>
          <w:b/>
          <w:i/>
          <w:sz w:val="36"/>
          <w:szCs w:val="36"/>
        </w:rPr>
        <w:t xml:space="preserve"> D. </w:t>
      </w:r>
      <w:proofErr w:type="spellStart"/>
      <w:r w:rsidR="00F64BAC" w:rsidRPr="000374F1">
        <w:rPr>
          <w:b/>
          <w:i/>
          <w:sz w:val="36"/>
          <w:szCs w:val="36"/>
        </w:rPr>
        <w:t>Giulietti</w:t>
      </w:r>
      <w:proofErr w:type="spellEnd"/>
      <w:r w:rsidR="004A3D6C" w:rsidRPr="000374F1">
        <w:rPr>
          <w:b/>
          <w:i/>
          <w:sz w:val="36"/>
          <w:szCs w:val="36"/>
        </w:rPr>
        <w:t xml:space="preserve"> (3) and I. </w:t>
      </w:r>
      <w:proofErr w:type="spellStart"/>
      <w:r w:rsidR="004A3D6C" w:rsidRPr="000374F1">
        <w:rPr>
          <w:b/>
          <w:i/>
          <w:sz w:val="36"/>
          <w:szCs w:val="36"/>
        </w:rPr>
        <w:t>Spassov</w:t>
      </w:r>
      <w:r w:rsidRPr="000374F1">
        <w:rPr>
          <w:b/>
          <w:i/>
          <w:sz w:val="36"/>
          <w:szCs w:val="36"/>
        </w:rPr>
        <w:t>sky</w:t>
      </w:r>
      <w:proofErr w:type="spellEnd"/>
      <w:r w:rsidR="004A3D6C" w:rsidRPr="000374F1">
        <w:rPr>
          <w:b/>
          <w:i/>
          <w:sz w:val="36"/>
          <w:szCs w:val="36"/>
        </w:rPr>
        <w:t>(2)</w:t>
      </w:r>
    </w:p>
    <w:p w:rsidR="004A3D6C" w:rsidRPr="000374F1" w:rsidRDefault="004A3D6C" w:rsidP="004A3D6C">
      <w:pPr>
        <w:pStyle w:val="Paragrafoelenco"/>
        <w:numPr>
          <w:ilvl w:val="0"/>
          <w:numId w:val="2"/>
        </w:numPr>
        <w:jc w:val="center"/>
        <w:rPr>
          <w:b/>
          <w:i/>
          <w:sz w:val="36"/>
          <w:szCs w:val="36"/>
        </w:rPr>
      </w:pPr>
      <w:r w:rsidRPr="000374F1">
        <w:rPr>
          <w:b/>
          <w:i/>
          <w:sz w:val="36"/>
          <w:szCs w:val="36"/>
        </w:rPr>
        <w:t>INFN, 2) ENEA, 3) UNIPISA</w:t>
      </w:r>
      <w:bookmarkStart w:id="0" w:name="_GoBack"/>
      <w:bookmarkEnd w:id="0"/>
    </w:p>
    <w:p w:rsidR="00F64BAC" w:rsidRPr="007B5A17" w:rsidRDefault="00F64BAC" w:rsidP="00F64BAC">
      <w:pPr>
        <w:jc w:val="center"/>
        <w:rPr>
          <w:b/>
          <w:i/>
          <w:sz w:val="28"/>
          <w:szCs w:val="28"/>
          <w:lang w:val="en-US"/>
        </w:rPr>
      </w:pPr>
      <w:r w:rsidRPr="007B5A17">
        <w:rPr>
          <w:b/>
          <w:i/>
          <w:sz w:val="28"/>
          <w:szCs w:val="28"/>
          <w:lang w:val="en-US"/>
        </w:rPr>
        <w:t>ABSTRACT</w:t>
      </w:r>
    </w:p>
    <w:p w:rsidR="00F64BAC" w:rsidRDefault="007B5A17" w:rsidP="00F64BAC">
      <w:pPr>
        <w:jc w:val="both"/>
        <w:rPr>
          <w:sz w:val="28"/>
          <w:szCs w:val="28"/>
          <w:lang w:val="en-US"/>
        </w:rPr>
      </w:pPr>
      <w:r>
        <w:rPr>
          <w:sz w:val="28"/>
          <w:szCs w:val="28"/>
          <w:lang w:val="en-US"/>
        </w:rPr>
        <w:t xml:space="preserve">Sources of </w:t>
      </w:r>
      <w:r w:rsidR="00622298">
        <w:rPr>
          <w:sz w:val="28"/>
          <w:szCs w:val="28"/>
          <w:lang w:val="en-US"/>
        </w:rPr>
        <w:t>free electro</w:t>
      </w:r>
      <w:r w:rsidR="001B04BA">
        <w:rPr>
          <w:sz w:val="28"/>
          <w:szCs w:val="28"/>
          <w:lang w:val="en-US"/>
        </w:rPr>
        <w:t xml:space="preserve">ns </w:t>
      </w:r>
      <w:r>
        <w:rPr>
          <w:sz w:val="28"/>
          <w:szCs w:val="28"/>
          <w:lang w:val="en-US"/>
        </w:rPr>
        <w:t>coherent ra</w:t>
      </w:r>
      <w:r w:rsidR="001B04BA">
        <w:rPr>
          <w:sz w:val="28"/>
          <w:szCs w:val="28"/>
          <w:lang w:val="en-US"/>
        </w:rPr>
        <w:t>diation</w:t>
      </w:r>
      <w:r w:rsidR="00F7517A">
        <w:rPr>
          <w:sz w:val="28"/>
          <w:szCs w:val="28"/>
          <w:lang w:val="en-US"/>
        </w:rPr>
        <w:t>, be they</w:t>
      </w:r>
      <w:r>
        <w:rPr>
          <w:sz w:val="28"/>
          <w:szCs w:val="28"/>
          <w:lang w:val="en-US"/>
        </w:rPr>
        <w:t xml:space="preserve"> F</w:t>
      </w:r>
      <w:r w:rsidR="00F7517A">
        <w:rPr>
          <w:sz w:val="28"/>
          <w:szCs w:val="28"/>
          <w:lang w:val="en-US"/>
        </w:rPr>
        <w:t>EL or CBS devices, are</w:t>
      </w:r>
      <w:r>
        <w:rPr>
          <w:sz w:val="28"/>
          <w:szCs w:val="28"/>
          <w:lang w:val="en-US"/>
        </w:rPr>
        <w:t xml:space="preserve"> undergoing a continuous demand of improvement of the relevant </w:t>
      </w:r>
      <w:r w:rsidR="001B04BA">
        <w:rPr>
          <w:sz w:val="28"/>
          <w:szCs w:val="28"/>
          <w:lang w:val="en-US"/>
        </w:rPr>
        <w:t xml:space="preserve">output </w:t>
      </w:r>
      <w:r w:rsidR="00F7517A">
        <w:rPr>
          <w:sz w:val="28"/>
          <w:szCs w:val="28"/>
          <w:lang w:val="en-US"/>
        </w:rPr>
        <w:t>performances.</w:t>
      </w:r>
      <w:r w:rsidR="0049559C">
        <w:rPr>
          <w:sz w:val="28"/>
          <w:szCs w:val="28"/>
          <w:lang w:val="en-US"/>
        </w:rPr>
        <w:t xml:space="preserve"> </w:t>
      </w:r>
      <w:r>
        <w:rPr>
          <w:sz w:val="28"/>
          <w:szCs w:val="28"/>
          <w:lang w:val="en-US"/>
        </w:rPr>
        <w:t xml:space="preserve">  </w:t>
      </w:r>
    </w:p>
    <w:p w:rsidR="0049559C" w:rsidRPr="0049559C" w:rsidRDefault="00F7517A" w:rsidP="0049559C">
      <w:pPr>
        <w:shd w:val="clear" w:color="auto" w:fill="FFFFFF"/>
        <w:spacing w:after="0" w:line="240" w:lineRule="auto"/>
        <w:jc w:val="both"/>
        <w:rPr>
          <w:rFonts w:eastAsia="Times New Roman" w:cs="Arial"/>
          <w:color w:val="222222"/>
          <w:sz w:val="28"/>
          <w:szCs w:val="28"/>
          <w:lang w:val="en-US" w:eastAsia="it-IT"/>
        </w:rPr>
      </w:pPr>
      <w:r>
        <w:rPr>
          <w:rFonts w:eastAsia="Times New Roman" w:cs="Arial"/>
          <w:color w:val="222222"/>
          <w:sz w:val="28"/>
          <w:szCs w:val="28"/>
          <w:lang w:val="en-US" w:eastAsia="it-IT"/>
        </w:rPr>
        <w:t>These laser-like tools</w:t>
      </w:r>
      <w:r w:rsidR="0049559C" w:rsidRPr="0049559C">
        <w:rPr>
          <w:rFonts w:eastAsia="Times New Roman" w:cs="Arial"/>
          <w:color w:val="222222"/>
          <w:sz w:val="28"/>
          <w:szCs w:val="28"/>
          <w:lang w:val="en-US" w:eastAsia="it-IT"/>
        </w:rPr>
        <w:t xml:space="preserve"> are widely used all over the world and are the highest performing in terms of brilliance, mono-chromaticity, coherence, directionality and polarization control. However in spite of their undoubted success and reliability, their wider use is still hampered by their size and cost, which require large laboratories and significant financial efforts.</w:t>
      </w:r>
    </w:p>
    <w:p w:rsidR="0049559C" w:rsidRPr="0049559C" w:rsidRDefault="0049559C" w:rsidP="0049559C">
      <w:pPr>
        <w:shd w:val="clear" w:color="auto" w:fill="FFFFFF"/>
        <w:spacing w:after="0" w:line="240" w:lineRule="auto"/>
        <w:ind w:firstLine="480"/>
        <w:jc w:val="both"/>
        <w:rPr>
          <w:rFonts w:eastAsia="Times New Roman" w:cs="Arial"/>
          <w:color w:val="222222"/>
          <w:sz w:val="28"/>
          <w:szCs w:val="28"/>
          <w:lang w:val="en-US" w:eastAsia="it-IT"/>
        </w:rPr>
      </w:pPr>
      <w:r w:rsidRPr="0049559C">
        <w:rPr>
          <w:rFonts w:eastAsia="Times New Roman" w:cs="Arial"/>
          <w:color w:val="222222"/>
          <w:sz w:val="28"/>
          <w:szCs w:val="28"/>
          <w:lang w:val="en-US" w:eastAsia="it-IT"/>
        </w:rPr>
        <w:t>It would be therefore desirable to dev</w:t>
      </w:r>
      <w:r>
        <w:rPr>
          <w:rFonts w:eastAsia="Times New Roman" w:cs="Arial"/>
          <w:color w:val="222222"/>
          <w:sz w:val="28"/>
          <w:szCs w:val="28"/>
          <w:lang w:val="en-US" w:eastAsia="it-IT"/>
        </w:rPr>
        <w:t>elop more compact and cheaper</w:t>
      </w:r>
      <w:r w:rsidR="00F7517A">
        <w:rPr>
          <w:rFonts w:eastAsia="Times New Roman" w:cs="Arial"/>
          <w:color w:val="222222"/>
          <w:sz w:val="28"/>
          <w:szCs w:val="28"/>
          <w:lang w:val="en-US" w:eastAsia="it-IT"/>
        </w:rPr>
        <w:t xml:space="preserve"> systems operating</w:t>
      </w:r>
      <w:r w:rsidRPr="0049559C">
        <w:rPr>
          <w:rFonts w:eastAsia="Times New Roman" w:cs="Arial"/>
          <w:color w:val="222222"/>
          <w:sz w:val="28"/>
          <w:szCs w:val="28"/>
          <w:lang w:val="en-US" w:eastAsia="it-IT"/>
        </w:rPr>
        <w:t xml:space="preserve"> </w:t>
      </w:r>
      <w:r w:rsidR="00F7517A">
        <w:rPr>
          <w:rFonts w:eastAsia="Times New Roman" w:cs="Arial"/>
          <w:color w:val="222222"/>
          <w:sz w:val="28"/>
          <w:szCs w:val="28"/>
          <w:lang w:val="en-US" w:eastAsia="it-IT"/>
        </w:rPr>
        <w:t xml:space="preserve">at </w:t>
      </w:r>
      <w:r w:rsidRPr="0049559C">
        <w:rPr>
          <w:rFonts w:eastAsia="Times New Roman" w:cs="Arial"/>
          <w:color w:val="222222"/>
          <w:sz w:val="28"/>
          <w:szCs w:val="28"/>
          <w:lang w:val="en-US" w:eastAsia="it-IT"/>
        </w:rPr>
        <w:t>higher repetition rates and</w:t>
      </w:r>
      <w:r w:rsidR="00F7517A">
        <w:rPr>
          <w:rFonts w:eastAsia="Times New Roman" w:cs="Arial"/>
          <w:color w:val="222222"/>
          <w:sz w:val="28"/>
          <w:szCs w:val="28"/>
          <w:lang w:val="en-US" w:eastAsia="it-IT"/>
        </w:rPr>
        <w:t xml:space="preserve"> with</w:t>
      </w:r>
      <w:r w:rsidRPr="0049559C">
        <w:rPr>
          <w:rFonts w:eastAsia="Times New Roman" w:cs="Arial"/>
          <w:color w:val="222222"/>
          <w:sz w:val="28"/>
          <w:szCs w:val="28"/>
          <w:lang w:val="en-US" w:eastAsia="it-IT"/>
        </w:rPr>
        <w:t xml:space="preserve"> larger average brightness.</w:t>
      </w:r>
      <w:r>
        <w:rPr>
          <w:rFonts w:eastAsia="Times New Roman" w:cs="Arial"/>
          <w:color w:val="222222"/>
          <w:sz w:val="28"/>
          <w:szCs w:val="28"/>
          <w:lang w:val="en-US" w:eastAsia="it-IT"/>
        </w:rPr>
        <w:t xml:space="preserve"> Accordingly</w:t>
      </w:r>
      <w:r w:rsidRPr="0049559C">
        <w:rPr>
          <w:rFonts w:eastAsia="Times New Roman" w:cs="Arial"/>
          <w:color w:val="222222"/>
          <w:sz w:val="28"/>
          <w:szCs w:val="28"/>
          <w:lang w:val="en-US" w:eastAsia="it-IT"/>
        </w:rPr>
        <w:t>,</w:t>
      </w:r>
      <w:r>
        <w:rPr>
          <w:rFonts w:eastAsia="Times New Roman" w:cs="Arial"/>
          <w:color w:val="222222"/>
          <w:sz w:val="28"/>
          <w:szCs w:val="28"/>
          <w:lang w:val="en-US" w:eastAsia="it-IT"/>
        </w:rPr>
        <w:t xml:space="preserve"> the strategy,</w:t>
      </w:r>
      <w:r w:rsidRPr="0049559C">
        <w:rPr>
          <w:rFonts w:eastAsia="Times New Roman" w:cs="Arial"/>
          <w:color w:val="222222"/>
          <w:sz w:val="28"/>
          <w:szCs w:val="28"/>
          <w:lang w:val="en-US" w:eastAsia="it-IT"/>
        </w:rPr>
        <w:t xml:space="preserve"> pursued by many worldwide</w:t>
      </w:r>
      <w:r>
        <w:rPr>
          <w:rFonts w:eastAsia="Times New Roman" w:cs="Arial"/>
          <w:color w:val="222222"/>
          <w:sz w:val="28"/>
          <w:szCs w:val="28"/>
          <w:lang w:val="en-US" w:eastAsia="it-IT"/>
        </w:rPr>
        <w:t xml:space="preserve"> research inst</w:t>
      </w:r>
      <w:r w:rsidR="00F7517A">
        <w:rPr>
          <w:rFonts w:eastAsia="Times New Roman" w:cs="Arial"/>
          <w:color w:val="222222"/>
          <w:sz w:val="28"/>
          <w:szCs w:val="28"/>
          <w:lang w:val="en-US" w:eastAsia="it-IT"/>
        </w:rPr>
        <w:t>itutions, is the design of</w:t>
      </w:r>
      <w:r>
        <w:rPr>
          <w:rFonts w:eastAsia="Times New Roman" w:cs="Arial"/>
          <w:color w:val="222222"/>
          <w:sz w:val="28"/>
          <w:szCs w:val="28"/>
          <w:lang w:val="en-US" w:eastAsia="it-IT"/>
        </w:rPr>
        <w:t xml:space="preserve"> </w:t>
      </w:r>
      <w:r w:rsidRPr="0049559C">
        <w:rPr>
          <w:rFonts w:eastAsia="Times New Roman" w:cs="Arial"/>
          <w:color w:val="222222"/>
          <w:sz w:val="28"/>
          <w:szCs w:val="28"/>
          <w:lang w:val="en-US" w:eastAsia="it-IT"/>
        </w:rPr>
        <w:t xml:space="preserve">FEL facilities in the VUV-X region, using compact accelerators and shorter </w:t>
      </w:r>
      <w:proofErr w:type="spellStart"/>
      <w:r w:rsidRPr="0049559C">
        <w:rPr>
          <w:rFonts w:eastAsia="Times New Roman" w:cs="Arial"/>
          <w:color w:val="222222"/>
          <w:sz w:val="28"/>
          <w:szCs w:val="28"/>
          <w:lang w:val="en-US" w:eastAsia="it-IT"/>
        </w:rPr>
        <w:t>undulator</w:t>
      </w:r>
      <w:proofErr w:type="spellEnd"/>
      <w:r w:rsidRPr="0049559C">
        <w:rPr>
          <w:rFonts w:eastAsia="Times New Roman" w:cs="Arial"/>
          <w:color w:val="222222"/>
          <w:sz w:val="28"/>
          <w:szCs w:val="28"/>
          <w:lang w:val="en-US" w:eastAsia="it-IT"/>
        </w:rPr>
        <w:t xml:space="preserve"> sections.</w:t>
      </w:r>
    </w:p>
    <w:p w:rsidR="0049559C" w:rsidRPr="0049559C" w:rsidRDefault="0049559C" w:rsidP="0049559C">
      <w:pPr>
        <w:shd w:val="clear" w:color="auto" w:fill="FFFFFF"/>
        <w:spacing w:after="0" w:line="240" w:lineRule="auto"/>
        <w:ind w:firstLine="480"/>
        <w:jc w:val="both"/>
        <w:rPr>
          <w:rFonts w:eastAsia="Times New Roman" w:cs="Arial"/>
          <w:color w:val="222222"/>
          <w:sz w:val="28"/>
          <w:szCs w:val="28"/>
          <w:lang w:val="en-US" w:eastAsia="it-IT"/>
        </w:rPr>
      </w:pPr>
      <w:r w:rsidRPr="0049559C">
        <w:rPr>
          <w:rFonts w:eastAsia="Times New Roman" w:cs="Arial"/>
          <w:color w:val="222222"/>
          <w:sz w:val="28"/>
          <w:szCs w:val="28"/>
          <w:lang w:val="en-US" w:eastAsia="it-IT"/>
        </w:rPr>
        <w:t xml:space="preserve">Within this context, the most natural solutions are those of designing high gradient accelerating devices, capable of providing high-quality electron beams and non-standard </w:t>
      </w:r>
      <w:proofErr w:type="spellStart"/>
      <w:r w:rsidRPr="0049559C">
        <w:rPr>
          <w:rFonts w:eastAsia="Times New Roman" w:cs="Arial"/>
          <w:color w:val="222222"/>
          <w:sz w:val="28"/>
          <w:szCs w:val="28"/>
          <w:lang w:val="en-US" w:eastAsia="it-IT"/>
        </w:rPr>
        <w:t>undulator</w:t>
      </w:r>
      <w:proofErr w:type="spellEnd"/>
      <w:r w:rsidRPr="0049559C">
        <w:rPr>
          <w:rFonts w:eastAsia="Times New Roman" w:cs="Arial"/>
          <w:color w:val="222222"/>
          <w:sz w:val="28"/>
          <w:szCs w:val="28"/>
          <w:lang w:val="en-US" w:eastAsia="it-IT"/>
        </w:rPr>
        <w:t xml:space="preserve"> lines.</w:t>
      </w:r>
    </w:p>
    <w:p w:rsidR="0049559C" w:rsidRPr="0049559C" w:rsidRDefault="0049559C" w:rsidP="0049559C">
      <w:pPr>
        <w:shd w:val="clear" w:color="auto" w:fill="FFFFFF"/>
        <w:spacing w:after="0" w:line="240" w:lineRule="auto"/>
        <w:ind w:firstLine="480"/>
        <w:jc w:val="both"/>
        <w:rPr>
          <w:rFonts w:eastAsia="Times New Roman" w:cs="Arial"/>
          <w:color w:val="222222"/>
          <w:sz w:val="28"/>
          <w:szCs w:val="28"/>
          <w:lang w:val="en-US" w:eastAsia="it-IT"/>
        </w:rPr>
      </w:pPr>
      <w:r w:rsidRPr="0049559C">
        <w:rPr>
          <w:rFonts w:eastAsia="Times New Roman" w:cs="Arial"/>
          <w:color w:val="222222"/>
          <w:sz w:val="28"/>
          <w:szCs w:val="28"/>
          <w:lang w:val="en-US" w:eastAsia="it-IT"/>
        </w:rPr>
        <w:t>Both solutions might concur with the reduction in either the size or the cost, but although these are the most obv</w:t>
      </w:r>
      <w:r w:rsidR="00D1049F">
        <w:rPr>
          <w:rFonts w:eastAsia="Times New Roman" w:cs="Arial"/>
          <w:color w:val="222222"/>
          <w:sz w:val="28"/>
          <w:szCs w:val="28"/>
          <w:lang w:val="en-US" w:eastAsia="it-IT"/>
        </w:rPr>
        <w:t>ious, they are not the only</w:t>
      </w:r>
      <w:r w:rsidRPr="0049559C">
        <w:rPr>
          <w:rFonts w:eastAsia="Times New Roman" w:cs="Arial"/>
          <w:color w:val="222222"/>
          <w:sz w:val="28"/>
          <w:szCs w:val="28"/>
          <w:lang w:val="en-US" w:eastAsia="it-IT"/>
        </w:rPr>
        <w:t>.</w:t>
      </w:r>
    </w:p>
    <w:p w:rsidR="0049559C" w:rsidRPr="0049559C" w:rsidRDefault="0049559C" w:rsidP="0049559C">
      <w:pPr>
        <w:shd w:val="clear" w:color="auto" w:fill="FFFFFF"/>
        <w:spacing w:after="0" w:line="240" w:lineRule="auto"/>
        <w:ind w:firstLine="480"/>
        <w:jc w:val="both"/>
        <w:rPr>
          <w:rFonts w:eastAsia="Times New Roman" w:cs="Arial"/>
          <w:color w:val="222222"/>
          <w:sz w:val="28"/>
          <w:szCs w:val="28"/>
          <w:lang w:val="en-US" w:eastAsia="it-IT"/>
        </w:rPr>
      </w:pPr>
      <w:r w:rsidRPr="0049559C">
        <w:rPr>
          <w:rFonts w:eastAsia="Times New Roman" w:cs="Arial"/>
          <w:color w:val="222222"/>
          <w:sz w:val="28"/>
          <w:szCs w:val="28"/>
          <w:lang w:val="en-US" w:eastAsia="it-IT"/>
        </w:rPr>
        <w:t>“Alt</w:t>
      </w:r>
      <w:r w:rsidR="00D1049F">
        <w:rPr>
          <w:rFonts w:eastAsia="Times New Roman" w:cs="Arial"/>
          <w:color w:val="222222"/>
          <w:sz w:val="28"/>
          <w:szCs w:val="28"/>
          <w:lang w:val="en-US" w:eastAsia="it-IT"/>
        </w:rPr>
        <w:t xml:space="preserve">ernative” </w:t>
      </w:r>
      <w:proofErr w:type="spellStart"/>
      <w:r w:rsidR="00D1049F">
        <w:rPr>
          <w:rFonts w:eastAsia="Times New Roman" w:cs="Arial"/>
          <w:color w:val="222222"/>
          <w:sz w:val="28"/>
          <w:szCs w:val="28"/>
          <w:lang w:val="en-US" w:eastAsia="it-IT"/>
        </w:rPr>
        <w:t>undulator</w:t>
      </w:r>
      <w:proofErr w:type="spellEnd"/>
      <w:r w:rsidR="00D1049F">
        <w:rPr>
          <w:rFonts w:eastAsia="Times New Roman" w:cs="Arial"/>
          <w:color w:val="222222"/>
          <w:sz w:val="28"/>
          <w:szCs w:val="28"/>
          <w:lang w:val="en-US" w:eastAsia="it-IT"/>
        </w:rPr>
        <w:t xml:space="preserve"> are</w:t>
      </w:r>
      <w:r w:rsidRPr="0049559C">
        <w:rPr>
          <w:rFonts w:eastAsia="Times New Roman" w:cs="Arial"/>
          <w:color w:val="222222"/>
          <w:sz w:val="28"/>
          <w:szCs w:val="28"/>
          <w:lang w:val="en-US" w:eastAsia="it-IT"/>
        </w:rPr>
        <w:t xml:space="preserve"> be</w:t>
      </w:r>
      <w:r w:rsidR="00D1049F">
        <w:rPr>
          <w:rFonts w:eastAsia="Times New Roman" w:cs="Arial"/>
          <w:color w:val="222222"/>
          <w:sz w:val="28"/>
          <w:szCs w:val="28"/>
          <w:lang w:val="en-US" w:eastAsia="it-IT"/>
        </w:rPr>
        <w:t>ing</w:t>
      </w:r>
      <w:r w:rsidRPr="0049559C">
        <w:rPr>
          <w:rFonts w:eastAsia="Times New Roman" w:cs="Arial"/>
          <w:color w:val="222222"/>
          <w:sz w:val="28"/>
          <w:szCs w:val="28"/>
          <w:lang w:val="en-US" w:eastAsia="it-IT"/>
        </w:rPr>
        <w:t xml:space="preserve"> studied to p</w:t>
      </w:r>
      <w:r w:rsidR="00F7517A">
        <w:rPr>
          <w:rFonts w:eastAsia="Times New Roman" w:cs="Arial"/>
          <w:color w:val="222222"/>
          <w:sz w:val="28"/>
          <w:szCs w:val="28"/>
          <w:lang w:val="en-US" w:eastAsia="it-IT"/>
        </w:rPr>
        <w:t>revent the use of hundred meter long</w:t>
      </w:r>
      <w:r w:rsidRPr="0049559C">
        <w:rPr>
          <w:rFonts w:eastAsia="Times New Roman" w:cs="Arial"/>
          <w:color w:val="222222"/>
          <w:sz w:val="28"/>
          <w:szCs w:val="28"/>
          <w:lang w:val="en-US" w:eastAsia="it-IT"/>
        </w:rPr>
        <w:t xml:space="preserve"> ma</w:t>
      </w:r>
      <w:r w:rsidR="00F7517A">
        <w:rPr>
          <w:rFonts w:eastAsia="Times New Roman" w:cs="Arial"/>
          <w:color w:val="222222"/>
          <w:sz w:val="28"/>
          <w:szCs w:val="28"/>
          <w:lang w:val="en-US" w:eastAsia="it-IT"/>
        </w:rPr>
        <w:t>gnetic structures</w:t>
      </w:r>
      <w:r w:rsidRPr="0049559C">
        <w:rPr>
          <w:rFonts w:eastAsia="Times New Roman" w:cs="Arial"/>
          <w:color w:val="222222"/>
          <w:sz w:val="28"/>
          <w:szCs w:val="28"/>
          <w:lang w:val="en-US" w:eastAsia="it-IT"/>
        </w:rPr>
        <w:t>, necessary to provide the saturation length, in st</w:t>
      </w:r>
      <w:r w:rsidR="00D1049F">
        <w:rPr>
          <w:rFonts w:eastAsia="Times New Roman" w:cs="Arial"/>
          <w:color w:val="222222"/>
          <w:sz w:val="28"/>
          <w:szCs w:val="28"/>
          <w:lang w:val="en-US" w:eastAsia="it-IT"/>
        </w:rPr>
        <w:t xml:space="preserve">andard FEL architecture. Within this context </w:t>
      </w:r>
      <w:r w:rsidR="00F7517A">
        <w:rPr>
          <w:rFonts w:eastAsia="Times New Roman" w:cs="Arial"/>
          <w:color w:val="222222"/>
          <w:sz w:val="28"/>
          <w:szCs w:val="28"/>
          <w:lang w:val="en-US" w:eastAsia="it-IT"/>
        </w:rPr>
        <w:t>the suggested solutions include</w:t>
      </w:r>
      <w:r w:rsidRPr="0049559C">
        <w:rPr>
          <w:rFonts w:eastAsia="Times New Roman" w:cs="Arial"/>
          <w:color w:val="222222"/>
          <w:sz w:val="28"/>
          <w:szCs w:val="28"/>
          <w:lang w:val="en-US" w:eastAsia="it-IT"/>
        </w:rPr>
        <w:t xml:space="preserve"> a combination of non-linear harmonic generation, seeding, hybrid devices, coupled oscillators amplifier systems, etc.</w:t>
      </w:r>
    </w:p>
    <w:p w:rsidR="0049559C" w:rsidRDefault="00D1049F" w:rsidP="000707F9">
      <w:pPr>
        <w:shd w:val="clear" w:color="auto" w:fill="FFFFFF"/>
        <w:spacing w:after="0" w:line="240" w:lineRule="auto"/>
        <w:ind w:firstLine="480"/>
        <w:jc w:val="both"/>
        <w:rPr>
          <w:rFonts w:eastAsia="Times New Roman" w:cs="Arial"/>
          <w:color w:val="222222"/>
          <w:sz w:val="28"/>
          <w:szCs w:val="28"/>
          <w:lang w:val="en-US" w:eastAsia="it-IT"/>
        </w:rPr>
      </w:pPr>
      <w:r>
        <w:rPr>
          <w:rFonts w:eastAsia="Times New Roman" w:cs="Arial"/>
          <w:color w:val="222222"/>
          <w:sz w:val="28"/>
          <w:szCs w:val="28"/>
          <w:lang w:val="en-US" w:eastAsia="it-IT"/>
        </w:rPr>
        <w:t>In t</w:t>
      </w:r>
      <w:r w:rsidR="0049559C" w:rsidRPr="0049559C">
        <w:rPr>
          <w:rFonts w:eastAsia="Times New Roman" w:cs="Arial"/>
          <w:color w:val="222222"/>
          <w:sz w:val="28"/>
          <w:szCs w:val="28"/>
          <w:lang w:val="en-US" w:eastAsia="it-IT"/>
        </w:rPr>
        <w:t xml:space="preserve">his </w:t>
      </w:r>
      <w:r>
        <w:rPr>
          <w:rFonts w:eastAsia="Times New Roman" w:cs="Arial"/>
          <w:color w:val="222222"/>
          <w:sz w:val="28"/>
          <w:szCs w:val="28"/>
          <w:lang w:val="en-US" w:eastAsia="it-IT"/>
        </w:rPr>
        <w:t>talk we review t</w:t>
      </w:r>
      <w:r w:rsidR="001647D2">
        <w:rPr>
          <w:rFonts w:eastAsia="Times New Roman" w:cs="Arial"/>
          <w:color w:val="222222"/>
          <w:sz w:val="28"/>
          <w:szCs w:val="28"/>
          <w:lang w:val="en-US" w:eastAsia="it-IT"/>
        </w:rPr>
        <w:t>he conclusion achieved</w:t>
      </w:r>
      <w:r w:rsidR="00EE1DBC">
        <w:rPr>
          <w:rFonts w:eastAsia="Times New Roman" w:cs="Arial"/>
          <w:color w:val="222222"/>
          <w:sz w:val="28"/>
          <w:szCs w:val="28"/>
          <w:lang w:val="en-US" w:eastAsia="it-IT"/>
        </w:rPr>
        <w:t xml:space="preserve"> in two</w:t>
      </w:r>
      <w:r>
        <w:rPr>
          <w:rFonts w:eastAsia="Times New Roman" w:cs="Arial"/>
          <w:color w:val="222222"/>
          <w:sz w:val="28"/>
          <w:szCs w:val="28"/>
          <w:lang w:val="en-US" w:eastAsia="it-IT"/>
        </w:rPr>
        <w:t xml:space="preserve"> </w:t>
      </w:r>
      <w:r w:rsidR="0049559C" w:rsidRPr="0049559C">
        <w:rPr>
          <w:rFonts w:eastAsia="Times New Roman" w:cs="Arial"/>
          <w:color w:val="222222"/>
          <w:sz w:val="28"/>
          <w:szCs w:val="28"/>
          <w:lang w:val="en-US" w:eastAsia="it-IT"/>
        </w:rPr>
        <w:t>Special Issue</w:t>
      </w:r>
      <w:r w:rsidR="00EE1DBC">
        <w:rPr>
          <w:rFonts w:eastAsia="Times New Roman" w:cs="Arial"/>
          <w:color w:val="222222"/>
          <w:sz w:val="28"/>
          <w:szCs w:val="28"/>
          <w:lang w:val="en-US" w:eastAsia="it-IT"/>
        </w:rPr>
        <w:t xml:space="preserve">s </w:t>
      </w:r>
      <w:r w:rsidR="001647D2">
        <w:rPr>
          <w:rFonts w:eastAsia="Times New Roman" w:cs="Arial"/>
          <w:color w:val="222222"/>
          <w:sz w:val="28"/>
          <w:szCs w:val="28"/>
          <w:lang w:val="en-US" w:eastAsia="it-IT"/>
        </w:rPr>
        <w:t>[1,2]</w:t>
      </w:r>
      <w:r w:rsidR="0049559C" w:rsidRPr="0049559C">
        <w:rPr>
          <w:rFonts w:eastAsia="Times New Roman" w:cs="Arial"/>
          <w:color w:val="222222"/>
          <w:sz w:val="28"/>
          <w:szCs w:val="28"/>
          <w:lang w:val="en-US" w:eastAsia="it-IT"/>
        </w:rPr>
        <w:t xml:space="preserve"> d</w:t>
      </w:r>
      <w:r w:rsidR="001647D2">
        <w:rPr>
          <w:rFonts w:eastAsia="Times New Roman" w:cs="Arial"/>
          <w:color w:val="222222"/>
          <w:sz w:val="28"/>
          <w:szCs w:val="28"/>
          <w:lang w:val="en-US" w:eastAsia="it-IT"/>
        </w:rPr>
        <w:t>evoted to “non-conventional”</w:t>
      </w:r>
      <w:r w:rsidR="0049559C" w:rsidRPr="0049559C">
        <w:rPr>
          <w:rFonts w:eastAsia="Times New Roman" w:cs="Arial"/>
          <w:color w:val="222222"/>
          <w:sz w:val="28"/>
          <w:szCs w:val="28"/>
          <w:lang w:val="en-US" w:eastAsia="it-IT"/>
        </w:rPr>
        <w:t xml:space="preserve"> architectures</w:t>
      </w:r>
      <w:r w:rsidR="001647D2">
        <w:rPr>
          <w:rFonts w:eastAsia="Times New Roman" w:cs="Arial"/>
          <w:color w:val="222222"/>
          <w:sz w:val="28"/>
          <w:szCs w:val="28"/>
          <w:lang w:val="en-US" w:eastAsia="it-IT"/>
        </w:rPr>
        <w:t xml:space="preserve"> and describing</w:t>
      </w:r>
      <w:r w:rsidR="0049559C" w:rsidRPr="0049559C">
        <w:rPr>
          <w:rFonts w:eastAsia="Times New Roman" w:cs="Arial"/>
          <w:color w:val="222222"/>
          <w:sz w:val="28"/>
          <w:szCs w:val="28"/>
          <w:lang w:val="en-US" w:eastAsia="it-IT"/>
        </w:rPr>
        <w:t xml:space="preserve"> different strategies</w:t>
      </w:r>
      <w:r w:rsidR="004A3D6C">
        <w:rPr>
          <w:rFonts w:eastAsia="Times New Roman" w:cs="Arial"/>
          <w:color w:val="222222"/>
          <w:sz w:val="28"/>
          <w:szCs w:val="28"/>
          <w:lang w:val="en-US" w:eastAsia="it-IT"/>
        </w:rPr>
        <w:t xml:space="preserve"> and </w:t>
      </w:r>
      <w:proofErr w:type="spellStart"/>
      <w:r w:rsidR="004A3D6C">
        <w:rPr>
          <w:rFonts w:eastAsia="Times New Roman" w:cs="Arial"/>
          <w:color w:val="222222"/>
          <w:sz w:val="28"/>
          <w:szCs w:val="28"/>
          <w:lang w:val="en-US" w:eastAsia="it-IT"/>
        </w:rPr>
        <w:t>sinergies</w:t>
      </w:r>
      <w:proofErr w:type="spellEnd"/>
      <w:r w:rsidR="0049559C" w:rsidRPr="0049559C">
        <w:rPr>
          <w:rFonts w:eastAsia="Times New Roman" w:cs="Arial"/>
          <w:color w:val="222222"/>
          <w:sz w:val="28"/>
          <w:szCs w:val="28"/>
          <w:lang w:val="en-US" w:eastAsia="it-IT"/>
        </w:rPr>
        <w:t>, which have been p</w:t>
      </w:r>
      <w:r w:rsidR="001647D2">
        <w:rPr>
          <w:rFonts w:eastAsia="Times New Roman" w:cs="Arial"/>
          <w:color w:val="222222"/>
          <w:sz w:val="28"/>
          <w:szCs w:val="28"/>
          <w:lang w:val="en-US" w:eastAsia="it-IT"/>
        </w:rPr>
        <w:t>roposed in the past. We focus on</w:t>
      </w:r>
      <w:r w:rsidR="0049559C" w:rsidRPr="0049559C">
        <w:rPr>
          <w:rFonts w:eastAsia="Times New Roman" w:cs="Arial"/>
          <w:color w:val="222222"/>
          <w:sz w:val="28"/>
          <w:szCs w:val="28"/>
          <w:lang w:val="en-US" w:eastAsia="it-IT"/>
        </w:rPr>
        <w:t xml:space="preserve"> both the underlying physics and the different aspects of the relevant design, with particular reference to feasibility and relevant performance.</w:t>
      </w:r>
      <w:r w:rsidR="00AA5B84">
        <w:rPr>
          <w:rFonts w:eastAsia="Times New Roman" w:cs="Arial"/>
          <w:color w:val="222222"/>
          <w:sz w:val="28"/>
          <w:szCs w:val="28"/>
          <w:lang w:val="en-US" w:eastAsia="it-IT"/>
        </w:rPr>
        <w:t xml:space="preserve"> Some proposals, like those foreseeing h</w:t>
      </w:r>
      <w:r w:rsidR="00AA5B84" w:rsidRPr="0049559C">
        <w:rPr>
          <w:rFonts w:eastAsia="Times New Roman" w:cs="Arial"/>
          <w:color w:val="222222"/>
          <w:sz w:val="28"/>
          <w:szCs w:val="28"/>
          <w:lang w:val="en-US" w:eastAsia="it-IT"/>
        </w:rPr>
        <w:t>igh-repetition-rate X-</w:t>
      </w:r>
      <w:r w:rsidR="00AA5B84">
        <w:rPr>
          <w:rFonts w:eastAsia="Times New Roman" w:cs="Arial"/>
          <w:color w:val="222222"/>
          <w:sz w:val="28"/>
          <w:szCs w:val="28"/>
          <w:lang w:val="en-US" w:eastAsia="it-IT"/>
        </w:rPr>
        <w:t>ray FELs</w:t>
      </w:r>
      <w:r w:rsidR="00AA5B84" w:rsidRPr="0049559C">
        <w:rPr>
          <w:rFonts w:eastAsia="Times New Roman" w:cs="Arial"/>
          <w:color w:val="222222"/>
          <w:sz w:val="28"/>
          <w:szCs w:val="28"/>
          <w:lang w:val="en-US" w:eastAsia="it-IT"/>
        </w:rPr>
        <w:t xml:space="preserve"> [</w:t>
      </w:r>
      <w:hyperlink r:id="rId9" w:anchor="B7-applsci-12-09444" w:history="1">
        <w:r w:rsidR="001647D2">
          <w:rPr>
            <w:rFonts w:eastAsia="Times New Roman" w:cs="Arial"/>
            <w:b/>
            <w:bCs/>
            <w:color w:val="4F5671"/>
            <w:sz w:val="28"/>
            <w:szCs w:val="28"/>
            <w:lang w:val="en-US" w:eastAsia="it-IT"/>
          </w:rPr>
          <w:t>3</w:t>
        </w:r>
      </w:hyperlink>
      <w:r w:rsidR="00FA08EF">
        <w:rPr>
          <w:rFonts w:eastAsia="Times New Roman" w:cs="Arial"/>
          <w:b/>
          <w:bCs/>
          <w:color w:val="4F5671"/>
          <w:sz w:val="28"/>
          <w:szCs w:val="28"/>
          <w:lang w:val="en-US" w:eastAsia="it-IT"/>
        </w:rPr>
        <w:t>,4</w:t>
      </w:r>
      <w:r w:rsidR="00AA5B84">
        <w:rPr>
          <w:rFonts w:eastAsia="Times New Roman" w:cs="Arial"/>
          <w:color w:val="222222"/>
          <w:sz w:val="28"/>
          <w:szCs w:val="28"/>
          <w:lang w:val="en-US" w:eastAsia="it-IT"/>
        </w:rPr>
        <w:t>]</w:t>
      </w:r>
      <w:r w:rsidR="0082456A">
        <w:rPr>
          <w:rFonts w:eastAsia="Times New Roman" w:cs="Arial"/>
          <w:color w:val="222222"/>
          <w:sz w:val="28"/>
          <w:szCs w:val="28"/>
          <w:lang w:val="en-US" w:eastAsia="it-IT"/>
        </w:rPr>
        <w:t>,</w:t>
      </w:r>
      <w:r w:rsidR="00AA5B84">
        <w:rPr>
          <w:rFonts w:eastAsia="Times New Roman" w:cs="Arial"/>
          <w:color w:val="222222"/>
          <w:sz w:val="28"/>
          <w:szCs w:val="28"/>
          <w:lang w:val="en-US" w:eastAsia="it-IT"/>
        </w:rPr>
        <w:t xml:space="preserve"> developed within</w:t>
      </w:r>
      <w:r w:rsidR="00AA5B84" w:rsidRPr="0049559C">
        <w:rPr>
          <w:rFonts w:eastAsia="Times New Roman" w:cs="Arial"/>
          <w:color w:val="222222"/>
          <w:sz w:val="28"/>
          <w:szCs w:val="28"/>
          <w:lang w:val="en-US" w:eastAsia="it-IT"/>
        </w:rPr>
        <w:t xml:space="preserve"> the context </w:t>
      </w:r>
      <w:r w:rsidR="00AA5B84">
        <w:rPr>
          <w:rFonts w:eastAsia="Times New Roman" w:cs="Arial"/>
          <w:color w:val="222222"/>
          <w:sz w:val="28"/>
          <w:szCs w:val="28"/>
          <w:lang w:val="en-US" w:eastAsia="it-IT"/>
        </w:rPr>
        <w:t xml:space="preserve">of </w:t>
      </w:r>
      <w:r w:rsidR="00AA5B84" w:rsidRPr="0049559C">
        <w:rPr>
          <w:rFonts w:eastAsia="Times New Roman" w:cs="Arial"/>
          <w:color w:val="222222"/>
          <w:sz w:val="28"/>
          <w:szCs w:val="28"/>
          <w:lang w:val="en-US" w:eastAsia="it-IT"/>
        </w:rPr>
        <w:t>osci</w:t>
      </w:r>
      <w:r w:rsidR="00AA5B84">
        <w:rPr>
          <w:rFonts w:eastAsia="Times New Roman" w:cs="Arial"/>
          <w:color w:val="222222"/>
          <w:sz w:val="28"/>
          <w:szCs w:val="28"/>
          <w:lang w:val="en-US" w:eastAsia="it-IT"/>
        </w:rPr>
        <w:t xml:space="preserve">llator/amplifier architectures have achieved a good deal of maturation and will be “viable” solutions </w:t>
      </w:r>
      <w:r w:rsidR="00AA5B84">
        <w:rPr>
          <w:rFonts w:eastAsia="Times New Roman" w:cs="Arial"/>
          <w:color w:val="222222"/>
          <w:sz w:val="28"/>
          <w:szCs w:val="28"/>
          <w:lang w:val="en-US" w:eastAsia="it-IT"/>
        </w:rPr>
        <w:lastRenderedPageBreak/>
        <w:t>in the next future.</w:t>
      </w:r>
      <w:r w:rsidR="000707F9">
        <w:rPr>
          <w:rFonts w:eastAsia="Times New Roman" w:cs="Arial"/>
          <w:color w:val="222222"/>
          <w:sz w:val="28"/>
          <w:szCs w:val="28"/>
          <w:lang w:val="en-US" w:eastAsia="it-IT"/>
        </w:rPr>
        <w:t xml:space="preserve"> </w:t>
      </w:r>
      <w:r w:rsidR="00AA5B84">
        <w:rPr>
          <w:rFonts w:eastAsia="Times New Roman" w:cs="Arial"/>
          <w:color w:val="222222"/>
          <w:sz w:val="28"/>
          <w:szCs w:val="28"/>
          <w:lang w:val="en-US" w:eastAsia="it-IT"/>
        </w:rPr>
        <w:t xml:space="preserve">Other, based  </w:t>
      </w:r>
      <w:r w:rsidR="000707F9">
        <w:rPr>
          <w:rFonts w:eastAsia="Times New Roman" w:cs="Arial"/>
          <w:color w:val="222222"/>
          <w:sz w:val="28"/>
          <w:szCs w:val="28"/>
          <w:lang w:val="en-US" w:eastAsia="it-IT"/>
        </w:rPr>
        <w:t xml:space="preserve">on e. g. recirculated wave [5] or on </w:t>
      </w:r>
      <w:proofErr w:type="spellStart"/>
      <w:r w:rsidR="000707F9">
        <w:rPr>
          <w:rFonts w:eastAsia="Times New Roman" w:cs="Arial"/>
          <w:color w:val="222222"/>
          <w:sz w:val="28"/>
          <w:szCs w:val="28"/>
          <w:lang w:val="en-US" w:eastAsia="it-IT"/>
        </w:rPr>
        <w:t>undulators</w:t>
      </w:r>
      <w:proofErr w:type="spellEnd"/>
      <w:r w:rsidR="000707F9">
        <w:rPr>
          <w:rFonts w:eastAsia="Times New Roman" w:cs="Arial"/>
          <w:color w:val="222222"/>
          <w:sz w:val="28"/>
          <w:szCs w:val="28"/>
          <w:lang w:val="en-US" w:eastAsia="it-IT"/>
        </w:rPr>
        <w:t xml:space="preserve"> realized with an electromagnetic field provided by a CARM-type microwave source are worth to be pursued.</w:t>
      </w:r>
    </w:p>
    <w:p w:rsidR="005C4F1A" w:rsidRDefault="005C4F1A" w:rsidP="005C4F1A">
      <w:pPr>
        <w:shd w:val="clear" w:color="auto" w:fill="FFFFFF"/>
        <w:spacing w:after="0" w:line="240" w:lineRule="auto"/>
        <w:jc w:val="both"/>
        <w:rPr>
          <w:rFonts w:eastAsia="Times New Roman" w:cs="Arial"/>
          <w:color w:val="222222"/>
          <w:sz w:val="28"/>
          <w:szCs w:val="28"/>
          <w:lang w:val="en-US" w:eastAsia="it-IT"/>
        </w:rPr>
      </w:pPr>
      <w:r>
        <w:rPr>
          <w:rFonts w:eastAsia="Times New Roman" w:cs="Arial"/>
          <w:color w:val="222222"/>
          <w:sz w:val="28"/>
          <w:szCs w:val="28"/>
          <w:lang w:val="en-US" w:eastAsia="it-IT"/>
        </w:rPr>
        <w:t>Analogous considerations are developed for CBS based X ray sources along with specific design strategies for high performing high brightness X-ray beams [7,8].</w:t>
      </w:r>
    </w:p>
    <w:p w:rsidR="005C4F1A" w:rsidRDefault="005C4F1A" w:rsidP="005C4F1A">
      <w:pPr>
        <w:shd w:val="clear" w:color="auto" w:fill="FFFFFF"/>
        <w:spacing w:after="0" w:line="240" w:lineRule="auto"/>
        <w:jc w:val="both"/>
        <w:rPr>
          <w:rFonts w:eastAsia="Times New Roman" w:cs="Arial"/>
          <w:color w:val="222222"/>
          <w:sz w:val="28"/>
          <w:szCs w:val="28"/>
          <w:lang w:val="en-US" w:eastAsia="it-IT"/>
        </w:rPr>
      </w:pPr>
    </w:p>
    <w:p w:rsidR="00F7517A" w:rsidRPr="00D1049F" w:rsidRDefault="004A3D6C" w:rsidP="000707F9">
      <w:pPr>
        <w:pStyle w:val="Titolo1"/>
        <w:shd w:val="clear" w:color="auto" w:fill="FFFFFF"/>
        <w:spacing w:before="0" w:beforeAutospacing="0" w:after="0" w:afterAutospacing="0"/>
        <w:jc w:val="both"/>
        <w:rPr>
          <w:rFonts w:asciiTheme="minorHAnsi" w:hAnsiTheme="minorHAnsi" w:cs="Arial"/>
          <w:color w:val="000000"/>
          <w:sz w:val="28"/>
          <w:szCs w:val="28"/>
          <w:lang w:val="en-US"/>
        </w:rPr>
      </w:pPr>
      <w:r w:rsidRPr="00F7517A">
        <w:rPr>
          <w:rFonts w:asciiTheme="minorHAnsi" w:hAnsiTheme="minorHAnsi"/>
          <w:sz w:val="28"/>
          <w:szCs w:val="28"/>
        </w:rPr>
        <w:t xml:space="preserve"> </w:t>
      </w:r>
      <w:r w:rsidR="00F7517A" w:rsidRPr="00F7517A">
        <w:rPr>
          <w:rFonts w:asciiTheme="minorHAnsi" w:hAnsiTheme="minorHAnsi"/>
          <w:sz w:val="28"/>
          <w:szCs w:val="28"/>
        </w:rPr>
        <w:t>[1]</w:t>
      </w:r>
      <w:r w:rsidR="00F7517A" w:rsidRPr="00F7517A">
        <w:rPr>
          <w:sz w:val="28"/>
          <w:szCs w:val="28"/>
        </w:rPr>
        <w:t xml:space="preserve"> </w:t>
      </w:r>
      <w:r w:rsidR="00F7517A" w:rsidRPr="00D1049F">
        <w:rPr>
          <w:rFonts w:asciiTheme="minorHAnsi" w:hAnsiTheme="minorHAnsi"/>
          <w:sz w:val="28"/>
          <w:szCs w:val="28"/>
        </w:rPr>
        <w:t xml:space="preserve">G. </w:t>
      </w:r>
      <w:proofErr w:type="spellStart"/>
      <w:r w:rsidR="00F7517A" w:rsidRPr="00D1049F">
        <w:rPr>
          <w:rFonts w:asciiTheme="minorHAnsi" w:hAnsiTheme="minorHAnsi"/>
          <w:sz w:val="28"/>
          <w:szCs w:val="28"/>
        </w:rPr>
        <w:t>Dattoli</w:t>
      </w:r>
      <w:proofErr w:type="spellEnd"/>
      <w:r w:rsidR="00F7517A" w:rsidRPr="00D1049F">
        <w:rPr>
          <w:rFonts w:asciiTheme="minorHAnsi" w:hAnsiTheme="minorHAnsi"/>
          <w:sz w:val="28"/>
          <w:szCs w:val="28"/>
        </w:rPr>
        <w:t xml:space="preserve">, A. Curcio and D. </w:t>
      </w:r>
      <w:proofErr w:type="spellStart"/>
      <w:r w:rsidR="00F7517A" w:rsidRPr="00D1049F">
        <w:rPr>
          <w:rFonts w:asciiTheme="minorHAnsi" w:hAnsiTheme="minorHAnsi"/>
          <w:sz w:val="28"/>
          <w:szCs w:val="28"/>
        </w:rPr>
        <w:t>Giulietti</w:t>
      </w:r>
      <w:proofErr w:type="spellEnd"/>
      <w:r w:rsidR="00F7517A" w:rsidRPr="00D1049F">
        <w:rPr>
          <w:rFonts w:asciiTheme="minorHAnsi" w:hAnsiTheme="minorHAnsi"/>
          <w:sz w:val="28"/>
          <w:szCs w:val="28"/>
        </w:rPr>
        <w:t xml:space="preserve"> </w:t>
      </w:r>
      <w:proofErr w:type="spellStart"/>
      <w:r w:rsidR="00F7517A" w:rsidRPr="00D1049F">
        <w:rPr>
          <w:rFonts w:asciiTheme="minorHAnsi" w:hAnsiTheme="minorHAnsi"/>
          <w:sz w:val="28"/>
          <w:szCs w:val="28"/>
        </w:rPr>
        <w:t>eds</w:t>
      </w:r>
      <w:proofErr w:type="spellEnd"/>
      <w:r w:rsidR="00F7517A" w:rsidRPr="00D1049F">
        <w:rPr>
          <w:rFonts w:asciiTheme="minorHAnsi" w:hAnsiTheme="minorHAnsi"/>
          <w:sz w:val="28"/>
          <w:szCs w:val="28"/>
        </w:rPr>
        <w:t xml:space="preserve">. </w:t>
      </w:r>
      <w:r w:rsidR="00F7517A" w:rsidRPr="00D1049F">
        <w:rPr>
          <w:rFonts w:asciiTheme="minorHAnsi" w:hAnsiTheme="minorHAnsi" w:cs="Arial"/>
          <w:color w:val="000000"/>
          <w:sz w:val="28"/>
          <w:szCs w:val="28"/>
          <w:lang w:val="en-US"/>
        </w:rPr>
        <w:t xml:space="preserve">“Oscillator-Amplifier Free Electron Lasers an Outlook to Their Feasibility and Performances” MDPI </w:t>
      </w:r>
    </w:p>
    <w:p w:rsidR="00F7517A" w:rsidRPr="00622298" w:rsidRDefault="00F7517A" w:rsidP="000707F9">
      <w:pPr>
        <w:jc w:val="both"/>
        <w:rPr>
          <w:rStyle w:val="Collegamentoipertestuale"/>
          <w:rFonts w:cs="Arial"/>
          <w:color w:val="4F5671"/>
          <w:sz w:val="28"/>
          <w:szCs w:val="28"/>
          <w:shd w:val="clear" w:color="auto" w:fill="FFFFFF"/>
          <w:lang w:val="en-US"/>
        </w:rPr>
      </w:pPr>
      <w:r w:rsidRPr="00622298">
        <w:rPr>
          <w:rStyle w:val="Enfasicorsivo"/>
          <w:rFonts w:cs="Arial"/>
          <w:color w:val="222222"/>
          <w:sz w:val="28"/>
          <w:szCs w:val="28"/>
          <w:shd w:val="clear" w:color="auto" w:fill="FFFFFF"/>
          <w:lang w:val="en-US"/>
        </w:rPr>
        <w:t>Appl. Sci.</w:t>
      </w:r>
      <w:r w:rsidRPr="00622298">
        <w:rPr>
          <w:rFonts w:cs="Arial"/>
          <w:color w:val="222222"/>
          <w:sz w:val="28"/>
          <w:szCs w:val="28"/>
          <w:shd w:val="clear" w:color="auto" w:fill="FFFFFF"/>
          <w:lang w:val="en-US"/>
        </w:rPr>
        <w:t> 2022, </w:t>
      </w:r>
      <w:r w:rsidRPr="00622298">
        <w:rPr>
          <w:rStyle w:val="Enfasicorsivo"/>
          <w:rFonts w:cs="Arial"/>
          <w:color w:val="222222"/>
          <w:sz w:val="28"/>
          <w:szCs w:val="28"/>
          <w:shd w:val="clear" w:color="auto" w:fill="FFFFFF"/>
          <w:lang w:val="en-US"/>
        </w:rPr>
        <w:t>12</w:t>
      </w:r>
      <w:r w:rsidRPr="00622298">
        <w:rPr>
          <w:rFonts w:cs="Arial"/>
          <w:color w:val="222222"/>
          <w:sz w:val="28"/>
          <w:szCs w:val="28"/>
          <w:shd w:val="clear" w:color="auto" w:fill="FFFFFF"/>
          <w:lang w:val="en-US"/>
        </w:rPr>
        <w:t>(19), 9444; </w:t>
      </w:r>
      <w:hyperlink r:id="rId10" w:history="1">
        <w:r w:rsidRPr="00622298">
          <w:rPr>
            <w:rStyle w:val="Collegamentoipertestuale"/>
            <w:rFonts w:cs="Arial"/>
            <w:sz w:val="28"/>
            <w:szCs w:val="28"/>
            <w:shd w:val="clear" w:color="auto" w:fill="FFFFFF"/>
            <w:lang w:val="en-US"/>
          </w:rPr>
          <w:t>https://doi.org/10.3390/app12199444</w:t>
        </w:r>
      </w:hyperlink>
    </w:p>
    <w:p w:rsidR="001647D2" w:rsidRDefault="00F7517A" w:rsidP="000707F9">
      <w:pPr>
        <w:pStyle w:val="Titolo1"/>
        <w:spacing w:before="0" w:beforeAutospacing="0" w:after="225" w:afterAutospacing="0"/>
        <w:jc w:val="both"/>
        <w:rPr>
          <w:rFonts w:asciiTheme="minorHAnsi" w:hAnsiTheme="minorHAnsi"/>
          <w:color w:val="222222"/>
          <w:sz w:val="28"/>
          <w:szCs w:val="28"/>
          <w:shd w:val="clear" w:color="auto" w:fill="FFFFFF"/>
          <w:lang w:val="en-US"/>
        </w:rPr>
      </w:pPr>
      <w:r w:rsidRPr="001647D2">
        <w:rPr>
          <w:rStyle w:val="Collegamentoipertestuale"/>
          <w:rFonts w:asciiTheme="minorHAnsi" w:hAnsiTheme="minorHAnsi" w:cs="Arial"/>
          <w:color w:val="000000" w:themeColor="text1"/>
          <w:sz w:val="28"/>
          <w:szCs w:val="28"/>
          <w:u w:val="none"/>
          <w:shd w:val="clear" w:color="auto" w:fill="FFFFFF"/>
          <w:lang w:val="en-US"/>
        </w:rPr>
        <w:t xml:space="preserve">[2] G. </w:t>
      </w:r>
      <w:proofErr w:type="spellStart"/>
      <w:r w:rsidRPr="001647D2">
        <w:rPr>
          <w:rStyle w:val="Collegamentoipertestuale"/>
          <w:rFonts w:asciiTheme="minorHAnsi" w:hAnsiTheme="minorHAnsi" w:cs="Arial"/>
          <w:color w:val="000000" w:themeColor="text1"/>
          <w:sz w:val="28"/>
          <w:szCs w:val="28"/>
          <w:u w:val="none"/>
          <w:shd w:val="clear" w:color="auto" w:fill="FFFFFF"/>
          <w:lang w:val="en-US"/>
        </w:rPr>
        <w:t>Dattoli</w:t>
      </w:r>
      <w:proofErr w:type="spellEnd"/>
      <w:r w:rsidRPr="001647D2">
        <w:rPr>
          <w:rStyle w:val="Collegamentoipertestuale"/>
          <w:rFonts w:asciiTheme="minorHAnsi" w:hAnsiTheme="minorHAnsi" w:cs="Arial"/>
          <w:color w:val="000000" w:themeColor="text1"/>
          <w:sz w:val="28"/>
          <w:szCs w:val="28"/>
          <w:u w:val="none"/>
          <w:shd w:val="clear" w:color="auto" w:fill="FFFFFF"/>
          <w:lang w:val="en-US"/>
        </w:rPr>
        <w:t xml:space="preserve">, E. Di Palma and </w:t>
      </w:r>
      <w:r w:rsidR="001647D2" w:rsidRPr="001647D2">
        <w:rPr>
          <w:rStyle w:val="Collegamentoipertestuale"/>
          <w:rFonts w:asciiTheme="minorHAnsi" w:hAnsiTheme="minorHAnsi" w:cs="Arial"/>
          <w:color w:val="000000" w:themeColor="text1"/>
          <w:sz w:val="28"/>
          <w:szCs w:val="28"/>
          <w:u w:val="none"/>
          <w:shd w:val="clear" w:color="auto" w:fill="FFFFFF"/>
          <w:lang w:val="en-US"/>
        </w:rPr>
        <w:t xml:space="preserve">I. </w:t>
      </w:r>
      <w:proofErr w:type="spellStart"/>
      <w:r w:rsidR="001647D2" w:rsidRPr="001647D2">
        <w:rPr>
          <w:rStyle w:val="Collegamentoipertestuale"/>
          <w:rFonts w:asciiTheme="minorHAnsi" w:hAnsiTheme="minorHAnsi" w:cs="Arial"/>
          <w:color w:val="000000" w:themeColor="text1"/>
          <w:sz w:val="28"/>
          <w:szCs w:val="28"/>
          <w:u w:val="none"/>
          <w:shd w:val="clear" w:color="auto" w:fill="FFFFFF"/>
          <w:lang w:val="en-US"/>
        </w:rPr>
        <w:t>Spassovsky</w:t>
      </w:r>
      <w:proofErr w:type="spellEnd"/>
      <w:r w:rsidR="001647D2" w:rsidRPr="001647D2">
        <w:rPr>
          <w:rStyle w:val="Collegamentoipertestuale"/>
          <w:rFonts w:asciiTheme="minorHAnsi" w:hAnsiTheme="minorHAnsi" w:cs="Arial"/>
          <w:b w:val="0"/>
          <w:color w:val="000000" w:themeColor="text1"/>
          <w:sz w:val="28"/>
          <w:szCs w:val="28"/>
          <w:u w:val="none"/>
          <w:shd w:val="clear" w:color="auto" w:fill="FFFFFF"/>
          <w:lang w:val="en-US"/>
        </w:rPr>
        <w:t xml:space="preserve">, </w:t>
      </w:r>
      <w:r w:rsidR="001647D2" w:rsidRPr="001647D2">
        <w:rPr>
          <w:rFonts w:asciiTheme="minorHAnsi" w:hAnsiTheme="minorHAnsi"/>
          <w:color w:val="1A1A1A"/>
          <w:sz w:val="28"/>
          <w:szCs w:val="28"/>
          <w:lang w:val="en-US"/>
        </w:rPr>
        <w:t xml:space="preserve">RF-Based </w:t>
      </w:r>
      <w:proofErr w:type="spellStart"/>
      <w:r w:rsidR="001647D2" w:rsidRPr="001647D2">
        <w:rPr>
          <w:rFonts w:asciiTheme="minorHAnsi" w:hAnsiTheme="minorHAnsi"/>
          <w:color w:val="1A1A1A"/>
          <w:sz w:val="28"/>
          <w:szCs w:val="28"/>
          <w:lang w:val="en-US"/>
        </w:rPr>
        <w:t>Undulators</w:t>
      </w:r>
      <w:proofErr w:type="spellEnd"/>
      <w:r w:rsidR="001647D2" w:rsidRPr="001647D2">
        <w:rPr>
          <w:rFonts w:asciiTheme="minorHAnsi" w:hAnsiTheme="minorHAnsi"/>
          <w:color w:val="1A1A1A"/>
          <w:sz w:val="28"/>
          <w:szCs w:val="28"/>
          <w:lang w:val="en-US"/>
        </w:rPr>
        <w:t xml:space="preserve"> and High-Gradient Accelerator Fed by High-Frequency Electromagnetic Devices, </w:t>
      </w:r>
      <w:r w:rsidR="001647D2" w:rsidRPr="001647D2">
        <w:rPr>
          <w:rFonts w:asciiTheme="minorHAnsi" w:hAnsiTheme="minorHAnsi"/>
          <w:color w:val="222222"/>
          <w:sz w:val="28"/>
          <w:szCs w:val="28"/>
          <w:shd w:val="clear" w:color="auto" w:fill="FFFFFF"/>
          <w:lang w:val="en-US"/>
        </w:rPr>
        <w:t>A special issue of </w:t>
      </w:r>
      <w:hyperlink r:id="rId11" w:history="1">
        <w:r w:rsidR="001647D2" w:rsidRPr="001647D2">
          <w:rPr>
            <w:rStyle w:val="Collegamentoipertestuale"/>
            <w:rFonts w:asciiTheme="minorHAnsi" w:hAnsiTheme="minorHAnsi"/>
            <w:b w:val="0"/>
            <w:bCs w:val="0"/>
            <w:i/>
            <w:iCs/>
            <w:color w:val="4F5671"/>
            <w:sz w:val="28"/>
            <w:szCs w:val="28"/>
            <w:shd w:val="clear" w:color="auto" w:fill="FFFFFF"/>
            <w:lang w:val="en-US"/>
          </w:rPr>
          <w:t>Applied Sciences</w:t>
        </w:r>
      </w:hyperlink>
      <w:r w:rsidR="001647D2" w:rsidRPr="001647D2">
        <w:rPr>
          <w:rFonts w:asciiTheme="minorHAnsi" w:hAnsiTheme="minorHAnsi"/>
          <w:color w:val="222222"/>
          <w:sz w:val="28"/>
          <w:szCs w:val="28"/>
          <w:shd w:val="clear" w:color="auto" w:fill="FFFFFF"/>
          <w:lang w:val="en-US"/>
        </w:rPr>
        <w:t> (ISSN 2076-3417),  section "</w:t>
      </w:r>
      <w:hyperlink r:id="rId12" w:history="1">
        <w:r w:rsidR="001647D2" w:rsidRPr="001647D2">
          <w:rPr>
            <w:rStyle w:val="Collegamentoipertestuale"/>
            <w:rFonts w:asciiTheme="minorHAnsi" w:hAnsiTheme="minorHAnsi"/>
            <w:b w:val="0"/>
            <w:bCs w:val="0"/>
            <w:color w:val="4F5671"/>
            <w:sz w:val="28"/>
            <w:szCs w:val="28"/>
            <w:shd w:val="clear" w:color="auto" w:fill="FFFFFF"/>
            <w:lang w:val="en-US"/>
          </w:rPr>
          <w:t>Optics and Lasers</w:t>
        </w:r>
      </w:hyperlink>
      <w:r w:rsidR="001647D2" w:rsidRPr="001647D2">
        <w:rPr>
          <w:rFonts w:asciiTheme="minorHAnsi" w:hAnsiTheme="minorHAnsi"/>
          <w:color w:val="222222"/>
          <w:sz w:val="28"/>
          <w:szCs w:val="28"/>
          <w:shd w:val="clear" w:color="auto" w:fill="FFFFFF"/>
          <w:lang w:val="en-US"/>
        </w:rPr>
        <w:t>".</w:t>
      </w:r>
    </w:p>
    <w:p w:rsidR="001647D2" w:rsidRDefault="001647D2" w:rsidP="000707F9">
      <w:pPr>
        <w:pStyle w:val="Titolo1"/>
        <w:spacing w:before="0" w:beforeAutospacing="0" w:after="225" w:afterAutospacing="0"/>
        <w:jc w:val="both"/>
        <w:rPr>
          <w:rFonts w:asciiTheme="minorHAnsi" w:hAnsiTheme="minorHAnsi" w:cs="Arial"/>
          <w:color w:val="222222"/>
          <w:sz w:val="28"/>
          <w:szCs w:val="28"/>
          <w:shd w:val="clear" w:color="auto" w:fill="FFFFFF"/>
          <w:lang w:val="en-US"/>
        </w:rPr>
      </w:pPr>
      <w:r w:rsidRPr="00FA08EF">
        <w:rPr>
          <w:rFonts w:asciiTheme="minorHAnsi" w:hAnsiTheme="minorHAnsi"/>
          <w:color w:val="222222"/>
          <w:sz w:val="28"/>
          <w:szCs w:val="28"/>
          <w:shd w:val="clear" w:color="auto" w:fill="FFFFFF"/>
          <w:lang w:val="en-US"/>
        </w:rPr>
        <w:t xml:space="preserve">[3] G. </w:t>
      </w:r>
      <w:proofErr w:type="spellStart"/>
      <w:r w:rsidRPr="00FA08EF">
        <w:rPr>
          <w:rFonts w:asciiTheme="minorHAnsi" w:hAnsiTheme="minorHAnsi" w:cs="Arial"/>
          <w:color w:val="222222"/>
          <w:sz w:val="28"/>
          <w:szCs w:val="28"/>
          <w:shd w:val="clear" w:color="auto" w:fill="FFFFFF"/>
          <w:lang w:val="en-US"/>
        </w:rPr>
        <w:t>Paraskaki</w:t>
      </w:r>
      <w:proofErr w:type="spellEnd"/>
      <w:r w:rsidRPr="00FA08EF">
        <w:rPr>
          <w:rFonts w:asciiTheme="minorHAnsi" w:hAnsiTheme="minorHAnsi" w:cs="Arial"/>
          <w:color w:val="222222"/>
          <w:sz w:val="28"/>
          <w:szCs w:val="28"/>
          <w:shd w:val="clear" w:color="auto" w:fill="FFFFFF"/>
          <w:lang w:val="en-US"/>
        </w:rPr>
        <w:t>, S.</w:t>
      </w:r>
      <w:r w:rsidR="00FA08EF" w:rsidRPr="00FA08EF">
        <w:rPr>
          <w:rFonts w:asciiTheme="minorHAnsi" w:hAnsiTheme="minorHAnsi" w:cs="Arial"/>
          <w:color w:val="222222"/>
          <w:sz w:val="28"/>
          <w:szCs w:val="28"/>
          <w:shd w:val="clear" w:color="auto" w:fill="FFFFFF"/>
          <w:lang w:val="en-US"/>
        </w:rPr>
        <w:t xml:space="preserve"> Ackermann, B. </w:t>
      </w:r>
      <w:proofErr w:type="spellStart"/>
      <w:r w:rsidR="00FA08EF" w:rsidRPr="00FA08EF">
        <w:rPr>
          <w:rFonts w:asciiTheme="minorHAnsi" w:hAnsiTheme="minorHAnsi" w:cs="Arial"/>
          <w:color w:val="222222"/>
          <w:sz w:val="28"/>
          <w:szCs w:val="28"/>
          <w:shd w:val="clear" w:color="auto" w:fill="FFFFFF"/>
          <w:lang w:val="en-US"/>
        </w:rPr>
        <w:t>Faatz</w:t>
      </w:r>
      <w:proofErr w:type="spellEnd"/>
      <w:r w:rsidR="00FA08EF" w:rsidRPr="00FA08EF">
        <w:rPr>
          <w:rFonts w:asciiTheme="minorHAnsi" w:hAnsiTheme="minorHAnsi" w:cs="Arial"/>
          <w:color w:val="222222"/>
          <w:sz w:val="28"/>
          <w:szCs w:val="28"/>
          <w:shd w:val="clear" w:color="auto" w:fill="FFFFFF"/>
          <w:lang w:val="en-US"/>
        </w:rPr>
        <w:t xml:space="preserve">, G. </w:t>
      </w:r>
      <w:proofErr w:type="spellStart"/>
      <w:r w:rsidR="00FA08EF" w:rsidRPr="00FA08EF">
        <w:rPr>
          <w:rFonts w:asciiTheme="minorHAnsi" w:hAnsiTheme="minorHAnsi" w:cs="Arial"/>
          <w:color w:val="222222"/>
          <w:sz w:val="28"/>
          <w:szCs w:val="28"/>
          <w:shd w:val="clear" w:color="auto" w:fill="FFFFFF"/>
          <w:lang w:val="en-US"/>
        </w:rPr>
        <w:t>Geloni</w:t>
      </w:r>
      <w:proofErr w:type="spellEnd"/>
      <w:r w:rsidR="00FA08EF" w:rsidRPr="00FA08EF">
        <w:rPr>
          <w:rFonts w:asciiTheme="minorHAnsi" w:hAnsiTheme="minorHAnsi" w:cs="Arial"/>
          <w:color w:val="222222"/>
          <w:sz w:val="28"/>
          <w:szCs w:val="28"/>
          <w:shd w:val="clear" w:color="auto" w:fill="FFFFFF"/>
          <w:lang w:val="en-US"/>
        </w:rPr>
        <w:t xml:space="preserve">, T. Lang, F.  </w:t>
      </w:r>
      <w:proofErr w:type="spellStart"/>
      <w:r w:rsidR="00FA08EF" w:rsidRPr="00FA08EF">
        <w:rPr>
          <w:rFonts w:asciiTheme="minorHAnsi" w:hAnsiTheme="minorHAnsi" w:cs="Arial"/>
          <w:color w:val="222222"/>
          <w:sz w:val="28"/>
          <w:szCs w:val="28"/>
          <w:shd w:val="clear" w:color="auto" w:fill="FFFFFF"/>
          <w:lang w:val="en-US"/>
        </w:rPr>
        <w:t>Pannek</w:t>
      </w:r>
      <w:proofErr w:type="spellEnd"/>
      <w:r w:rsidR="00FA08EF" w:rsidRPr="00FA08EF">
        <w:rPr>
          <w:rFonts w:asciiTheme="minorHAnsi" w:hAnsiTheme="minorHAnsi" w:cs="Arial"/>
          <w:color w:val="222222"/>
          <w:sz w:val="28"/>
          <w:szCs w:val="28"/>
          <w:shd w:val="clear" w:color="auto" w:fill="FFFFFF"/>
          <w:lang w:val="en-US"/>
        </w:rPr>
        <w:t xml:space="preserve">, L. </w:t>
      </w:r>
      <w:proofErr w:type="spellStart"/>
      <w:r w:rsidR="00FA08EF" w:rsidRPr="00FA08EF">
        <w:rPr>
          <w:rFonts w:asciiTheme="minorHAnsi" w:hAnsiTheme="minorHAnsi" w:cs="Arial"/>
          <w:color w:val="222222"/>
          <w:sz w:val="28"/>
          <w:szCs w:val="28"/>
          <w:shd w:val="clear" w:color="auto" w:fill="FFFFFF"/>
          <w:lang w:val="en-US"/>
        </w:rPr>
        <w:t>Schaper</w:t>
      </w:r>
      <w:proofErr w:type="spellEnd"/>
      <w:r w:rsidR="00FA08EF" w:rsidRPr="00FA08EF">
        <w:rPr>
          <w:rFonts w:asciiTheme="minorHAnsi" w:hAnsiTheme="minorHAnsi" w:cs="Arial"/>
          <w:color w:val="222222"/>
          <w:sz w:val="28"/>
          <w:szCs w:val="28"/>
          <w:shd w:val="clear" w:color="auto" w:fill="FFFFFF"/>
          <w:lang w:val="en-US"/>
        </w:rPr>
        <w:t xml:space="preserve">, J. </w:t>
      </w:r>
      <w:proofErr w:type="spellStart"/>
      <w:r w:rsidR="00FA08EF" w:rsidRPr="00FA08EF">
        <w:rPr>
          <w:rFonts w:asciiTheme="minorHAnsi" w:hAnsiTheme="minorHAnsi" w:cs="Arial"/>
          <w:color w:val="222222"/>
          <w:sz w:val="28"/>
          <w:szCs w:val="28"/>
          <w:shd w:val="clear" w:color="auto" w:fill="FFFFFF"/>
          <w:lang w:val="en-US"/>
        </w:rPr>
        <w:t>Zemella</w:t>
      </w:r>
      <w:proofErr w:type="spellEnd"/>
      <w:r w:rsidR="00FA08EF" w:rsidRPr="00FA08EF">
        <w:rPr>
          <w:rFonts w:asciiTheme="minorHAnsi" w:hAnsiTheme="minorHAnsi" w:cs="Arial"/>
          <w:color w:val="222222"/>
          <w:sz w:val="28"/>
          <w:szCs w:val="28"/>
          <w:shd w:val="clear" w:color="auto" w:fill="FFFFFF"/>
          <w:lang w:val="en-US"/>
        </w:rPr>
        <w:t xml:space="preserve">, </w:t>
      </w:r>
      <w:r w:rsidRPr="00FA08EF">
        <w:rPr>
          <w:rFonts w:asciiTheme="minorHAnsi" w:hAnsiTheme="minorHAnsi" w:cs="Arial"/>
          <w:color w:val="222222"/>
          <w:sz w:val="28"/>
          <w:szCs w:val="28"/>
          <w:shd w:val="clear" w:color="auto" w:fill="FFFFFF"/>
          <w:lang w:val="en-US"/>
        </w:rPr>
        <w:t>Advanced Scheme to Generate MHz, Fully Coherent FEL Pulses at nm Wavelength. </w:t>
      </w:r>
      <w:r w:rsidRPr="00FA08EF">
        <w:rPr>
          <w:rStyle w:val="html-italic"/>
          <w:rFonts w:asciiTheme="minorHAnsi" w:hAnsiTheme="minorHAnsi" w:cs="Arial"/>
          <w:i/>
          <w:iCs/>
          <w:color w:val="222222"/>
          <w:sz w:val="28"/>
          <w:szCs w:val="28"/>
          <w:shd w:val="clear" w:color="auto" w:fill="FFFFFF"/>
          <w:lang w:val="en-US"/>
        </w:rPr>
        <w:t>Appl. Sci.</w:t>
      </w:r>
      <w:r w:rsidRPr="00FA08EF">
        <w:rPr>
          <w:rFonts w:asciiTheme="minorHAnsi" w:hAnsiTheme="minorHAnsi" w:cs="Arial"/>
          <w:color w:val="222222"/>
          <w:sz w:val="28"/>
          <w:szCs w:val="28"/>
          <w:shd w:val="clear" w:color="auto" w:fill="FFFFFF"/>
          <w:lang w:val="en-US"/>
        </w:rPr>
        <w:t> </w:t>
      </w:r>
      <w:r w:rsidRPr="00FA08EF">
        <w:rPr>
          <w:rFonts w:asciiTheme="minorHAnsi" w:hAnsiTheme="minorHAnsi" w:cs="Arial"/>
          <w:b w:val="0"/>
          <w:bCs w:val="0"/>
          <w:color w:val="222222"/>
          <w:sz w:val="28"/>
          <w:szCs w:val="28"/>
          <w:shd w:val="clear" w:color="auto" w:fill="FFFFFF"/>
          <w:lang w:val="en-US"/>
        </w:rPr>
        <w:t>2021</w:t>
      </w:r>
      <w:r w:rsidRPr="00FA08EF">
        <w:rPr>
          <w:rFonts w:asciiTheme="minorHAnsi" w:hAnsiTheme="minorHAnsi" w:cs="Arial"/>
          <w:color w:val="222222"/>
          <w:sz w:val="28"/>
          <w:szCs w:val="28"/>
          <w:shd w:val="clear" w:color="auto" w:fill="FFFFFF"/>
          <w:lang w:val="en-US"/>
        </w:rPr>
        <w:t>, </w:t>
      </w:r>
      <w:r w:rsidRPr="00FA08EF">
        <w:rPr>
          <w:rStyle w:val="html-italic"/>
          <w:rFonts w:asciiTheme="minorHAnsi" w:hAnsiTheme="minorHAnsi" w:cs="Arial"/>
          <w:i/>
          <w:iCs/>
          <w:color w:val="222222"/>
          <w:sz w:val="28"/>
          <w:szCs w:val="28"/>
          <w:shd w:val="clear" w:color="auto" w:fill="FFFFFF"/>
          <w:lang w:val="en-US"/>
        </w:rPr>
        <w:t>11</w:t>
      </w:r>
      <w:r w:rsidRPr="00FA08EF">
        <w:rPr>
          <w:rFonts w:asciiTheme="minorHAnsi" w:hAnsiTheme="minorHAnsi" w:cs="Arial"/>
          <w:color w:val="222222"/>
          <w:sz w:val="28"/>
          <w:szCs w:val="28"/>
          <w:shd w:val="clear" w:color="auto" w:fill="FFFFFF"/>
          <w:lang w:val="en-US"/>
        </w:rPr>
        <w:t>, 6058.</w:t>
      </w:r>
    </w:p>
    <w:p w:rsidR="00FA08EF" w:rsidRDefault="00FA08EF" w:rsidP="000707F9">
      <w:pPr>
        <w:pStyle w:val="Titolo1"/>
        <w:spacing w:before="0" w:beforeAutospacing="0" w:after="225" w:afterAutospacing="0"/>
        <w:jc w:val="both"/>
        <w:rPr>
          <w:rFonts w:asciiTheme="minorHAnsi" w:hAnsiTheme="minorHAnsi" w:cs="Arial"/>
          <w:color w:val="222222"/>
          <w:sz w:val="28"/>
          <w:szCs w:val="28"/>
          <w:shd w:val="clear" w:color="auto" w:fill="FFFFFF"/>
          <w:lang w:val="en-US"/>
        </w:rPr>
      </w:pPr>
      <w:r w:rsidRPr="00FA08EF">
        <w:rPr>
          <w:rFonts w:asciiTheme="minorHAnsi" w:hAnsiTheme="minorHAnsi" w:cs="Arial"/>
          <w:color w:val="222222"/>
          <w:sz w:val="28"/>
          <w:szCs w:val="28"/>
          <w:shd w:val="clear" w:color="auto" w:fill="FFFFFF"/>
          <w:lang w:val="en-US"/>
        </w:rPr>
        <w:t xml:space="preserve">[4] M. </w:t>
      </w:r>
      <w:proofErr w:type="spellStart"/>
      <w:r w:rsidRPr="00FA08EF">
        <w:rPr>
          <w:rFonts w:asciiTheme="minorHAnsi" w:hAnsiTheme="minorHAnsi" w:cs="Arial"/>
          <w:color w:val="222222"/>
          <w:sz w:val="28"/>
          <w:szCs w:val="28"/>
          <w:shd w:val="clear" w:color="auto" w:fill="FFFFFF"/>
          <w:lang w:val="en-US"/>
        </w:rPr>
        <w:t>Opromolla</w:t>
      </w:r>
      <w:proofErr w:type="spellEnd"/>
      <w:r w:rsidRPr="00FA08EF">
        <w:rPr>
          <w:rFonts w:asciiTheme="minorHAnsi" w:hAnsiTheme="minorHAnsi" w:cs="Arial"/>
          <w:color w:val="222222"/>
          <w:sz w:val="28"/>
          <w:szCs w:val="28"/>
          <w:shd w:val="clear" w:color="auto" w:fill="FFFFFF"/>
          <w:lang w:val="en-US"/>
        </w:rPr>
        <w:t xml:space="preserve">. A. </w:t>
      </w:r>
      <w:proofErr w:type="spellStart"/>
      <w:r w:rsidRPr="00FA08EF">
        <w:rPr>
          <w:rFonts w:asciiTheme="minorHAnsi" w:hAnsiTheme="minorHAnsi" w:cs="Arial"/>
          <w:color w:val="222222"/>
          <w:sz w:val="28"/>
          <w:szCs w:val="28"/>
          <w:shd w:val="clear" w:color="auto" w:fill="FFFFFF"/>
          <w:lang w:val="en-US"/>
        </w:rPr>
        <w:t>Bacci</w:t>
      </w:r>
      <w:proofErr w:type="spellEnd"/>
      <w:r w:rsidRPr="00FA08EF">
        <w:rPr>
          <w:rFonts w:asciiTheme="minorHAnsi" w:hAnsiTheme="minorHAnsi" w:cs="Arial"/>
          <w:color w:val="222222"/>
          <w:sz w:val="28"/>
          <w:szCs w:val="28"/>
          <w:shd w:val="clear" w:color="auto" w:fill="FFFFFF"/>
          <w:lang w:val="en-US"/>
        </w:rPr>
        <w:t xml:space="preserve">, M. R. Conti, A. R. Rossi, G Rossi, L. </w:t>
      </w:r>
      <w:proofErr w:type="spellStart"/>
      <w:r w:rsidRPr="00FA08EF">
        <w:rPr>
          <w:rFonts w:asciiTheme="minorHAnsi" w:hAnsiTheme="minorHAnsi" w:cs="Arial"/>
          <w:color w:val="222222"/>
          <w:sz w:val="28"/>
          <w:szCs w:val="28"/>
          <w:shd w:val="clear" w:color="auto" w:fill="FFFFFF"/>
          <w:lang w:val="en-US"/>
        </w:rPr>
        <w:t>Serafini</w:t>
      </w:r>
      <w:proofErr w:type="spellEnd"/>
      <w:r w:rsidRPr="00FA08EF">
        <w:rPr>
          <w:rFonts w:asciiTheme="minorHAnsi" w:hAnsiTheme="minorHAnsi" w:cs="Arial"/>
          <w:color w:val="222222"/>
          <w:sz w:val="28"/>
          <w:szCs w:val="28"/>
          <w:shd w:val="clear" w:color="auto" w:fill="FFFFFF"/>
          <w:lang w:val="en-US"/>
        </w:rPr>
        <w:t xml:space="preserve">, A. </w:t>
      </w:r>
      <w:proofErr w:type="spellStart"/>
      <w:r w:rsidRPr="00FA08EF">
        <w:rPr>
          <w:rFonts w:asciiTheme="minorHAnsi" w:hAnsiTheme="minorHAnsi" w:cs="Arial"/>
          <w:color w:val="222222"/>
          <w:sz w:val="28"/>
          <w:szCs w:val="28"/>
          <w:shd w:val="clear" w:color="auto" w:fill="FFFFFF"/>
          <w:lang w:val="en-US"/>
        </w:rPr>
        <w:t>Tagliaferri</w:t>
      </w:r>
      <w:proofErr w:type="spellEnd"/>
      <w:r w:rsidRPr="00FA08EF">
        <w:rPr>
          <w:rFonts w:asciiTheme="minorHAnsi" w:hAnsiTheme="minorHAnsi" w:cs="Arial"/>
          <w:color w:val="222222"/>
          <w:sz w:val="28"/>
          <w:szCs w:val="28"/>
          <w:shd w:val="clear" w:color="auto" w:fill="FFFFFF"/>
          <w:lang w:val="en-US"/>
        </w:rPr>
        <w:t xml:space="preserve">, V. </w:t>
      </w:r>
      <w:proofErr w:type="spellStart"/>
      <w:r w:rsidRPr="00FA08EF">
        <w:rPr>
          <w:rFonts w:asciiTheme="minorHAnsi" w:hAnsiTheme="minorHAnsi" w:cs="Arial"/>
          <w:color w:val="222222"/>
          <w:sz w:val="28"/>
          <w:szCs w:val="28"/>
          <w:shd w:val="clear" w:color="auto" w:fill="FFFFFF"/>
          <w:lang w:val="en-US"/>
        </w:rPr>
        <w:t>Petrillo</w:t>
      </w:r>
      <w:proofErr w:type="spellEnd"/>
      <w:r w:rsidRPr="00FA08EF">
        <w:rPr>
          <w:rFonts w:asciiTheme="minorHAnsi" w:hAnsiTheme="minorHAnsi" w:cs="Arial"/>
          <w:color w:val="222222"/>
          <w:sz w:val="28"/>
          <w:szCs w:val="28"/>
          <w:shd w:val="clear" w:color="auto" w:fill="FFFFFF"/>
          <w:lang w:val="en-US"/>
        </w:rPr>
        <w:t>, High Repetition Rate and Coherent Free-Electron Laser Oscillator in the Tender X-ray Range Tailored for Linear Spectroscopy. </w:t>
      </w:r>
      <w:r w:rsidRPr="00FA08EF">
        <w:rPr>
          <w:rStyle w:val="html-italic"/>
          <w:rFonts w:asciiTheme="minorHAnsi" w:hAnsiTheme="minorHAnsi" w:cs="Arial"/>
          <w:i/>
          <w:iCs/>
          <w:color w:val="222222"/>
          <w:sz w:val="28"/>
          <w:szCs w:val="28"/>
          <w:shd w:val="clear" w:color="auto" w:fill="FFFFFF"/>
          <w:lang w:val="en-US"/>
        </w:rPr>
        <w:t>Appl. Sci.</w:t>
      </w:r>
      <w:r w:rsidRPr="00FA08EF">
        <w:rPr>
          <w:rFonts w:asciiTheme="minorHAnsi" w:hAnsiTheme="minorHAnsi" w:cs="Arial"/>
          <w:color w:val="222222"/>
          <w:sz w:val="28"/>
          <w:szCs w:val="28"/>
          <w:shd w:val="clear" w:color="auto" w:fill="FFFFFF"/>
          <w:lang w:val="en-US"/>
        </w:rPr>
        <w:t> </w:t>
      </w:r>
      <w:r w:rsidRPr="00FA08EF">
        <w:rPr>
          <w:rFonts w:asciiTheme="minorHAnsi" w:hAnsiTheme="minorHAnsi" w:cs="Arial"/>
          <w:b w:val="0"/>
          <w:bCs w:val="0"/>
          <w:color w:val="222222"/>
          <w:sz w:val="28"/>
          <w:szCs w:val="28"/>
          <w:shd w:val="clear" w:color="auto" w:fill="FFFFFF"/>
          <w:lang w:val="en-US"/>
        </w:rPr>
        <w:t>2021</w:t>
      </w:r>
      <w:r w:rsidRPr="00FA08EF">
        <w:rPr>
          <w:rFonts w:asciiTheme="minorHAnsi" w:hAnsiTheme="minorHAnsi" w:cs="Arial"/>
          <w:color w:val="222222"/>
          <w:sz w:val="28"/>
          <w:szCs w:val="28"/>
          <w:shd w:val="clear" w:color="auto" w:fill="FFFFFF"/>
          <w:lang w:val="en-US"/>
        </w:rPr>
        <w:t>, </w:t>
      </w:r>
      <w:r w:rsidRPr="00FA08EF">
        <w:rPr>
          <w:rStyle w:val="html-italic"/>
          <w:rFonts w:asciiTheme="minorHAnsi" w:hAnsiTheme="minorHAnsi" w:cs="Arial"/>
          <w:i/>
          <w:iCs/>
          <w:color w:val="222222"/>
          <w:sz w:val="28"/>
          <w:szCs w:val="28"/>
          <w:shd w:val="clear" w:color="auto" w:fill="FFFFFF"/>
          <w:lang w:val="en-US"/>
        </w:rPr>
        <w:t>11</w:t>
      </w:r>
      <w:r w:rsidRPr="00FA08EF">
        <w:rPr>
          <w:rFonts w:asciiTheme="minorHAnsi" w:hAnsiTheme="minorHAnsi" w:cs="Arial"/>
          <w:color w:val="222222"/>
          <w:sz w:val="28"/>
          <w:szCs w:val="28"/>
          <w:shd w:val="clear" w:color="auto" w:fill="FFFFFF"/>
          <w:lang w:val="en-US"/>
        </w:rPr>
        <w:t>, 5892.</w:t>
      </w:r>
    </w:p>
    <w:p w:rsidR="00D4752D" w:rsidRDefault="00DA1BBF" w:rsidP="000707F9">
      <w:pPr>
        <w:pStyle w:val="Titolo1"/>
        <w:spacing w:before="0" w:beforeAutospacing="0" w:after="225" w:afterAutospacing="0"/>
        <w:jc w:val="both"/>
        <w:rPr>
          <w:rFonts w:asciiTheme="minorHAnsi" w:hAnsiTheme="minorHAnsi" w:cs="Arial"/>
          <w:color w:val="222222"/>
          <w:sz w:val="28"/>
          <w:szCs w:val="28"/>
          <w:shd w:val="clear" w:color="auto" w:fill="FFFFFF"/>
          <w:lang w:val="en-US"/>
        </w:rPr>
      </w:pPr>
      <w:r>
        <w:rPr>
          <w:rFonts w:asciiTheme="minorHAnsi" w:hAnsiTheme="minorHAnsi" w:cs="Arial"/>
          <w:color w:val="222222"/>
          <w:sz w:val="28"/>
          <w:szCs w:val="28"/>
          <w:shd w:val="clear" w:color="auto" w:fill="FFFFFF"/>
          <w:lang w:val="en-US"/>
        </w:rPr>
        <w:t xml:space="preserve"> [5</w:t>
      </w:r>
      <w:r w:rsidR="00D4752D">
        <w:rPr>
          <w:rFonts w:asciiTheme="minorHAnsi" w:hAnsiTheme="minorHAnsi" w:cs="Arial"/>
          <w:color w:val="222222"/>
          <w:sz w:val="28"/>
          <w:szCs w:val="28"/>
          <w:shd w:val="clear" w:color="auto" w:fill="FFFFFF"/>
          <w:lang w:val="en-US"/>
        </w:rPr>
        <w:t xml:space="preserve">] </w:t>
      </w:r>
      <w:r w:rsidR="00D4752D" w:rsidRPr="00D4752D">
        <w:rPr>
          <w:rFonts w:asciiTheme="minorHAnsi" w:hAnsiTheme="minorHAnsi" w:cs="Arial"/>
          <w:color w:val="222222"/>
          <w:sz w:val="28"/>
          <w:szCs w:val="28"/>
          <w:shd w:val="clear" w:color="auto" w:fill="FFFFFF"/>
          <w:lang w:val="en-US"/>
        </w:rPr>
        <w:t xml:space="preserve">A. </w:t>
      </w:r>
      <w:proofErr w:type="spellStart"/>
      <w:r w:rsidR="00D4752D" w:rsidRPr="00D4752D">
        <w:rPr>
          <w:rFonts w:asciiTheme="minorHAnsi" w:hAnsiTheme="minorHAnsi" w:cs="Arial"/>
          <w:color w:val="222222"/>
          <w:sz w:val="28"/>
          <w:szCs w:val="28"/>
          <w:shd w:val="clear" w:color="auto" w:fill="FFFFFF"/>
          <w:lang w:val="en-US"/>
        </w:rPr>
        <w:t>Curcio</w:t>
      </w:r>
      <w:proofErr w:type="spellEnd"/>
      <w:r w:rsidR="00D4752D" w:rsidRPr="00D4752D">
        <w:rPr>
          <w:rFonts w:asciiTheme="minorHAnsi" w:hAnsiTheme="minorHAnsi" w:cs="Arial"/>
          <w:color w:val="222222"/>
          <w:sz w:val="28"/>
          <w:szCs w:val="28"/>
          <w:shd w:val="clear" w:color="auto" w:fill="FFFFFF"/>
          <w:lang w:val="en-US"/>
        </w:rPr>
        <w:t xml:space="preserve">, Recirculated Wave </w:t>
      </w:r>
      <w:proofErr w:type="spellStart"/>
      <w:r w:rsidR="00D4752D" w:rsidRPr="00D4752D">
        <w:rPr>
          <w:rFonts w:asciiTheme="minorHAnsi" w:hAnsiTheme="minorHAnsi" w:cs="Arial"/>
          <w:color w:val="222222"/>
          <w:sz w:val="28"/>
          <w:szCs w:val="28"/>
          <w:shd w:val="clear" w:color="auto" w:fill="FFFFFF"/>
          <w:lang w:val="en-US"/>
        </w:rPr>
        <w:t>Undulators</w:t>
      </w:r>
      <w:proofErr w:type="spellEnd"/>
      <w:r w:rsidR="00D4752D" w:rsidRPr="00D4752D">
        <w:rPr>
          <w:rFonts w:asciiTheme="minorHAnsi" w:hAnsiTheme="minorHAnsi" w:cs="Arial"/>
          <w:color w:val="222222"/>
          <w:sz w:val="28"/>
          <w:szCs w:val="28"/>
          <w:shd w:val="clear" w:color="auto" w:fill="FFFFFF"/>
          <w:lang w:val="en-US"/>
        </w:rPr>
        <w:t xml:space="preserve"> for Compact FELs. </w:t>
      </w:r>
      <w:r w:rsidR="00D4752D" w:rsidRPr="00D4752D">
        <w:rPr>
          <w:rStyle w:val="html-italic"/>
          <w:rFonts w:asciiTheme="minorHAnsi" w:hAnsiTheme="minorHAnsi" w:cs="Arial"/>
          <w:i/>
          <w:iCs/>
          <w:color w:val="222222"/>
          <w:sz w:val="28"/>
          <w:szCs w:val="28"/>
          <w:shd w:val="clear" w:color="auto" w:fill="FFFFFF"/>
          <w:lang w:val="en-US"/>
        </w:rPr>
        <w:t>Appl. Sci.</w:t>
      </w:r>
      <w:r w:rsidR="00D4752D" w:rsidRPr="00D4752D">
        <w:rPr>
          <w:rFonts w:asciiTheme="minorHAnsi" w:hAnsiTheme="minorHAnsi" w:cs="Arial"/>
          <w:color w:val="222222"/>
          <w:sz w:val="28"/>
          <w:szCs w:val="28"/>
          <w:shd w:val="clear" w:color="auto" w:fill="FFFFFF"/>
          <w:lang w:val="en-US"/>
        </w:rPr>
        <w:t> </w:t>
      </w:r>
      <w:r w:rsidR="00D4752D" w:rsidRPr="00D4752D">
        <w:rPr>
          <w:rFonts w:asciiTheme="minorHAnsi" w:hAnsiTheme="minorHAnsi" w:cs="Arial"/>
          <w:b w:val="0"/>
          <w:bCs w:val="0"/>
          <w:color w:val="222222"/>
          <w:sz w:val="28"/>
          <w:szCs w:val="28"/>
          <w:shd w:val="clear" w:color="auto" w:fill="FFFFFF"/>
          <w:lang w:val="en-US"/>
        </w:rPr>
        <w:t>2021</w:t>
      </w:r>
      <w:r w:rsidR="00D4752D" w:rsidRPr="00D4752D">
        <w:rPr>
          <w:rFonts w:asciiTheme="minorHAnsi" w:hAnsiTheme="minorHAnsi" w:cs="Arial"/>
          <w:color w:val="222222"/>
          <w:sz w:val="28"/>
          <w:szCs w:val="28"/>
          <w:shd w:val="clear" w:color="auto" w:fill="FFFFFF"/>
          <w:lang w:val="en-US"/>
        </w:rPr>
        <w:t>, </w:t>
      </w:r>
      <w:r w:rsidR="00D4752D" w:rsidRPr="00D4752D">
        <w:rPr>
          <w:rStyle w:val="html-italic"/>
          <w:rFonts w:asciiTheme="minorHAnsi" w:hAnsiTheme="minorHAnsi" w:cs="Arial"/>
          <w:i/>
          <w:iCs/>
          <w:color w:val="222222"/>
          <w:sz w:val="28"/>
          <w:szCs w:val="28"/>
          <w:shd w:val="clear" w:color="auto" w:fill="FFFFFF"/>
          <w:lang w:val="en-US"/>
        </w:rPr>
        <w:t>11</w:t>
      </w:r>
      <w:r w:rsidR="00D4752D" w:rsidRPr="00D4752D">
        <w:rPr>
          <w:rFonts w:asciiTheme="minorHAnsi" w:hAnsiTheme="minorHAnsi" w:cs="Arial"/>
          <w:color w:val="222222"/>
          <w:sz w:val="28"/>
          <w:szCs w:val="28"/>
          <w:shd w:val="clear" w:color="auto" w:fill="FFFFFF"/>
          <w:lang w:val="en-US"/>
        </w:rPr>
        <w:t>, 5936</w:t>
      </w:r>
    </w:p>
    <w:p w:rsidR="00DA1BBF" w:rsidRDefault="00DA1BBF" w:rsidP="000707F9">
      <w:pPr>
        <w:pStyle w:val="Titolo1"/>
        <w:spacing w:before="0" w:beforeAutospacing="0" w:after="225" w:afterAutospacing="0"/>
        <w:jc w:val="both"/>
        <w:rPr>
          <w:rFonts w:asciiTheme="minorHAnsi" w:hAnsiTheme="minorHAnsi" w:cs="Arial"/>
          <w:color w:val="222222"/>
          <w:sz w:val="28"/>
          <w:szCs w:val="28"/>
          <w:shd w:val="clear" w:color="auto" w:fill="FFFFFF"/>
          <w:lang w:val="en-US"/>
        </w:rPr>
      </w:pPr>
      <w:r>
        <w:rPr>
          <w:rFonts w:asciiTheme="minorHAnsi" w:hAnsiTheme="minorHAnsi" w:cs="Arial"/>
          <w:color w:val="222222"/>
          <w:sz w:val="28"/>
          <w:szCs w:val="28"/>
          <w:shd w:val="clear" w:color="auto" w:fill="FFFFFF"/>
          <w:lang w:val="en-US"/>
        </w:rPr>
        <w:t>[6</w:t>
      </w:r>
      <w:r w:rsidRPr="00DA1BBF">
        <w:rPr>
          <w:rFonts w:asciiTheme="minorHAnsi" w:hAnsiTheme="minorHAnsi" w:cs="Arial"/>
          <w:color w:val="222222"/>
          <w:sz w:val="28"/>
          <w:szCs w:val="28"/>
          <w:shd w:val="clear" w:color="auto" w:fill="FFFFFF"/>
          <w:lang w:val="en-US"/>
        </w:rPr>
        <w:t xml:space="preserve">] E. Di Palma, S. </w:t>
      </w:r>
      <w:proofErr w:type="spellStart"/>
      <w:r w:rsidRPr="00DA1BBF">
        <w:rPr>
          <w:rFonts w:asciiTheme="minorHAnsi" w:hAnsiTheme="minorHAnsi" w:cs="Arial"/>
          <w:color w:val="222222"/>
          <w:sz w:val="28"/>
          <w:szCs w:val="28"/>
          <w:shd w:val="clear" w:color="auto" w:fill="FFFFFF"/>
          <w:lang w:val="en-US"/>
        </w:rPr>
        <w:t>Ceccuzzi</w:t>
      </w:r>
      <w:proofErr w:type="spellEnd"/>
      <w:r w:rsidRPr="00DA1BBF">
        <w:rPr>
          <w:rFonts w:asciiTheme="minorHAnsi" w:hAnsiTheme="minorHAnsi" w:cs="Arial"/>
          <w:color w:val="222222"/>
          <w:sz w:val="28"/>
          <w:szCs w:val="28"/>
          <w:shd w:val="clear" w:color="auto" w:fill="FFFFFF"/>
          <w:lang w:val="en-US"/>
        </w:rPr>
        <w:t xml:space="preserve">, G. L. </w:t>
      </w:r>
      <w:proofErr w:type="spellStart"/>
      <w:r w:rsidRPr="00DA1BBF">
        <w:rPr>
          <w:rFonts w:asciiTheme="minorHAnsi" w:hAnsiTheme="minorHAnsi" w:cs="Arial"/>
          <w:color w:val="222222"/>
          <w:sz w:val="28"/>
          <w:szCs w:val="28"/>
          <w:shd w:val="clear" w:color="auto" w:fill="FFFFFF"/>
          <w:lang w:val="en-US"/>
        </w:rPr>
        <w:t>Ravera</w:t>
      </w:r>
      <w:proofErr w:type="spellEnd"/>
      <w:r w:rsidRPr="00DA1BBF">
        <w:rPr>
          <w:rFonts w:asciiTheme="minorHAnsi" w:hAnsiTheme="minorHAnsi" w:cs="Arial"/>
          <w:color w:val="222222"/>
          <w:sz w:val="28"/>
          <w:szCs w:val="28"/>
          <w:shd w:val="clear" w:color="auto" w:fill="FFFFFF"/>
          <w:lang w:val="en-US"/>
        </w:rPr>
        <w:t xml:space="preserve">, E. </w:t>
      </w:r>
      <w:proofErr w:type="spellStart"/>
      <w:r w:rsidRPr="00DA1BBF">
        <w:rPr>
          <w:rFonts w:asciiTheme="minorHAnsi" w:hAnsiTheme="minorHAnsi" w:cs="Arial"/>
          <w:color w:val="222222"/>
          <w:sz w:val="28"/>
          <w:szCs w:val="28"/>
          <w:shd w:val="clear" w:color="auto" w:fill="FFFFFF"/>
          <w:lang w:val="en-US"/>
        </w:rPr>
        <w:t>Sabia,I</w:t>
      </w:r>
      <w:proofErr w:type="spellEnd"/>
      <w:r w:rsidRPr="00DA1BBF">
        <w:rPr>
          <w:rFonts w:asciiTheme="minorHAnsi" w:hAnsiTheme="minorHAnsi" w:cs="Arial"/>
          <w:color w:val="222222"/>
          <w:sz w:val="28"/>
          <w:szCs w:val="28"/>
          <w:shd w:val="clear" w:color="auto" w:fill="FFFFFF"/>
          <w:lang w:val="en-US"/>
        </w:rPr>
        <w:t xml:space="preserve">. </w:t>
      </w:r>
      <w:proofErr w:type="spellStart"/>
      <w:r w:rsidRPr="00DA1BBF">
        <w:rPr>
          <w:rFonts w:asciiTheme="minorHAnsi" w:hAnsiTheme="minorHAnsi" w:cs="Arial"/>
          <w:color w:val="222222"/>
          <w:sz w:val="28"/>
          <w:szCs w:val="28"/>
          <w:shd w:val="clear" w:color="auto" w:fill="FFFFFF"/>
          <w:lang w:val="en-US"/>
        </w:rPr>
        <w:t>Spassovsky</w:t>
      </w:r>
      <w:proofErr w:type="spellEnd"/>
      <w:r w:rsidRPr="00DA1BBF">
        <w:rPr>
          <w:rFonts w:asciiTheme="minorHAnsi" w:hAnsiTheme="minorHAnsi" w:cs="Arial"/>
          <w:color w:val="222222"/>
          <w:sz w:val="28"/>
          <w:szCs w:val="28"/>
          <w:shd w:val="clear" w:color="auto" w:fill="FFFFFF"/>
          <w:lang w:val="en-US"/>
        </w:rPr>
        <w:t xml:space="preserve">, G. </w:t>
      </w:r>
      <w:proofErr w:type="spellStart"/>
      <w:r w:rsidRPr="00DA1BBF">
        <w:rPr>
          <w:rFonts w:asciiTheme="minorHAnsi" w:hAnsiTheme="minorHAnsi" w:cs="Arial"/>
          <w:color w:val="222222"/>
          <w:sz w:val="28"/>
          <w:szCs w:val="28"/>
          <w:shd w:val="clear" w:color="auto" w:fill="FFFFFF"/>
          <w:lang w:val="en-US"/>
        </w:rPr>
        <w:t>Dattol</w:t>
      </w:r>
      <w:proofErr w:type="spellEnd"/>
      <w:r w:rsidRPr="00DA1BBF">
        <w:rPr>
          <w:rFonts w:asciiTheme="minorHAnsi" w:hAnsiTheme="minorHAnsi" w:cs="Arial"/>
          <w:color w:val="222222"/>
          <w:sz w:val="28"/>
          <w:szCs w:val="28"/>
          <w:shd w:val="clear" w:color="auto" w:fill="FFFFFF"/>
          <w:lang w:val="en-US"/>
        </w:rPr>
        <w:t xml:space="preserve">, Radio-Frequency </w:t>
      </w:r>
      <w:proofErr w:type="spellStart"/>
      <w:r w:rsidRPr="00DA1BBF">
        <w:rPr>
          <w:rFonts w:asciiTheme="minorHAnsi" w:hAnsiTheme="minorHAnsi" w:cs="Arial"/>
          <w:color w:val="222222"/>
          <w:sz w:val="28"/>
          <w:szCs w:val="28"/>
          <w:shd w:val="clear" w:color="auto" w:fill="FFFFFF"/>
          <w:lang w:val="en-US"/>
        </w:rPr>
        <w:t>Undulators</w:t>
      </w:r>
      <w:proofErr w:type="spellEnd"/>
      <w:r w:rsidRPr="00DA1BBF">
        <w:rPr>
          <w:rFonts w:asciiTheme="minorHAnsi" w:hAnsiTheme="minorHAnsi" w:cs="Arial"/>
          <w:color w:val="222222"/>
          <w:sz w:val="28"/>
          <w:szCs w:val="28"/>
          <w:shd w:val="clear" w:color="auto" w:fill="FFFFFF"/>
          <w:lang w:val="en-US"/>
        </w:rPr>
        <w:t>, Cyclotron Auto Resonance Maser and Free Electron Lasers. </w:t>
      </w:r>
      <w:r w:rsidRPr="00DA1BBF">
        <w:rPr>
          <w:rStyle w:val="html-italic"/>
          <w:rFonts w:asciiTheme="minorHAnsi" w:hAnsiTheme="minorHAnsi" w:cs="Arial"/>
          <w:i/>
          <w:iCs/>
          <w:color w:val="222222"/>
          <w:sz w:val="28"/>
          <w:szCs w:val="28"/>
          <w:shd w:val="clear" w:color="auto" w:fill="FFFFFF"/>
          <w:lang w:val="en-US"/>
        </w:rPr>
        <w:t>Appl. Sci.</w:t>
      </w:r>
      <w:r w:rsidRPr="00DA1BBF">
        <w:rPr>
          <w:rFonts w:asciiTheme="minorHAnsi" w:hAnsiTheme="minorHAnsi" w:cs="Arial"/>
          <w:color w:val="222222"/>
          <w:sz w:val="28"/>
          <w:szCs w:val="28"/>
          <w:shd w:val="clear" w:color="auto" w:fill="FFFFFF"/>
          <w:lang w:val="en-US"/>
        </w:rPr>
        <w:t> </w:t>
      </w:r>
      <w:r w:rsidRPr="00DA1BBF">
        <w:rPr>
          <w:rFonts w:asciiTheme="minorHAnsi" w:hAnsiTheme="minorHAnsi" w:cs="Arial"/>
          <w:b w:val="0"/>
          <w:bCs w:val="0"/>
          <w:color w:val="222222"/>
          <w:sz w:val="28"/>
          <w:szCs w:val="28"/>
          <w:shd w:val="clear" w:color="auto" w:fill="FFFFFF"/>
          <w:lang w:val="en-US"/>
        </w:rPr>
        <w:t>2021</w:t>
      </w:r>
      <w:r w:rsidRPr="00DA1BBF">
        <w:rPr>
          <w:rFonts w:asciiTheme="minorHAnsi" w:hAnsiTheme="minorHAnsi" w:cs="Arial"/>
          <w:color w:val="222222"/>
          <w:sz w:val="28"/>
          <w:szCs w:val="28"/>
          <w:shd w:val="clear" w:color="auto" w:fill="FFFFFF"/>
          <w:lang w:val="en-US"/>
        </w:rPr>
        <w:t>, </w:t>
      </w:r>
      <w:r w:rsidRPr="00DA1BBF">
        <w:rPr>
          <w:rStyle w:val="html-italic"/>
          <w:rFonts w:asciiTheme="minorHAnsi" w:hAnsiTheme="minorHAnsi" w:cs="Arial"/>
          <w:i/>
          <w:iCs/>
          <w:color w:val="222222"/>
          <w:sz w:val="28"/>
          <w:szCs w:val="28"/>
          <w:shd w:val="clear" w:color="auto" w:fill="FFFFFF"/>
          <w:lang w:val="en-US"/>
        </w:rPr>
        <w:t>11</w:t>
      </w:r>
      <w:r w:rsidRPr="00DA1BBF">
        <w:rPr>
          <w:rFonts w:asciiTheme="minorHAnsi" w:hAnsiTheme="minorHAnsi" w:cs="Arial"/>
          <w:color w:val="222222"/>
          <w:sz w:val="28"/>
          <w:szCs w:val="28"/>
          <w:shd w:val="clear" w:color="auto" w:fill="FFFFFF"/>
          <w:lang w:val="en-US"/>
        </w:rPr>
        <w:t>, 9499.</w:t>
      </w:r>
    </w:p>
    <w:p w:rsidR="005C4F1A" w:rsidRPr="005C4F1A" w:rsidRDefault="005C4F1A" w:rsidP="005C4F1A">
      <w:pPr>
        <w:ind w:right="45"/>
        <w:rPr>
          <w:color w:val="A1A1A1"/>
          <w:sz w:val="28"/>
          <w:szCs w:val="28"/>
          <w:shd w:val="clear" w:color="auto" w:fill="FFFFFF"/>
          <w:lang w:val="en-US"/>
        </w:rPr>
      </w:pPr>
      <w:r w:rsidRPr="005C4F1A">
        <w:rPr>
          <w:rFonts w:cs="Arial"/>
          <w:color w:val="222222"/>
          <w:sz w:val="28"/>
          <w:szCs w:val="28"/>
          <w:shd w:val="clear" w:color="auto" w:fill="FFFFFF"/>
          <w:lang w:val="en-US"/>
        </w:rPr>
        <w:t xml:space="preserve">[7] </w:t>
      </w:r>
      <w:hyperlink r:id="rId13" w:tgtFrame="_blank" w:history="1">
        <w:r w:rsidRPr="004A3D6C">
          <w:rPr>
            <w:rFonts w:eastAsia="Times New Roman" w:cs="Times New Roman"/>
            <w:b/>
            <w:bCs/>
            <w:color w:val="000000" w:themeColor="text1"/>
            <w:sz w:val="28"/>
            <w:szCs w:val="28"/>
            <w:shd w:val="clear" w:color="auto" w:fill="FFFFFF"/>
            <w:lang w:val="en-US" w:eastAsia="it-IT"/>
          </w:rPr>
          <w:t xml:space="preserve">G. </w:t>
        </w:r>
        <w:proofErr w:type="spellStart"/>
        <w:r w:rsidRPr="004A3D6C">
          <w:rPr>
            <w:rFonts w:eastAsia="Times New Roman" w:cs="Times New Roman"/>
            <w:b/>
            <w:bCs/>
            <w:color w:val="000000" w:themeColor="text1"/>
            <w:sz w:val="28"/>
            <w:szCs w:val="28"/>
            <w:shd w:val="clear" w:color="auto" w:fill="FFFFFF"/>
            <w:lang w:val="en-US" w:eastAsia="it-IT"/>
          </w:rPr>
          <w:t>Dattoli</w:t>
        </w:r>
        <w:proofErr w:type="spellEnd"/>
      </w:hyperlink>
      <w:r w:rsidRPr="004A3D6C">
        <w:rPr>
          <w:rFonts w:eastAsia="Times New Roman" w:cs="Times New Roman"/>
          <w:color w:val="000000" w:themeColor="text1"/>
          <w:sz w:val="28"/>
          <w:szCs w:val="28"/>
          <w:shd w:val="clear" w:color="auto" w:fill="FFFFFF"/>
          <w:lang w:val="en-US" w:eastAsia="it-IT"/>
        </w:rPr>
        <w:t xml:space="preserve">, </w:t>
      </w:r>
      <w:r w:rsidRPr="004A3D6C">
        <w:rPr>
          <w:rFonts w:eastAsia="Times New Roman" w:cs="Times New Roman"/>
          <w:b/>
          <w:bCs/>
          <w:color w:val="000000" w:themeColor="text1"/>
          <w:sz w:val="28"/>
          <w:szCs w:val="28"/>
          <w:shd w:val="clear" w:color="auto" w:fill="FFFFFF"/>
          <w:lang w:val="en-US" w:eastAsia="it-IT"/>
        </w:rPr>
        <w:t>E. Di Palma</w:t>
      </w:r>
      <w:r w:rsidRPr="004A3D6C">
        <w:rPr>
          <w:rFonts w:eastAsia="Times New Roman" w:cs="Times New Roman"/>
          <w:color w:val="000000" w:themeColor="text1"/>
          <w:sz w:val="28"/>
          <w:szCs w:val="28"/>
          <w:shd w:val="clear" w:color="auto" w:fill="FFFFFF"/>
          <w:lang w:val="en-US" w:eastAsia="it-IT"/>
        </w:rPr>
        <w:t xml:space="preserve"> and </w:t>
      </w:r>
      <w:hyperlink r:id="rId14" w:tgtFrame="_blank" w:history="1">
        <w:r w:rsidRPr="004A3D6C">
          <w:rPr>
            <w:rFonts w:eastAsia="Times New Roman" w:cs="Times New Roman"/>
            <w:b/>
            <w:bCs/>
            <w:color w:val="000000" w:themeColor="text1"/>
            <w:sz w:val="28"/>
            <w:szCs w:val="28"/>
            <w:shd w:val="clear" w:color="auto" w:fill="FFFFFF"/>
            <w:lang w:val="en-US" w:eastAsia="it-IT"/>
          </w:rPr>
          <w:t>V. Petrillo</w:t>
        </w:r>
      </w:hyperlink>
      <w:r w:rsidRPr="005C4F1A">
        <w:rPr>
          <w:rFonts w:eastAsia="Times New Roman" w:cs="Times New Roman"/>
          <w:color w:val="222222"/>
          <w:sz w:val="28"/>
          <w:szCs w:val="28"/>
          <w:shd w:val="clear" w:color="auto" w:fill="FFFFFF"/>
          <w:lang w:val="en-US" w:eastAsia="it-IT"/>
        </w:rPr>
        <w:t xml:space="preserve">, </w:t>
      </w:r>
      <w:r w:rsidRPr="005C4F1A">
        <w:rPr>
          <w:rFonts w:cs="Arial"/>
          <w:b/>
          <w:bCs/>
          <w:sz w:val="28"/>
          <w:szCs w:val="28"/>
          <w:shd w:val="clear" w:color="auto" w:fill="FFFFFF"/>
          <w:lang w:val="en-US"/>
        </w:rPr>
        <w:t xml:space="preserve">A Collection of Formulae for the Design </w:t>
      </w:r>
      <w:r w:rsidRPr="004A3D6C">
        <w:rPr>
          <w:rFonts w:cs="Arial"/>
          <w:b/>
          <w:bCs/>
          <w:sz w:val="28"/>
          <w:szCs w:val="28"/>
          <w:shd w:val="clear" w:color="auto" w:fill="FFFFFF"/>
          <w:lang w:val="en-US"/>
        </w:rPr>
        <w:t xml:space="preserve">of Compton Back-Scattering X-ray Sources, </w:t>
      </w:r>
      <w:r w:rsidRPr="004A3D6C">
        <w:rPr>
          <w:rStyle w:val="Enfasicorsivo"/>
          <w:color w:val="000000" w:themeColor="text1"/>
          <w:sz w:val="28"/>
          <w:szCs w:val="28"/>
          <w:shd w:val="clear" w:color="auto" w:fill="FFFFFF"/>
          <w:lang w:val="en-US"/>
        </w:rPr>
        <w:t>Appl. Sci.</w:t>
      </w:r>
      <w:r w:rsidRPr="004A3D6C">
        <w:rPr>
          <w:color w:val="000000" w:themeColor="text1"/>
          <w:sz w:val="28"/>
          <w:szCs w:val="28"/>
          <w:shd w:val="clear" w:color="auto" w:fill="FFFFFF"/>
          <w:lang w:val="en-US"/>
        </w:rPr>
        <w:t> </w:t>
      </w:r>
      <w:r w:rsidRPr="004A3D6C">
        <w:rPr>
          <w:b/>
          <w:bCs/>
          <w:color w:val="000000" w:themeColor="text1"/>
          <w:sz w:val="28"/>
          <w:szCs w:val="28"/>
          <w:shd w:val="clear" w:color="auto" w:fill="FFFFFF"/>
          <w:lang w:val="en-US"/>
        </w:rPr>
        <w:t>2023</w:t>
      </w:r>
      <w:r w:rsidRPr="004A3D6C">
        <w:rPr>
          <w:color w:val="000000" w:themeColor="text1"/>
          <w:sz w:val="28"/>
          <w:szCs w:val="28"/>
          <w:shd w:val="clear" w:color="auto" w:fill="FFFFFF"/>
          <w:lang w:val="en-US"/>
        </w:rPr>
        <w:t>, </w:t>
      </w:r>
      <w:r w:rsidRPr="004A3D6C">
        <w:rPr>
          <w:rStyle w:val="Enfasicorsivo"/>
          <w:color w:val="000000" w:themeColor="text1"/>
          <w:sz w:val="28"/>
          <w:szCs w:val="28"/>
          <w:shd w:val="clear" w:color="auto" w:fill="FFFFFF"/>
          <w:lang w:val="en-US"/>
        </w:rPr>
        <w:t>13</w:t>
      </w:r>
      <w:r w:rsidR="004A3D6C" w:rsidRPr="004A3D6C">
        <w:rPr>
          <w:color w:val="000000" w:themeColor="text1"/>
          <w:sz w:val="28"/>
          <w:szCs w:val="28"/>
          <w:shd w:val="clear" w:color="auto" w:fill="FFFFFF"/>
          <w:lang w:val="en-US"/>
        </w:rPr>
        <w:t xml:space="preserve">(4), </w:t>
      </w:r>
      <w:r w:rsidRPr="004A3D6C">
        <w:rPr>
          <w:color w:val="000000" w:themeColor="text1"/>
          <w:sz w:val="28"/>
          <w:szCs w:val="28"/>
          <w:shd w:val="clear" w:color="auto" w:fill="FFFFFF"/>
          <w:lang w:val="en-US"/>
        </w:rPr>
        <w:t>2645</w:t>
      </w:r>
      <w:r w:rsidRPr="004A3D6C">
        <w:rPr>
          <w:color w:val="A1A1A1"/>
          <w:sz w:val="28"/>
          <w:szCs w:val="28"/>
          <w:shd w:val="clear" w:color="auto" w:fill="FFFFFF"/>
          <w:lang w:val="en-US"/>
        </w:rPr>
        <w:t>;</w:t>
      </w:r>
      <w:r w:rsidRPr="004A3D6C">
        <w:rPr>
          <w:b/>
          <w:bCs/>
          <w:sz w:val="28"/>
          <w:szCs w:val="28"/>
          <w:shd w:val="clear" w:color="auto" w:fill="FFFFFF"/>
          <w:lang w:val="en-US"/>
        </w:rPr>
        <w:t>https://doi.org/10.3390/app13042645</w:t>
      </w:r>
    </w:p>
    <w:p w:rsidR="005C4F1A" w:rsidRPr="005C4F1A" w:rsidRDefault="005C4F1A" w:rsidP="000707F9">
      <w:pPr>
        <w:pStyle w:val="Titolo1"/>
        <w:spacing w:before="0" w:beforeAutospacing="0" w:after="225" w:afterAutospacing="0"/>
        <w:jc w:val="both"/>
        <w:rPr>
          <w:rFonts w:asciiTheme="minorHAnsi" w:hAnsiTheme="minorHAnsi" w:cs="Arial"/>
          <w:color w:val="222222"/>
          <w:sz w:val="28"/>
          <w:szCs w:val="28"/>
          <w:shd w:val="clear" w:color="auto" w:fill="FFFFFF"/>
          <w:lang w:val="en-US"/>
        </w:rPr>
      </w:pPr>
    </w:p>
    <w:p w:rsidR="00DA1BBF" w:rsidRPr="005C4F1A" w:rsidRDefault="00DA1BBF" w:rsidP="001647D2">
      <w:pPr>
        <w:pStyle w:val="Titolo1"/>
        <w:spacing w:before="0" w:beforeAutospacing="0" w:after="225" w:afterAutospacing="0"/>
        <w:rPr>
          <w:rFonts w:asciiTheme="minorHAnsi" w:hAnsiTheme="minorHAnsi"/>
          <w:color w:val="1A1A1A"/>
          <w:sz w:val="28"/>
          <w:szCs w:val="28"/>
          <w:lang w:val="en-US"/>
        </w:rPr>
      </w:pPr>
    </w:p>
    <w:p w:rsidR="00F7517A" w:rsidRPr="005C4F1A" w:rsidRDefault="00F7517A" w:rsidP="00F7517A">
      <w:pPr>
        <w:jc w:val="both"/>
        <w:rPr>
          <w:rStyle w:val="Collegamentoipertestuale"/>
          <w:rFonts w:cs="Arial"/>
          <w:b/>
          <w:color w:val="000000" w:themeColor="text1"/>
          <w:sz w:val="28"/>
          <w:szCs w:val="28"/>
          <w:u w:val="none"/>
          <w:shd w:val="clear" w:color="auto" w:fill="FFFFFF"/>
          <w:lang w:val="en-US"/>
        </w:rPr>
      </w:pPr>
    </w:p>
    <w:p w:rsidR="00F7517A" w:rsidRPr="005C4F1A" w:rsidRDefault="00F7517A" w:rsidP="00F7517A">
      <w:pPr>
        <w:jc w:val="both"/>
        <w:rPr>
          <w:sz w:val="28"/>
          <w:szCs w:val="28"/>
          <w:lang w:val="en-US"/>
        </w:rPr>
      </w:pPr>
    </w:p>
    <w:sectPr w:rsidR="00F7517A" w:rsidRPr="005C4F1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E4" w:rsidRDefault="00C11BE4" w:rsidP="00D1049F">
      <w:pPr>
        <w:spacing w:after="0" w:line="240" w:lineRule="auto"/>
      </w:pPr>
      <w:r>
        <w:separator/>
      </w:r>
    </w:p>
  </w:endnote>
  <w:endnote w:type="continuationSeparator" w:id="0">
    <w:p w:rsidR="00C11BE4" w:rsidRDefault="00C11BE4" w:rsidP="00D1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E4" w:rsidRDefault="00C11BE4" w:rsidP="00D1049F">
      <w:pPr>
        <w:spacing w:after="0" w:line="240" w:lineRule="auto"/>
      </w:pPr>
      <w:r>
        <w:separator/>
      </w:r>
    </w:p>
  </w:footnote>
  <w:footnote w:type="continuationSeparator" w:id="0">
    <w:p w:rsidR="00C11BE4" w:rsidRDefault="00C11BE4" w:rsidP="00D104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2A75"/>
    <w:multiLevelType w:val="hybridMultilevel"/>
    <w:tmpl w:val="AA74AD4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E8B34BB"/>
    <w:multiLevelType w:val="hybridMultilevel"/>
    <w:tmpl w:val="1CF6876E"/>
    <w:lvl w:ilvl="0" w:tplc="80C6B20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AC"/>
    <w:rsid w:val="000374F1"/>
    <w:rsid w:val="000707F9"/>
    <w:rsid w:val="001647D2"/>
    <w:rsid w:val="001B04BA"/>
    <w:rsid w:val="0049559C"/>
    <w:rsid w:val="004A3D6C"/>
    <w:rsid w:val="005C4F1A"/>
    <w:rsid w:val="005F7A73"/>
    <w:rsid w:val="00622298"/>
    <w:rsid w:val="00761C2B"/>
    <w:rsid w:val="007B5A17"/>
    <w:rsid w:val="0080478A"/>
    <w:rsid w:val="0082456A"/>
    <w:rsid w:val="00AA5B84"/>
    <w:rsid w:val="00BD2AD4"/>
    <w:rsid w:val="00C11BE4"/>
    <w:rsid w:val="00D1049F"/>
    <w:rsid w:val="00D4752D"/>
    <w:rsid w:val="00DA1BBF"/>
    <w:rsid w:val="00E60715"/>
    <w:rsid w:val="00EE1DBC"/>
    <w:rsid w:val="00F64BAC"/>
    <w:rsid w:val="00F7517A"/>
    <w:rsid w:val="00FA0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104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4BAC"/>
    <w:pPr>
      <w:ind w:left="720"/>
      <w:contextualSpacing/>
    </w:pPr>
  </w:style>
  <w:style w:type="character" w:styleId="Collegamentoipertestuale">
    <w:name w:val="Hyperlink"/>
    <w:basedOn w:val="Carpredefinitoparagrafo"/>
    <w:uiPriority w:val="99"/>
    <w:unhideWhenUsed/>
    <w:rsid w:val="0049559C"/>
    <w:rPr>
      <w:color w:val="0000FF"/>
      <w:u w:val="single"/>
    </w:rPr>
  </w:style>
  <w:style w:type="paragraph" w:styleId="Testonotaapidipagina">
    <w:name w:val="footnote text"/>
    <w:basedOn w:val="Normale"/>
    <w:link w:val="TestonotaapidipaginaCarattere"/>
    <w:uiPriority w:val="99"/>
    <w:semiHidden/>
    <w:unhideWhenUsed/>
    <w:rsid w:val="00D1049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1049F"/>
    <w:rPr>
      <w:sz w:val="20"/>
      <w:szCs w:val="20"/>
    </w:rPr>
  </w:style>
  <w:style w:type="character" w:styleId="Rimandonotaapidipagina">
    <w:name w:val="footnote reference"/>
    <w:basedOn w:val="Carpredefinitoparagrafo"/>
    <w:uiPriority w:val="99"/>
    <w:semiHidden/>
    <w:unhideWhenUsed/>
    <w:rsid w:val="00D1049F"/>
    <w:rPr>
      <w:vertAlign w:val="superscript"/>
    </w:rPr>
  </w:style>
  <w:style w:type="character" w:customStyle="1" w:styleId="Titolo1Carattere">
    <w:name w:val="Titolo 1 Carattere"/>
    <w:basedOn w:val="Carpredefinitoparagrafo"/>
    <w:link w:val="Titolo1"/>
    <w:uiPriority w:val="9"/>
    <w:rsid w:val="00D1049F"/>
    <w:rPr>
      <w:rFonts w:ascii="Times New Roman" w:eastAsia="Times New Roman" w:hAnsi="Times New Roman" w:cs="Times New Roman"/>
      <w:b/>
      <w:bCs/>
      <w:kern w:val="36"/>
      <w:sz w:val="48"/>
      <w:szCs w:val="48"/>
      <w:lang w:eastAsia="it-IT"/>
    </w:rPr>
  </w:style>
  <w:style w:type="character" w:styleId="Enfasicorsivo">
    <w:name w:val="Emphasis"/>
    <w:basedOn w:val="Carpredefinitoparagrafo"/>
    <w:uiPriority w:val="20"/>
    <w:qFormat/>
    <w:rsid w:val="00D1049F"/>
    <w:rPr>
      <w:i/>
      <w:iCs/>
    </w:rPr>
  </w:style>
  <w:style w:type="character" w:customStyle="1" w:styleId="html-italic">
    <w:name w:val="html-italic"/>
    <w:basedOn w:val="Carpredefinitoparagrafo"/>
    <w:rsid w:val="001647D2"/>
  </w:style>
  <w:style w:type="character" w:customStyle="1" w:styleId="inlineblock">
    <w:name w:val="inlineblock"/>
    <w:basedOn w:val="Carpredefinitoparagrafo"/>
    <w:rsid w:val="005C4F1A"/>
  </w:style>
  <w:style w:type="character" w:customStyle="1" w:styleId="sciprofiles-linkname">
    <w:name w:val="sciprofiles-link__name"/>
    <w:basedOn w:val="Carpredefinitoparagrafo"/>
    <w:rsid w:val="005C4F1A"/>
  </w:style>
  <w:style w:type="paragraph" w:styleId="Testofumetto">
    <w:name w:val="Balloon Text"/>
    <w:basedOn w:val="Normale"/>
    <w:link w:val="TestofumettoCarattere"/>
    <w:uiPriority w:val="99"/>
    <w:semiHidden/>
    <w:unhideWhenUsed/>
    <w:rsid w:val="005C4F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4F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104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4BAC"/>
    <w:pPr>
      <w:ind w:left="720"/>
      <w:contextualSpacing/>
    </w:pPr>
  </w:style>
  <w:style w:type="character" w:styleId="Collegamentoipertestuale">
    <w:name w:val="Hyperlink"/>
    <w:basedOn w:val="Carpredefinitoparagrafo"/>
    <w:uiPriority w:val="99"/>
    <w:unhideWhenUsed/>
    <w:rsid w:val="0049559C"/>
    <w:rPr>
      <w:color w:val="0000FF"/>
      <w:u w:val="single"/>
    </w:rPr>
  </w:style>
  <w:style w:type="paragraph" w:styleId="Testonotaapidipagina">
    <w:name w:val="footnote text"/>
    <w:basedOn w:val="Normale"/>
    <w:link w:val="TestonotaapidipaginaCarattere"/>
    <w:uiPriority w:val="99"/>
    <w:semiHidden/>
    <w:unhideWhenUsed/>
    <w:rsid w:val="00D1049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1049F"/>
    <w:rPr>
      <w:sz w:val="20"/>
      <w:szCs w:val="20"/>
    </w:rPr>
  </w:style>
  <w:style w:type="character" w:styleId="Rimandonotaapidipagina">
    <w:name w:val="footnote reference"/>
    <w:basedOn w:val="Carpredefinitoparagrafo"/>
    <w:uiPriority w:val="99"/>
    <w:semiHidden/>
    <w:unhideWhenUsed/>
    <w:rsid w:val="00D1049F"/>
    <w:rPr>
      <w:vertAlign w:val="superscript"/>
    </w:rPr>
  </w:style>
  <w:style w:type="character" w:customStyle="1" w:styleId="Titolo1Carattere">
    <w:name w:val="Titolo 1 Carattere"/>
    <w:basedOn w:val="Carpredefinitoparagrafo"/>
    <w:link w:val="Titolo1"/>
    <w:uiPriority w:val="9"/>
    <w:rsid w:val="00D1049F"/>
    <w:rPr>
      <w:rFonts w:ascii="Times New Roman" w:eastAsia="Times New Roman" w:hAnsi="Times New Roman" w:cs="Times New Roman"/>
      <w:b/>
      <w:bCs/>
      <w:kern w:val="36"/>
      <w:sz w:val="48"/>
      <w:szCs w:val="48"/>
      <w:lang w:eastAsia="it-IT"/>
    </w:rPr>
  </w:style>
  <w:style w:type="character" w:styleId="Enfasicorsivo">
    <w:name w:val="Emphasis"/>
    <w:basedOn w:val="Carpredefinitoparagrafo"/>
    <w:uiPriority w:val="20"/>
    <w:qFormat/>
    <w:rsid w:val="00D1049F"/>
    <w:rPr>
      <w:i/>
      <w:iCs/>
    </w:rPr>
  </w:style>
  <w:style w:type="character" w:customStyle="1" w:styleId="html-italic">
    <w:name w:val="html-italic"/>
    <w:basedOn w:val="Carpredefinitoparagrafo"/>
    <w:rsid w:val="001647D2"/>
  </w:style>
  <w:style w:type="character" w:customStyle="1" w:styleId="inlineblock">
    <w:name w:val="inlineblock"/>
    <w:basedOn w:val="Carpredefinitoparagrafo"/>
    <w:rsid w:val="005C4F1A"/>
  </w:style>
  <w:style w:type="character" w:customStyle="1" w:styleId="sciprofiles-linkname">
    <w:name w:val="sciprofiles-link__name"/>
    <w:basedOn w:val="Carpredefinitoparagrafo"/>
    <w:rsid w:val="005C4F1A"/>
  </w:style>
  <w:style w:type="paragraph" w:styleId="Testofumetto">
    <w:name w:val="Balloon Text"/>
    <w:basedOn w:val="Normale"/>
    <w:link w:val="TestofumettoCarattere"/>
    <w:uiPriority w:val="99"/>
    <w:semiHidden/>
    <w:unhideWhenUsed/>
    <w:rsid w:val="005C4F1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4F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74566">
      <w:bodyDiv w:val="1"/>
      <w:marLeft w:val="0"/>
      <w:marRight w:val="0"/>
      <w:marTop w:val="0"/>
      <w:marBottom w:val="0"/>
      <w:divBdr>
        <w:top w:val="none" w:sz="0" w:space="0" w:color="auto"/>
        <w:left w:val="none" w:sz="0" w:space="0" w:color="auto"/>
        <w:bottom w:val="none" w:sz="0" w:space="0" w:color="auto"/>
        <w:right w:val="none" w:sz="0" w:space="0" w:color="auto"/>
      </w:divBdr>
    </w:div>
    <w:div w:id="840313730">
      <w:bodyDiv w:val="1"/>
      <w:marLeft w:val="0"/>
      <w:marRight w:val="0"/>
      <w:marTop w:val="0"/>
      <w:marBottom w:val="0"/>
      <w:divBdr>
        <w:top w:val="none" w:sz="0" w:space="0" w:color="auto"/>
        <w:left w:val="none" w:sz="0" w:space="0" w:color="auto"/>
        <w:bottom w:val="none" w:sz="0" w:space="0" w:color="auto"/>
        <w:right w:val="none" w:sz="0" w:space="0" w:color="auto"/>
      </w:divBdr>
      <w:divsChild>
        <w:div w:id="1977056501">
          <w:marLeft w:val="0"/>
          <w:marRight w:val="0"/>
          <w:marTop w:val="0"/>
          <w:marBottom w:val="0"/>
          <w:divBdr>
            <w:top w:val="none" w:sz="0" w:space="0" w:color="auto"/>
            <w:left w:val="none" w:sz="0" w:space="0" w:color="auto"/>
            <w:bottom w:val="none" w:sz="0" w:space="0" w:color="auto"/>
            <w:right w:val="none" w:sz="0" w:space="0" w:color="auto"/>
          </w:divBdr>
        </w:div>
        <w:div w:id="1569614225">
          <w:marLeft w:val="0"/>
          <w:marRight w:val="0"/>
          <w:marTop w:val="0"/>
          <w:marBottom w:val="0"/>
          <w:divBdr>
            <w:top w:val="none" w:sz="0" w:space="0" w:color="auto"/>
            <w:left w:val="none" w:sz="0" w:space="0" w:color="auto"/>
            <w:bottom w:val="none" w:sz="0" w:space="0" w:color="auto"/>
            <w:right w:val="none" w:sz="0" w:space="0" w:color="auto"/>
          </w:divBdr>
        </w:div>
        <w:div w:id="75171611">
          <w:marLeft w:val="0"/>
          <w:marRight w:val="0"/>
          <w:marTop w:val="0"/>
          <w:marBottom w:val="0"/>
          <w:divBdr>
            <w:top w:val="none" w:sz="0" w:space="0" w:color="auto"/>
            <w:left w:val="none" w:sz="0" w:space="0" w:color="auto"/>
            <w:bottom w:val="none" w:sz="0" w:space="0" w:color="auto"/>
            <w:right w:val="none" w:sz="0" w:space="0" w:color="auto"/>
          </w:divBdr>
        </w:div>
      </w:divsChild>
    </w:div>
    <w:div w:id="1472402565">
      <w:bodyDiv w:val="1"/>
      <w:marLeft w:val="0"/>
      <w:marRight w:val="0"/>
      <w:marTop w:val="0"/>
      <w:marBottom w:val="0"/>
      <w:divBdr>
        <w:top w:val="none" w:sz="0" w:space="0" w:color="auto"/>
        <w:left w:val="none" w:sz="0" w:space="0" w:color="auto"/>
        <w:bottom w:val="none" w:sz="0" w:space="0" w:color="auto"/>
        <w:right w:val="none" w:sz="0" w:space="0" w:color="auto"/>
      </w:divBdr>
      <w:divsChild>
        <w:div w:id="1088960292">
          <w:marLeft w:val="0"/>
          <w:marRight w:val="0"/>
          <w:marTop w:val="0"/>
          <w:marBottom w:val="0"/>
          <w:divBdr>
            <w:top w:val="none" w:sz="0" w:space="0" w:color="auto"/>
            <w:left w:val="none" w:sz="0" w:space="0" w:color="auto"/>
            <w:bottom w:val="none" w:sz="0" w:space="0" w:color="auto"/>
            <w:right w:val="none" w:sz="0" w:space="0" w:color="auto"/>
          </w:divBdr>
        </w:div>
        <w:div w:id="2062047706">
          <w:marLeft w:val="0"/>
          <w:marRight w:val="0"/>
          <w:marTop w:val="0"/>
          <w:marBottom w:val="0"/>
          <w:divBdr>
            <w:top w:val="none" w:sz="0" w:space="0" w:color="auto"/>
            <w:left w:val="none" w:sz="0" w:space="0" w:color="auto"/>
            <w:bottom w:val="none" w:sz="0" w:space="0" w:color="auto"/>
            <w:right w:val="none" w:sz="0" w:space="0" w:color="auto"/>
          </w:divBdr>
        </w:div>
        <w:div w:id="889266754">
          <w:marLeft w:val="0"/>
          <w:marRight w:val="0"/>
          <w:marTop w:val="0"/>
          <w:marBottom w:val="0"/>
          <w:divBdr>
            <w:top w:val="none" w:sz="0" w:space="0" w:color="auto"/>
            <w:left w:val="none" w:sz="0" w:space="0" w:color="auto"/>
            <w:bottom w:val="none" w:sz="0" w:space="0" w:color="auto"/>
            <w:right w:val="none" w:sz="0" w:space="0" w:color="auto"/>
          </w:divBdr>
        </w:div>
      </w:divsChild>
    </w:div>
    <w:div w:id="159852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ciprofiles.com/profile/12657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dpi.com/journal/applsci/sections/optic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dpi.com/journal/applsc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i.org/10.3390/app12199444" TargetMode="External"/><Relationship Id="rId4" Type="http://schemas.microsoft.com/office/2007/relationships/stylesWithEffects" Target="stylesWithEffects.xml"/><Relationship Id="rId9" Type="http://schemas.openxmlformats.org/officeDocument/2006/relationships/hyperlink" Target="https://www.mdpi.com/2076-3417/12/19/9444" TargetMode="External"/><Relationship Id="rId14" Type="http://schemas.openxmlformats.org/officeDocument/2006/relationships/hyperlink" Target="https://sciprofiles.com/profile/158327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B81D6-FB6D-49A0-88DD-6F9B3490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661</Words>
  <Characters>3774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Pino</cp:lastModifiedBy>
  <cp:revision>8</cp:revision>
  <dcterms:created xsi:type="dcterms:W3CDTF">2023-03-30T08:48:00Z</dcterms:created>
  <dcterms:modified xsi:type="dcterms:W3CDTF">2023-04-03T08:00:00Z</dcterms:modified>
</cp:coreProperties>
</file>