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801F2" w14:textId="77777777" w:rsidR="00141762" w:rsidRPr="00634CC0" w:rsidRDefault="00141762" w:rsidP="00141762">
      <w:pPr>
        <w:pStyle w:val="Titolo1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634CC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Spin and </w:t>
      </w:r>
      <w:proofErr w:type="spellStart"/>
      <w:r w:rsidRPr="00634CC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Charge</w:t>
      </w:r>
      <w:proofErr w:type="spellEnd"/>
      <w:r w:rsidRPr="00634CC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634CC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Transport</w:t>
      </w:r>
      <w:proofErr w:type="spellEnd"/>
      <w:r w:rsidRPr="00634CC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in </w:t>
      </w:r>
      <w:proofErr w:type="spellStart"/>
      <w:r w:rsidRPr="00634CC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Two-dimensional</w:t>
      </w:r>
      <w:proofErr w:type="spellEnd"/>
      <w:r w:rsidRPr="00634CC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634CC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systems</w:t>
      </w:r>
      <w:proofErr w:type="spellEnd"/>
      <w:r w:rsidRPr="00634CC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in the </w:t>
      </w:r>
      <w:proofErr w:type="spellStart"/>
      <w:r w:rsidRPr="00634CC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Presence</w:t>
      </w:r>
      <w:proofErr w:type="spellEnd"/>
      <w:r w:rsidRPr="00634CC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of </w:t>
      </w:r>
      <w:proofErr w:type="spellStart"/>
      <w:r w:rsidRPr="00634CC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Rashba</w:t>
      </w:r>
      <w:proofErr w:type="spellEnd"/>
      <w:r w:rsidRPr="00634CC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Spin-</w:t>
      </w:r>
      <w:proofErr w:type="spellStart"/>
      <w:r w:rsidRPr="00634CC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Orbit</w:t>
      </w:r>
      <w:proofErr w:type="spellEnd"/>
      <w:r w:rsidRPr="00634CC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634CC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Coupling</w:t>
      </w:r>
      <w:proofErr w:type="spellEnd"/>
    </w:p>
    <w:p w14:paraId="245F68B3" w14:textId="77777777" w:rsidR="0081623E" w:rsidRPr="00943D56" w:rsidRDefault="0081623E" w:rsidP="0081623E">
      <w:pPr>
        <w:pStyle w:val="Titolo2"/>
        <w:spacing w:after="200"/>
        <w:rPr>
          <w:rFonts w:ascii="Times New Roman" w:hAnsi="Times New Roman"/>
          <w:i/>
          <w:color w:val="auto"/>
          <w:sz w:val="32"/>
          <w:szCs w:val="28"/>
          <w:lang w:val="en-US"/>
        </w:rPr>
      </w:pPr>
    </w:p>
    <w:p w14:paraId="7B404EF3" w14:textId="7E22BA7C" w:rsidR="0081623E" w:rsidRPr="001D516F" w:rsidRDefault="00141762" w:rsidP="0081623E">
      <w:pPr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u w:val="single"/>
          <w:lang w:val="en-US"/>
        </w:rPr>
        <w:t>Roberto Raimondi</w:t>
      </w:r>
      <w:r w:rsidR="0081623E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 </w:t>
      </w:r>
    </w:p>
    <w:p w14:paraId="6D21BBC2" w14:textId="77777777" w:rsidR="0081623E" w:rsidRDefault="00141762" w:rsidP="0081623E">
      <w:pPr>
        <w:pStyle w:val="NormaleWeb"/>
        <w:spacing w:before="0" w:beforeAutospacing="0" w:after="0" w:afterAutospacing="0"/>
        <w:jc w:val="center"/>
        <w:textAlignment w:val="baseline"/>
        <w:rPr>
          <w:lang w:val="en-GB"/>
        </w:rPr>
      </w:pPr>
      <w:proofErr w:type="spellStart"/>
      <w:r>
        <w:rPr>
          <w:lang w:val="en-GB"/>
        </w:rPr>
        <w:t>Dipartimento</w:t>
      </w:r>
      <w:proofErr w:type="spellEnd"/>
      <w:r>
        <w:rPr>
          <w:lang w:val="en-GB"/>
        </w:rPr>
        <w:t xml:space="preserve"> di </w:t>
      </w:r>
      <w:proofErr w:type="spellStart"/>
      <w:r>
        <w:rPr>
          <w:lang w:val="en-GB"/>
        </w:rPr>
        <w:t>Matematica</w:t>
      </w:r>
      <w:proofErr w:type="spellEnd"/>
      <w:r>
        <w:rPr>
          <w:lang w:val="en-GB"/>
        </w:rPr>
        <w:t xml:space="preserve"> e </w:t>
      </w:r>
      <w:proofErr w:type="spellStart"/>
      <w:r>
        <w:rPr>
          <w:lang w:val="en-GB"/>
        </w:rPr>
        <w:t>Fisica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Università</w:t>
      </w:r>
      <w:proofErr w:type="spellEnd"/>
      <w:r>
        <w:rPr>
          <w:lang w:val="en-GB"/>
        </w:rPr>
        <w:t xml:space="preserve"> Roma Tre</w:t>
      </w:r>
    </w:p>
    <w:p w14:paraId="422CE881" w14:textId="77777777" w:rsidR="0081623E" w:rsidRDefault="0081623E" w:rsidP="00141762">
      <w:pPr>
        <w:pStyle w:val="NormaleWeb"/>
        <w:spacing w:before="0" w:beforeAutospacing="0" w:after="0" w:afterAutospacing="0"/>
        <w:textAlignment w:val="baseline"/>
        <w:rPr>
          <w:lang w:val="en-GB"/>
        </w:rPr>
      </w:pPr>
    </w:p>
    <w:p w14:paraId="4FE06D69" w14:textId="77777777" w:rsidR="0081623E" w:rsidRPr="001D516F" w:rsidRDefault="0081623E" w:rsidP="0081623E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14:paraId="6FD23919" w14:textId="77777777" w:rsidR="00672A30" w:rsidRDefault="0081623E" w:rsidP="0081623E">
      <w:pPr>
        <w:rPr>
          <w:rFonts w:ascii="Times New Roman" w:hAnsi="Times New Roman"/>
          <w:sz w:val="28"/>
          <w:szCs w:val="24"/>
          <w:lang w:val="en-GB"/>
        </w:rPr>
      </w:pPr>
      <w:bookmarkStart w:id="0" w:name="_GoBack"/>
      <w:bookmarkEnd w:id="0"/>
      <w:r w:rsidRPr="0081623E">
        <w:rPr>
          <w:rFonts w:ascii="Times New Roman" w:hAnsi="Times New Roman"/>
          <w:sz w:val="28"/>
          <w:szCs w:val="24"/>
          <w:lang w:val="en-GB"/>
        </w:rPr>
        <w:t>Abstract</w:t>
      </w:r>
    </w:p>
    <w:p w14:paraId="6EE559C2" w14:textId="77777777" w:rsidR="0081623E" w:rsidRDefault="0081623E" w:rsidP="00A44C0B">
      <w:pPr>
        <w:jc w:val="both"/>
        <w:rPr>
          <w:rFonts w:ascii="Times New Roman" w:hAnsi="Times New Roman"/>
          <w:sz w:val="28"/>
          <w:szCs w:val="24"/>
          <w:lang w:val="en-GB"/>
        </w:rPr>
      </w:pPr>
    </w:p>
    <w:p w14:paraId="00F231D8" w14:textId="02A331C6" w:rsidR="00141762" w:rsidRPr="00634CC0" w:rsidRDefault="00265F5D" w:rsidP="0014176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34CC0">
        <w:rPr>
          <w:rFonts w:ascii="Times New Roman" w:hAnsi="Times New Roman"/>
          <w:sz w:val="28"/>
          <w:szCs w:val="28"/>
        </w:rPr>
        <w:t>S</w:t>
      </w:r>
      <w:r w:rsidR="00141762" w:rsidRPr="00634CC0">
        <w:rPr>
          <w:rFonts w:ascii="Times New Roman" w:hAnsi="Times New Roman"/>
          <w:sz w:val="28"/>
          <w:szCs w:val="28"/>
        </w:rPr>
        <w:t>pintronics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exploits the spin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degree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of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freedom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of the electron. In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this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41762" w:rsidRPr="00634CC0">
        <w:rPr>
          <w:rFonts w:ascii="Times New Roman" w:hAnsi="Times New Roman"/>
          <w:sz w:val="28"/>
          <w:szCs w:val="28"/>
        </w:rPr>
        <w:t>context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>,  via</w:t>
      </w:r>
      <w:proofErr w:type="gramEnd"/>
      <w:r w:rsidR="00141762" w:rsidRPr="00634CC0">
        <w:rPr>
          <w:rFonts w:ascii="Times New Roman" w:hAnsi="Times New Roman"/>
          <w:sz w:val="28"/>
          <w:szCs w:val="28"/>
        </w:rPr>
        <w:t xml:space="preserve"> the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microscopic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mechanism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of the spin-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orbit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coupling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it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becomes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possible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to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convert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charge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currents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into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spin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currents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or spin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accumulation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as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in the spin Hall and spin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galvanic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effects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.   The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Rashba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spin-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orbit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coupling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arising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when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inversion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symmetry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is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broken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at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interfaces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has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41762" w:rsidRPr="00634CC0">
        <w:rPr>
          <w:rFonts w:ascii="Times New Roman" w:hAnsi="Times New Roman"/>
          <w:sz w:val="28"/>
          <w:szCs w:val="28"/>
        </w:rPr>
        <w:t>been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shown</w:t>
      </w:r>
      <w:proofErr w:type="spellEnd"/>
      <w:proofErr w:type="gramEnd"/>
      <w:r w:rsidR="00141762" w:rsidRPr="00634CC0">
        <w:rPr>
          <w:rFonts w:ascii="Times New Roman" w:hAnsi="Times New Roman"/>
          <w:sz w:val="28"/>
          <w:szCs w:val="28"/>
        </w:rPr>
        <w:t xml:space="preserve"> to play a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key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role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in a large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variety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of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physical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systems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such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as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semiconductors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metals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graphene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proximized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to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transition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metal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dichalcogenides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>.</w:t>
      </w:r>
      <w:r w:rsidRPr="00634CC0">
        <w:rPr>
          <w:rFonts w:ascii="Times New Roman" w:hAnsi="Times New Roman"/>
          <w:sz w:val="28"/>
          <w:szCs w:val="28"/>
        </w:rPr>
        <w:t xml:space="preserve"> </w:t>
      </w:r>
      <w:r w:rsidR="00141762" w:rsidRPr="00634CC0">
        <w:rPr>
          <w:rFonts w:ascii="Times New Roman" w:hAnsi="Times New Roman"/>
          <w:sz w:val="28"/>
          <w:szCs w:val="28"/>
        </w:rPr>
        <w:t xml:space="preserve">In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this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talk I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will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34CC0">
        <w:rPr>
          <w:rFonts w:ascii="Times New Roman" w:hAnsi="Times New Roman"/>
          <w:sz w:val="28"/>
          <w:szCs w:val="28"/>
        </w:rPr>
        <w:t>consider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two</w:t>
      </w:r>
      <w:proofErr w:type="gramEnd"/>
      <w:r w:rsidR="00141762" w:rsidRPr="00634CC0">
        <w:rPr>
          <w:rFonts w:ascii="Times New Roman" w:hAnsi="Times New Roman"/>
          <w:sz w:val="28"/>
          <w:szCs w:val="28"/>
        </w:rPr>
        <w:t>-dimensional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disordered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electron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systems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in the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presence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of the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Rashba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spin-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orbit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coupling</w:t>
      </w:r>
      <w:proofErr w:type="spellEnd"/>
      <w:r w:rsidRPr="00634CC0">
        <w:rPr>
          <w:rFonts w:ascii="Times New Roman" w:hAnsi="Times New Roman"/>
          <w:sz w:val="28"/>
          <w:szCs w:val="28"/>
        </w:rPr>
        <w:t xml:space="preserve"> for</w:t>
      </w:r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two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paradigmatic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models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: i) the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two-dimensional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electron gas; ii) 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graphene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with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Dirac-like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dispersion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 relation. </w:t>
      </w:r>
      <w:r w:rsidRPr="00634CC0">
        <w:rPr>
          <w:rFonts w:ascii="Times New Roman" w:hAnsi="Times New Roman"/>
          <w:sz w:val="28"/>
          <w:szCs w:val="28"/>
        </w:rPr>
        <w:t xml:space="preserve">In </w:t>
      </w:r>
      <w:proofErr w:type="spellStart"/>
      <w:r w:rsidRPr="00634CC0">
        <w:rPr>
          <w:rFonts w:ascii="Times New Roman" w:hAnsi="Times New Roman"/>
          <w:sz w:val="28"/>
          <w:szCs w:val="28"/>
        </w:rPr>
        <w:t>both</w:t>
      </w:r>
      <w:proofErr w:type="spellEnd"/>
      <w:r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two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models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, the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interplay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of the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Rashba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spin-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orbit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coupling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with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disorder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scattering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41762" w:rsidRPr="00634CC0">
        <w:rPr>
          <w:rFonts w:ascii="Times New Roman" w:hAnsi="Times New Roman"/>
          <w:sz w:val="28"/>
          <w:szCs w:val="28"/>
        </w:rPr>
        <w:t>manifests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 in</w:t>
      </w:r>
      <w:proofErr w:type="gramEnd"/>
      <w:r w:rsidR="00141762" w:rsidRPr="00634CC0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similar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way,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yielding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a non-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trivial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connection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between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the spin Hall and spin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galvanic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effects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This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behavior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can be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traced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back to a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specific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feature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of the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Rashba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spin-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orbit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coupling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which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will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be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clarified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by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formulating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the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problem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as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gauge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theory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with </w:t>
      </w:r>
      <w:proofErr w:type="gramStart"/>
      <w:r w:rsidR="00141762" w:rsidRPr="00634CC0">
        <w:rPr>
          <w:rFonts w:ascii="Times New Roman" w:hAnsi="Times New Roman"/>
          <w:sz w:val="28"/>
          <w:szCs w:val="28"/>
        </w:rPr>
        <w:t>SU(</w:t>
      </w:r>
      <w:proofErr w:type="gramEnd"/>
      <w:r w:rsidR="00141762" w:rsidRPr="00634CC0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symmetry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As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extensions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of the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theory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, I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will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also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show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how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other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spin-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orbit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effects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can be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incorporated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such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as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skew-scattering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and side-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jump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for the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two-dimensional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electron gas or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valley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Zeeman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for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graphene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, in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order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to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provide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an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interpretation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of the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available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762" w:rsidRPr="00634CC0">
        <w:rPr>
          <w:rFonts w:ascii="Times New Roman" w:hAnsi="Times New Roman"/>
          <w:sz w:val="28"/>
          <w:szCs w:val="28"/>
        </w:rPr>
        <w:t>experiments</w:t>
      </w:r>
      <w:proofErr w:type="spellEnd"/>
      <w:r w:rsidR="00141762" w:rsidRPr="00634CC0">
        <w:rPr>
          <w:rFonts w:ascii="Times New Roman" w:hAnsi="Times New Roman"/>
          <w:sz w:val="28"/>
          <w:szCs w:val="28"/>
        </w:rPr>
        <w:t>.</w:t>
      </w:r>
    </w:p>
    <w:p w14:paraId="666EEB15" w14:textId="77777777" w:rsidR="0081623E" w:rsidRDefault="0081623E" w:rsidP="00A44C0B">
      <w:pPr>
        <w:jc w:val="both"/>
        <w:rPr>
          <w:rFonts w:ascii="Times New Roman" w:hAnsi="Times New Roman"/>
          <w:sz w:val="28"/>
          <w:szCs w:val="24"/>
          <w:lang w:val="en-GB"/>
        </w:rPr>
      </w:pPr>
    </w:p>
    <w:p w14:paraId="483D66A3" w14:textId="77777777" w:rsidR="0081623E" w:rsidRDefault="0081623E" w:rsidP="0081623E">
      <w:pPr>
        <w:rPr>
          <w:rFonts w:ascii="Times New Roman" w:hAnsi="Times New Roman"/>
          <w:sz w:val="28"/>
          <w:szCs w:val="24"/>
          <w:lang w:val="en-GB"/>
        </w:rPr>
      </w:pPr>
    </w:p>
    <w:p w14:paraId="769750A1" w14:textId="77777777" w:rsidR="0081623E" w:rsidRPr="00141762" w:rsidRDefault="0081623E" w:rsidP="0081623E">
      <w:pPr>
        <w:spacing w:after="0"/>
        <w:jc w:val="both"/>
        <w:rPr>
          <w:rFonts w:ascii="Times New Roman" w:hAnsi="Times New Roman"/>
          <w:b/>
          <w:noProof/>
          <w:sz w:val="20"/>
          <w:szCs w:val="20"/>
          <w:lang w:val="en-US"/>
        </w:rPr>
      </w:pPr>
    </w:p>
    <w:p w14:paraId="25FD3364" w14:textId="77777777" w:rsidR="0081623E" w:rsidRDefault="0081623E" w:rsidP="0081623E">
      <w:pPr>
        <w:rPr>
          <w:rFonts w:ascii="Times New Roman" w:hAnsi="Times New Roman"/>
          <w:sz w:val="24"/>
          <w:szCs w:val="24"/>
          <w:lang w:val="en-GB"/>
        </w:rPr>
      </w:pPr>
    </w:p>
    <w:p w14:paraId="7DA94363" w14:textId="77777777" w:rsidR="0081623E" w:rsidRDefault="0081623E" w:rsidP="0081623E"/>
    <w:sectPr w:rsidR="008162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762"/>
    <w:rsid w:val="00141762"/>
    <w:rsid w:val="001C4B21"/>
    <w:rsid w:val="00265F5D"/>
    <w:rsid w:val="00421D99"/>
    <w:rsid w:val="00634CC0"/>
    <w:rsid w:val="00660861"/>
    <w:rsid w:val="00672A30"/>
    <w:rsid w:val="00736ED8"/>
    <w:rsid w:val="0081623E"/>
    <w:rsid w:val="00984543"/>
    <w:rsid w:val="00A44C0B"/>
    <w:rsid w:val="00B44860"/>
    <w:rsid w:val="00E7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3A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623E"/>
    <w:pPr>
      <w:spacing w:after="200" w:line="276" w:lineRule="auto"/>
      <w:jc w:val="center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16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162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1623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uthorAffiliation">
    <w:name w:val="Author Affiliation"/>
    <w:basedOn w:val="Normale"/>
    <w:link w:val="AuthorAffiliation0"/>
    <w:uiPriority w:val="99"/>
    <w:rsid w:val="0081623E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AuthorAffiliation0">
    <w:name w:val="Author Affiliation ‚’€ђ"/>
    <w:basedOn w:val="Carpredefinitoparagrafo"/>
    <w:link w:val="AuthorAffiliation"/>
    <w:uiPriority w:val="99"/>
    <w:locked/>
    <w:rsid w:val="0081623E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NormaleWeb">
    <w:name w:val="Normal (Web)"/>
    <w:basedOn w:val="Normale"/>
    <w:unhideWhenUsed/>
    <w:rsid w:val="008162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162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81623E"/>
    <w:pPr>
      <w:spacing w:line="259" w:lineRule="auto"/>
      <w:jc w:val="left"/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81623E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816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imondi/OneDrive%20-%20Universita&#769;%20Degli%20Studi%20Roma%20Tre/2019/BWSP_2019/abstract%20Raimond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79C6353-1343-0D40-802C-BEE3A7F8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Raimondi.dotx</Template>
  <TotalTime>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Raimondi</dc:creator>
  <cp:keywords/>
  <dc:description/>
  <cp:lastModifiedBy>Roberto Raimondi</cp:lastModifiedBy>
  <cp:revision>5</cp:revision>
  <dcterms:created xsi:type="dcterms:W3CDTF">2019-10-11T05:59:00Z</dcterms:created>
  <dcterms:modified xsi:type="dcterms:W3CDTF">2019-10-11T06:59:00Z</dcterms:modified>
</cp:coreProperties>
</file>